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580821"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D22504F" wp14:editId="486F9FF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3CE116" w14:textId="0C21CA4E"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1350D9">
        <w:rPr>
          <w:rFonts w:eastAsia="Calibri" w:cs="Calibri"/>
          <w:sz w:val="20"/>
          <w:szCs w:val="20"/>
        </w:rPr>
        <w:t xml:space="preserve">facilitated </w:t>
      </w:r>
      <w:bookmarkStart w:id="0" w:name="_GoBack"/>
      <w:bookmarkEnd w:id="0"/>
      <w:r w:rsidRPr="00FC36B0">
        <w:rPr>
          <w:rFonts w:eastAsia="Calibri" w:cs="Calibri"/>
          <w:sz w:val="20"/>
          <w:szCs w:val="20"/>
        </w:rPr>
        <w:t>by the Arizona Foundation for Legal Services &amp; Education with funding made possible by the Arizona Department of Education School Safety Program.</w:t>
      </w:r>
    </w:p>
    <w:p w14:paraId="7B93CFA5" w14:textId="77777777" w:rsidR="00DD3CC7" w:rsidRPr="00DC7F18" w:rsidRDefault="00DD3CC7" w:rsidP="00DD3CC7">
      <w:pPr>
        <w:spacing w:after="0" w:line="240" w:lineRule="auto"/>
        <w:jc w:val="center"/>
        <w:rPr>
          <w:rFonts w:eastAsia="Calibri" w:cs="Calibri"/>
          <w:b/>
          <w:bCs/>
          <w:sz w:val="24"/>
          <w:szCs w:val="24"/>
          <w:u w:val="single"/>
        </w:rPr>
      </w:pPr>
    </w:p>
    <w:p w14:paraId="7091F828"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405D9">
        <w:rPr>
          <w:rFonts w:eastAsia="Calibri" w:cs="Calibri"/>
          <w:b/>
          <w:bCs/>
          <w:sz w:val="24"/>
          <w:szCs w:val="24"/>
        </w:rPr>
        <w:t>Positive Actions and Reactions</w:t>
      </w:r>
      <w:r>
        <w:rPr>
          <w:rFonts w:eastAsia="Calibri" w:cs="Calibri"/>
          <w:b/>
          <w:bCs/>
          <w:sz w:val="24"/>
          <w:szCs w:val="24"/>
        </w:rPr>
        <w:t>”</w:t>
      </w:r>
      <w:r w:rsidR="00DD3CC7" w:rsidRPr="00DC7F18">
        <w:rPr>
          <w:rFonts w:eastAsia="Calibri" w:cs="Calibri"/>
          <w:b/>
          <w:bCs/>
          <w:sz w:val="24"/>
          <w:szCs w:val="24"/>
        </w:rPr>
        <w:t>: Academy</w:t>
      </w:r>
    </w:p>
    <w:p w14:paraId="2AEA0341" w14:textId="77777777" w:rsidR="00DD3CC7" w:rsidRPr="00DC7F18" w:rsidRDefault="005405D9" w:rsidP="00DD3CC7">
      <w:pPr>
        <w:spacing w:after="0" w:line="240" w:lineRule="auto"/>
        <w:jc w:val="center"/>
        <w:rPr>
          <w:rFonts w:eastAsia="Calibri" w:cs="Calibri"/>
          <w:bCs/>
          <w:sz w:val="24"/>
          <w:szCs w:val="24"/>
        </w:rPr>
      </w:pPr>
      <w:r>
        <w:rPr>
          <w:rFonts w:eastAsia="Calibri" w:cs="Calibri"/>
          <w:bCs/>
          <w:sz w:val="24"/>
          <w:szCs w:val="24"/>
        </w:rPr>
        <w:t>Upper Elementary</w:t>
      </w:r>
    </w:p>
    <w:p w14:paraId="6E8B9DAA" w14:textId="77777777" w:rsidR="00DD3CC7" w:rsidRPr="00DC7F18" w:rsidRDefault="009A43D4"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Report or Resolve</w:t>
      </w:r>
      <w:r w:rsidR="00DD3CC7" w:rsidRPr="00DC7F18">
        <w:rPr>
          <w:rFonts w:eastAsia="Calibri" w:cs="Tahoma"/>
          <w:b/>
          <w:bCs/>
          <w:sz w:val="24"/>
          <w:szCs w:val="24"/>
        </w:rPr>
        <w:t xml:space="preserve"> </w:t>
      </w:r>
      <w:r w:rsidR="00DC7F18">
        <w:rPr>
          <w:rFonts w:eastAsia="Calibri" w:cs="Tahoma"/>
          <w:b/>
          <w:bCs/>
          <w:sz w:val="24"/>
          <w:szCs w:val="24"/>
        </w:rPr>
        <w:t>Lesson Plan</w:t>
      </w:r>
    </w:p>
    <w:p w14:paraId="7D2C86C7" w14:textId="77777777" w:rsidR="00BA1AFE" w:rsidRPr="00DC7F18" w:rsidRDefault="00BA1AFE" w:rsidP="00DD3CC7">
      <w:pPr>
        <w:spacing w:after="0" w:line="240" w:lineRule="auto"/>
        <w:rPr>
          <w:rFonts w:eastAsia="Calibri" w:cs="Calibri"/>
          <w:b/>
          <w:bCs/>
          <w:sz w:val="24"/>
          <w:szCs w:val="24"/>
        </w:rPr>
      </w:pPr>
    </w:p>
    <w:p w14:paraId="303B8298" w14:textId="77777777" w:rsidR="00AF40C8" w:rsidRDefault="00DD3CC7" w:rsidP="00AF40C8">
      <w:pPr>
        <w:spacing w:after="0" w:line="240" w:lineRule="auto"/>
        <w:rPr>
          <w:rFonts w:eastAsia="Calibri" w:cs="Calibri"/>
          <w:b/>
          <w:bCs/>
          <w:sz w:val="24"/>
          <w:szCs w:val="24"/>
        </w:rPr>
      </w:pPr>
      <w:r w:rsidRPr="00DC7F18">
        <w:rPr>
          <w:rFonts w:eastAsia="Calibri" w:cs="Calibri"/>
          <w:b/>
          <w:bCs/>
          <w:sz w:val="24"/>
          <w:szCs w:val="24"/>
        </w:rPr>
        <w:t>Objectives:  Students will</w:t>
      </w:r>
      <w:r w:rsidR="00AF40C8">
        <w:rPr>
          <w:rFonts w:eastAsia="Calibri" w:cs="Calibri"/>
          <w:b/>
          <w:bCs/>
          <w:sz w:val="24"/>
          <w:szCs w:val="24"/>
        </w:rPr>
        <w:t>…</w:t>
      </w:r>
    </w:p>
    <w:p w14:paraId="760DD642" w14:textId="77777777" w:rsidR="00DD3CC7" w:rsidRDefault="00AF40C8" w:rsidP="00AF40C8">
      <w:pPr>
        <w:pStyle w:val="ListParagraph"/>
        <w:numPr>
          <w:ilvl w:val="0"/>
          <w:numId w:val="7"/>
        </w:numPr>
        <w:spacing w:after="0" w:line="240" w:lineRule="auto"/>
        <w:rPr>
          <w:rFonts w:eastAsia="Calibri" w:cs="Calibri"/>
          <w:bCs/>
          <w:sz w:val="24"/>
          <w:szCs w:val="24"/>
        </w:rPr>
      </w:pPr>
      <w:r w:rsidRPr="00AF40C8">
        <w:rPr>
          <w:rFonts w:eastAsia="Calibri" w:cs="Calibri"/>
          <w:bCs/>
          <w:sz w:val="24"/>
          <w:szCs w:val="24"/>
        </w:rPr>
        <w:t>Understan</w:t>
      </w:r>
      <w:r w:rsidR="00C25A9A">
        <w:rPr>
          <w:rFonts w:eastAsia="Calibri" w:cs="Calibri"/>
          <w:bCs/>
          <w:sz w:val="24"/>
          <w:szCs w:val="24"/>
        </w:rPr>
        <w:t>d that bullying and conflicts are</w:t>
      </w:r>
      <w:r w:rsidRPr="00AF40C8">
        <w:rPr>
          <w:rFonts w:eastAsia="Calibri" w:cs="Calibri"/>
          <w:bCs/>
          <w:sz w:val="24"/>
          <w:szCs w:val="24"/>
        </w:rPr>
        <w:t xml:space="preserve"> differen</w:t>
      </w:r>
      <w:r w:rsidR="00C25A9A">
        <w:rPr>
          <w:rFonts w:eastAsia="Calibri" w:cs="Calibri"/>
          <w:bCs/>
          <w:sz w:val="24"/>
          <w:szCs w:val="24"/>
        </w:rPr>
        <w:t>t situations that require different solutions</w:t>
      </w:r>
    </w:p>
    <w:p w14:paraId="0BE1A867" w14:textId="77777777" w:rsidR="00AF40C8" w:rsidRDefault="00AF40C8" w:rsidP="00AF40C8">
      <w:pPr>
        <w:pStyle w:val="ListParagraph"/>
        <w:numPr>
          <w:ilvl w:val="0"/>
          <w:numId w:val="7"/>
        </w:numPr>
        <w:spacing w:after="0" w:line="240" w:lineRule="auto"/>
        <w:rPr>
          <w:rFonts w:eastAsia="Calibri" w:cs="Calibri"/>
          <w:bCs/>
          <w:sz w:val="24"/>
          <w:szCs w:val="24"/>
        </w:rPr>
      </w:pPr>
      <w:r>
        <w:rPr>
          <w:rFonts w:eastAsia="Calibri" w:cs="Calibri"/>
          <w:bCs/>
          <w:sz w:val="24"/>
          <w:szCs w:val="24"/>
        </w:rPr>
        <w:t>Learn the different ways to handle bullying</w:t>
      </w:r>
      <w:r w:rsidR="00C25A9A">
        <w:rPr>
          <w:rFonts w:eastAsia="Calibri" w:cs="Calibri"/>
          <w:bCs/>
          <w:sz w:val="24"/>
          <w:szCs w:val="24"/>
        </w:rPr>
        <w:t xml:space="preserve"> </w:t>
      </w:r>
      <w:r w:rsidR="00141C3B">
        <w:rPr>
          <w:rFonts w:eastAsia="Calibri" w:cs="Calibri"/>
          <w:bCs/>
          <w:sz w:val="24"/>
          <w:szCs w:val="24"/>
        </w:rPr>
        <w:t xml:space="preserve">situations </w:t>
      </w:r>
      <w:r w:rsidR="00C25A9A">
        <w:rPr>
          <w:rFonts w:eastAsia="Calibri" w:cs="Calibri"/>
          <w:bCs/>
          <w:sz w:val="24"/>
          <w:szCs w:val="24"/>
        </w:rPr>
        <w:t>and resolve conflicts</w:t>
      </w:r>
    </w:p>
    <w:p w14:paraId="6B0625CC" w14:textId="77777777" w:rsidR="00C25A9A" w:rsidRPr="00AF40C8" w:rsidRDefault="00C25A9A" w:rsidP="00AF40C8">
      <w:pPr>
        <w:pStyle w:val="ListParagraph"/>
        <w:numPr>
          <w:ilvl w:val="0"/>
          <w:numId w:val="7"/>
        </w:numPr>
        <w:spacing w:after="0" w:line="240" w:lineRule="auto"/>
        <w:rPr>
          <w:rFonts w:eastAsia="Calibri" w:cs="Calibri"/>
          <w:bCs/>
          <w:sz w:val="24"/>
          <w:szCs w:val="24"/>
        </w:rPr>
      </w:pPr>
      <w:r>
        <w:rPr>
          <w:rFonts w:eastAsia="Calibri" w:cs="Calibri"/>
          <w:bCs/>
          <w:sz w:val="24"/>
          <w:szCs w:val="24"/>
        </w:rPr>
        <w:t xml:space="preserve">Create a poster to inform others the difference between </w:t>
      </w:r>
      <w:r w:rsidR="00141C3B">
        <w:rPr>
          <w:rFonts w:eastAsia="Calibri" w:cs="Calibri"/>
          <w:bCs/>
          <w:sz w:val="24"/>
          <w:szCs w:val="24"/>
        </w:rPr>
        <w:t xml:space="preserve">handling </w:t>
      </w:r>
      <w:r>
        <w:rPr>
          <w:rFonts w:eastAsia="Calibri" w:cs="Calibri"/>
          <w:bCs/>
          <w:sz w:val="24"/>
          <w:szCs w:val="24"/>
        </w:rPr>
        <w:t>bullying</w:t>
      </w:r>
      <w:r w:rsidR="00141C3B">
        <w:rPr>
          <w:rFonts w:eastAsia="Calibri" w:cs="Calibri"/>
          <w:bCs/>
          <w:sz w:val="24"/>
          <w:szCs w:val="24"/>
        </w:rPr>
        <w:t xml:space="preserve"> situations</w:t>
      </w:r>
      <w:r>
        <w:rPr>
          <w:rFonts w:eastAsia="Calibri" w:cs="Calibri"/>
          <w:bCs/>
          <w:sz w:val="24"/>
          <w:szCs w:val="24"/>
        </w:rPr>
        <w:t xml:space="preserve"> and resolving conflicts </w:t>
      </w:r>
    </w:p>
    <w:p w14:paraId="65E4EDA8" w14:textId="77777777" w:rsidR="00DD3CC7" w:rsidRPr="00DC7F18" w:rsidRDefault="00DD3CC7" w:rsidP="00DD3CC7">
      <w:pPr>
        <w:spacing w:after="0"/>
        <w:rPr>
          <w:rFonts w:eastAsia="Calibri" w:cs="Calibri"/>
          <w:b/>
          <w:bCs/>
          <w:sz w:val="24"/>
          <w:szCs w:val="24"/>
        </w:rPr>
      </w:pPr>
    </w:p>
    <w:p w14:paraId="1A7E2B4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754E6C06" w14:textId="77777777" w:rsidR="00DD3CC7" w:rsidRDefault="00412D98" w:rsidP="00D65523">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5C931558" w14:textId="77777777" w:rsidR="00C25A9A" w:rsidRDefault="00E2393A" w:rsidP="00D65523">
      <w:pPr>
        <w:numPr>
          <w:ilvl w:val="0"/>
          <w:numId w:val="1"/>
        </w:numPr>
        <w:spacing w:after="0" w:line="240" w:lineRule="auto"/>
        <w:rPr>
          <w:rFonts w:eastAsia="Calibri" w:cs="Calibri"/>
          <w:sz w:val="24"/>
          <w:szCs w:val="24"/>
        </w:rPr>
      </w:pPr>
      <w:r>
        <w:rPr>
          <w:rFonts w:eastAsia="Calibri" w:cs="Calibri"/>
          <w:sz w:val="24"/>
          <w:szCs w:val="24"/>
        </w:rPr>
        <w:t>P</w:t>
      </w:r>
      <w:r w:rsidR="00C25A9A">
        <w:rPr>
          <w:rFonts w:eastAsia="Calibri" w:cs="Calibri"/>
          <w:sz w:val="24"/>
          <w:szCs w:val="24"/>
        </w:rPr>
        <w:t>ictures of tools-1 per group</w:t>
      </w:r>
      <w:r>
        <w:rPr>
          <w:rFonts w:eastAsia="Calibri" w:cs="Calibri"/>
          <w:sz w:val="24"/>
          <w:szCs w:val="24"/>
        </w:rPr>
        <w:t xml:space="preserve"> (go online for images to print)</w:t>
      </w:r>
    </w:p>
    <w:p w14:paraId="11A6B1DB" w14:textId="77777777" w:rsidR="00C25A9A" w:rsidRDefault="00587B9C" w:rsidP="00D65523">
      <w:pPr>
        <w:numPr>
          <w:ilvl w:val="0"/>
          <w:numId w:val="1"/>
        </w:numPr>
        <w:spacing w:after="0" w:line="240" w:lineRule="auto"/>
        <w:rPr>
          <w:rFonts w:eastAsia="Calibri" w:cs="Calibri"/>
          <w:sz w:val="24"/>
          <w:szCs w:val="24"/>
        </w:rPr>
      </w:pPr>
      <w:r>
        <w:rPr>
          <w:rFonts w:eastAsia="Calibri" w:cs="Calibri"/>
          <w:sz w:val="24"/>
          <w:szCs w:val="24"/>
        </w:rPr>
        <w:t>Bullying Definition Cards-1 set per group</w:t>
      </w:r>
      <w:r w:rsidR="0032422D">
        <w:rPr>
          <w:rFonts w:eastAsia="Calibri" w:cs="Calibri"/>
          <w:sz w:val="24"/>
          <w:szCs w:val="24"/>
        </w:rPr>
        <w:t xml:space="preserve"> </w:t>
      </w:r>
    </w:p>
    <w:p w14:paraId="4301CCB7" w14:textId="77777777" w:rsidR="0032422D" w:rsidRDefault="0032422D" w:rsidP="00D65523">
      <w:pPr>
        <w:numPr>
          <w:ilvl w:val="0"/>
          <w:numId w:val="1"/>
        </w:numPr>
        <w:spacing w:after="0" w:line="240" w:lineRule="auto"/>
        <w:rPr>
          <w:rFonts w:eastAsia="Calibri" w:cs="Calibri"/>
          <w:sz w:val="24"/>
          <w:szCs w:val="24"/>
        </w:rPr>
      </w:pPr>
      <w:r>
        <w:rPr>
          <w:rFonts w:eastAsia="Calibri" w:cs="Calibri"/>
          <w:sz w:val="24"/>
          <w:szCs w:val="24"/>
        </w:rPr>
        <w:t>Conflict Definition Cards-1 set per group</w:t>
      </w:r>
    </w:p>
    <w:p w14:paraId="37175E20" w14:textId="77777777" w:rsidR="0032422D" w:rsidRDefault="0032422D" w:rsidP="00D65523">
      <w:pPr>
        <w:numPr>
          <w:ilvl w:val="0"/>
          <w:numId w:val="1"/>
        </w:numPr>
        <w:spacing w:after="0" w:line="240" w:lineRule="auto"/>
        <w:rPr>
          <w:rFonts w:eastAsia="Calibri" w:cs="Calibri"/>
          <w:sz w:val="24"/>
          <w:szCs w:val="24"/>
        </w:rPr>
      </w:pPr>
      <w:r>
        <w:rPr>
          <w:rFonts w:eastAsia="Calibri" w:cs="Calibri"/>
          <w:sz w:val="24"/>
          <w:szCs w:val="24"/>
        </w:rPr>
        <w:t>Bullying and Conflict Strips-1 mixed up set per group</w:t>
      </w:r>
    </w:p>
    <w:p w14:paraId="1682BCB5" w14:textId="77777777" w:rsidR="00DD3CC7" w:rsidRPr="00DC7F18" w:rsidRDefault="00DD3CC7" w:rsidP="00DD3CC7">
      <w:pPr>
        <w:spacing w:after="0"/>
        <w:rPr>
          <w:rFonts w:eastAsia="Calibri" w:cs="Calibri"/>
          <w:b/>
          <w:bCs/>
          <w:sz w:val="24"/>
          <w:szCs w:val="24"/>
        </w:rPr>
      </w:pPr>
    </w:p>
    <w:p w14:paraId="308E1F6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5756ABD8" w14:textId="77777777" w:rsidR="00DD3CC7" w:rsidRPr="00DC7F18" w:rsidRDefault="00DD3CC7" w:rsidP="00DD3CC7">
      <w:pPr>
        <w:spacing w:after="0"/>
        <w:rPr>
          <w:rFonts w:eastAsia="Calibri" w:cs="Calibri"/>
          <w:b/>
          <w:bCs/>
          <w:sz w:val="24"/>
          <w:szCs w:val="24"/>
        </w:rPr>
      </w:pPr>
    </w:p>
    <w:p w14:paraId="330B74F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C006E">
        <w:rPr>
          <w:rFonts w:eastAsia="Calibri" w:cs="Calibri"/>
          <w:b/>
          <w:bCs/>
          <w:sz w:val="24"/>
          <w:szCs w:val="24"/>
        </w:rPr>
        <w:t>Bullying v. Conflict</w:t>
      </w:r>
    </w:p>
    <w:p w14:paraId="59939028" w14:textId="77777777" w:rsidR="00580D73" w:rsidRPr="00134961"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D0E399B" w14:textId="77777777" w:rsidR="00134961" w:rsidRPr="00C25A9A" w:rsidRDefault="0013496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Hand each group a different picture of a tool. </w:t>
      </w:r>
      <w:r w:rsidR="005405D9">
        <w:rPr>
          <w:rFonts w:eastAsia="Calibri" w:cs="Tahoma"/>
          <w:bCs/>
          <w:sz w:val="24"/>
          <w:szCs w:val="24"/>
        </w:rPr>
        <w:t>(see online for pictures)</w:t>
      </w:r>
      <w:r>
        <w:rPr>
          <w:rFonts w:eastAsia="Calibri" w:cs="Tahoma"/>
          <w:bCs/>
          <w:sz w:val="24"/>
          <w:szCs w:val="24"/>
        </w:rPr>
        <w:t xml:space="preserve"> Call out a job </w:t>
      </w:r>
      <w:r w:rsidR="005405D9">
        <w:rPr>
          <w:rFonts w:eastAsia="Calibri" w:cs="Tahoma"/>
          <w:bCs/>
          <w:sz w:val="24"/>
          <w:szCs w:val="24"/>
        </w:rPr>
        <w:t xml:space="preserve">from the list below </w:t>
      </w:r>
      <w:r>
        <w:rPr>
          <w:rFonts w:eastAsia="Calibri" w:cs="Tahoma"/>
          <w:bCs/>
          <w:sz w:val="24"/>
          <w:szCs w:val="24"/>
        </w:rPr>
        <w:t xml:space="preserve">that needs repair and ask which group has the matching tool that would best be used to safely and effectively fix that problem.  </w:t>
      </w:r>
    </w:p>
    <w:p w14:paraId="75C4B870" w14:textId="77777777" w:rsidR="00C25A9A" w:rsidRDefault="00C25A9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A screw is coming loose (Screwdriver)</w:t>
      </w:r>
    </w:p>
    <w:p w14:paraId="16E48552" w14:textId="77777777" w:rsidR="00C25A9A" w:rsidRDefault="00C25A9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A nail in a board is coming out (Hammer)</w:t>
      </w:r>
    </w:p>
    <w:p w14:paraId="57DB4C2A" w14:textId="77777777" w:rsidR="00C25A9A" w:rsidRDefault="00C25A9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Building is condemned (Wrecking Ball)</w:t>
      </w:r>
    </w:p>
    <w:p w14:paraId="1305DC00" w14:textId="77777777" w:rsidR="00C25A9A" w:rsidRDefault="00E2393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You need to know how much carpet to buy (Tape Measure)</w:t>
      </w:r>
    </w:p>
    <w:p w14:paraId="62D59F53" w14:textId="77777777" w:rsidR="00E2393A" w:rsidRDefault="00E2393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The door is too long for the door frame (Saw)</w:t>
      </w:r>
    </w:p>
    <w:p w14:paraId="384E1D40" w14:textId="77777777" w:rsidR="00E2393A" w:rsidRDefault="00E2393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You want to open a box with strong tape (Scissors)</w:t>
      </w:r>
    </w:p>
    <w:p w14:paraId="27C501E2" w14:textId="77777777" w:rsidR="00E2393A" w:rsidRDefault="00E2393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You want to dig a hole to place a tree (Shovel)</w:t>
      </w:r>
    </w:p>
    <w:p w14:paraId="4BE60894" w14:textId="77777777" w:rsidR="00E2393A" w:rsidRPr="00C25A9A" w:rsidRDefault="00E2393A" w:rsidP="00C25A9A">
      <w:pPr>
        <w:pStyle w:val="ListParagraph"/>
        <w:widowControl w:val="0"/>
        <w:numPr>
          <w:ilvl w:val="0"/>
          <w:numId w:val="8"/>
        </w:numPr>
        <w:autoSpaceDE w:val="0"/>
        <w:autoSpaceDN w:val="0"/>
        <w:adjustRightInd w:val="0"/>
        <w:spacing w:after="0" w:line="240" w:lineRule="auto"/>
        <w:rPr>
          <w:rFonts w:eastAsia="Calibri" w:cs="Tahoma"/>
          <w:sz w:val="24"/>
          <w:szCs w:val="24"/>
        </w:rPr>
      </w:pPr>
      <w:r>
        <w:rPr>
          <w:rFonts w:eastAsia="Calibri" w:cs="Tahoma"/>
          <w:sz w:val="24"/>
          <w:szCs w:val="24"/>
        </w:rPr>
        <w:t>A pipe is leaking and needs tightening (Wrench)</w:t>
      </w:r>
    </w:p>
    <w:p w14:paraId="52E3E890" w14:textId="77777777" w:rsidR="00134961" w:rsidRPr="00134961" w:rsidRDefault="0013496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Explain to the students that different tools work better when fixing different problems and that is how it is with conflict and bullying.  They are different problems that require different tools or actions to effectively and safely solve.  </w:t>
      </w:r>
    </w:p>
    <w:p w14:paraId="0C5DAB24" w14:textId="60F44EE5" w:rsidR="00134961" w:rsidRPr="00587B9C" w:rsidRDefault="00587B9C" w:rsidP="00580D73">
      <w:pPr>
        <w:widowControl w:val="0"/>
        <w:numPr>
          <w:ilvl w:val="0"/>
          <w:numId w:val="3"/>
        </w:numPr>
        <w:autoSpaceDE w:val="0"/>
        <w:autoSpaceDN w:val="0"/>
        <w:adjustRightInd w:val="0"/>
        <w:spacing w:after="0" w:line="240" w:lineRule="auto"/>
        <w:rPr>
          <w:rFonts w:eastAsia="Calibri" w:cs="Tahoma"/>
          <w:sz w:val="24"/>
          <w:szCs w:val="24"/>
        </w:rPr>
      </w:pPr>
      <w:r w:rsidRPr="00587B9C">
        <w:rPr>
          <w:rFonts w:eastAsia="Calibri" w:cs="Tahoma"/>
          <w:sz w:val="24"/>
          <w:szCs w:val="24"/>
        </w:rPr>
        <w:t xml:space="preserve">Divide students into </w:t>
      </w:r>
      <w:r w:rsidR="00CD1924">
        <w:rPr>
          <w:rFonts w:eastAsia="Calibri" w:cs="Tahoma"/>
          <w:sz w:val="24"/>
          <w:szCs w:val="24"/>
        </w:rPr>
        <w:t>6 teams of equal number of students.</w:t>
      </w:r>
      <w:r w:rsidRPr="00587B9C">
        <w:rPr>
          <w:rFonts w:eastAsia="Calibri" w:cs="Tahoma"/>
          <w:sz w:val="24"/>
          <w:szCs w:val="24"/>
        </w:rPr>
        <w:t xml:space="preserve">  </w:t>
      </w:r>
      <w:r w:rsidR="00134961" w:rsidRPr="00587B9C">
        <w:rPr>
          <w:rFonts w:eastAsia="Calibri" w:cs="Tahoma"/>
          <w:bCs/>
          <w:sz w:val="24"/>
          <w:szCs w:val="24"/>
        </w:rPr>
        <w:t xml:space="preserve">Hand each </w:t>
      </w:r>
      <w:r>
        <w:rPr>
          <w:rFonts w:eastAsia="Calibri" w:cs="Tahoma"/>
          <w:bCs/>
          <w:sz w:val="24"/>
          <w:szCs w:val="24"/>
        </w:rPr>
        <w:t>team</w:t>
      </w:r>
      <w:r w:rsidR="00134961" w:rsidRPr="00587B9C">
        <w:rPr>
          <w:rFonts w:eastAsia="Calibri" w:cs="Tahoma"/>
          <w:bCs/>
          <w:sz w:val="24"/>
          <w:szCs w:val="24"/>
        </w:rPr>
        <w:t xml:space="preserve"> a set of cards, containing </w:t>
      </w:r>
      <w:r w:rsidR="000D2C85" w:rsidRPr="00587B9C">
        <w:rPr>
          <w:rFonts w:eastAsia="Calibri" w:cs="Tahoma"/>
          <w:bCs/>
          <w:sz w:val="24"/>
          <w:szCs w:val="24"/>
        </w:rPr>
        <w:t xml:space="preserve">a </w:t>
      </w:r>
      <w:r w:rsidR="000D2C85" w:rsidRPr="00587B9C">
        <w:rPr>
          <w:rFonts w:eastAsia="Calibri" w:cs="Tahoma"/>
          <w:bCs/>
          <w:sz w:val="24"/>
          <w:szCs w:val="24"/>
        </w:rPr>
        <w:lastRenderedPageBreak/>
        <w:t xml:space="preserve">phrase from a </w:t>
      </w:r>
      <w:r w:rsidR="00134961" w:rsidRPr="00587B9C">
        <w:rPr>
          <w:rFonts w:eastAsia="Calibri" w:cs="Tahoma"/>
          <w:bCs/>
          <w:sz w:val="24"/>
          <w:szCs w:val="24"/>
        </w:rPr>
        <w:t xml:space="preserve">definition for ‘Bullying’.  </w:t>
      </w:r>
      <w:r w:rsidR="005405D9" w:rsidRPr="00587B9C">
        <w:rPr>
          <w:rFonts w:eastAsia="Calibri" w:cs="Tahoma"/>
          <w:bCs/>
          <w:sz w:val="24"/>
          <w:szCs w:val="24"/>
        </w:rPr>
        <w:t xml:space="preserve">Remind the students to keep the cards face down.  </w:t>
      </w:r>
      <w:r w:rsidR="00134961" w:rsidRPr="00587B9C">
        <w:rPr>
          <w:rFonts w:eastAsia="Calibri" w:cs="Tahoma"/>
          <w:bCs/>
          <w:sz w:val="24"/>
          <w:szCs w:val="24"/>
        </w:rPr>
        <w:t xml:space="preserve">Explain that as a </w:t>
      </w:r>
      <w:r>
        <w:rPr>
          <w:rFonts w:eastAsia="Calibri" w:cs="Tahoma"/>
          <w:bCs/>
          <w:sz w:val="24"/>
          <w:szCs w:val="24"/>
        </w:rPr>
        <w:t>team</w:t>
      </w:r>
      <w:r w:rsidR="00134961" w:rsidRPr="00587B9C">
        <w:rPr>
          <w:rFonts w:eastAsia="Calibri" w:cs="Tahoma"/>
          <w:bCs/>
          <w:sz w:val="24"/>
          <w:szCs w:val="24"/>
        </w:rPr>
        <w:t xml:space="preserve"> they will compete against the other </w:t>
      </w:r>
      <w:r>
        <w:rPr>
          <w:rFonts w:eastAsia="Calibri" w:cs="Tahoma"/>
          <w:bCs/>
          <w:sz w:val="24"/>
          <w:szCs w:val="24"/>
        </w:rPr>
        <w:t>teams</w:t>
      </w:r>
      <w:r w:rsidR="00134961" w:rsidRPr="00587B9C">
        <w:rPr>
          <w:rFonts w:eastAsia="Calibri" w:cs="Tahoma"/>
          <w:bCs/>
          <w:sz w:val="24"/>
          <w:szCs w:val="24"/>
        </w:rPr>
        <w:t xml:space="preserve"> to see which </w:t>
      </w:r>
      <w:r>
        <w:rPr>
          <w:rFonts w:eastAsia="Calibri" w:cs="Tahoma"/>
          <w:bCs/>
          <w:sz w:val="24"/>
          <w:szCs w:val="24"/>
        </w:rPr>
        <w:t>team</w:t>
      </w:r>
      <w:r w:rsidR="00134961" w:rsidRPr="00587B9C">
        <w:rPr>
          <w:rFonts w:eastAsia="Calibri" w:cs="Tahoma"/>
          <w:bCs/>
          <w:sz w:val="24"/>
          <w:szCs w:val="24"/>
        </w:rPr>
        <w:t xml:space="preserve"> can put their cards in order first.  Each student </w:t>
      </w:r>
      <w:r>
        <w:rPr>
          <w:rFonts w:eastAsia="Calibri" w:cs="Tahoma"/>
          <w:bCs/>
          <w:sz w:val="24"/>
          <w:szCs w:val="24"/>
        </w:rPr>
        <w:t>o</w:t>
      </w:r>
      <w:r w:rsidR="00134961" w:rsidRPr="00587B9C">
        <w:rPr>
          <w:rFonts w:eastAsia="Calibri" w:cs="Tahoma"/>
          <w:bCs/>
          <w:sz w:val="24"/>
          <w:szCs w:val="24"/>
        </w:rPr>
        <w:t xml:space="preserve">n the </w:t>
      </w:r>
      <w:r>
        <w:rPr>
          <w:rFonts w:eastAsia="Calibri" w:cs="Tahoma"/>
          <w:bCs/>
          <w:sz w:val="24"/>
          <w:szCs w:val="24"/>
        </w:rPr>
        <w:t>team</w:t>
      </w:r>
      <w:r w:rsidR="00134961" w:rsidRPr="00587B9C">
        <w:rPr>
          <w:rFonts w:eastAsia="Calibri" w:cs="Tahoma"/>
          <w:bCs/>
          <w:sz w:val="24"/>
          <w:szCs w:val="24"/>
        </w:rPr>
        <w:t xml:space="preserve"> will take </w:t>
      </w:r>
      <w:r>
        <w:rPr>
          <w:rFonts w:eastAsia="Calibri" w:cs="Tahoma"/>
          <w:bCs/>
          <w:sz w:val="24"/>
          <w:szCs w:val="24"/>
        </w:rPr>
        <w:t>a</w:t>
      </w:r>
      <w:r w:rsidR="00134961" w:rsidRPr="00587B9C">
        <w:rPr>
          <w:rFonts w:eastAsia="Calibri" w:cs="Tahoma"/>
          <w:bCs/>
          <w:sz w:val="24"/>
          <w:szCs w:val="24"/>
        </w:rPr>
        <w:t xml:space="preserve"> card, look at it</w:t>
      </w:r>
      <w:r w:rsidR="00ED5597">
        <w:rPr>
          <w:rFonts w:eastAsia="Calibri" w:cs="Tahoma"/>
          <w:bCs/>
          <w:sz w:val="24"/>
          <w:szCs w:val="24"/>
        </w:rPr>
        <w:t>,</w:t>
      </w:r>
      <w:r w:rsidR="00134961" w:rsidRPr="00587B9C">
        <w:rPr>
          <w:rFonts w:eastAsia="Calibri" w:cs="Tahoma"/>
          <w:bCs/>
          <w:sz w:val="24"/>
          <w:szCs w:val="24"/>
        </w:rPr>
        <w:t xml:space="preserve"> hold it against their forehead</w:t>
      </w:r>
      <w:r w:rsidR="00ED5597">
        <w:rPr>
          <w:rFonts w:eastAsia="Calibri" w:cs="Tahoma"/>
          <w:bCs/>
          <w:sz w:val="24"/>
          <w:szCs w:val="24"/>
        </w:rPr>
        <w:t>,</w:t>
      </w:r>
      <w:r w:rsidR="00134961" w:rsidRPr="00587B9C">
        <w:rPr>
          <w:rFonts w:eastAsia="Calibri" w:cs="Tahoma"/>
          <w:bCs/>
          <w:sz w:val="24"/>
          <w:szCs w:val="24"/>
        </w:rPr>
        <w:t xml:space="preserve"> and then stand in the order the definition should be read.  When they think they are in the right order, the </w:t>
      </w:r>
      <w:r>
        <w:rPr>
          <w:rFonts w:eastAsia="Calibri" w:cs="Tahoma"/>
          <w:bCs/>
          <w:sz w:val="24"/>
          <w:szCs w:val="24"/>
        </w:rPr>
        <w:t>team</w:t>
      </w:r>
      <w:r w:rsidR="00134961" w:rsidRPr="00587B9C">
        <w:rPr>
          <w:rFonts w:eastAsia="Calibri" w:cs="Tahoma"/>
          <w:bCs/>
          <w:sz w:val="24"/>
          <w:szCs w:val="24"/>
        </w:rPr>
        <w:t xml:space="preserve"> should all raise their hand to indicate they are finished.  </w:t>
      </w:r>
    </w:p>
    <w:p w14:paraId="007B3ADB" w14:textId="1D883007" w:rsidR="00134961" w:rsidRPr="000D2C85" w:rsidRDefault="005405D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Give the signal to begin and then</w:t>
      </w:r>
      <w:r w:rsidR="00134961">
        <w:rPr>
          <w:rFonts w:eastAsia="Calibri" w:cs="Tahoma"/>
          <w:bCs/>
          <w:sz w:val="24"/>
          <w:szCs w:val="24"/>
        </w:rPr>
        <w:t xml:space="preserve"> observe </w:t>
      </w:r>
      <w:r>
        <w:rPr>
          <w:rFonts w:eastAsia="Calibri" w:cs="Tahoma"/>
          <w:bCs/>
          <w:sz w:val="24"/>
          <w:szCs w:val="24"/>
        </w:rPr>
        <w:t xml:space="preserve">the order the </w:t>
      </w:r>
      <w:r w:rsidR="00587B9C">
        <w:rPr>
          <w:rFonts w:eastAsia="Calibri" w:cs="Tahoma"/>
          <w:bCs/>
          <w:sz w:val="24"/>
          <w:szCs w:val="24"/>
        </w:rPr>
        <w:t>teams</w:t>
      </w:r>
      <w:r>
        <w:rPr>
          <w:rFonts w:eastAsia="Calibri" w:cs="Tahoma"/>
          <w:bCs/>
          <w:sz w:val="24"/>
          <w:szCs w:val="24"/>
        </w:rPr>
        <w:t xml:space="preserve"> finish in.  C</w:t>
      </w:r>
      <w:r w:rsidR="00134961">
        <w:rPr>
          <w:rFonts w:eastAsia="Calibri" w:cs="Tahoma"/>
          <w:bCs/>
          <w:sz w:val="24"/>
          <w:szCs w:val="24"/>
        </w:rPr>
        <w:t xml:space="preserve">heck each </w:t>
      </w:r>
      <w:r w:rsidR="00587B9C">
        <w:rPr>
          <w:rFonts w:eastAsia="Calibri" w:cs="Tahoma"/>
          <w:bCs/>
          <w:sz w:val="24"/>
          <w:szCs w:val="24"/>
        </w:rPr>
        <w:t>team</w:t>
      </w:r>
      <w:r w:rsidR="00134961">
        <w:rPr>
          <w:rFonts w:eastAsia="Calibri" w:cs="Tahoma"/>
          <w:bCs/>
          <w:sz w:val="24"/>
          <w:szCs w:val="24"/>
        </w:rPr>
        <w:t xml:space="preserve"> for accuracy</w:t>
      </w:r>
      <w:r w:rsidR="00ED5597">
        <w:rPr>
          <w:rFonts w:eastAsia="Calibri" w:cs="Tahoma"/>
          <w:bCs/>
          <w:sz w:val="24"/>
          <w:szCs w:val="24"/>
        </w:rPr>
        <w:t>;</w:t>
      </w:r>
      <w:r w:rsidR="00134961">
        <w:rPr>
          <w:rFonts w:eastAsia="Calibri" w:cs="Tahoma"/>
          <w:bCs/>
          <w:sz w:val="24"/>
          <w:szCs w:val="24"/>
        </w:rPr>
        <w:t xml:space="preserve"> if a </w:t>
      </w:r>
      <w:r w:rsidR="00587B9C">
        <w:rPr>
          <w:rFonts w:eastAsia="Calibri" w:cs="Tahoma"/>
          <w:bCs/>
          <w:sz w:val="24"/>
          <w:szCs w:val="24"/>
        </w:rPr>
        <w:t>team</w:t>
      </w:r>
      <w:r w:rsidR="00134961">
        <w:rPr>
          <w:rFonts w:eastAsia="Calibri" w:cs="Tahoma"/>
          <w:bCs/>
          <w:sz w:val="24"/>
          <w:szCs w:val="24"/>
        </w:rPr>
        <w:t xml:space="preserve"> is out of order, let them know and change their rank accordingly.  When all </w:t>
      </w:r>
      <w:r>
        <w:rPr>
          <w:rFonts w:eastAsia="Calibri" w:cs="Tahoma"/>
          <w:bCs/>
          <w:sz w:val="24"/>
          <w:szCs w:val="24"/>
        </w:rPr>
        <w:t xml:space="preserve">the </w:t>
      </w:r>
      <w:r w:rsidR="00587B9C">
        <w:rPr>
          <w:rFonts w:eastAsia="Calibri" w:cs="Tahoma"/>
          <w:bCs/>
          <w:sz w:val="24"/>
          <w:szCs w:val="24"/>
        </w:rPr>
        <w:t>teams</w:t>
      </w:r>
      <w:r w:rsidR="00134961">
        <w:rPr>
          <w:rFonts w:eastAsia="Calibri" w:cs="Tahoma"/>
          <w:bCs/>
          <w:sz w:val="24"/>
          <w:szCs w:val="24"/>
        </w:rPr>
        <w:t xml:space="preserve"> are finished and </w:t>
      </w:r>
      <w:r>
        <w:rPr>
          <w:rFonts w:eastAsia="Calibri" w:cs="Tahoma"/>
          <w:bCs/>
          <w:sz w:val="24"/>
          <w:szCs w:val="24"/>
        </w:rPr>
        <w:t xml:space="preserve">are </w:t>
      </w:r>
      <w:r w:rsidR="00134961">
        <w:rPr>
          <w:rFonts w:eastAsia="Calibri" w:cs="Tahoma"/>
          <w:bCs/>
          <w:sz w:val="24"/>
          <w:szCs w:val="24"/>
        </w:rPr>
        <w:t>correct</w:t>
      </w:r>
      <w:r w:rsidR="00ED5597">
        <w:rPr>
          <w:rFonts w:eastAsia="Calibri" w:cs="Tahoma"/>
          <w:bCs/>
          <w:sz w:val="24"/>
          <w:szCs w:val="24"/>
        </w:rPr>
        <w:t>,</w:t>
      </w:r>
      <w:r w:rsidR="00134961">
        <w:rPr>
          <w:rFonts w:eastAsia="Calibri" w:cs="Tahoma"/>
          <w:bCs/>
          <w:sz w:val="24"/>
          <w:szCs w:val="24"/>
        </w:rPr>
        <w:t xml:space="preserve"> </w:t>
      </w:r>
      <w:r w:rsidR="00ED5597">
        <w:rPr>
          <w:rFonts w:eastAsia="Calibri" w:cs="Tahoma"/>
          <w:bCs/>
          <w:sz w:val="24"/>
          <w:szCs w:val="24"/>
        </w:rPr>
        <w:t>r</w:t>
      </w:r>
      <w:r w:rsidR="00134961">
        <w:rPr>
          <w:rFonts w:eastAsia="Calibri" w:cs="Tahoma"/>
          <w:bCs/>
          <w:sz w:val="24"/>
          <w:szCs w:val="24"/>
        </w:rPr>
        <w:t xml:space="preserve">ead the correct definition and praise the </w:t>
      </w:r>
      <w:r w:rsidR="00587B9C">
        <w:rPr>
          <w:rFonts w:eastAsia="Calibri" w:cs="Tahoma"/>
          <w:bCs/>
          <w:sz w:val="24"/>
          <w:szCs w:val="24"/>
        </w:rPr>
        <w:t>team</w:t>
      </w:r>
      <w:r w:rsidR="00134961">
        <w:rPr>
          <w:rFonts w:eastAsia="Calibri" w:cs="Tahoma"/>
          <w:bCs/>
          <w:sz w:val="24"/>
          <w:szCs w:val="24"/>
        </w:rPr>
        <w:t xml:space="preserve"> that finished first correctly. </w:t>
      </w:r>
    </w:p>
    <w:p w14:paraId="128D8E92" w14:textId="417F71B0" w:rsidR="000D2C85" w:rsidRDefault="00587B9C" w:rsidP="00587B9C">
      <w:pPr>
        <w:widowControl w:val="0"/>
        <w:autoSpaceDE w:val="0"/>
        <w:autoSpaceDN w:val="0"/>
        <w:adjustRightInd w:val="0"/>
        <w:spacing w:after="0" w:line="240" w:lineRule="auto"/>
        <w:rPr>
          <w:rFonts w:eastAsia="Calibri" w:cs="Tahoma"/>
          <w:bCs/>
          <w:sz w:val="24"/>
          <w:szCs w:val="24"/>
        </w:rPr>
      </w:pPr>
      <w:r w:rsidRPr="00587B9C">
        <w:rPr>
          <w:rFonts w:eastAsia="Calibri" w:cs="Tahoma"/>
          <w:b/>
          <w:bCs/>
          <w:sz w:val="24"/>
          <w:szCs w:val="24"/>
        </w:rPr>
        <w:t>Bullying</w:t>
      </w:r>
      <w:r>
        <w:rPr>
          <w:rFonts w:eastAsia="Calibri" w:cs="Tahoma"/>
          <w:bCs/>
          <w:sz w:val="24"/>
          <w:szCs w:val="24"/>
        </w:rPr>
        <w:t xml:space="preserve"> </w:t>
      </w:r>
      <w:r w:rsidR="00CD1924">
        <w:rPr>
          <w:rFonts w:eastAsia="Calibri" w:cs="Tahoma"/>
          <w:bCs/>
          <w:sz w:val="24"/>
          <w:szCs w:val="24"/>
        </w:rPr>
        <w:t>is based</w:t>
      </w:r>
      <w:r>
        <w:rPr>
          <w:rFonts w:eastAsia="Calibri" w:cs="Tahoma"/>
          <w:bCs/>
          <w:sz w:val="24"/>
          <w:szCs w:val="24"/>
        </w:rPr>
        <w:t xml:space="preserve"> on an imbalance of power</w:t>
      </w:r>
      <w:r w:rsidR="005E2A52">
        <w:rPr>
          <w:rFonts w:eastAsia="Calibri" w:cs="Tahoma"/>
          <w:bCs/>
          <w:sz w:val="24"/>
          <w:szCs w:val="24"/>
        </w:rPr>
        <w:t xml:space="preserve"> and an </w:t>
      </w:r>
      <w:r>
        <w:rPr>
          <w:rFonts w:eastAsia="Calibri" w:cs="Tahoma"/>
          <w:bCs/>
          <w:sz w:val="24"/>
          <w:szCs w:val="24"/>
        </w:rPr>
        <w:t>intent to harm on purpose</w:t>
      </w:r>
      <w:r w:rsidR="005E2A52">
        <w:rPr>
          <w:rFonts w:eastAsia="Calibri" w:cs="Tahoma"/>
          <w:bCs/>
          <w:sz w:val="24"/>
          <w:szCs w:val="24"/>
        </w:rPr>
        <w:t>.  It happens repeatedly and can cause physical, emotional and/or verbal harm. The bullying does not stop when asked and should always be reported.</w:t>
      </w:r>
    </w:p>
    <w:p w14:paraId="5BA3348E" w14:textId="77777777" w:rsidR="00F6024D" w:rsidRDefault="001350D9" w:rsidP="00587B9C">
      <w:pPr>
        <w:widowControl w:val="0"/>
        <w:autoSpaceDE w:val="0"/>
        <w:autoSpaceDN w:val="0"/>
        <w:adjustRightInd w:val="0"/>
        <w:spacing w:after="0" w:line="240" w:lineRule="auto"/>
        <w:rPr>
          <w:rFonts w:eastAsia="Calibri" w:cs="Tahoma"/>
          <w:bCs/>
          <w:sz w:val="24"/>
          <w:szCs w:val="24"/>
        </w:rPr>
      </w:pPr>
      <w:hyperlink r:id="rId8" w:history="1">
        <w:r w:rsidR="00F6024D" w:rsidRPr="00467533">
          <w:rPr>
            <w:rStyle w:val="Hyperlink"/>
            <w:rFonts w:eastAsia="Calibri" w:cs="Tahoma"/>
            <w:bCs/>
            <w:sz w:val="24"/>
            <w:szCs w:val="24"/>
          </w:rPr>
          <w:t>www.bulliesout.com</w:t>
        </w:r>
      </w:hyperlink>
      <w:r w:rsidR="00F6024D">
        <w:rPr>
          <w:rFonts w:eastAsia="Calibri" w:cs="Tahoma"/>
          <w:bCs/>
          <w:sz w:val="24"/>
          <w:szCs w:val="24"/>
        </w:rPr>
        <w:t xml:space="preserve"> </w:t>
      </w:r>
    </w:p>
    <w:p w14:paraId="1F2415CD" w14:textId="77777777" w:rsidR="00587B9C" w:rsidRDefault="00134961" w:rsidP="00DD3CC7">
      <w:pPr>
        <w:widowControl w:val="0"/>
        <w:numPr>
          <w:ilvl w:val="0"/>
          <w:numId w:val="3"/>
        </w:numPr>
        <w:autoSpaceDE w:val="0"/>
        <w:autoSpaceDN w:val="0"/>
        <w:adjustRightInd w:val="0"/>
        <w:spacing w:after="0" w:line="240" w:lineRule="auto"/>
        <w:rPr>
          <w:rFonts w:eastAsia="Calibri" w:cs="Tahoma"/>
          <w:bCs/>
          <w:sz w:val="24"/>
          <w:szCs w:val="24"/>
        </w:rPr>
      </w:pPr>
      <w:r w:rsidRPr="001C006E">
        <w:rPr>
          <w:rFonts w:eastAsia="Calibri" w:cs="Tahoma"/>
          <w:bCs/>
          <w:sz w:val="24"/>
          <w:szCs w:val="24"/>
        </w:rPr>
        <w:t xml:space="preserve">Repeat the </w:t>
      </w:r>
      <w:r w:rsidR="001C006E" w:rsidRPr="001C006E">
        <w:rPr>
          <w:rFonts w:eastAsia="Calibri" w:cs="Tahoma"/>
          <w:bCs/>
          <w:sz w:val="24"/>
          <w:szCs w:val="24"/>
        </w:rPr>
        <w:t>same procedure</w:t>
      </w:r>
      <w:r w:rsidRPr="001C006E">
        <w:rPr>
          <w:rFonts w:eastAsia="Calibri" w:cs="Tahoma"/>
          <w:bCs/>
          <w:sz w:val="24"/>
          <w:szCs w:val="24"/>
        </w:rPr>
        <w:t xml:space="preserve"> for ‘Conflict’</w:t>
      </w:r>
      <w:r w:rsidR="001C006E" w:rsidRPr="001C006E">
        <w:rPr>
          <w:rFonts w:eastAsia="Calibri" w:cs="Tahoma"/>
          <w:bCs/>
          <w:sz w:val="24"/>
          <w:szCs w:val="24"/>
        </w:rPr>
        <w:t xml:space="preserve">. </w:t>
      </w:r>
    </w:p>
    <w:p w14:paraId="46650BF9" w14:textId="4249F180" w:rsidR="00587B9C" w:rsidRDefault="0077160B" w:rsidP="00587B9C">
      <w:pPr>
        <w:widowControl w:val="0"/>
        <w:autoSpaceDE w:val="0"/>
        <w:autoSpaceDN w:val="0"/>
        <w:adjustRightInd w:val="0"/>
        <w:spacing w:after="0" w:line="240" w:lineRule="auto"/>
        <w:rPr>
          <w:rFonts w:eastAsia="Calibri" w:cs="Tahoma"/>
          <w:bCs/>
          <w:sz w:val="24"/>
          <w:szCs w:val="24"/>
        </w:rPr>
      </w:pPr>
      <w:r w:rsidRPr="00F6024D">
        <w:rPr>
          <w:rFonts w:eastAsia="Calibri" w:cs="Tahoma"/>
          <w:b/>
          <w:bCs/>
          <w:sz w:val="24"/>
          <w:szCs w:val="24"/>
        </w:rPr>
        <w:t xml:space="preserve">Conflict </w:t>
      </w:r>
      <w:r>
        <w:rPr>
          <w:rFonts w:eastAsia="Calibri" w:cs="Tahoma"/>
          <w:bCs/>
          <w:sz w:val="24"/>
          <w:szCs w:val="24"/>
        </w:rPr>
        <w:t xml:space="preserve">is a disagreement or difference of opinion.  There is equal power between those involved and usually happens once or on occasion.  All involved make an effort to resolve the situation.  </w:t>
      </w:r>
    </w:p>
    <w:p w14:paraId="2D8939A2" w14:textId="77777777" w:rsidR="00F6024D" w:rsidRDefault="001350D9" w:rsidP="00587B9C">
      <w:pPr>
        <w:widowControl w:val="0"/>
        <w:autoSpaceDE w:val="0"/>
        <w:autoSpaceDN w:val="0"/>
        <w:adjustRightInd w:val="0"/>
        <w:spacing w:after="0" w:line="240" w:lineRule="auto"/>
        <w:rPr>
          <w:rFonts w:eastAsia="Calibri" w:cs="Tahoma"/>
          <w:bCs/>
          <w:sz w:val="24"/>
          <w:szCs w:val="24"/>
        </w:rPr>
      </w:pPr>
      <w:hyperlink r:id="rId9" w:history="1">
        <w:r w:rsidR="00F6024D" w:rsidRPr="00467533">
          <w:rPr>
            <w:rStyle w:val="Hyperlink"/>
            <w:rFonts w:eastAsia="Calibri" w:cs="Tahoma"/>
            <w:bCs/>
            <w:sz w:val="24"/>
            <w:szCs w:val="24"/>
          </w:rPr>
          <w:t>www.bulliesout.com</w:t>
        </w:r>
      </w:hyperlink>
      <w:r w:rsidR="00F6024D">
        <w:rPr>
          <w:rFonts w:eastAsia="Calibri" w:cs="Tahoma"/>
          <w:bCs/>
          <w:sz w:val="24"/>
          <w:szCs w:val="24"/>
        </w:rPr>
        <w:t xml:space="preserve"> </w:t>
      </w:r>
    </w:p>
    <w:p w14:paraId="0474BE18" w14:textId="77777777" w:rsidR="00DD3CC7" w:rsidRPr="001C006E" w:rsidRDefault="001C006E" w:rsidP="00DD3CC7">
      <w:pPr>
        <w:widowControl w:val="0"/>
        <w:numPr>
          <w:ilvl w:val="0"/>
          <w:numId w:val="3"/>
        </w:numPr>
        <w:autoSpaceDE w:val="0"/>
        <w:autoSpaceDN w:val="0"/>
        <w:adjustRightInd w:val="0"/>
        <w:spacing w:after="0" w:line="240" w:lineRule="auto"/>
        <w:rPr>
          <w:rFonts w:eastAsia="Calibri" w:cs="Tahoma"/>
          <w:bCs/>
          <w:sz w:val="24"/>
          <w:szCs w:val="24"/>
        </w:rPr>
      </w:pPr>
      <w:r w:rsidRPr="001C006E">
        <w:rPr>
          <w:rFonts w:eastAsia="Calibri" w:cs="Tahoma"/>
          <w:bCs/>
          <w:sz w:val="24"/>
          <w:szCs w:val="24"/>
        </w:rPr>
        <w:t xml:space="preserve">Then, explain that because ‘conflict’ and ‘bullying’ or different problems they require different tools to solve.  </w:t>
      </w:r>
    </w:p>
    <w:p w14:paraId="0DAD41B7"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4ABEB64A"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1C006E">
        <w:rPr>
          <w:rFonts w:eastAsia="Calibri" w:cs="Tahoma"/>
          <w:b/>
          <w:bCs/>
          <w:sz w:val="24"/>
          <w:szCs w:val="24"/>
        </w:rPr>
        <w:t xml:space="preserve"> Using the Right Tools </w:t>
      </w:r>
      <w:r w:rsidR="0032422D">
        <w:rPr>
          <w:rFonts w:eastAsia="Calibri" w:cs="Tahoma"/>
          <w:b/>
          <w:bCs/>
          <w:sz w:val="24"/>
          <w:szCs w:val="24"/>
        </w:rPr>
        <w:t>(students should return to their group seating in step 1)</w:t>
      </w:r>
    </w:p>
    <w:p w14:paraId="11640030" w14:textId="77777777" w:rsidR="001C006E" w:rsidRDefault="001C006E" w:rsidP="001C006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Draw a T-chart on the board and label one side: ‘Bullying’ and the other side: ‘Conflict’.  Instruct the groups to choose a volunteer </w:t>
      </w:r>
      <w:r w:rsidR="00ED5597">
        <w:rPr>
          <w:rFonts w:eastAsia="Calibri" w:cs="Tahoma"/>
          <w:bCs/>
          <w:sz w:val="24"/>
          <w:szCs w:val="24"/>
        </w:rPr>
        <w:t xml:space="preserve">within each group </w:t>
      </w:r>
      <w:r>
        <w:rPr>
          <w:rFonts w:eastAsia="Calibri" w:cs="Tahoma"/>
          <w:bCs/>
          <w:sz w:val="24"/>
          <w:szCs w:val="24"/>
        </w:rPr>
        <w:t xml:space="preserve">to draw the same T-chart on their large poster paper.  </w:t>
      </w:r>
    </w:p>
    <w:p w14:paraId="4467F9F8" w14:textId="77777777" w:rsidR="001C006E" w:rsidRDefault="001C006E" w:rsidP="001C006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a set of strips containing different ways </w:t>
      </w:r>
      <w:r w:rsidR="0032422D">
        <w:rPr>
          <w:rFonts w:eastAsia="Calibri" w:cs="Tahoma"/>
          <w:bCs/>
          <w:sz w:val="24"/>
          <w:szCs w:val="24"/>
        </w:rPr>
        <w:t>or tools to use when handling</w:t>
      </w:r>
      <w:r>
        <w:rPr>
          <w:rFonts w:eastAsia="Calibri" w:cs="Tahoma"/>
          <w:bCs/>
          <w:sz w:val="24"/>
          <w:szCs w:val="24"/>
        </w:rPr>
        <w:t xml:space="preserve"> bullying or conflict situations.  Instruct the groups that they are to collaborate to sort the strips by laying them down under the correct label on their T-chart.  </w:t>
      </w:r>
    </w:p>
    <w:p w14:paraId="63ED7256" w14:textId="1FBA85B2" w:rsidR="001C006E" w:rsidRDefault="0077160B" w:rsidP="001C006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To report out, i</w:t>
      </w:r>
      <w:r w:rsidR="00F50C34">
        <w:rPr>
          <w:rFonts w:eastAsia="Calibri" w:cs="Tahoma"/>
          <w:bCs/>
          <w:sz w:val="24"/>
          <w:szCs w:val="24"/>
        </w:rPr>
        <w:t xml:space="preserve">nvite a volunteer from each group to post a different strip on the </w:t>
      </w:r>
      <w:r w:rsidR="001C006E">
        <w:rPr>
          <w:rFonts w:eastAsia="Calibri" w:cs="Tahoma"/>
          <w:bCs/>
          <w:sz w:val="24"/>
          <w:szCs w:val="24"/>
        </w:rPr>
        <w:t xml:space="preserve">T-chart you drew </w:t>
      </w:r>
      <w:r w:rsidR="00F50C34">
        <w:rPr>
          <w:rFonts w:eastAsia="Calibri" w:cs="Tahoma"/>
          <w:bCs/>
          <w:sz w:val="24"/>
          <w:szCs w:val="24"/>
        </w:rPr>
        <w:t xml:space="preserve">on the board </w:t>
      </w:r>
      <w:r w:rsidR="001C006E">
        <w:rPr>
          <w:rFonts w:eastAsia="Calibri" w:cs="Tahoma"/>
          <w:bCs/>
          <w:sz w:val="24"/>
          <w:szCs w:val="24"/>
        </w:rPr>
        <w:t xml:space="preserve">in step one.  </w:t>
      </w:r>
      <w:r w:rsidR="00F50C34">
        <w:rPr>
          <w:rFonts w:eastAsia="Calibri" w:cs="Tahoma"/>
          <w:bCs/>
          <w:sz w:val="24"/>
          <w:szCs w:val="24"/>
        </w:rPr>
        <w:t xml:space="preserve">Gently correct if necessary.  </w:t>
      </w:r>
    </w:p>
    <w:p w14:paraId="274845E1" w14:textId="77777777" w:rsidR="00F50C34" w:rsidRPr="0032422D" w:rsidRDefault="00F50C34" w:rsidP="00F50C34">
      <w:pPr>
        <w:pStyle w:val="ListParagraph"/>
        <w:widowControl w:val="0"/>
        <w:numPr>
          <w:ilvl w:val="0"/>
          <w:numId w:val="5"/>
        </w:numPr>
        <w:autoSpaceDE w:val="0"/>
        <w:autoSpaceDN w:val="0"/>
        <w:adjustRightInd w:val="0"/>
        <w:spacing w:after="0" w:line="240" w:lineRule="auto"/>
        <w:rPr>
          <w:rFonts w:eastAsia="Calibri" w:cs="Tahoma"/>
          <w:b/>
          <w:bCs/>
          <w:sz w:val="24"/>
          <w:szCs w:val="24"/>
        </w:rPr>
      </w:pPr>
      <w:r w:rsidRPr="0032422D">
        <w:rPr>
          <w:rFonts w:eastAsia="Calibri" w:cs="Tahoma"/>
          <w:bCs/>
          <w:sz w:val="24"/>
          <w:szCs w:val="24"/>
        </w:rPr>
        <w:t>Ask the groups to discuss why some solutions work for one but not the other.  Also ask if there were any solutions that could work for both.</w:t>
      </w:r>
      <w:r w:rsidR="0032422D" w:rsidRPr="0032422D">
        <w:rPr>
          <w:rFonts w:eastAsia="Calibri" w:cs="Tahoma"/>
          <w:bCs/>
          <w:sz w:val="24"/>
          <w:szCs w:val="24"/>
        </w:rPr>
        <w:t xml:space="preserve"> </w:t>
      </w:r>
    </w:p>
    <w:p w14:paraId="1AAD8D27" w14:textId="77777777" w:rsidR="0032422D" w:rsidRPr="0032422D" w:rsidRDefault="0032422D" w:rsidP="0032422D">
      <w:pPr>
        <w:pStyle w:val="ListParagraph"/>
        <w:widowControl w:val="0"/>
        <w:autoSpaceDE w:val="0"/>
        <w:autoSpaceDN w:val="0"/>
        <w:adjustRightInd w:val="0"/>
        <w:spacing w:after="0" w:line="240" w:lineRule="auto"/>
        <w:rPr>
          <w:rFonts w:eastAsia="Calibri" w:cs="Tahoma"/>
          <w:b/>
          <w:bCs/>
          <w:sz w:val="24"/>
          <w:szCs w:val="24"/>
        </w:rPr>
      </w:pPr>
    </w:p>
    <w:p w14:paraId="0F0CBE6E"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F50C34">
        <w:rPr>
          <w:rFonts w:eastAsia="Calibri" w:cs="Tahoma"/>
          <w:b/>
          <w:bCs/>
          <w:sz w:val="24"/>
          <w:szCs w:val="24"/>
        </w:rPr>
        <w:t>Knowing the Difference Poster</w:t>
      </w:r>
    </w:p>
    <w:p w14:paraId="76F22A58" w14:textId="289796E7" w:rsidR="0038125A" w:rsidRDefault="00F50C34" w:rsidP="00AF40C8">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38125A">
        <w:rPr>
          <w:rFonts w:eastAsia="Calibri" w:cs="Tahoma"/>
          <w:bCs/>
          <w:sz w:val="24"/>
          <w:szCs w:val="24"/>
        </w:rPr>
        <w:t xml:space="preserve">Inform the groups that their groups will now create a poster informing their student body </w:t>
      </w:r>
      <w:r w:rsidR="00ED5597">
        <w:rPr>
          <w:rFonts w:eastAsia="Calibri" w:cs="Tahoma"/>
          <w:bCs/>
          <w:sz w:val="24"/>
          <w:szCs w:val="24"/>
        </w:rPr>
        <w:t xml:space="preserve">of </w:t>
      </w:r>
      <w:r w:rsidRPr="0038125A">
        <w:rPr>
          <w:rFonts w:eastAsia="Calibri" w:cs="Tahoma"/>
          <w:bCs/>
          <w:sz w:val="24"/>
          <w:szCs w:val="24"/>
        </w:rPr>
        <w:t>the di</w:t>
      </w:r>
      <w:r w:rsidR="00AF40C8" w:rsidRPr="0038125A">
        <w:rPr>
          <w:rFonts w:eastAsia="Calibri" w:cs="Tahoma"/>
          <w:bCs/>
          <w:sz w:val="24"/>
          <w:szCs w:val="24"/>
        </w:rPr>
        <w:t>fference between solving a conflict situation and handling a bullying situation.  Groups may use their T-charts and definitions.  Also inf</w:t>
      </w:r>
      <w:r w:rsidR="0032422D" w:rsidRPr="0038125A">
        <w:rPr>
          <w:rFonts w:eastAsia="Calibri" w:cs="Tahoma"/>
          <w:bCs/>
          <w:sz w:val="24"/>
          <w:szCs w:val="24"/>
        </w:rPr>
        <w:t>orm the groups that their poster</w:t>
      </w:r>
      <w:r w:rsidR="00AF40C8" w:rsidRPr="0038125A">
        <w:rPr>
          <w:rFonts w:eastAsia="Calibri" w:cs="Tahoma"/>
          <w:bCs/>
          <w:sz w:val="24"/>
          <w:szCs w:val="24"/>
        </w:rPr>
        <w:t xml:space="preserve"> should contain some warning about aggressive behavior</w:t>
      </w:r>
      <w:r w:rsidR="0038125A">
        <w:rPr>
          <w:rFonts w:eastAsia="Calibri" w:cs="Tahoma"/>
          <w:bCs/>
          <w:sz w:val="24"/>
          <w:szCs w:val="24"/>
        </w:rPr>
        <w:t xml:space="preserve">.  </w:t>
      </w:r>
      <w:r w:rsidR="0032422D" w:rsidRPr="0038125A">
        <w:rPr>
          <w:rFonts w:eastAsia="Calibri" w:cs="Tahoma"/>
          <w:bCs/>
          <w:sz w:val="24"/>
          <w:szCs w:val="24"/>
        </w:rPr>
        <w:t xml:space="preserve">Remind them that aggressive behavior is a repeated behavior that brings </w:t>
      </w:r>
      <w:r w:rsidR="0038125A" w:rsidRPr="0038125A">
        <w:rPr>
          <w:rFonts w:eastAsia="Calibri" w:cs="Tahoma"/>
          <w:bCs/>
          <w:sz w:val="24"/>
          <w:szCs w:val="24"/>
        </w:rPr>
        <w:t>physical or emotional harm to others.  It can have serious</w:t>
      </w:r>
      <w:r w:rsidR="0038125A">
        <w:rPr>
          <w:rFonts w:eastAsia="Calibri" w:cs="Tahoma"/>
          <w:bCs/>
          <w:sz w:val="24"/>
          <w:szCs w:val="24"/>
        </w:rPr>
        <w:t xml:space="preserve"> consequences at school such as</w:t>
      </w:r>
      <w:r w:rsidR="0038125A" w:rsidRPr="0038125A">
        <w:rPr>
          <w:rFonts w:eastAsia="Calibri" w:cs="Tahoma"/>
          <w:bCs/>
          <w:sz w:val="24"/>
          <w:szCs w:val="24"/>
        </w:rPr>
        <w:t xml:space="preserve"> suspension and even legal consequences</w:t>
      </w:r>
      <w:r w:rsidR="0038125A">
        <w:rPr>
          <w:rFonts w:eastAsia="Calibri" w:cs="Tahoma"/>
          <w:bCs/>
          <w:sz w:val="24"/>
          <w:szCs w:val="24"/>
        </w:rPr>
        <w:t xml:space="preserve"> such as police are called</w:t>
      </w:r>
      <w:r w:rsidR="0038125A" w:rsidRPr="0038125A">
        <w:rPr>
          <w:rFonts w:eastAsia="Calibri" w:cs="Tahoma"/>
          <w:bCs/>
          <w:sz w:val="24"/>
          <w:szCs w:val="24"/>
        </w:rPr>
        <w:t>.</w:t>
      </w:r>
      <w:r w:rsidR="0038125A">
        <w:rPr>
          <w:rFonts w:eastAsia="Calibri" w:cs="Tahoma"/>
          <w:bCs/>
          <w:sz w:val="24"/>
          <w:szCs w:val="24"/>
        </w:rPr>
        <w:t xml:space="preserve"> T</w:t>
      </w:r>
      <w:r w:rsidR="0038125A" w:rsidRPr="0038125A">
        <w:rPr>
          <w:rFonts w:eastAsia="Calibri" w:cs="Tahoma"/>
          <w:bCs/>
          <w:sz w:val="24"/>
          <w:szCs w:val="24"/>
        </w:rPr>
        <w:t>argets and bystanders should seek a safe place</w:t>
      </w:r>
      <w:r w:rsidR="0038125A">
        <w:rPr>
          <w:rFonts w:eastAsia="Calibri" w:cs="Tahoma"/>
          <w:bCs/>
          <w:sz w:val="24"/>
          <w:szCs w:val="24"/>
        </w:rPr>
        <w:t xml:space="preserve"> and report immediately</w:t>
      </w:r>
      <w:r w:rsidR="0038125A" w:rsidRPr="0038125A">
        <w:rPr>
          <w:rFonts w:eastAsia="Calibri" w:cs="Tahoma"/>
          <w:bCs/>
          <w:sz w:val="24"/>
          <w:szCs w:val="24"/>
        </w:rPr>
        <w:t xml:space="preserve">.  </w:t>
      </w:r>
    </w:p>
    <w:p w14:paraId="434F6E80" w14:textId="29C2933F" w:rsidR="00AF40C8" w:rsidRPr="0038125A" w:rsidRDefault="00AF40C8" w:rsidP="00AF40C8">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38125A">
        <w:rPr>
          <w:rFonts w:eastAsia="Calibri" w:cs="Tahoma"/>
          <w:bCs/>
          <w:sz w:val="24"/>
          <w:szCs w:val="24"/>
        </w:rPr>
        <w:t xml:space="preserve">Allow time for all the groups to present their posters.  Inform them that you or some other school staff member may be choosing </w:t>
      </w:r>
      <w:r w:rsidR="00ED5597">
        <w:rPr>
          <w:rFonts w:eastAsia="Calibri" w:cs="Tahoma"/>
          <w:bCs/>
          <w:sz w:val="24"/>
          <w:szCs w:val="24"/>
        </w:rPr>
        <w:t>posters</w:t>
      </w:r>
      <w:r w:rsidR="00ED5597" w:rsidRPr="0038125A">
        <w:rPr>
          <w:rFonts w:eastAsia="Calibri" w:cs="Tahoma"/>
          <w:bCs/>
          <w:sz w:val="24"/>
          <w:szCs w:val="24"/>
        </w:rPr>
        <w:t xml:space="preserve"> </w:t>
      </w:r>
      <w:r w:rsidRPr="0038125A">
        <w:rPr>
          <w:rFonts w:eastAsia="Calibri" w:cs="Tahoma"/>
          <w:bCs/>
          <w:sz w:val="24"/>
          <w:szCs w:val="24"/>
        </w:rPr>
        <w:t xml:space="preserve">that will be displayed in public areas of the school, such as the hall, library or cafeteria.  </w:t>
      </w:r>
    </w:p>
    <w:p w14:paraId="594EFA24" w14:textId="77777777" w:rsidR="00AF40C8" w:rsidRDefault="00AF40C8" w:rsidP="00AF40C8">
      <w:pPr>
        <w:widowControl w:val="0"/>
        <w:autoSpaceDE w:val="0"/>
        <w:autoSpaceDN w:val="0"/>
        <w:adjustRightInd w:val="0"/>
        <w:spacing w:after="0" w:line="240" w:lineRule="auto"/>
        <w:rPr>
          <w:rFonts w:eastAsia="Calibri" w:cs="Tahoma"/>
          <w:bCs/>
          <w:sz w:val="24"/>
          <w:szCs w:val="24"/>
        </w:rPr>
      </w:pPr>
    </w:p>
    <w:p w14:paraId="45DF2885" w14:textId="77777777" w:rsidR="00154CB5" w:rsidRDefault="00DC7F18" w:rsidP="00DC7F18">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t>Debrief:</w:t>
      </w:r>
      <w:r w:rsidR="00AF40C8">
        <w:rPr>
          <w:rFonts w:eastAsia="Calibri" w:cs="Tahoma"/>
          <w:b/>
          <w:bCs/>
          <w:sz w:val="24"/>
          <w:szCs w:val="24"/>
        </w:rPr>
        <w:t xml:space="preserve">  </w:t>
      </w:r>
      <w:r w:rsidR="00AF40C8" w:rsidRPr="00AF40C8">
        <w:rPr>
          <w:rFonts w:eastAsia="Calibri" w:cs="Tahoma"/>
          <w:bCs/>
          <w:sz w:val="24"/>
          <w:szCs w:val="24"/>
        </w:rPr>
        <w:t>Pass the talking stick</w:t>
      </w:r>
      <w:r w:rsidR="00AF40C8">
        <w:rPr>
          <w:rFonts w:eastAsia="Calibri" w:cs="Tahoma"/>
          <w:b/>
          <w:bCs/>
          <w:sz w:val="24"/>
          <w:szCs w:val="24"/>
        </w:rPr>
        <w:t xml:space="preserve"> </w:t>
      </w:r>
      <w:r w:rsidR="00AF40C8" w:rsidRPr="00AF40C8">
        <w:rPr>
          <w:rFonts w:eastAsia="Calibri" w:cs="Tahoma"/>
          <w:bCs/>
          <w:sz w:val="24"/>
          <w:szCs w:val="24"/>
        </w:rPr>
        <w:t>to a willing participant and</w:t>
      </w:r>
      <w:r w:rsidR="00AF40C8">
        <w:rPr>
          <w:rFonts w:eastAsia="Calibri" w:cs="Tahoma"/>
          <w:b/>
          <w:bCs/>
          <w:sz w:val="24"/>
          <w:szCs w:val="24"/>
        </w:rPr>
        <w:t xml:space="preserve"> </w:t>
      </w:r>
      <w:r w:rsidR="00AF40C8" w:rsidRPr="00AF40C8">
        <w:rPr>
          <w:rFonts w:eastAsia="Calibri" w:cs="Tahoma"/>
          <w:bCs/>
          <w:sz w:val="24"/>
          <w:szCs w:val="24"/>
        </w:rPr>
        <w:t>ask them to</w:t>
      </w:r>
      <w:r w:rsidR="00AF40C8">
        <w:rPr>
          <w:rFonts w:eastAsia="Calibri" w:cs="Tahoma"/>
          <w:b/>
          <w:bCs/>
          <w:sz w:val="24"/>
          <w:szCs w:val="24"/>
        </w:rPr>
        <w:t xml:space="preserve"> </w:t>
      </w:r>
      <w:r w:rsidR="00AF40C8">
        <w:rPr>
          <w:rFonts w:eastAsia="Calibri" w:cs="Tahoma"/>
          <w:bCs/>
          <w:sz w:val="24"/>
          <w:szCs w:val="24"/>
        </w:rPr>
        <w:t xml:space="preserve">state one way to resolve a conflict or one way to handle a bullying situation.  </w:t>
      </w:r>
    </w:p>
    <w:sectPr w:rsidR="00154CB5" w:rsidSect="001C006E">
      <w:footerReference w:type="default" r:id="rId10"/>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5F7416" w14:textId="77777777" w:rsidR="002B4245" w:rsidRDefault="002B4245" w:rsidP="00DD3CC7">
      <w:pPr>
        <w:spacing w:after="0" w:line="240" w:lineRule="auto"/>
      </w:pPr>
      <w:r>
        <w:separator/>
      </w:r>
    </w:p>
  </w:endnote>
  <w:endnote w:type="continuationSeparator" w:id="0">
    <w:p w14:paraId="7A4FF966" w14:textId="77777777" w:rsidR="002B4245" w:rsidRDefault="002B424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9EFE0E"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412D98">
      <w:rPr>
        <w:rFonts w:asciiTheme="majorHAnsi" w:eastAsiaTheme="majorEastAsia" w:hAnsiTheme="majorHAnsi" w:cstheme="majorBidi"/>
      </w:rPr>
      <w:t>2017-2018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1350D9" w:rsidRPr="001350D9">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B851688"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2467EA" w14:textId="77777777" w:rsidR="002B4245" w:rsidRDefault="002B4245" w:rsidP="00DD3CC7">
      <w:pPr>
        <w:spacing w:after="0" w:line="240" w:lineRule="auto"/>
      </w:pPr>
      <w:r>
        <w:separator/>
      </w:r>
    </w:p>
  </w:footnote>
  <w:footnote w:type="continuationSeparator" w:id="0">
    <w:p w14:paraId="561F356F" w14:textId="77777777" w:rsidR="002B4245" w:rsidRDefault="002B4245"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330ABA"/>
    <w:multiLevelType w:val="hybridMultilevel"/>
    <w:tmpl w:val="DBC6F1B0"/>
    <w:lvl w:ilvl="0" w:tplc="B4BC1E3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8B4CB9"/>
    <w:multiLevelType w:val="hybridMultilevel"/>
    <w:tmpl w:val="DE98F25A"/>
    <w:lvl w:ilvl="0" w:tplc="E7846AE8">
      <w:start w:val="1"/>
      <w:numFmt w:val="decimal"/>
      <w:lvlText w:val="%1."/>
      <w:lvlJc w:val="left"/>
      <w:pPr>
        <w:ind w:left="720" w:hanging="360"/>
      </w:pPr>
      <w:rPr>
        <w:b w:val="0"/>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2160" w:hanging="180"/>
      </w:pPr>
      <w:rPr>
        <w:rFonts w:ascii="Courier New" w:hAnsi="Courier New" w:cs="Courier New"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4DA4435A"/>
    <w:multiLevelType w:val="hybridMultilevel"/>
    <w:tmpl w:val="11A8B0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55A28A6"/>
    <w:multiLevelType w:val="hybridMultilevel"/>
    <w:tmpl w:val="EF4AAD68"/>
    <w:lvl w:ilvl="0" w:tplc="0409000F">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E8F3E77"/>
    <w:multiLevelType w:val="hybridMultilevel"/>
    <w:tmpl w:val="1F0A142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2"/>
  </w:num>
  <w:num w:numId="3">
    <w:abstractNumId w:val="7"/>
  </w:num>
  <w:num w:numId="4">
    <w:abstractNumId w:val="1"/>
  </w:num>
  <w:num w:numId="5">
    <w:abstractNumId w:val="0"/>
  </w:num>
  <w:num w:numId="6">
    <w:abstractNumId w:val="5"/>
  </w:num>
  <w:num w:numId="7">
    <w:abstractNumId w:val="3"/>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245"/>
    <w:rsid w:val="00073834"/>
    <w:rsid w:val="000D2C85"/>
    <w:rsid w:val="00134961"/>
    <w:rsid w:val="001350D9"/>
    <w:rsid w:val="00141C3B"/>
    <w:rsid w:val="00154CB5"/>
    <w:rsid w:val="001B57D3"/>
    <w:rsid w:val="001C006E"/>
    <w:rsid w:val="00211499"/>
    <w:rsid w:val="002B4245"/>
    <w:rsid w:val="002D4B34"/>
    <w:rsid w:val="0032422D"/>
    <w:rsid w:val="0038125A"/>
    <w:rsid w:val="00412D98"/>
    <w:rsid w:val="004C78EF"/>
    <w:rsid w:val="005405D9"/>
    <w:rsid w:val="00580D73"/>
    <w:rsid w:val="00587B9C"/>
    <w:rsid w:val="005E2A52"/>
    <w:rsid w:val="0077160B"/>
    <w:rsid w:val="007D4CDD"/>
    <w:rsid w:val="00942FCB"/>
    <w:rsid w:val="009A43D4"/>
    <w:rsid w:val="00AF40C8"/>
    <w:rsid w:val="00BA1AFE"/>
    <w:rsid w:val="00C25A9A"/>
    <w:rsid w:val="00CD1924"/>
    <w:rsid w:val="00D65523"/>
    <w:rsid w:val="00D76F77"/>
    <w:rsid w:val="00DC7F18"/>
    <w:rsid w:val="00DD3CC7"/>
    <w:rsid w:val="00E2393A"/>
    <w:rsid w:val="00E247D8"/>
    <w:rsid w:val="00ED5597"/>
    <w:rsid w:val="00F50C34"/>
    <w:rsid w:val="00F6024D"/>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357F4"/>
  <w15:docId w15:val="{F89B17EE-3E7E-44B6-A53C-9C9B500B9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B4245"/>
    <w:pPr>
      <w:ind w:left="720"/>
      <w:contextualSpacing/>
    </w:pPr>
  </w:style>
  <w:style w:type="character" w:styleId="CommentReference">
    <w:name w:val="annotation reference"/>
    <w:basedOn w:val="DefaultParagraphFont"/>
    <w:uiPriority w:val="99"/>
    <w:semiHidden/>
    <w:unhideWhenUsed/>
    <w:rsid w:val="001C006E"/>
    <w:rPr>
      <w:sz w:val="16"/>
      <w:szCs w:val="16"/>
    </w:rPr>
  </w:style>
  <w:style w:type="paragraph" w:styleId="CommentText">
    <w:name w:val="annotation text"/>
    <w:basedOn w:val="Normal"/>
    <w:link w:val="CommentTextChar"/>
    <w:uiPriority w:val="99"/>
    <w:semiHidden/>
    <w:unhideWhenUsed/>
    <w:rsid w:val="001C006E"/>
    <w:pPr>
      <w:spacing w:line="240" w:lineRule="auto"/>
    </w:pPr>
    <w:rPr>
      <w:sz w:val="20"/>
      <w:szCs w:val="20"/>
    </w:rPr>
  </w:style>
  <w:style w:type="character" w:customStyle="1" w:styleId="CommentTextChar">
    <w:name w:val="Comment Text Char"/>
    <w:basedOn w:val="DefaultParagraphFont"/>
    <w:link w:val="CommentText"/>
    <w:uiPriority w:val="99"/>
    <w:semiHidden/>
    <w:rsid w:val="001C006E"/>
    <w:rPr>
      <w:sz w:val="20"/>
      <w:szCs w:val="20"/>
    </w:rPr>
  </w:style>
  <w:style w:type="paragraph" w:styleId="CommentSubject">
    <w:name w:val="annotation subject"/>
    <w:basedOn w:val="CommentText"/>
    <w:next w:val="CommentText"/>
    <w:link w:val="CommentSubjectChar"/>
    <w:uiPriority w:val="99"/>
    <w:semiHidden/>
    <w:unhideWhenUsed/>
    <w:rsid w:val="001C006E"/>
    <w:rPr>
      <w:b/>
      <w:bCs/>
    </w:rPr>
  </w:style>
  <w:style w:type="character" w:customStyle="1" w:styleId="CommentSubjectChar">
    <w:name w:val="Comment Subject Char"/>
    <w:basedOn w:val="CommentTextChar"/>
    <w:link w:val="CommentSubject"/>
    <w:uiPriority w:val="99"/>
    <w:semiHidden/>
    <w:rsid w:val="001C006E"/>
    <w:rPr>
      <w:b/>
      <w:bCs/>
      <w:sz w:val="20"/>
      <w:szCs w:val="20"/>
    </w:rPr>
  </w:style>
  <w:style w:type="character" w:styleId="Hyperlink">
    <w:name w:val="Hyperlink"/>
    <w:basedOn w:val="DefaultParagraphFont"/>
    <w:uiPriority w:val="99"/>
    <w:unhideWhenUsed/>
    <w:rsid w:val="00F6024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ulliesout.com"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bulliesou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2</Pages>
  <Words>804</Words>
  <Characters>4588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5382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7</cp:revision>
  <dcterms:created xsi:type="dcterms:W3CDTF">2017-11-03T18:28:00Z</dcterms:created>
  <dcterms:modified xsi:type="dcterms:W3CDTF">2017-11-10T01:05:00Z</dcterms:modified>
</cp:coreProperties>
</file>