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8054F9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17E63A3" wp14:editId="38C118F7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8BBB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455F422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0838CFA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D13661">
        <w:rPr>
          <w:rFonts w:eastAsia="Calibri" w:cs="Calibri"/>
          <w:b/>
          <w:bCs/>
          <w:sz w:val="24"/>
          <w:szCs w:val="24"/>
        </w:rPr>
        <w:t>Child Safety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41C41761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13661">
        <w:rPr>
          <w:rFonts w:eastAsia="Calibri" w:cs="Calibri"/>
          <w:bCs/>
          <w:sz w:val="24"/>
          <w:szCs w:val="24"/>
        </w:rPr>
        <w:t>Elementary:  K-3</w:t>
      </w:r>
      <w:r>
        <w:rPr>
          <w:rFonts w:eastAsia="Calibri" w:cs="Calibri"/>
          <w:bCs/>
          <w:sz w:val="24"/>
          <w:szCs w:val="24"/>
        </w:rPr>
        <w:t>)</w:t>
      </w:r>
    </w:p>
    <w:p w14:paraId="1AC1C5CC" w14:textId="43827FE1" w:rsidR="00DD3CC7" w:rsidRPr="00DC7F18" w:rsidRDefault="00C02A10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Walking </w:t>
      </w:r>
      <w:r w:rsidR="00B57C8E">
        <w:rPr>
          <w:rFonts w:eastAsia="Calibri" w:cs="Tahoma"/>
          <w:b/>
          <w:bCs/>
          <w:sz w:val="24"/>
          <w:szCs w:val="24"/>
        </w:rPr>
        <w:t>to and From School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497644">
        <w:rPr>
          <w:rFonts w:eastAsia="Calibri" w:cs="Tahoma"/>
          <w:b/>
          <w:bCs/>
          <w:sz w:val="24"/>
          <w:szCs w:val="24"/>
        </w:rPr>
        <w:t xml:space="preserve">Safely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16CDE99F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F39217B" w14:textId="77777777" w:rsidR="004F24EB" w:rsidRPr="004F24EB" w:rsidRDefault="004F24EB" w:rsidP="004F24E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F24EB">
        <w:rPr>
          <w:rFonts w:ascii="Calibri" w:eastAsia="Times New Roman" w:hAnsi="Calibri" w:cs="Times New Roman"/>
          <w:b/>
          <w:bCs/>
          <w:color w:val="000000"/>
          <w:sz w:val="24"/>
          <w:szCs w:val="24"/>
        </w:rPr>
        <w:t>Standards: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</w:t>
      </w:r>
      <w:r w:rsidRPr="004F24EB">
        <w:rPr>
          <w:rFonts w:ascii="Calibri" w:eastAsia="Times New Roman" w:hAnsi="Calibri" w:cs="Times New Roman"/>
          <w:color w:val="000000"/>
          <w:sz w:val="24"/>
          <w:szCs w:val="24"/>
        </w:rPr>
        <w:t>Strand 3: Concept 4: Rights, Responsibilities and Roles of Citizenship: PO2c/PO1c Why there are rules and the consequences for violating them. PO4 Identify people who help keep communities and citizens safe (e.g., police, firefighters, nurses, doctors)</w:t>
      </w:r>
    </w:p>
    <w:p w14:paraId="74882950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26A5D6E1" w14:textId="270B13A3" w:rsidR="00DD3CC7" w:rsidRDefault="00DD3CC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292997">
        <w:rPr>
          <w:rFonts w:eastAsia="Calibri" w:cs="Calibri"/>
          <w:bCs/>
          <w:sz w:val="24"/>
          <w:szCs w:val="24"/>
        </w:rPr>
        <w:t xml:space="preserve">Students will </w:t>
      </w:r>
      <w:r w:rsidR="006E4929">
        <w:rPr>
          <w:rFonts w:eastAsia="Calibri" w:cs="Calibri"/>
          <w:bCs/>
          <w:sz w:val="24"/>
          <w:szCs w:val="24"/>
        </w:rPr>
        <w:t xml:space="preserve">understand </w:t>
      </w:r>
      <w:r w:rsidR="00671F4F">
        <w:rPr>
          <w:rFonts w:eastAsia="Calibri" w:cs="Calibri"/>
          <w:bCs/>
          <w:sz w:val="24"/>
          <w:szCs w:val="24"/>
        </w:rPr>
        <w:t>where it is safe to cross the road</w:t>
      </w:r>
      <w:r w:rsidR="006E4929">
        <w:rPr>
          <w:rFonts w:eastAsia="Calibri" w:cs="Calibri"/>
          <w:bCs/>
          <w:sz w:val="24"/>
          <w:szCs w:val="24"/>
        </w:rPr>
        <w:t xml:space="preserve"> </w:t>
      </w:r>
    </w:p>
    <w:p w14:paraId="4331301C" w14:textId="77D44A5C" w:rsidR="00125A63" w:rsidRDefault="00125A63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</w:t>
      </w:r>
      <w:r w:rsidR="00671F4F">
        <w:rPr>
          <w:rFonts w:eastAsia="Calibri" w:cs="Calibri"/>
          <w:bCs/>
          <w:sz w:val="24"/>
          <w:szCs w:val="24"/>
        </w:rPr>
        <w:t>recognize crosswalk symbols</w:t>
      </w:r>
      <w:r>
        <w:rPr>
          <w:rFonts w:eastAsia="Calibri" w:cs="Calibri"/>
          <w:bCs/>
          <w:sz w:val="24"/>
          <w:szCs w:val="24"/>
        </w:rPr>
        <w:t xml:space="preserve"> </w:t>
      </w:r>
    </w:p>
    <w:p w14:paraId="510F68C1" w14:textId="54505384" w:rsidR="006E4929" w:rsidRDefault="006E4929" w:rsidP="00B05F02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</w:t>
      </w:r>
      <w:r w:rsidR="00255290">
        <w:rPr>
          <w:rFonts w:eastAsia="Calibri" w:cs="Calibri"/>
          <w:bCs/>
          <w:sz w:val="24"/>
          <w:szCs w:val="24"/>
        </w:rPr>
        <w:t>choose safe actions when walking to and from school</w:t>
      </w:r>
    </w:p>
    <w:p w14:paraId="573291FF" w14:textId="77777777" w:rsidR="00DD3CC7" w:rsidRPr="00DC7F18" w:rsidRDefault="00DD3CC7" w:rsidP="00B05F0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A17D454" w14:textId="77777777" w:rsidR="00DD3CC7" w:rsidRPr="00DC7F18" w:rsidRDefault="00DD3CC7" w:rsidP="00B05F0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2B458C51" w14:textId="6CAC9F9F" w:rsidR="006E4929" w:rsidRPr="00D85499" w:rsidRDefault="00D85499" w:rsidP="00D8549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Stop Look and Learn Traffic Safety</w:t>
      </w:r>
      <w:r w:rsidR="00513272">
        <w:rPr>
          <w:rFonts w:eastAsia="Calibri" w:cs="Calibri"/>
          <w:sz w:val="24"/>
          <w:szCs w:val="24"/>
        </w:rPr>
        <w:t xml:space="preserve"> Coloring Book</w:t>
      </w:r>
      <w:r w:rsidRPr="00D85499">
        <w:rPr>
          <w:rFonts w:eastAsia="Calibri" w:cs="Calibri"/>
          <w:sz w:val="24"/>
          <w:szCs w:val="24"/>
        </w:rPr>
        <w:t xml:space="preserve"> </w:t>
      </w:r>
      <w:r>
        <w:rPr>
          <w:rFonts w:eastAsia="Calibri" w:cs="Calibri"/>
          <w:sz w:val="24"/>
          <w:szCs w:val="24"/>
        </w:rPr>
        <w:t xml:space="preserve">(Purchase through </w:t>
      </w:r>
      <w:r w:rsidR="00513272">
        <w:rPr>
          <w:rFonts w:eastAsia="Calibri" w:cs="Calibri"/>
          <w:sz w:val="24"/>
          <w:szCs w:val="24"/>
        </w:rPr>
        <w:t>A</w:t>
      </w:r>
      <w:r>
        <w:rPr>
          <w:rFonts w:eastAsia="Calibri" w:cs="Calibri"/>
          <w:sz w:val="24"/>
          <w:szCs w:val="24"/>
        </w:rPr>
        <w:t>mazon</w:t>
      </w:r>
      <w:r w:rsidR="00F53589">
        <w:rPr>
          <w:rFonts w:eastAsia="Calibri" w:cs="Calibri"/>
          <w:sz w:val="24"/>
          <w:szCs w:val="24"/>
        </w:rPr>
        <w:t xml:space="preserve"> or Identity Links:  </w:t>
      </w:r>
      <w:r w:rsidR="00513272">
        <w:rPr>
          <w:rFonts w:eastAsia="Calibri" w:cs="Calibri"/>
          <w:sz w:val="24"/>
          <w:szCs w:val="24"/>
        </w:rPr>
        <w:t xml:space="preserve"> </w:t>
      </w:r>
      <w:hyperlink r:id="rId8" w:history="1">
        <w:r w:rsidR="00F53589" w:rsidRPr="00F53589">
          <w:rPr>
            <w:color w:val="0000FF"/>
            <w:u w:val="single"/>
          </w:rPr>
          <w:t>https://www.identity-links.com/kids/coloring-books/traffic-safety-coloring-book</w:t>
        </w:r>
      </w:hyperlink>
    </w:p>
    <w:p w14:paraId="3A1D6054" w14:textId="13600E06" w:rsidR="00255290" w:rsidRPr="00CE557C" w:rsidRDefault="00255290" w:rsidP="00B05F0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CE557C">
        <w:rPr>
          <w:rFonts w:eastAsia="Calibri" w:cs="Calibri"/>
          <w:sz w:val="24"/>
          <w:szCs w:val="24"/>
        </w:rPr>
        <w:t xml:space="preserve">Picture of the Red </w:t>
      </w:r>
      <w:r w:rsidR="004F24EB">
        <w:rPr>
          <w:rFonts w:eastAsia="Calibri" w:cs="Calibri"/>
          <w:sz w:val="24"/>
          <w:szCs w:val="24"/>
        </w:rPr>
        <w:t>Hand and White Pedestrian (</w:t>
      </w:r>
      <w:r w:rsidR="00A96908">
        <w:rPr>
          <w:rFonts w:eastAsia="Calibri" w:cs="Calibri"/>
          <w:sz w:val="24"/>
          <w:szCs w:val="24"/>
        </w:rPr>
        <w:t>see magazines or internet)</w:t>
      </w:r>
    </w:p>
    <w:p w14:paraId="2624CCD4" w14:textId="75ABC68F" w:rsidR="006E4929" w:rsidRDefault="006E4929" w:rsidP="00B05F0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Walk and Don’t Walk signs (</w:t>
      </w:r>
      <w:r w:rsidR="00D2377F">
        <w:rPr>
          <w:rFonts w:eastAsia="Calibri" w:cs="Calibri"/>
          <w:sz w:val="24"/>
          <w:szCs w:val="24"/>
        </w:rPr>
        <w:t xml:space="preserve">see PPT </w:t>
      </w:r>
      <w:r w:rsidR="00571CEA">
        <w:rPr>
          <w:rFonts w:eastAsia="Calibri" w:cs="Calibri"/>
          <w:sz w:val="24"/>
          <w:szCs w:val="24"/>
        </w:rPr>
        <w:t>slide, pg. 2)</w:t>
      </w:r>
    </w:p>
    <w:p w14:paraId="25603891" w14:textId="03BF2302" w:rsidR="00D17EC1" w:rsidRDefault="00255290" w:rsidP="00B05F02">
      <w:pPr>
        <w:numPr>
          <w:ilvl w:val="0"/>
          <w:numId w:val="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Posters of a giant </w:t>
      </w:r>
      <w:r w:rsidR="00B05F02">
        <w:rPr>
          <w:rFonts w:eastAsia="Calibri" w:cs="Calibri"/>
          <w:bCs/>
          <w:sz w:val="24"/>
          <w:szCs w:val="24"/>
        </w:rPr>
        <w:t>‘</w:t>
      </w:r>
      <w:r>
        <w:rPr>
          <w:rFonts w:eastAsia="Calibri" w:cs="Calibri"/>
          <w:bCs/>
          <w:sz w:val="24"/>
          <w:szCs w:val="24"/>
        </w:rPr>
        <w:t>X</w:t>
      </w:r>
      <w:r w:rsidR="00B05F02">
        <w:rPr>
          <w:rFonts w:eastAsia="Calibri" w:cs="Calibri"/>
          <w:bCs/>
          <w:sz w:val="24"/>
          <w:szCs w:val="24"/>
        </w:rPr>
        <w:t>’</w:t>
      </w:r>
      <w:r>
        <w:rPr>
          <w:rFonts w:eastAsia="Calibri" w:cs="Calibri"/>
          <w:bCs/>
          <w:sz w:val="24"/>
          <w:szCs w:val="24"/>
        </w:rPr>
        <w:t xml:space="preserve">, Smiley Face </w:t>
      </w:r>
    </w:p>
    <w:p w14:paraId="3D0846ED" w14:textId="56AEB39B" w:rsidR="001A7889" w:rsidRPr="00255290" w:rsidRDefault="00255290" w:rsidP="00B05F02">
      <w:pPr>
        <w:numPr>
          <w:ilvl w:val="0"/>
          <w:numId w:val="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Option</w:t>
      </w:r>
      <w:r w:rsidR="00D17EC1">
        <w:rPr>
          <w:rFonts w:eastAsia="Calibri" w:cs="Calibri"/>
          <w:bCs/>
          <w:sz w:val="24"/>
          <w:szCs w:val="24"/>
        </w:rPr>
        <w:t>al</w:t>
      </w:r>
      <w:r>
        <w:rPr>
          <w:rFonts w:eastAsia="Calibri" w:cs="Calibri"/>
          <w:bCs/>
          <w:sz w:val="24"/>
          <w:szCs w:val="24"/>
        </w:rPr>
        <w:t>:  Stick Figure of adult and child</w:t>
      </w:r>
    </w:p>
    <w:p w14:paraId="4803F4B9" w14:textId="77777777" w:rsidR="00C02A10" w:rsidRDefault="00C02A10" w:rsidP="00B05F0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60B43D4" w14:textId="53478D3F" w:rsidR="00DD3CC7" w:rsidRPr="00DC7F18" w:rsidRDefault="00DD3CC7" w:rsidP="00B05F0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4F24EB">
        <w:rPr>
          <w:rFonts w:eastAsia="Calibri" w:cs="Calibri"/>
          <w:bCs/>
          <w:sz w:val="24"/>
          <w:szCs w:val="24"/>
        </w:rPr>
        <w:t>3</w:t>
      </w:r>
      <w:r w:rsidR="00433712">
        <w:rPr>
          <w:rFonts w:eastAsia="Calibri" w:cs="Calibri"/>
          <w:bCs/>
          <w:sz w:val="24"/>
          <w:szCs w:val="24"/>
        </w:rPr>
        <w:t>5</w:t>
      </w:r>
      <w:r w:rsidR="00FC36B0" w:rsidRPr="00FC36B0">
        <w:rPr>
          <w:rFonts w:eastAsia="Calibri" w:cs="Calibri"/>
          <w:bCs/>
          <w:sz w:val="24"/>
          <w:szCs w:val="24"/>
        </w:rPr>
        <w:t xml:space="preserve"> Minutes</w:t>
      </w:r>
    </w:p>
    <w:p w14:paraId="29361088" w14:textId="77777777" w:rsidR="00DD3CC7" w:rsidRPr="00DC7F18" w:rsidRDefault="00DD3CC7" w:rsidP="00B05F0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1A24F645" w14:textId="75710CD5" w:rsidR="00B57C8E" w:rsidRPr="00056A1B" w:rsidRDefault="00433712" w:rsidP="00B57C8E">
      <w:p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(5 mins.) </w:t>
      </w:r>
      <w:r w:rsidR="00B57C8E">
        <w:rPr>
          <w:rFonts w:eastAsia="Calibri" w:cs="Calibri"/>
          <w:b/>
          <w:bCs/>
          <w:sz w:val="24"/>
          <w:szCs w:val="24"/>
        </w:rPr>
        <w:t xml:space="preserve">Introductions:  </w:t>
      </w:r>
      <w:r w:rsidR="00B57C8E" w:rsidRPr="00056A1B">
        <w:rPr>
          <w:rFonts w:eastAsia="Calibri" w:cs="Calibri"/>
          <w:bCs/>
          <w:sz w:val="24"/>
          <w:szCs w:val="24"/>
        </w:rPr>
        <w:t xml:space="preserve">School Resource Officers should introduce themselves and ask </w:t>
      </w:r>
      <w:r w:rsidR="00B57C8E">
        <w:rPr>
          <w:rFonts w:eastAsia="Calibri" w:cs="Calibri"/>
          <w:bCs/>
          <w:sz w:val="24"/>
          <w:szCs w:val="24"/>
        </w:rPr>
        <w:t>the students if they have seen a police officer on their way to or from school</w:t>
      </w:r>
      <w:r w:rsidR="00870FAE">
        <w:rPr>
          <w:rFonts w:eastAsia="Calibri" w:cs="Calibri"/>
          <w:bCs/>
          <w:sz w:val="24"/>
          <w:szCs w:val="24"/>
        </w:rPr>
        <w:t>.</w:t>
      </w:r>
      <w:r w:rsidR="00B57C8E">
        <w:rPr>
          <w:rFonts w:eastAsia="Calibri" w:cs="Calibri"/>
          <w:bCs/>
          <w:sz w:val="24"/>
          <w:szCs w:val="24"/>
        </w:rPr>
        <w:t xml:space="preserve">  What were they doing?  (Directing traffic, driving their police car, stopping someone, talking with people, etc.)</w:t>
      </w:r>
    </w:p>
    <w:p w14:paraId="170865C6" w14:textId="77777777" w:rsidR="00B57C8E" w:rsidRDefault="00B57C8E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83512F4" w14:textId="707BF64C" w:rsidR="00DD3CC7" w:rsidRPr="00DC7F18" w:rsidRDefault="00576AD1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(10 minutes</w:t>
      </w:r>
      <w:r w:rsidR="0025006F">
        <w:rPr>
          <w:rFonts w:eastAsia="Calibri" w:cs="Calibri"/>
          <w:b/>
          <w:bCs/>
          <w:sz w:val="24"/>
          <w:szCs w:val="24"/>
        </w:rPr>
        <w:t xml:space="preserve">) </w:t>
      </w:r>
      <w:r w:rsidR="00DD3CC7"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="00DD3CC7"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6032AA">
        <w:rPr>
          <w:rFonts w:eastAsia="Calibri" w:cs="Calibri"/>
          <w:b/>
          <w:bCs/>
          <w:sz w:val="24"/>
          <w:szCs w:val="24"/>
        </w:rPr>
        <w:t>Whole Class</w:t>
      </w:r>
    </w:p>
    <w:p w14:paraId="0F8D46D1" w14:textId="137BFEFC" w:rsidR="00733F78" w:rsidRPr="00DF1DD7" w:rsidRDefault="00605433" w:rsidP="00DF1DD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</w:t>
      </w:r>
      <w:r w:rsidR="000D441B" w:rsidRPr="004C2F0B">
        <w:rPr>
          <w:rFonts w:eastAsia="Calibri" w:cs="Tahoma"/>
          <w:bCs/>
          <w:sz w:val="24"/>
          <w:szCs w:val="24"/>
        </w:rPr>
        <w:t xml:space="preserve">sk the students to discuss with </w:t>
      </w:r>
      <w:r w:rsidR="0025006F">
        <w:rPr>
          <w:rFonts w:eastAsia="Calibri" w:cs="Tahoma"/>
          <w:bCs/>
          <w:sz w:val="24"/>
          <w:szCs w:val="24"/>
        </w:rPr>
        <w:t>a partner</w:t>
      </w:r>
      <w:r w:rsidR="000D441B" w:rsidRPr="004C2F0B">
        <w:rPr>
          <w:rFonts w:eastAsia="Calibri" w:cs="Tahoma"/>
          <w:bCs/>
          <w:sz w:val="24"/>
          <w:szCs w:val="24"/>
        </w:rPr>
        <w:t xml:space="preserve"> how they get to and from school.  Ask for a few volunteers to share their </w:t>
      </w:r>
      <w:r w:rsidR="00A1150E">
        <w:rPr>
          <w:rFonts w:eastAsia="Calibri" w:cs="Tahoma"/>
          <w:bCs/>
          <w:sz w:val="24"/>
          <w:szCs w:val="24"/>
        </w:rPr>
        <w:t>method (i.e.-walk, pick up in car, ride bikes, etc)</w:t>
      </w:r>
      <w:r w:rsidR="000D441B" w:rsidRPr="004C2F0B">
        <w:rPr>
          <w:rFonts w:eastAsia="Calibri" w:cs="Tahoma"/>
          <w:bCs/>
          <w:sz w:val="24"/>
          <w:szCs w:val="24"/>
        </w:rPr>
        <w:t xml:space="preserve">.  </w:t>
      </w:r>
      <w:r w:rsidR="004C2F0B" w:rsidRPr="004C2F0B">
        <w:rPr>
          <w:rFonts w:eastAsia="Calibri" w:cs="Tahoma"/>
          <w:bCs/>
          <w:sz w:val="24"/>
          <w:szCs w:val="24"/>
        </w:rPr>
        <w:t xml:space="preserve">Inform the students that </w:t>
      </w:r>
      <w:r w:rsidR="00DF1DD7">
        <w:rPr>
          <w:rFonts w:eastAsia="Calibri" w:cs="Tahoma"/>
          <w:bCs/>
          <w:sz w:val="24"/>
          <w:szCs w:val="24"/>
        </w:rPr>
        <w:t>you are going to teach them some safety tips and rules that can help</w:t>
      </w:r>
      <w:r w:rsidR="004C2F0B" w:rsidRPr="004C2F0B">
        <w:rPr>
          <w:rFonts w:eastAsia="Calibri" w:cs="Tahoma"/>
          <w:bCs/>
          <w:sz w:val="24"/>
          <w:szCs w:val="24"/>
        </w:rPr>
        <w:t xml:space="preserve"> them get to and from school safely</w:t>
      </w:r>
      <w:r w:rsidR="00DF1DD7">
        <w:rPr>
          <w:rFonts w:eastAsia="Calibri" w:cs="Tahoma"/>
          <w:bCs/>
          <w:sz w:val="24"/>
          <w:szCs w:val="24"/>
        </w:rPr>
        <w:t>.</w:t>
      </w:r>
      <w:r w:rsidR="004C2F0B" w:rsidRPr="004C2F0B">
        <w:rPr>
          <w:rFonts w:eastAsia="Calibri" w:cs="Tahoma"/>
          <w:bCs/>
          <w:sz w:val="24"/>
          <w:szCs w:val="24"/>
        </w:rPr>
        <w:t xml:space="preserve">   </w:t>
      </w:r>
    </w:p>
    <w:p w14:paraId="0F2A5767" w14:textId="4828C5D5" w:rsidR="00DF1DD7" w:rsidRDefault="00DF1DD7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</w:t>
      </w:r>
      <w:r w:rsidR="001051D2">
        <w:rPr>
          <w:rFonts w:eastAsia="Calibri" w:cs="Tahoma"/>
          <w:bCs/>
          <w:sz w:val="24"/>
          <w:szCs w:val="24"/>
        </w:rPr>
        <w:t xml:space="preserve">how students </w:t>
      </w:r>
      <w:r w:rsidR="001051D2" w:rsidRPr="00255290">
        <w:rPr>
          <w:rFonts w:eastAsia="Calibri" w:cs="Tahoma"/>
          <w:bCs/>
          <w:sz w:val="24"/>
          <w:szCs w:val="24"/>
        </w:rPr>
        <w:t>a traffic light picture</w:t>
      </w:r>
      <w:r w:rsidR="001051D2">
        <w:rPr>
          <w:rFonts w:eastAsia="Calibri" w:cs="Tahoma"/>
          <w:bCs/>
          <w:sz w:val="24"/>
          <w:szCs w:val="24"/>
        </w:rPr>
        <w:t xml:space="preserve"> </w:t>
      </w:r>
      <w:r w:rsidR="00255290">
        <w:rPr>
          <w:rFonts w:eastAsia="Calibri" w:cs="Tahoma"/>
          <w:bCs/>
          <w:sz w:val="24"/>
          <w:szCs w:val="24"/>
        </w:rPr>
        <w:t xml:space="preserve">from the Traffic Safety Coloring and Activity Book </w:t>
      </w:r>
      <w:r w:rsidR="001051D2">
        <w:rPr>
          <w:rFonts w:eastAsia="Calibri" w:cs="Tahoma"/>
          <w:bCs/>
          <w:sz w:val="24"/>
          <w:szCs w:val="24"/>
        </w:rPr>
        <w:t xml:space="preserve">and explain that traffic lights </w:t>
      </w:r>
      <w:r w:rsidR="005239F7">
        <w:rPr>
          <w:rFonts w:eastAsia="Calibri" w:cs="Tahoma"/>
          <w:bCs/>
          <w:sz w:val="24"/>
          <w:szCs w:val="24"/>
        </w:rPr>
        <w:t>make sure drivers take turns to</w:t>
      </w:r>
      <w:r w:rsidR="001051D2">
        <w:rPr>
          <w:rFonts w:eastAsia="Calibri" w:cs="Tahoma"/>
          <w:bCs/>
          <w:sz w:val="24"/>
          <w:szCs w:val="24"/>
        </w:rPr>
        <w:t xml:space="preserve"> keep </w:t>
      </w:r>
      <w:r w:rsidR="005239F7">
        <w:rPr>
          <w:rFonts w:eastAsia="Calibri" w:cs="Tahoma"/>
          <w:bCs/>
          <w:sz w:val="24"/>
          <w:szCs w:val="24"/>
        </w:rPr>
        <w:t xml:space="preserve">everyone </w:t>
      </w:r>
      <w:r w:rsidR="001051D2">
        <w:rPr>
          <w:rFonts w:eastAsia="Calibri" w:cs="Tahoma"/>
          <w:bCs/>
          <w:sz w:val="24"/>
          <w:szCs w:val="24"/>
        </w:rPr>
        <w:t>safe on the road.  It is a law to follow the traffic lights.  Police Officers</w:t>
      </w:r>
      <w:r w:rsidR="00605433">
        <w:rPr>
          <w:rFonts w:eastAsia="Calibri" w:cs="Tahoma"/>
          <w:bCs/>
          <w:sz w:val="24"/>
          <w:szCs w:val="24"/>
        </w:rPr>
        <w:t xml:space="preserve"> help make sure people follow</w:t>
      </w:r>
      <w:r w:rsidR="001051D2">
        <w:rPr>
          <w:rFonts w:eastAsia="Calibri" w:cs="Tahoma"/>
          <w:bCs/>
          <w:sz w:val="24"/>
          <w:szCs w:val="24"/>
        </w:rPr>
        <w:t xml:space="preserve"> traffic lights</w:t>
      </w:r>
      <w:r w:rsidR="00727CF5">
        <w:rPr>
          <w:rFonts w:eastAsia="Calibri" w:cs="Tahoma"/>
          <w:bCs/>
          <w:sz w:val="24"/>
          <w:szCs w:val="24"/>
        </w:rPr>
        <w:t xml:space="preserve"> to keep them safe</w:t>
      </w:r>
      <w:r w:rsidR="001051D2">
        <w:rPr>
          <w:rFonts w:eastAsia="Calibri" w:cs="Tahoma"/>
          <w:bCs/>
          <w:sz w:val="24"/>
          <w:szCs w:val="24"/>
        </w:rPr>
        <w:t xml:space="preserve">.  Traffic lights also </w:t>
      </w:r>
      <w:r w:rsidR="005239F7">
        <w:rPr>
          <w:rFonts w:eastAsia="Calibri" w:cs="Tahoma"/>
          <w:bCs/>
          <w:sz w:val="24"/>
          <w:szCs w:val="24"/>
        </w:rPr>
        <w:t>help</w:t>
      </w:r>
      <w:r>
        <w:rPr>
          <w:rFonts w:eastAsia="Calibri" w:cs="Tahoma"/>
          <w:bCs/>
          <w:sz w:val="24"/>
          <w:szCs w:val="24"/>
        </w:rPr>
        <w:t xml:space="preserve"> people cross the street</w:t>
      </w:r>
      <w:r w:rsidR="005239F7">
        <w:rPr>
          <w:rFonts w:eastAsia="Calibri" w:cs="Tahoma"/>
          <w:bCs/>
          <w:sz w:val="24"/>
          <w:szCs w:val="24"/>
        </w:rPr>
        <w:t xml:space="preserve"> safely</w:t>
      </w:r>
      <w:r>
        <w:rPr>
          <w:rFonts w:eastAsia="Calibri" w:cs="Tahoma"/>
          <w:bCs/>
          <w:sz w:val="24"/>
          <w:szCs w:val="24"/>
        </w:rPr>
        <w:t>.</w:t>
      </w:r>
      <w:r w:rsidR="001051D2">
        <w:rPr>
          <w:rFonts w:eastAsia="Calibri" w:cs="Tahoma"/>
          <w:bCs/>
          <w:sz w:val="24"/>
          <w:szCs w:val="24"/>
        </w:rPr>
        <w:t xml:space="preserve"> </w:t>
      </w:r>
    </w:p>
    <w:p w14:paraId="39E27487" w14:textId="0D063DD8" w:rsidR="0030063D" w:rsidRDefault="00DF1DD7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Show </w:t>
      </w:r>
      <w:r w:rsidR="00BC2F17">
        <w:rPr>
          <w:rFonts w:eastAsia="Calibri" w:cs="Tahoma"/>
          <w:bCs/>
          <w:sz w:val="24"/>
          <w:szCs w:val="24"/>
        </w:rPr>
        <w:t>a</w:t>
      </w:r>
      <w:r w:rsidRPr="006E55F5">
        <w:rPr>
          <w:rFonts w:eastAsia="Calibri" w:cs="Tahoma"/>
          <w:bCs/>
          <w:sz w:val="24"/>
          <w:szCs w:val="24"/>
        </w:rPr>
        <w:t xml:space="preserve"> picture of the ‘Red Hand’ and the ‘</w:t>
      </w:r>
      <w:r w:rsidR="00576AD1" w:rsidRPr="006E55F5">
        <w:rPr>
          <w:rFonts w:eastAsia="Calibri" w:cs="Tahoma"/>
          <w:bCs/>
          <w:sz w:val="24"/>
          <w:szCs w:val="24"/>
        </w:rPr>
        <w:t>White</w:t>
      </w:r>
      <w:r w:rsidRPr="006E55F5">
        <w:rPr>
          <w:rFonts w:eastAsia="Calibri" w:cs="Tahoma"/>
          <w:bCs/>
          <w:sz w:val="24"/>
          <w:szCs w:val="24"/>
        </w:rPr>
        <w:t xml:space="preserve"> Pedestrian’</w:t>
      </w:r>
      <w:r>
        <w:rPr>
          <w:rFonts w:eastAsia="Calibri" w:cs="Tahoma"/>
          <w:bCs/>
          <w:sz w:val="24"/>
          <w:szCs w:val="24"/>
        </w:rPr>
        <w:t xml:space="preserve"> </w:t>
      </w:r>
      <w:r w:rsidR="00CE557C">
        <w:rPr>
          <w:rFonts w:eastAsia="Calibri" w:cs="Tahoma"/>
          <w:bCs/>
          <w:sz w:val="24"/>
          <w:szCs w:val="24"/>
        </w:rPr>
        <w:t>(</w:t>
      </w:r>
      <w:r w:rsidR="00A96908">
        <w:rPr>
          <w:rFonts w:eastAsia="Calibri" w:cs="Tahoma"/>
          <w:bCs/>
          <w:sz w:val="24"/>
          <w:szCs w:val="24"/>
        </w:rPr>
        <w:t>find</w:t>
      </w:r>
      <w:r w:rsidR="00CE557C">
        <w:rPr>
          <w:rFonts w:eastAsia="Calibri" w:cs="Tahoma"/>
          <w:bCs/>
          <w:sz w:val="24"/>
          <w:szCs w:val="24"/>
        </w:rPr>
        <w:t xml:space="preserve"> pictures fro</w:t>
      </w:r>
      <w:r w:rsidR="00BC2F17">
        <w:rPr>
          <w:rFonts w:eastAsia="Calibri" w:cs="Tahoma"/>
          <w:bCs/>
          <w:sz w:val="24"/>
          <w:szCs w:val="24"/>
        </w:rPr>
        <w:t>m magazines</w:t>
      </w:r>
      <w:r w:rsidR="00CE557C">
        <w:rPr>
          <w:rFonts w:eastAsia="Calibri" w:cs="Tahoma"/>
          <w:bCs/>
          <w:sz w:val="24"/>
          <w:szCs w:val="24"/>
        </w:rPr>
        <w:t xml:space="preserve"> or the internet</w:t>
      </w:r>
      <w:r w:rsidR="00255290">
        <w:rPr>
          <w:rFonts w:eastAsia="Calibri" w:cs="Tahoma"/>
          <w:bCs/>
          <w:sz w:val="24"/>
          <w:szCs w:val="24"/>
        </w:rPr>
        <w:t xml:space="preserve">) </w:t>
      </w:r>
      <w:r>
        <w:rPr>
          <w:rFonts w:eastAsia="Calibri" w:cs="Tahoma"/>
          <w:bCs/>
          <w:sz w:val="24"/>
          <w:szCs w:val="24"/>
        </w:rPr>
        <w:t xml:space="preserve">and ask the students </w:t>
      </w:r>
      <w:r w:rsidR="0036794C">
        <w:rPr>
          <w:rFonts w:eastAsia="Calibri" w:cs="Tahoma"/>
          <w:bCs/>
          <w:sz w:val="24"/>
          <w:szCs w:val="24"/>
        </w:rPr>
        <w:t xml:space="preserve">to point to the picture that tells </w:t>
      </w:r>
      <w:r w:rsidR="00727CF5">
        <w:rPr>
          <w:rFonts w:eastAsia="Calibri" w:cs="Tahoma"/>
          <w:bCs/>
          <w:sz w:val="24"/>
          <w:szCs w:val="24"/>
        </w:rPr>
        <w:t>them</w:t>
      </w:r>
      <w:r w:rsidR="0036794C">
        <w:rPr>
          <w:rFonts w:eastAsia="Calibri" w:cs="Tahoma"/>
          <w:bCs/>
          <w:sz w:val="24"/>
          <w:szCs w:val="24"/>
        </w:rPr>
        <w:t xml:space="preserve"> it is safe to cross the street.</w:t>
      </w:r>
      <w:r>
        <w:rPr>
          <w:rFonts w:eastAsia="Calibri" w:cs="Tahoma"/>
          <w:bCs/>
          <w:sz w:val="24"/>
          <w:szCs w:val="24"/>
        </w:rPr>
        <w:t xml:space="preserve">  Ask </w:t>
      </w:r>
      <w:r>
        <w:rPr>
          <w:rFonts w:eastAsia="Calibri" w:cs="Tahoma"/>
          <w:bCs/>
          <w:sz w:val="24"/>
          <w:szCs w:val="24"/>
        </w:rPr>
        <w:lastRenderedPageBreak/>
        <w:t>the students what could happen if they cross when there is a red hand.  (</w:t>
      </w:r>
      <w:r w:rsidR="00870FAE" w:rsidRPr="00870FAE">
        <w:rPr>
          <w:rFonts w:eastAsia="Calibri" w:cs="Tahoma"/>
          <w:b/>
          <w:bCs/>
          <w:sz w:val="24"/>
          <w:szCs w:val="24"/>
        </w:rPr>
        <w:t>Possible answers</w:t>
      </w:r>
      <w:r w:rsidR="00870FAE">
        <w:rPr>
          <w:rFonts w:eastAsia="Calibri" w:cs="Tahoma"/>
          <w:bCs/>
          <w:sz w:val="24"/>
          <w:szCs w:val="24"/>
        </w:rPr>
        <w:t xml:space="preserve">: </w:t>
      </w:r>
      <w:r>
        <w:rPr>
          <w:rFonts w:eastAsia="Calibri" w:cs="Tahoma"/>
          <w:bCs/>
          <w:sz w:val="24"/>
          <w:szCs w:val="24"/>
        </w:rPr>
        <w:t>car could hurt you</w:t>
      </w:r>
      <w:r w:rsidR="005239F7">
        <w:rPr>
          <w:rFonts w:eastAsia="Calibri" w:cs="Tahoma"/>
          <w:bCs/>
          <w:sz w:val="24"/>
          <w:szCs w:val="24"/>
        </w:rPr>
        <w:t>, cause an accident, etc.</w:t>
      </w:r>
      <w:r>
        <w:rPr>
          <w:rFonts w:eastAsia="Calibri" w:cs="Tahoma"/>
          <w:bCs/>
          <w:sz w:val="24"/>
          <w:szCs w:val="24"/>
        </w:rPr>
        <w:t>)</w:t>
      </w:r>
    </w:p>
    <w:p w14:paraId="100C8550" w14:textId="7F8DD375" w:rsidR="00DF1DD7" w:rsidRDefault="00DF1DD7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show a picture of </w:t>
      </w:r>
      <w:r w:rsidRPr="00D3111C">
        <w:rPr>
          <w:rFonts w:eastAsia="Calibri" w:cs="Tahoma"/>
          <w:bCs/>
          <w:sz w:val="24"/>
          <w:szCs w:val="24"/>
        </w:rPr>
        <w:t>the ‘Walk and Don’t Walk’ signs.</w:t>
      </w:r>
      <w:r>
        <w:rPr>
          <w:rFonts w:eastAsia="Calibri" w:cs="Tahoma"/>
          <w:bCs/>
          <w:sz w:val="24"/>
          <w:szCs w:val="24"/>
        </w:rPr>
        <w:t xml:space="preserve">  Ask the students to point to the picture that tells </w:t>
      </w:r>
      <w:r w:rsidR="00727CF5">
        <w:rPr>
          <w:rFonts w:eastAsia="Calibri" w:cs="Tahoma"/>
          <w:bCs/>
          <w:sz w:val="24"/>
          <w:szCs w:val="24"/>
        </w:rPr>
        <w:t>them</w:t>
      </w:r>
      <w:r>
        <w:rPr>
          <w:rFonts w:eastAsia="Calibri" w:cs="Tahoma"/>
          <w:bCs/>
          <w:sz w:val="24"/>
          <w:szCs w:val="24"/>
        </w:rPr>
        <w:t xml:space="preserve"> it is not safe to cross.  </w:t>
      </w:r>
    </w:p>
    <w:p w14:paraId="3F9D2626" w14:textId="437F41B0" w:rsidR="001051D2" w:rsidRDefault="00576AD1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</w:t>
      </w:r>
      <w:r w:rsidR="004A0883">
        <w:rPr>
          <w:rFonts w:eastAsia="Calibri" w:cs="Tahoma"/>
          <w:bCs/>
          <w:sz w:val="24"/>
          <w:szCs w:val="24"/>
        </w:rPr>
        <w:t xml:space="preserve"> </w:t>
      </w:r>
      <w:r w:rsidR="004A0883" w:rsidRPr="00255290">
        <w:rPr>
          <w:rFonts w:eastAsia="Calibri" w:cs="Tahoma"/>
          <w:bCs/>
          <w:sz w:val="24"/>
          <w:szCs w:val="24"/>
        </w:rPr>
        <w:t>s</w:t>
      </w:r>
      <w:r w:rsidR="005765F0" w:rsidRPr="00255290">
        <w:rPr>
          <w:rFonts w:eastAsia="Calibri" w:cs="Tahoma"/>
          <w:bCs/>
          <w:sz w:val="24"/>
          <w:szCs w:val="24"/>
        </w:rPr>
        <w:t>how a picture of cross walk lines</w:t>
      </w:r>
      <w:r w:rsidR="005765F0">
        <w:rPr>
          <w:rFonts w:eastAsia="Calibri" w:cs="Tahoma"/>
          <w:bCs/>
          <w:sz w:val="24"/>
          <w:szCs w:val="24"/>
        </w:rPr>
        <w:t xml:space="preserve"> </w:t>
      </w:r>
      <w:r w:rsidR="00255290">
        <w:rPr>
          <w:rFonts w:eastAsia="Calibri" w:cs="Tahoma"/>
          <w:bCs/>
          <w:sz w:val="24"/>
          <w:szCs w:val="24"/>
        </w:rPr>
        <w:t>from the Traffic Safety C</w:t>
      </w:r>
      <w:r w:rsidR="00D2377F">
        <w:rPr>
          <w:rFonts w:eastAsia="Calibri" w:cs="Tahoma"/>
          <w:bCs/>
          <w:sz w:val="24"/>
          <w:szCs w:val="24"/>
        </w:rPr>
        <w:t xml:space="preserve">oloring </w:t>
      </w:r>
      <w:r w:rsidR="00255290">
        <w:rPr>
          <w:rFonts w:eastAsia="Calibri" w:cs="Tahoma"/>
          <w:bCs/>
          <w:sz w:val="24"/>
          <w:szCs w:val="24"/>
        </w:rPr>
        <w:t>and Activity B</w:t>
      </w:r>
      <w:r w:rsidR="00D2377F">
        <w:rPr>
          <w:rFonts w:eastAsia="Calibri" w:cs="Tahoma"/>
          <w:bCs/>
          <w:sz w:val="24"/>
          <w:szCs w:val="24"/>
        </w:rPr>
        <w:t xml:space="preserve">ook </w:t>
      </w:r>
      <w:r w:rsidR="005765F0">
        <w:rPr>
          <w:rFonts w:eastAsia="Calibri" w:cs="Tahoma"/>
          <w:bCs/>
          <w:sz w:val="24"/>
          <w:szCs w:val="24"/>
        </w:rPr>
        <w:t>and ask for a show of hands if they have ever used these lines</w:t>
      </w:r>
      <w:r w:rsidR="004A0883">
        <w:rPr>
          <w:rFonts w:eastAsia="Calibri" w:cs="Tahoma"/>
          <w:bCs/>
          <w:sz w:val="24"/>
          <w:szCs w:val="24"/>
        </w:rPr>
        <w:t xml:space="preserve"> when crossing the street</w:t>
      </w:r>
      <w:r w:rsidR="005765F0">
        <w:rPr>
          <w:rFonts w:eastAsia="Calibri" w:cs="Tahoma"/>
          <w:bCs/>
          <w:sz w:val="24"/>
          <w:szCs w:val="24"/>
        </w:rPr>
        <w:t xml:space="preserve">.  Ask for a </w:t>
      </w:r>
      <w:r w:rsidR="004A0883">
        <w:rPr>
          <w:rFonts w:eastAsia="Calibri" w:cs="Tahoma"/>
          <w:bCs/>
          <w:sz w:val="24"/>
          <w:szCs w:val="24"/>
        </w:rPr>
        <w:t xml:space="preserve">few </w:t>
      </w:r>
      <w:r w:rsidR="005765F0">
        <w:rPr>
          <w:rFonts w:eastAsia="Calibri" w:cs="Tahoma"/>
          <w:bCs/>
          <w:sz w:val="24"/>
          <w:szCs w:val="24"/>
        </w:rPr>
        <w:t>volunteer</w:t>
      </w:r>
      <w:r w:rsidR="004A0883">
        <w:rPr>
          <w:rFonts w:eastAsia="Calibri" w:cs="Tahoma"/>
          <w:bCs/>
          <w:sz w:val="24"/>
          <w:szCs w:val="24"/>
        </w:rPr>
        <w:t>s</w:t>
      </w:r>
      <w:r w:rsidR="005765F0">
        <w:rPr>
          <w:rFonts w:eastAsia="Calibri" w:cs="Tahoma"/>
          <w:bCs/>
          <w:sz w:val="24"/>
          <w:szCs w:val="24"/>
        </w:rPr>
        <w:t xml:space="preserve"> to tell how walking between these lines help keep you safe.  (</w:t>
      </w:r>
      <w:r w:rsidR="00870FAE" w:rsidRPr="00870FAE">
        <w:rPr>
          <w:rFonts w:eastAsia="Calibri" w:cs="Tahoma"/>
          <w:b/>
          <w:bCs/>
          <w:sz w:val="24"/>
          <w:szCs w:val="24"/>
        </w:rPr>
        <w:t>Possible answers</w:t>
      </w:r>
      <w:r w:rsidR="00870FAE">
        <w:rPr>
          <w:rFonts w:eastAsia="Calibri" w:cs="Tahoma"/>
          <w:bCs/>
          <w:sz w:val="24"/>
          <w:szCs w:val="24"/>
        </w:rPr>
        <w:t xml:space="preserve">: </w:t>
      </w:r>
      <w:r w:rsidR="005765F0">
        <w:rPr>
          <w:rFonts w:eastAsia="Calibri" w:cs="Tahoma"/>
          <w:bCs/>
          <w:sz w:val="24"/>
          <w:szCs w:val="24"/>
        </w:rPr>
        <w:t>cars will watch for people walking there, lights will help guide traffic to stop for walkers)</w:t>
      </w:r>
    </w:p>
    <w:p w14:paraId="0ACD681C" w14:textId="79C85102" w:rsidR="006E4929" w:rsidRDefault="00F9258F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</w:t>
      </w:r>
      <w:r w:rsidR="006E4929">
        <w:rPr>
          <w:rFonts w:eastAsia="Calibri" w:cs="Tahoma"/>
          <w:bCs/>
          <w:sz w:val="24"/>
          <w:szCs w:val="24"/>
        </w:rPr>
        <w:t xml:space="preserve">ask the class what </w:t>
      </w:r>
      <w:r w:rsidR="00A1150E">
        <w:rPr>
          <w:rFonts w:eastAsia="Calibri" w:cs="Tahoma"/>
          <w:bCs/>
          <w:sz w:val="24"/>
          <w:szCs w:val="24"/>
        </w:rPr>
        <w:t xml:space="preserve">to </w:t>
      </w:r>
      <w:r>
        <w:rPr>
          <w:rFonts w:eastAsia="Calibri" w:cs="Tahoma"/>
          <w:bCs/>
          <w:sz w:val="24"/>
          <w:szCs w:val="24"/>
        </w:rPr>
        <w:t>remember</w:t>
      </w:r>
      <w:r w:rsidR="006E4929">
        <w:rPr>
          <w:rFonts w:eastAsia="Calibri" w:cs="Tahoma"/>
          <w:bCs/>
          <w:sz w:val="24"/>
          <w:szCs w:val="24"/>
        </w:rPr>
        <w:t xml:space="preserve"> to do </w:t>
      </w:r>
      <w:r w:rsidR="00576AD1">
        <w:rPr>
          <w:rFonts w:eastAsia="Calibri" w:cs="Tahoma"/>
          <w:bCs/>
          <w:sz w:val="24"/>
          <w:szCs w:val="24"/>
        </w:rPr>
        <w:t xml:space="preserve">with your eyes </w:t>
      </w:r>
      <w:r w:rsidR="006E4929">
        <w:rPr>
          <w:rFonts w:eastAsia="Calibri" w:cs="Tahoma"/>
          <w:bCs/>
          <w:sz w:val="24"/>
          <w:szCs w:val="24"/>
        </w:rPr>
        <w:t xml:space="preserve">before </w:t>
      </w:r>
      <w:r w:rsidR="00576AD1">
        <w:rPr>
          <w:rFonts w:eastAsia="Calibri" w:cs="Tahoma"/>
          <w:bCs/>
          <w:sz w:val="24"/>
          <w:szCs w:val="24"/>
        </w:rPr>
        <w:t>crossing</w:t>
      </w:r>
      <w:r w:rsidR="006E4929">
        <w:rPr>
          <w:rFonts w:eastAsia="Calibri" w:cs="Tahoma"/>
          <w:bCs/>
          <w:sz w:val="24"/>
          <w:szCs w:val="24"/>
        </w:rPr>
        <w:t xml:space="preserve"> the street?  (Look both ways!)</w:t>
      </w:r>
    </w:p>
    <w:p w14:paraId="051FA7A8" w14:textId="77777777" w:rsidR="004A0883" w:rsidRDefault="004A0883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Have the students pr</w:t>
      </w:r>
      <w:r w:rsidR="0025006F">
        <w:rPr>
          <w:rFonts w:eastAsia="Calibri" w:cs="Tahoma"/>
          <w:bCs/>
          <w:sz w:val="24"/>
          <w:szCs w:val="24"/>
        </w:rPr>
        <w:t>actice looking back and forth before walking forward.</w:t>
      </w:r>
    </w:p>
    <w:p w14:paraId="0EEDD4B7" w14:textId="77777777" w:rsidR="00BC2F17" w:rsidRDefault="00605433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Show the </w:t>
      </w:r>
      <w:r w:rsidRPr="00255290">
        <w:rPr>
          <w:rFonts w:eastAsia="Calibri" w:cs="Tahoma"/>
          <w:bCs/>
          <w:sz w:val="24"/>
          <w:szCs w:val="24"/>
        </w:rPr>
        <w:t>Traffic Safety Coloring book cover</w:t>
      </w:r>
      <w:r>
        <w:rPr>
          <w:rFonts w:eastAsia="Calibri" w:cs="Tahoma"/>
          <w:bCs/>
          <w:sz w:val="24"/>
          <w:szCs w:val="24"/>
        </w:rPr>
        <w:t xml:space="preserve"> </w:t>
      </w:r>
      <w:r w:rsidR="005239F7">
        <w:rPr>
          <w:rFonts w:eastAsia="Calibri" w:cs="Tahoma"/>
          <w:bCs/>
          <w:sz w:val="24"/>
          <w:szCs w:val="24"/>
        </w:rPr>
        <w:t>(</w:t>
      </w:r>
      <w:r w:rsidR="00557803">
        <w:rPr>
          <w:rFonts w:eastAsia="Calibri" w:cs="Tahoma"/>
          <w:bCs/>
          <w:sz w:val="24"/>
          <w:szCs w:val="24"/>
        </w:rPr>
        <w:t>or another picture of a crossing guard helping students cross the street</w:t>
      </w:r>
      <w:r w:rsidR="005239F7">
        <w:rPr>
          <w:rFonts w:eastAsia="Calibri" w:cs="Tahoma"/>
          <w:bCs/>
          <w:sz w:val="24"/>
          <w:szCs w:val="24"/>
        </w:rPr>
        <w:t>)</w:t>
      </w:r>
      <w:r w:rsidR="00557803">
        <w:rPr>
          <w:rFonts w:eastAsia="Calibri" w:cs="Tahoma"/>
          <w:bCs/>
          <w:sz w:val="24"/>
          <w:szCs w:val="24"/>
        </w:rPr>
        <w:t>.  A</w:t>
      </w:r>
      <w:r>
        <w:rPr>
          <w:rFonts w:eastAsia="Calibri" w:cs="Tahoma"/>
          <w:bCs/>
          <w:sz w:val="24"/>
          <w:szCs w:val="24"/>
        </w:rPr>
        <w:t xml:space="preserve">sk the students what the </w:t>
      </w:r>
      <w:r w:rsidR="00557803">
        <w:rPr>
          <w:rFonts w:eastAsia="Calibri" w:cs="Tahoma"/>
          <w:bCs/>
          <w:sz w:val="24"/>
          <w:szCs w:val="24"/>
        </w:rPr>
        <w:t>crossing guard</w:t>
      </w:r>
      <w:r>
        <w:rPr>
          <w:rFonts w:eastAsia="Calibri" w:cs="Tahoma"/>
          <w:bCs/>
          <w:sz w:val="24"/>
          <w:szCs w:val="24"/>
        </w:rPr>
        <w:t xml:space="preserve"> is doing in this picture.  (stopping traffic so students can cross the street safely) Inform </w:t>
      </w:r>
      <w:r w:rsidR="005239F7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 xml:space="preserve">students that when they are coming to and from school, there may be crossing guards to help students cross the street safely.  </w:t>
      </w:r>
    </w:p>
    <w:p w14:paraId="2A6F9553" w14:textId="277282C5" w:rsidR="00605433" w:rsidRDefault="00605433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What should they remember when they see a crossing guard?  (Stop, look and listen for the crossing guard instructions, walk where the lines indicate, etc.)</w:t>
      </w:r>
      <w:r w:rsidR="00BC2F17">
        <w:rPr>
          <w:rFonts w:eastAsia="Calibri" w:cs="Tahoma"/>
          <w:bCs/>
          <w:sz w:val="24"/>
          <w:szCs w:val="24"/>
        </w:rPr>
        <w:t xml:space="preserve"> Show the students how to use their hands to signal ‘Stop’ (hand out), ‘Look’ (circle hands to eyes), and ‘listen’ (hand to ear).</w:t>
      </w:r>
    </w:p>
    <w:p w14:paraId="15C05AF6" w14:textId="0407DBF3" w:rsidR="00557803" w:rsidRPr="004C2F0B" w:rsidRDefault="00557803" w:rsidP="002500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If there is not crossing guard what should they remember to do before crossing the street?  (</w:t>
      </w:r>
      <w:r w:rsidR="00870FAE" w:rsidRPr="00870FAE">
        <w:rPr>
          <w:rFonts w:eastAsia="Calibri" w:cs="Tahoma"/>
          <w:b/>
          <w:bCs/>
          <w:sz w:val="24"/>
          <w:szCs w:val="24"/>
        </w:rPr>
        <w:t>Possible answers</w:t>
      </w:r>
      <w:r w:rsidR="00870FAE">
        <w:rPr>
          <w:rFonts w:eastAsia="Calibri" w:cs="Tahoma"/>
          <w:bCs/>
          <w:sz w:val="24"/>
          <w:szCs w:val="24"/>
        </w:rPr>
        <w:t xml:space="preserve">: </w:t>
      </w:r>
      <w:r>
        <w:rPr>
          <w:rFonts w:eastAsia="Calibri" w:cs="Tahoma"/>
          <w:bCs/>
          <w:sz w:val="24"/>
          <w:szCs w:val="24"/>
        </w:rPr>
        <w:t xml:space="preserve">wait for the sign to say walk, look both ways, </w:t>
      </w:r>
      <w:r w:rsidR="00576AD1">
        <w:rPr>
          <w:rFonts w:eastAsia="Calibri" w:cs="Tahoma"/>
          <w:bCs/>
          <w:sz w:val="24"/>
          <w:szCs w:val="24"/>
        </w:rPr>
        <w:t xml:space="preserve">walk with an adult or older sibling, </w:t>
      </w:r>
      <w:r>
        <w:rPr>
          <w:rFonts w:eastAsia="Calibri" w:cs="Tahoma"/>
          <w:bCs/>
          <w:sz w:val="24"/>
          <w:szCs w:val="24"/>
        </w:rPr>
        <w:t>etc.)</w:t>
      </w:r>
    </w:p>
    <w:p w14:paraId="0F6E3FA0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38B8FB4" w14:textId="60107FB7" w:rsidR="00DD3CC7" w:rsidRDefault="004F24EB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(15</w:t>
      </w:r>
      <w:r w:rsidR="00121A89">
        <w:rPr>
          <w:rFonts w:eastAsia="Calibri" w:cs="Tahoma"/>
          <w:b/>
          <w:bCs/>
          <w:sz w:val="24"/>
          <w:szCs w:val="24"/>
        </w:rPr>
        <w:t xml:space="preserve"> Minutes)  </w:t>
      </w:r>
      <w:r w:rsidR="0025006F">
        <w:rPr>
          <w:rFonts w:eastAsia="Calibri" w:cs="Tahoma"/>
          <w:b/>
          <w:bCs/>
          <w:sz w:val="24"/>
          <w:szCs w:val="24"/>
        </w:rPr>
        <w:t>Activity 2</w:t>
      </w:r>
      <w:r w:rsidR="00DC7F18">
        <w:rPr>
          <w:rFonts w:eastAsia="Calibri" w:cs="Tahoma"/>
          <w:b/>
          <w:bCs/>
          <w:sz w:val="24"/>
          <w:szCs w:val="24"/>
        </w:rPr>
        <w:t xml:space="preserve">: </w:t>
      </w:r>
      <w:r w:rsidR="00C95321">
        <w:rPr>
          <w:rFonts w:eastAsia="Calibri" w:cs="Tahoma"/>
          <w:b/>
          <w:bCs/>
          <w:sz w:val="24"/>
          <w:szCs w:val="24"/>
        </w:rPr>
        <w:t>Whole Class</w:t>
      </w:r>
    </w:p>
    <w:p w14:paraId="6EFD2163" w14:textId="1B8D278D" w:rsidR="00671F4F" w:rsidRDefault="00502338" w:rsidP="00671F4F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Hold up a </w:t>
      </w:r>
      <w:r w:rsidRPr="00D3111C">
        <w:rPr>
          <w:rFonts w:eastAsia="Calibri" w:cs="Tahoma"/>
          <w:bCs/>
          <w:sz w:val="24"/>
          <w:szCs w:val="24"/>
        </w:rPr>
        <w:t>giant X</w:t>
      </w:r>
      <w:r>
        <w:rPr>
          <w:rFonts w:eastAsia="Calibri" w:cs="Tahoma"/>
          <w:bCs/>
          <w:sz w:val="24"/>
          <w:szCs w:val="24"/>
        </w:rPr>
        <w:t xml:space="preserve"> and inform </w:t>
      </w:r>
      <w:r w:rsidR="001D709A">
        <w:rPr>
          <w:rFonts w:eastAsia="Calibri" w:cs="Tahoma"/>
          <w:bCs/>
          <w:sz w:val="24"/>
          <w:szCs w:val="24"/>
        </w:rPr>
        <w:t xml:space="preserve">students that you are going to give them an example of something that is </w:t>
      </w:r>
      <w:r w:rsidR="001D709A" w:rsidRPr="001D709A">
        <w:rPr>
          <w:rFonts w:eastAsia="Calibri" w:cs="Tahoma"/>
          <w:b/>
          <w:bCs/>
          <w:sz w:val="24"/>
          <w:szCs w:val="24"/>
        </w:rPr>
        <w:t>NOT</w:t>
      </w:r>
      <w:r w:rsidR="001D709A">
        <w:rPr>
          <w:rFonts w:eastAsia="Calibri" w:cs="Tahoma"/>
          <w:bCs/>
          <w:sz w:val="24"/>
          <w:szCs w:val="24"/>
        </w:rPr>
        <w:t xml:space="preserve"> safe when walking to </w:t>
      </w:r>
      <w:r>
        <w:rPr>
          <w:rFonts w:eastAsia="Calibri" w:cs="Tahoma"/>
          <w:bCs/>
          <w:sz w:val="24"/>
          <w:szCs w:val="24"/>
        </w:rPr>
        <w:t xml:space="preserve">and from </w:t>
      </w:r>
      <w:r w:rsidR="001D709A">
        <w:rPr>
          <w:rFonts w:eastAsia="Calibri" w:cs="Tahoma"/>
          <w:bCs/>
          <w:sz w:val="24"/>
          <w:szCs w:val="24"/>
        </w:rPr>
        <w:t>scho</w:t>
      </w:r>
      <w:r>
        <w:rPr>
          <w:rFonts w:eastAsia="Calibri" w:cs="Tahoma"/>
          <w:bCs/>
          <w:sz w:val="24"/>
          <w:szCs w:val="24"/>
        </w:rPr>
        <w:t>ol,</w:t>
      </w:r>
      <w:r w:rsidR="001D709A">
        <w:rPr>
          <w:rFonts w:eastAsia="Calibri" w:cs="Tahoma"/>
          <w:bCs/>
          <w:sz w:val="24"/>
          <w:szCs w:val="24"/>
        </w:rPr>
        <w:t xml:space="preserve"> “Get into the car with someone you did not get permission to ride with.” </w:t>
      </w:r>
      <w:r>
        <w:rPr>
          <w:rFonts w:eastAsia="Calibri" w:cs="Tahoma"/>
          <w:bCs/>
          <w:sz w:val="24"/>
          <w:szCs w:val="24"/>
        </w:rPr>
        <w:t>Inform</w:t>
      </w:r>
      <w:r w:rsidR="001D709A">
        <w:rPr>
          <w:rFonts w:eastAsia="Calibri" w:cs="Tahoma"/>
          <w:bCs/>
          <w:sz w:val="24"/>
          <w:szCs w:val="24"/>
        </w:rPr>
        <w:t xml:space="preserve"> the students you should always check first with your parent or care</w:t>
      </w:r>
      <w:r>
        <w:rPr>
          <w:rFonts w:eastAsia="Calibri" w:cs="Tahoma"/>
          <w:bCs/>
          <w:sz w:val="24"/>
          <w:szCs w:val="24"/>
        </w:rPr>
        <w:t xml:space="preserve">taker before riding with anyone and they should </w:t>
      </w:r>
      <w:r w:rsidR="00AD00B7">
        <w:rPr>
          <w:rFonts w:eastAsia="Calibri" w:cs="Tahoma"/>
          <w:bCs/>
          <w:sz w:val="24"/>
          <w:szCs w:val="24"/>
        </w:rPr>
        <w:t xml:space="preserve">move away from the car and </w:t>
      </w:r>
      <w:r>
        <w:rPr>
          <w:rFonts w:eastAsia="Calibri" w:cs="Tahoma"/>
          <w:bCs/>
          <w:sz w:val="24"/>
          <w:szCs w:val="24"/>
        </w:rPr>
        <w:t xml:space="preserve">tell </w:t>
      </w:r>
      <w:r w:rsidR="00AD00B7">
        <w:rPr>
          <w:rFonts w:eastAsia="Calibri" w:cs="Tahoma"/>
          <w:bCs/>
          <w:sz w:val="24"/>
          <w:szCs w:val="24"/>
        </w:rPr>
        <w:t xml:space="preserve">adults that look after you </w:t>
      </w:r>
      <w:r>
        <w:rPr>
          <w:rFonts w:eastAsia="Calibri" w:cs="Tahoma"/>
          <w:bCs/>
          <w:sz w:val="24"/>
          <w:szCs w:val="24"/>
        </w:rPr>
        <w:t>that someone tried to give them a ride or talk to them</w:t>
      </w:r>
      <w:r w:rsidR="00AD00B7">
        <w:rPr>
          <w:rFonts w:eastAsia="Calibri" w:cs="Tahoma"/>
          <w:bCs/>
          <w:sz w:val="24"/>
          <w:szCs w:val="24"/>
        </w:rPr>
        <w:t xml:space="preserve"> when they were coming to or from school</w:t>
      </w:r>
      <w:r>
        <w:rPr>
          <w:rFonts w:eastAsia="Calibri" w:cs="Tahoma"/>
          <w:bCs/>
          <w:sz w:val="24"/>
          <w:szCs w:val="24"/>
        </w:rPr>
        <w:t xml:space="preserve">. </w:t>
      </w:r>
      <w:r w:rsidR="001D709A">
        <w:rPr>
          <w:rFonts w:eastAsia="Calibri" w:cs="Tahoma"/>
          <w:bCs/>
          <w:sz w:val="24"/>
          <w:szCs w:val="24"/>
        </w:rPr>
        <w:t xml:space="preserve"> </w:t>
      </w:r>
      <w:r w:rsidR="00513272">
        <w:rPr>
          <w:rFonts w:eastAsia="Calibri" w:cs="Tahoma"/>
          <w:bCs/>
          <w:sz w:val="24"/>
          <w:szCs w:val="24"/>
        </w:rPr>
        <w:t xml:space="preserve">(You can also make the gesture by making an </w:t>
      </w:r>
      <w:r w:rsidR="0025545A">
        <w:rPr>
          <w:rFonts w:eastAsia="Calibri" w:cs="Tahoma"/>
          <w:bCs/>
          <w:sz w:val="24"/>
          <w:szCs w:val="24"/>
        </w:rPr>
        <w:t>‘X’</w:t>
      </w:r>
      <w:r w:rsidR="00513272">
        <w:rPr>
          <w:rFonts w:eastAsia="Calibri" w:cs="Tahoma"/>
          <w:bCs/>
          <w:sz w:val="24"/>
          <w:szCs w:val="24"/>
        </w:rPr>
        <w:t xml:space="preserve"> with crossed </w:t>
      </w:r>
      <w:r w:rsidR="0025545A">
        <w:rPr>
          <w:rFonts w:eastAsia="Calibri" w:cs="Tahoma"/>
          <w:bCs/>
          <w:sz w:val="24"/>
          <w:szCs w:val="24"/>
        </w:rPr>
        <w:t>arms then</w:t>
      </w:r>
      <w:r w:rsidR="00513272">
        <w:rPr>
          <w:rFonts w:eastAsia="Calibri" w:cs="Tahoma"/>
          <w:bCs/>
          <w:sz w:val="24"/>
          <w:szCs w:val="24"/>
        </w:rPr>
        <w:t xml:space="preserve"> pressing your arms out to signify a ‘No!” and </w:t>
      </w:r>
      <w:r w:rsidR="0025545A">
        <w:rPr>
          <w:rFonts w:eastAsia="Calibri" w:cs="Tahoma"/>
          <w:bCs/>
          <w:sz w:val="24"/>
          <w:szCs w:val="24"/>
        </w:rPr>
        <w:t>have the students mimic the action.  L</w:t>
      </w:r>
      <w:r w:rsidR="001D709A">
        <w:rPr>
          <w:rFonts w:eastAsia="Calibri" w:cs="Tahoma"/>
          <w:bCs/>
          <w:sz w:val="24"/>
          <w:szCs w:val="24"/>
        </w:rPr>
        <w:t xml:space="preserve">ay the giant X on the floor or post on the wall.  </w:t>
      </w:r>
    </w:p>
    <w:p w14:paraId="5FEC1275" w14:textId="50E43BE0" w:rsidR="00125A63" w:rsidRPr="00502338" w:rsidRDefault="001D709A" w:rsidP="00125A6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502338">
        <w:rPr>
          <w:rFonts w:eastAsia="Calibri" w:cs="Tahoma"/>
          <w:bCs/>
          <w:sz w:val="24"/>
          <w:szCs w:val="24"/>
        </w:rPr>
        <w:t xml:space="preserve">Next, </w:t>
      </w:r>
      <w:r w:rsidR="00502338" w:rsidRPr="00502338">
        <w:rPr>
          <w:rFonts w:eastAsia="Calibri" w:cs="Tahoma"/>
          <w:bCs/>
          <w:sz w:val="24"/>
          <w:szCs w:val="24"/>
        </w:rPr>
        <w:t>hold</w:t>
      </w:r>
      <w:r w:rsidRPr="00502338">
        <w:rPr>
          <w:rFonts w:eastAsia="Calibri" w:cs="Tahoma"/>
          <w:bCs/>
          <w:sz w:val="24"/>
          <w:szCs w:val="24"/>
        </w:rPr>
        <w:t xml:space="preserve"> up a </w:t>
      </w:r>
      <w:r w:rsidRPr="00D3111C">
        <w:rPr>
          <w:rFonts w:eastAsia="Calibri" w:cs="Tahoma"/>
          <w:bCs/>
          <w:sz w:val="24"/>
          <w:szCs w:val="24"/>
        </w:rPr>
        <w:t>giant smiley face and</w:t>
      </w:r>
      <w:r w:rsidRPr="00502338">
        <w:rPr>
          <w:rFonts w:eastAsia="Calibri" w:cs="Tahoma"/>
          <w:bCs/>
          <w:sz w:val="24"/>
          <w:szCs w:val="24"/>
        </w:rPr>
        <w:t xml:space="preserve"> inform </w:t>
      </w:r>
      <w:r w:rsidR="00502338" w:rsidRPr="00502338">
        <w:rPr>
          <w:rFonts w:eastAsia="Calibri" w:cs="Tahoma"/>
          <w:bCs/>
          <w:sz w:val="24"/>
          <w:szCs w:val="24"/>
        </w:rPr>
        <w:t>students</w:t>
      </w:r>
      <w:r w:rsidRPr="00502338">
        <w:rPr>
          <w:rFonts w:eastAsia="Calibri" w:cs="Tahoma"/>
          <w:bCs/>
          <w:sz w:val="24"/>
          <w:szCs w:val="24"/>
        </w:rPr>
        <w:t xml:space="preserve"> that</w:t>
      </w:r>
      <w:r w:rsidR="00502338" w:rsidRPr="00502338">
        <w:rPr>
          <w:rFonts w:eastAsia="Calibri" w:cs="Tahoma"/>
          <w:bCs/>
          <w:sz w:val="24"/>
          <w:szCs w:val="24"/>
        </w:rPr>
        <w:t xml:space="preserve"> you are going to give them an example of something that </w:t>
      </w:r>
      <w:r w:rsidR="00502338" w:rsidRPr="00502338">
        <w:rPr>
          <w:rFonts w:eastAsia="Calibri" w:cs="Tahoma"/>
          <w:b/>
          <w:bCs/>
          <w:sz w:val="24"/>
          <w:szCs w:val="24"/>
        </w:rPr>
        <w:t>IS</w:t>
      </w:r>
      <w:r w:rsidR="00502338" w:rsidRPr="00502338">
        <w:rPr>
          <w:rFonts w:eastAsia="Calibri" w:cs="Tahoma"/>
          <w:bCs/>
          <w:sz w:val="24"/>
          <w:szCs w:val="24"/>
        </w:rPr>
        <w:t xml:space="preserve"> safe when walking to and from school, “Walk on the </w:t>
      </w:r>
      <w:r w:rsidR="00502338">
        <w:rPr>
          <w:rFonts w:eastAsia="Calibri" w:cs="Tahoma"/>
          <w:bCs/>
          <w:sz w:val="24"/>
          <w:szCs w:val="24"/>
        </w:rPr>
        <w:t xml:space="preserve">sidewalk, not the street.” Inform the students that if there is not a sidewalk they should still walk away from the street where a sidewalk </w:t>
      </w:r>
      <w:r w:rsidR="0025545A">
        <w:rPr>
          <w:rFonts w:eastAsia="Calibri" w:cs="Tahoma"/>
          <w:bCs/>
          <w:sz w:val="24"/>
          <w:szCs w:val="24"/>
        </w:rPr>
        <w:t>w</w:t>
      </w:r>
      <w:r w:rsidR="00502338">
        <w:rPr>
          <w:rFonts w:eastAsia="Calibri" w:cs="Tahoma"/>
          <w:bCs/>
          <w:sz w:val="24"/>
          <w:szCs w:val="24"/>
        </w:rPr>
        <w:t xml:space="preserve">ould be.  </w:t>
      </w:r>
      <w:r w:rsidR="00513272">
        <w:rPr>
          <w:rFonts w:eastAsia="Calibri" w:cs="Tahoma"/>
          <w:bCs/>
          <w:sz w:val="24"/>
          <w:szCs w:val="24"/>
        </w:rPr>
        <w:t xml:space="preserve">(You can also give a facial smiley face expression with two thumbs-up and have the students mimic the action.  </w:t>
      </w:r>
      <w:r w:rsidR="00502338">
        <w:rPr>
          <w:rFonts w:eastAsia="Calibri" w:cs="Tahoma"/>
          <w:bCs/>
          <w:sz w:val="24"/>
          <w:szCs w:val="24"/>
        </w:rPr>
        <w:t>Lay the giant smiley face on the floor or post on the wall opposite f</w:t>
      </w:r>
      <w:r w:rsidR="00513272">
        <w:rPr>
          <w:rFonts w:eastAsia="Calibri" w:cs="Tahoma"/>
          <w:bCs/>
          <w:sz w:val="24"/>
          <w:szCs w:val="24"/>
        </w:rPr>
        <w:t>ro</w:t>
      </w:r>
      <w:r w:rsidR="00502338">
        <w:rPr>
          <w:rFonts w:eastAsia="Calibri" w:cs="Tahoma"/>
          <w:bCs/>
          <w:sz w:val="24"/>
          <w:szCs w:val="24"/>
        </w:rPr>
        <w:t>m the giant X.</w:t>
      </w:r>
    </w:p>
    <w:p w14:paraId="3CC1ECE3" w14:textId="7EDB279F" w:rsidR="00502338" w:rsidRDefault="00502338" w:rsidP="00125A6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02338">
        <w:rPr>
          <w:rFonts w:eastAsia="Calibri" w:cs="Tahoma"/>
          <w:bCs/>
          <w:sz w:val="24"/>
          <w:szCs w:val="24"/>
        </w:rPr>
        <w:t xml:space="preserve">Now, explain </w:t>
      </w:r>
      <w:r>
        <w:rPr>
          <w:rFonts w:eastAsia="Calibri" w:cs="Tahoma"/>
          <w:bCs/>
          <w:sz w:val="24"/>
          <w:szCs w:val="24"/>
        </w:rPr>
        <w:t>that they will have a chance to choose if a situation is safe or not by listening to the example and then moving to the giant X or the giant smiley face</w:t>
      </w:r>
      <w:r w:rsidR="00513272">
        <w:rPr>
          <w:rFonts w:eastAsia="Calibri" w:cs="Tahoma"/>
          <w:bCs/>
          <w:sz w:val="24"/>
          <w:szCs w:val="24"/>
        </w:rPr>
        <w:t xml:space="preserve"> and/or giving the </w:t>
      </w:r>
      <w:r w:rsidR="0025545A">
        <w:rPr>
          <w:rFonts w:eastAsia="Calibri" w:cs="Tahoma"/>
          <w:bCs/>
          <w:sz w:val="24"/>
          <w:szCs w:val="24"/>
        </w:rPr>
        <w:t xml:space="preserve">appropriate facial and hand gesture.  </w:t>
      </w:r>
    </w:p>
    <w:p w14:paraId="605C92D7" w14:textId="6BDB5168" w:rsidR="00502338" w:rsidRPr="00502338" w:rsidRDefault="00502338" w:rsidP="00502338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If you wanted to take a short cut you could walk down the alley.  </w:t>
      </w:r>
      <w:r w:rsidRPr="00502338">
        <w:rPr>
          <w:rFonts w:eastAsia="Calibri" w:cs="Tahoma"/>
          <w:bCs/>
          <w:color w:val="FF0000"/>
          <w:sz w:val="24"/>
          <w:szCs w:val="24"/>
        </w:rPr>
        <w:t>X always walk on the sidewalk or by the street</w:t>
      </w:r>
      <w:r w:rsidR="00D17EC1">
        <w:rPr>
          <w:rFonts w:eastAsia="Calibri" w:cs="Tahoma"/>
          <w:bCs/>
          <w:color w:val="FF0000"/>
          <w:sz w:val="24"/>
          <w:szCs w:val="24"/>
        </w:rPr>
        <w:t>;</w:t>
      </w:r>
      <w:r w:rsidRPr="00502338">
        <w:rPr>
          <w:rFonts w:eastAsia="Calibri" w:cs="Tahoma"/>
          <w:bCs/>
          <w:color w:val="FF0000"/>
          <w:sz w:val="24"/>
          <w:szCs w:val="24"/>
        </w:rPr>
        <w:t xml:space="preserve"> let your parents or caretaker know the path you are taking.</w:t>
      </w:r>
    </w:p>
    <w:p w14:paraId="05966024" w14:textId="31AC57B6" w:rsidR="00502338" w:rsidRDefault="005E4D1D" w:rsidP="00502338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71ED8" wp14:editId="66D91A87">
                <wp:simplePos x="0" y="0"/>
                <wp:positionH relativeFrom="column">
                  <wp:posOffset>5467350</wp:posOffset>
                </wp:positionH>
                <wp:positionV relativeFrom="paragraph">
                  <wp:posOffset>24765</wp:posOffset>
                </wp:positionV>
                <wp:extent cx="142875" cy="142875"/>
                <wp:effectExtent l="0" t="0" r="28575" b="28575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A0141B4" id="Oval 2" o:spid="_x0000_s1026" style="position:absolute;margin-left:430.5pt;margin-top:1.95pt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" fillcolor="white [3201]" strokecolor="black [3200]" strokeweight=".25pt"/>
            </w:pict>
          </mc:Fallback>
        </mc:AlternateContent>
      </w:r>
      <w:r>
        <w:rPr>
          <w:rFonts w:eastAsia="Calibri" w:cs="Tahoma"/>
          <w:bCs/>
          <w:sz w:val="24"/>
          <w:szCs w:val="24"/>
        </w:rPr>
        <w:t>Use crosswalks to cross intersections, wait for the sign that says ‘WALK’</w:t>
      </w:r>
      <w:r w:rsidRPr="005E4D1D">
        <w:rPr>
          <w:rFonts w:eastAsia="Calibri" w:cs="Tahoma"/>
          <w:bCs/>
          <w:sz w:val="24"/>
          <w:szCs w:val="24"/>
        </w:rPr>
        <w:t>.</w:t>
      </w:r>
      <w:r w:rsidRPr="005E4D1D">
        <w:rPr>
          <w:rFonts w:eastAsia="Calibri" w:cs="Tahoma"/>
          <w:bCs/>
          <w:color w:val="FF0000"/>
          <w:sz w:val="24"/>
          <w:szCs w:val="24"/>
        </w:rPr>
        <w:t xml:space="preserve">         </w:t>
      </w:r>
      <w:r w:rsidR="0025545A" w:rsidRPr="005E4D1D">
        <w:rPr>
          <w:rFonts w:eastAsia="Calibri" w:cs="Tahoma"/>
          <w:bCs/>
          <w:color w:val="FF0000"/>
          <w:sz w:val="24"/>
          <w:szCs w:val="24"/>
        </w:rPr>
        <w:t>Always</w:t>
      </w:r>
      <w:r w:rsidRPr="005E4D1D">
        <w:rPr>
          <w:rFonts w:eastAsia="Calibri" w:cs="Tahoma"/>
          <w:bCs/>
          <w:color w:val="FF0000"/>
          <w:sz w:val="24"/>
          <w:szCs w:val="24"/>
        </w:rPr>
        <w:t xml:space="preserve"> use the cross walk and follow the traffic signs, if there is not a cross walk, follow the traffic signs and cross at the corner.</w:t>
      </w:r>
    </w:p>
    <w:p w14:paraId="4B86E2EF" w14:textId="61AC83E7" w:rsidR="005E4D1D" w:rsidRDefault="005E4D1D" w:rsidP="00502338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To sav</w:t>
      </w:r>
      <w:r w:rsidRPr="005E4D1D">
        <w:rPr>
          <w:rFonts w:eastAsia="Calibri" w:cs="Tahoma"/>
          <w:bCs/>
          <w:sz w:val="24"/>
          <w:szCs w:val="24"/>
        </w:rPr>
        <w:t xml:space="preserve">e time walk through people’s yards.  </w:t>
      </w:r>
      <w:r w:rsidRPr="00AD00B7">
        <w:rPr>
          <w:rFonts w:eastAsia="Calibri" w:cs="Tahoma"/>
          <w:bCs/>
          <w:color w:val="FF0000"/>
          <w:sz w:val="24"/>
          <w:szCs w:val="24"/>
        </w:rPr>
        <w:t xml:space="preserve">X </w:t>
      </w:r>
      <w:r w:rsidR="0025545A">
        <w:rPr>
          <w:rFonts w:eastAsia="Calibri" w:cs="Tahoma"/>
          <w:bCs/>
          <w:color w:val="FF0000"/>
          <w:sz w:val="24"/>
          <w:szCs w:val="24"/>
        </w:rPr>
        <w:t>A</w:t>
      </w:r>
      <w:r w:rsidR="00AD00B7" w:rsidRPr="00AD00B7">
        <w:rPr>
          <w:rFonts w:eastAsia="Calibri" w:cs="Tahoma"/>
          <w:bCs/>
          <w:color w:val="FF0000"/>
          <w:sz w:val="24"/>
          <w:szCs w:val="24"/>
        </w:rPr>
        <w:t xml:space="preserve">lways walk on the sidewalk or by the street, walking through someone’s yard is not </w:t>
      </w:r>
      <w:r w:rsidR="00D17EC1">
        <w:rPr>
          <w:rFonts w:eastAsia="Calibri" w:cs="Tahoma"/>
          <w:bCs/>
          <w:color w:val="FF0000"/>
          <w:sz w:val="24"/>
          <w:szCs w:val="24"/>
        </w:rPr>
        <w:t>show</w:t>
      </w:r>
      <w:r w:rsidR="00D17EC1" w:rsidRPr="00AD00B7">
        <w:rPr>
          <w:rFonts w:eastAsia="Calibri" w:cs="Tahoma"/>
          <w:bCs/>
          <w:color w:val="FF0000"/>
          <w:sz w:val="24"/>
          <w:szCs w:val="24"/>
        </w:rPr>
        <w:t xml:space="preserve">ing </w:t>
      </w:r>
      <w:r w:rsidR="00AD00B7" w:rsidRPr="00AD00B7">
        <w:rPr>
          <w:rFonts w:eastAsia="Calibri" w:cs="Tahoma"/>
          <w:bCs/>
          <w:color w:val="FF0000"/>
          <w:sz w:val="24"/>
          <w:szCs w:val="24"/>
        </w:rPr>
        <w:t xml:space="preserve">respect for other’s property and they could get upset with you.  </w:t>
      </w:r>
    </w:p>
    <w:p w14:paraId="2AAD8385" w14:textId="3036F5BC" w:rsidR="00AD00B7" w:rsidRDefault="00AD00B7" w:rsidP="00502338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655B5F" wp14:editId="4660B85B">
                <wp:simplePos x="0" y="0"/>
                <wp:positionH relativeFrom="column">
                  <wp:posOffset>4962525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0E3A2ED" id="Oval 3" o:spid="_x0000_s1026" style="position:absolute;margin-left:390.75pt;margin-top:0;width:11.25pt;height:11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" fillcolor="window" strokecolor="windowText" strokeweight=".25pt"/>
            </w:pict>
          </mc:Fallback>
        </mc:AlternateContent>
      </w:r>
      <w:r>
        <w:rPr>
          <w:rFonts w:eastAsia="Calibri" w:cs="Tahoma"/>
          <w:bCs/>
          <w:sz w:val="24"/>
          <w:szCs w:val="24"/>
        </w:rPr>
        <w:t>Obey the crossing guard’s instructions when crossing the street.</w:t>
      </w:r>
      <w:r>
        <w:rPr>
          <w:rFonts w:eastAsia="Calibri" w:cs="Tahoma"/>
          <w:bCs/>
          <w:color w:val="FF0000"/>
          <w:sz w:val="24"/>
          <w:szCs w:val="24"/>
        </w:rPr>
        <w:t xml:space="preserve">          Always follow the crossing guard’s instructions to keep you safe.  </w:t>
      </w:r>
    </w:p>
    <w:p w14:paraId="689B28B2" w14:textId="3F02E5B4" w:rsidR="00AD00B7" w:rsidRPr="00AD00B7" w:rsidRDefault="00AD00B7" w:rsidP="00502338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EDA065" wp14:editId="3A02737B">
                <wp:simplePos x="0" y="0"/>
                <wp:positionH relativeFrom="column">
                  <wp:posOffset>3667125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17FEADD" id="Oval 4" o:spid="_x0000_s1026" style="position:absolute;margin-left:288.75pt;margin-top:0;width:11.25pt;height:11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" fillcolor="window" strokecolor="windowText" strokeweight=".25pt"/>
            </w:pict>
          </mc:Fallback>
        </mc:AlternateContent>
      </w:r>
      <w:r>
        <w:rPr>
          <w:rFonts w:eastAsia="Calibri" w:cs="Tahoma"/>
          <w:bCs/>
          <w:noProof/>
          <w:sz w:val="24"/>
          <w:szCs w:val="24"/>
        </w:rPr>
        <w:t>Look both ways before crossing the street.</w:t>
      </w:r>
      <w:r>
        <w:rPr>
          <w:rFonts w:eastAsia="Calibri" w:cs="Tahoma"/>
          <w:bCs/>
          <w:color w:val="FF0000"/>
          <w:sz w:val="24"/>
          <w:szCs w:val="24"/>
        </w:rPr>
        <w:t xml:space="preserve">          Always look both ways before crossing the street and also watch for cars turning the corner.  </w:t>
      </w:r>
    </w:p>
    <w:p w14:paraId="476E728A" w14:textId="77777777" w:rsidR="00AD00B7" w:rsidRDefault="00AD00B7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CF3DA67" w14:textId="3F7BEB78" w:rsidR="00121A89" w:rsidRDefault="00121A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*Extension Activity:  Use after step 2 in Activity 2:</w:t>
      </w:r>
    </w:p>
    <w:p w14:paraId="125C0A87" w14:textId="53F95A98" w:rsidR="00D17EC1" w:rsidRPr="0025545A" w:rsidRDefault="00121A89" w:rsidP="00121A89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hold up a picture of </w:t>
      </w:r>
      <w:r w:rsidRPr="00D3111C">
        <w:rPr>
          <w:rFonts w:eastAsia="Calibri" w:cs="Tahoma"/>
          <w:bCs/>
          <w:sz w:val="24"/>
          <w:szCs w:val="24"/>
        </w:rPr>
        <w:t>an adult stick figure with a child stick figure</w:t>
      </w:r>
      <w:r>
        <w:rPr>
          <w:rFonts w:eastAsia="Calibri" w:cs="Tahoma"/>
          <w:bCs/>
          <w:sz w:val="24"/>
          <w:szCs w:val="24"/>
        </w:rPr>
        <w:t xml:space="preserve"> and inform students that you are going to give them an example of something that would need you to report to a trusted adult when walking to and from school</w:t>
      </w:r>
      <w:r w:rsidR="00D17EC1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24B4B89F" w14:textId="6CBAAF1D" w:rsidR="00121A89" w:rsidRPr="0025545A" w:rsidRDefault="00121A89" w:rsidP="0025545A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i/>
          <w:sz w:val="24"/>
          <w:szCs w:val="24"/>
        </w:rPr>
      </w:pPr>
      <w:r w:rsidRPr="0025545A">
        <w:rPr>
          <w:rFonts w:eastAsia="Calibri" w:cs="Tahoma"/>
          <w:bCs/>
          <w:i/>
          <w:sz w:val="24"/>
          <w:szCs w:val="24"/>
        </w:rPr>
        <w:t>Someone you do not know tries to get you to get in their car or talk with you when you are walking to or from school.  (Report to a trusted adult if someone you do not know approaches you while walking to or from school; even if you know them check first before going with them.</w:t>
      </w:r>
    </w:p>
    <w:p w14:paraId="2EF6E8D6" w14:textId="20154A85" w:rsidR="00121A89" w:rsidRPr="00121A89" w:rsidRDefault="00121A89" w:rsidP="00121A8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*</w:t>
      </w:r>
      <w:r w:rsidRPr="00121A89">
        <w:rPr>
          <w:rFonts w:eastAsia="Calibri" w:cs="Tahoma"/>
          <w:bCs/>
          <w:sz w:val="24"/>
          <w:szCs w:val="24"/>
        </w:rPr>
        <w:t>add</w:t>
      </w:r>
      <w:r>
        <w:rPr>
          <w:rFonts w:eastAsia="Calibri" w:cs="Tahoma"/>
          <w:bCs/>
          <w:sz w:val="24"/>
          <w:szCs w:val="24"/>
        </w:rPr>
        <w:t xml:space="preserve"> examples of r</w:t>
      </w:r>
      <w:r w:rsidR="00D3111C">
        <w:rPr>
          <w:rFonts w:eastAsia="Calibri" w:cs="Tahoma"/>
          <w:bCs/>
          <w:sz w:val="24"/>
          <w:szCs w:val="24"/>
        </w:rPr>
        <w:t>eporting to a trusted adult in S</w:t>
      </w:r>
      <w:r>
        <w:rPr>
          <w:rFonts w:eastAsia="Calibri" w:cs="Tahoma"/>
          <w:bCs/>
          <w:sz w:val="24"/>
          <w:szCs w:val="24"/>
        </w:rPr>
        <w:t>tep 3, Activity 2:  Another student bothers you and makes you afraid to walk to or from school, a dog or other animal follows you and makes you feel uns</w:t>
      </w:r>
      <w:r w:rsidR="00D17EC1">
        <w:rPr>
          <w:rFonts w:eastAsia="Calibri" w:cs="Tahoma"/>
          <w:bCs/>
          <w:sz w:val="24"/>
          <w:szCs w:val="24"/>
        </w:rPr>
        <w:t>afe</w:t>
      </w:r>
      <w:r>
        <w:rPr>
          <w:rFonts w:eastAsia="Calibri" w:cs="Tahoma"/>
          <w:bCs/>
          <w:sz w:val="24"/>
          <w:szCs w:val="24"/>
        </w:rPr>
        <w:t>, etc.</w:t>
      </w:r>
    </w:p>
    <w:p w14:paraId="720E7064" w14:textId="77777777" w:rsidR="00121A89" w:rsidRDefault="00121A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E8D0DE8" w14:textId="634F751B" w:rsidR="00292997" w:rsidRDefault="004F24EB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(5 Minutes) </w:t>
      </w:r>
      <w:r w:rsidR="00DC7F18" w:rsidRPr="00DC7F18">
        <w:rPr>
          <w:rFonts w:eastAsia="Calibri" w:cs="Tahoma"/>
          <w:b/>
          <w:bCs/>
          <w:sz w:val="24"/>
          <w:szCs w:val="24"/>
        </w:rPr>
        <w:t>Debrief:</w:t>
      </w:r>
      <w:r w:rsidR="00292997">
        <w:rPr>
          <w:rFonts w:eastAsia="Calibri" w:cs="Tahoma"/>
          <w:b/>
          <w:bCs/>
          <w:sz w:val="24"/>
          <w:szCs w:val="24"/>
        </w:rPr>
        <w:t xml:space="preserve"> </w:t>
      </w:r>
      <w:r w:rsidR="00292997" w:rsidRPr="008E03D7">
        <w:rPr>
          <w:rFonts w:eastAsia="Calibri" w:cs="Tahoma"/>
          <w:bCs/>
          <w:sz w:val="24"/>
          <w:szCs w:val="24"/>
        </w:rPr>
        <w:t xml:space="preserve">Hand each student </w:t>
      </w:r>
      <w:r w:rsidR="00AD00B7">
        <w:rPr>
          <w:rFonts w:eastAsia="Calibri" w:cs="Tahoma"/>
          <w:bCs/>
          <w:sz w:val="24"/>
          <w:szCs w:val="24"/>
        </w:rPr>
        <w:t xml:space="preserve">a </w:t>
      </w:r>
      <w:r w:rsidR="00AD00B7" w:rsidRPr="00D3111C">
        <w:rPr>
          <w:rFonts w:eastAsia="Calibri" w:cs="Tahoma"/>
          <w:bCs/>
          <w:sz w:val="24"/>
          <w:szCs w:val="24"/>
        </w:rPr>
        <w:t xml:space="preserve">copy of </w:t>
      </w:r>
      <w:r w:rsidR="00292997" w:rsidRPr="00D3111C">
        <w:rPr>
          <w:rFonts w:eastAsia="Calibri" w:cs="Tahoma"/>
          <w:bCs/>
          <w:sz w:val="24"/>
          <w:szCs w:val="24"/>
        </w:rPr>
        <w:t xml:space="preserve">the </w:t>
      </w:r>
      <w:r w:rsidR="00AD00B7" w:rsidRPr="00D3111C">
        <w:rPr>
          <w:rFonts w:eastAsia="Calibri" w:cs="Tahoma"/>
          <w:bCs/>
          <w:sz w:val="24"/>
          <w:szCs w:val="24"/>
        </w:rPr>
        <w:t xml:space="preserve">last </w:t>
      </w:r>
      <w:r w:rsidR="00292997" w:rsidRPr="00D3111C">
        <w:rPr>
          <w:rFonts w:eastAsia="Calibri" w:cs="Tahoma"/>
          <w:bCs/>
          <w:sz w:val="24"/>
          <w:szCs w:val="24"/>
        </w:rPr>
        <w:t xml:space="preserve">coloring page </w:t>
      </w:r>
      <w:r w:rsidR="00AD00B7" w:rsidRPr="00D3111C">
        <w:rPr>
          <w:rFonts w:eastAsia="Calibri" w:cs="Tahoma"/>
          <w:bCs/>
          <w:sz w:val="24"/>
          <w:szCs w:val="24"/>
        </w:rPr>
        <w:t>on Traffic Safety</w:t>
      </w:r>
      <w:r w:rsidR="00AD00B7">
        <w:rPr>
          <w:rFonts w:eastAsia="Calibri" w:cs="Tahoma"/>
          <w:bCs/>
          <w:sz w:val="24"/>
          <w:szCs w:val="24"/>
        </w:rPr>
        <w:t xml:space="preserve">.  </w:t>
      </w:r>
      <w:r w:rsidR="00292997">
        <w:rPr>
          <w:rFonts w:eastAsia="Calibri" w:cs="Tahoma"/>
          <w:bCs/>
          <w:sz w:val="24"/>
          <w:szCs w:val="24"/>
        </w:rPr>
        <w:t xml:space="preserve">Instruct the </w:t>
      </w:r>
      <w:r w:rsidR="00557803">
        <w:rPr>
          <w:rFonts w:eastAsia="Calibri" w:cs="Tahoma"/>
          <w:bCs/>
          <w:sz w:val="24"/>
          <w:szCs w:val="24"/>
        </w:rPr>
        <w:t xml:space="preserve">students to trace the </w:t>
      </w:r>
      <w:r w:rsidR="00AD00B7">
        <w:rPr>
          <w:rFonts w:eastAsia="Calibri" w:cs="Tahoma"/>
          <w:bCs/>
          <w:sz w:val="24"/>
          <w:szCs w:val="24"/>
        </w:rPr>
        <w:t xml:space="preserve">words and print their name, they may also color the picture.  </w:t>
      </w:r>
      <w:r w:rsidR="00292997">
        <w:rPr>
          <w:rFonts w:eastAsia="Calibri" w:cs="Tahoma"/>
          <w:bCs/>
          <w:sz w:val="24"/>
          <w:szCs w:val="24"/>
        </w:rPr>
        <w:t xml:space="preserve"> Students may take </w:t>
      </w:r>
      <w:r w:rsidR="00121A89">
        <w:rPr>
          <w:rFonts w:eastAsia="Calibri" w:cs="Tahoma"/>
          <w:bCs/>
          <w:sz w:val="24"/>
          <w:szCs w:val="24"/>
        </w:rPr>
        <w:t>this picture home</w:t>
      </w:r>
      <w:r w:rsidR="009F7A4D">
        <w:rPr>
          <w:rFonts w:eastAsia="Calibri" w:cs="Tahoma"/>
          <w:bCs/>
          <w:sz w:val="24"/>
          <w:szCs w:val="24"/>
        </w:rPr>
        <w:t>.  If presenting all 8</w:t>
      </w:r>
      <w:r w:rsidR="00292997">
        <w:rPr>
          <w:rFonts w:eastAsia="Calibri" w:cs="Tahoma"/>
          <w:bCs/>
          <w:sz w:val="24"/>
          <w:szCs w:val="24"/>
        </w:rPr>
        <w:t xml:space="preserve"> lessons in this cohort, pages may be saved to combine with the next lessons’ pages to create a booklet.</w:t>
      </w:r>
    </w:p>
    <w:p w14:paraId="71860025" w14:textId="77777777" w:rsidR="00121A89" w:rsidRDefault="00121A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CC08653" w14:textId="56FF2856" w:rsidR="00121A89" w:rsidRPr="00255290" w:rsidRDefault="00121A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255290">
        <w:rPr>
          <w:rFonts w:eastAsia="Calibri" w:cs="Tahoma"/>
          <w:b/>
          <w:bCs/>
          <w:sz w:val="24"/>
          <w:szCs w:val="24"/>
        </w:rPr>
        <w:t>Additional Resources:</w:t>
      </w:r>
    </w:p>
    <w:p w14:paraId="045B83B5" w14:textId="77777777" w:rsidR="002C4AD6" w:rsidRDefault="002C4AD6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A39F835" w14:textId="23DE1167" w:rsidR="00121A89" w:rsidRDefault="00255290" w:rsidP="00292997">
      <w:pPr>
        <w:widowControl w:val="0"/>
        <w:autoSpaceDE w:val="0"/>
        <w:autoSpaceDN w:val="0"/>
        <w:adjustRightInd w:val="0"/>
        <w:spacing w:after="0" w:line="240" w:lineRule="auto"/>
      </w:pPr>
      <w:r>
        <w:t>Video on Willy Whistle about crossing guards and cross walks</w:t>
      </w:r>
    </w:p>
    <w:p w14:paraId="1EC25784" w14:textId="497AA163" w:rsidR="009577DD" w:rsidRDefault="00F535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hyperlink r:id="rId9" w:history="1"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https://www.youtube.com/watch?v=ccj_LY-L</w:t>
        </w:r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c</w:t>
        </w:r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so&amp;list=UUTWGz04MHUuIYMoi0I5zJPw</w:t>
        </w:r>
      </w:hyperlink>
    </w:p>
    <w:p w14:paraId="3985DAF8" w14:textId="77777777" w:rsidR="009577DD" w:rsidRDefault="009577DD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94E57D7" w14:textId="6D8C8827" w:rsidR="00255290" w:rsidRDefault="00255290" w:rsidP="00292997">
      <w:pPr>
        <w:widowControl w:val="0"/>
        <w:autoSpaceDE w:val="0"/>
        <w:autoSpaceDN w:val="0"/>
        <w:adjustRightInd w:val="0"/>
        <w:spacing w:after="0" w:line="240" w:lineRule="auto"/>
      </w:pPr>
      <w:r>
        <w:t>Colorado Department of Transportation Safety Lesson Plans and Activities</w:t>
      </w:r>
    </w:p>
    <w:p w14:paraId="008E3653" w14:textId="5A5EFEEA" w:rsidR="009577DD" w:rsidRDefault="00F535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hyperlink r:id="rId10" w:history="1"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https://www.codot.gov/programs/bikeped/saf</w:t>
        </w:r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e</w:t>
        </w:r>
        <w:r w:rsidR="009577DD" w:rsidRPr="007B7630">
          <w:rPr>
            <w:rStyle w:val="Hyperlink"/>
            <w:rFonts w:eastAsia="Calibri" w:cs="Tahoma"/>
            <w:bCs/>
            <w:sz w:val="24"/>
            <w:szCs w:val="24"/>
          </w:rPr>
          <w:t>-routes/lesson-plans/CDOTSafetyLessonPlansGradesK2.pdf</w:t>
        </w:r>
      </w:hyperlink>
      <w:r w:rsidR="009577DD">
        <w:rPr>
          <w:rFonts w:eastAsia="Calibri" w:cs="Tahoma"/>
          <w:bCs/>
          <w:sz w:val="24"/>
          <w:szCs w:val="24"/>
        </w:rPr>
        <w:t xml:space="preserve"> </w:t>
      </w:r>
    </w:p>
    <w:p w14:paraId="3047F54C" w14:textId="77777777" w:rsidR="007252AE" w:rsidRDefault="007252AE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3503116" w14:textId="7677E8A3" w:rsidR="00255290" w:rsidRDefault="00255290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Arizona Laws on Jaywalking</w:t>
      </w:r>
    </w:p>
    <w:p w14:paraId="539A2FB0" w14:textId="773C4C39" w:rsidR="007252AE" w:rsidRDefault="00F53589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hyperlink r:id="rId11" w:history="1">
        <w:r w:rsidR="007252AE" w:rsidRPr="00F22AF6">
          <w:rPr>
            <w:rStyle w:val="Hyperlink"/>
            <w:rFonts w:eastAsia="Calibri" w:cs="Tahoma"/>
            <w:bCs/>
            <w:sz w:val="24"/>
            <w:szCs w:val="24"/>
          </w:rPr>
          <w:t>http://azbikela</w:t>
        </w:r>
        <w:r w:rsidR="007252AE" w:rsidRPr="00F22AF6">
          <w:rPr>
            <w:rStyle w:val="Hyperlink"/>
            <w:rFonts w:eastAsia="Calibri" w:cs="Tahoma"/>
            <w:bCs/>
            <w:sz w:val="24"/>
            <w:szCs w:val="24"/>
          </w:rPr>
          <w:t>w</w:t>
        </w:r>
        <w:r w:rsidR="007252AE" w:rsidRPr="00F22AF6">
          <w:rPr>
            <w:rStyle w:val="Hyperlink"/>
            <w:rFonts w:eastAsia="Calibri" w:cs="Tahoma"/>
            <w:bCs/>
            <w:sz w:val="24"/>
            <w:szCs w:val="24"/>
          </w:rPr>
          <w:t>.org/jaywalking-in-arizona/</w:t>
        </w:r>
      </w:hyperlink>
      <w:r w:rsidR="007252AE">
        <w:rPr>
          <w:rFonts w:eastAsia="Calibri" w:cs="Tahoma"/>
          <w:bCs/>
          <w:sz w:val="24"/>
          <w:szCs w:val="24"/>
        </w:rPr>
        <w:t xml:space="preserve"> </w:t>
      </w:r>
    </w:p>
    <w:p w14:paraId="5F45276F" w14:textId="77777777" w:rsidR="007252AE" w:rsidRDefault="007252AE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124B8A3" w14:textId="102137F1" w:rsidR="00255290" w:rsidRDefault="00255290" w:rsidP="0029299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Arizona Department of Transportation for </w:t>
      </w:r>
      <w:r w:rsidR="00F53589">
        <w:rPr>
          <w:rFonts w:eastAsia="Calibri" w:cs="Tahoma"/>
          <w:bCs/>
          <w:sz w:val="24"/>
          <w:szCs w:val="24"/>
        </w:rPr>
        <w:t xml:space="preserve">Bicycle &amp; </w:t>
      </w:r>
      <w:r>
        <w:rPr>
          <w:rFonts w:eastAsia="Calibri" w:cs="Tahoma"/>
          <w:bCs/>
          <w:sz w:val="24"/>
          <w:szCs w:val="24"/>
        </w:rPr>
        <w:t>Pedestrians</w:t>
      </w:r>
    </w:p>
    <w:p w14:paraId="45D86522" w14:textId="71159122" w:rsidR="00FC36B0" w:rsidRDefault="00F53589" w:rsidP="00F53589">
      <w:pPr>
        <w:rPr>
          <w:sz w:val="24"/>
          <w:szCs w:val="24"/>
        </w:rPr>
      </w:pPr>
      <w:hyperlink r:id="rId12" w:history="1">
        <w:r w:rsidRPr="00F53589">
          <w:rPr>
            <w:color w:val="0000FF"/>
            <w:u w:val="single"/>
          </w:rPr>
          <w:t>http://www.azbikeped.org/</w:t>
        </w:r>
      </w:hyperlink>
    </w:p>
    <w:p w14:paraId="19ACB3E7" w14:textId="77777777" w:rsidR="00DC7F18" w:rsidRPr="00DC7F18" w:rsidRDefault="00DC7F18" w:rsidP="00FC36B0">
      <w:pPr>
        <w:rPr>
          <w:sz w:val="24"/>
          <w:szCs w:val="24"/>
        </w:rPr>
      </w:pPr>
      <w:bookmarkStart w:id="0" w:name="_GoBack"/>
      <w:bookmarkEnd w:id="0"/>
    </w:p>
    <w:sectPr w:rsidR="00DC7F18" w:rsidRPr="00DC7F18" w:rsidSect="00DD3CC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D93C3B" w14:textId="77777777" w:rsidR="00C618B6" w:rsidRDefault="00C618B6" w:rsidP="00DD3CC7">
      <w:pPr>
        <w:spacing w:after="0" w:line="240" w:lineRule="auto"/>
      </w:pPr>
      <w:r>
        <w:separator/>
      </w:r>
    </w:p>
  </w:endnote>
  <w:endnote w:type="continuationSeparator" w:id="0">
    <w:p w14:paraId="2567D215" w14:textId="77777777" w:rsidR="00C618B6" w:rsidRDefault="00C618B6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F20F6E" w14:textId="77777777" w:rsidR="001B57D3" w:rsidRDefault="001B57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94BAFE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870FAE" w:rsidRPr="00870FAE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3D69943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E68FFC" w14:textId="77777777" w:rsidR="001B57D3" w:rsidRDefault="001B57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A4197D" w14:textId="77777777" w:rsidR="00C618B6" w:rsidRDefault="00C618B6" w:rsidP="00DD3CC7">
      <w:pPr>
        <w:spacing w:after="0" w:line="240" w:lineRule="auto"/>
      </w:pPr>
      <w:r>
        <w:separator/>
      </w:r>
    </w:p>
  </w:footnote>
  <w:footnote w:type="continuationSeparator" w:id="0">
    <w:p w14:paraId="21B7E263" w14:textId="77777777" w:rsidR="00C618B6" w:rsidRDefault="00C618B6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EC7994" w14:textId="77777777" w:rsidR="001B57D3" w:rsidRDefault="001B57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9C2D61" w14:textId="77777777" w:rsidR="001B57D3" w:rsidRDefault="001B57D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7F501C" w14:textId="77777777" w:rsidR="001B57D3" w:rsidRDefault="001B57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85C38"/>
    <w:multiLevelType w:val="hybridMultilevel"/>
    <w:tmpl w:val="C0A4D47A"/>
    <w:lvl w:ilvl="0" w:tplc="F98CF2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26744"/>
    <w:multiLevelType w:val="hybridMultilevel"/>
    <w:tmpl w:val="73A4B638"/>
    <w:lvl w:ilvl="0" w:tplc="33025292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37762A7"/>
    <w:multiLevelType w:val="hybridMultilevel"/>
    <w:tmpl w:val="12CC69F6"/>
    <w:lvl w:ilvl="0" w:tplc="5C520B02">
      <w:start w:val="1"/>
      <w:numFmt w:val="lowerLetter"/>
      <w:lvlText w:val="%1."/>
      <w:lvlJc w:val="lef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E54334"/>
    <w:multiLevelType w:val="hybridMultilevel"/>
    <w:tmpl w:val="D826BF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1E31236"/>
    <w:multiLevelType w:val="hybridMultilevel"/>
    <w:tmpl w:val="57E67892"/>
    <w:lvl w:ilvl="0" w:tplc="17B032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657C05"/>
    <w:multiLevelType w:val="hybridMultilevel"/>
    <w:tmpl w:val="953A67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CBB79B2"/>
    <w:multiLevelType w:val="hybridMultilevel"/>
    <w:tmpl w:val="C46856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1ED1CA1"/>
    <w:multiLevelType w:val="hybridMultilevel"/>
    <w:tmpl w:val="130049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F560FD"/>
    <w:multiLevelType w:val="hybridMultilevel"/>
    <w:tmpl w:val="34C00F4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5D242A2"/>
    <w:multiLevelType w:val="hybridMultilevel"/>
    <w:tmpl w:val="EB4A19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05949"/>
    <w:multiLevelType w:val="hybridMultilevel"/>
    <w:tmpl w:val="9B4A03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6A4906"/>
    <w:multiLevelType w:val="hybridMultilevel"/>
    <w:tmpl w:val="442A672A"/>
    <w:lvl w:ilvl="0" w:tplc="44421DE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9"/>
  </w:num>
  <w:num w:numId="5">
    <w:abstractNumId w:val="8"/>
  </w:num>
  <w:num w:numId="6">
    <w:abstractNumId w:val="3"/>
  </w:num>
  <w:num w:numId="7">
    <w:abstractNumId w:val="12"/>
  </w:num>
  <w:num w:numId="8">
    <w:abstractNumId w:val="6"/>
  </w:num>
  <w:num w:numId="9">
    <w:abstractNumId w:val="10"/>
  </w:num>
  <w:num w:numId="10">
    <w:abstractNumId w:val="1"/>
  </w:num>
  <w:num w:numId="11">
    <w:abstractNumId w:val="0"/>
  </w:num>
  <w:num w:numId="12">
    <w:abstractNumId w:val="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8B6"/>
    <w:rsid w:val="00042F50"/>
    <w:rsid w:val="00092B53"/>
    <w:rsid w:val="000D441B"/>
    <w:rsid w:val="001051D2"/>
    <w:rsid w:val="00121A89"/>
    <w:rsid w:val="001241CA"/>
    <w:rsid w:val="00125A63"/>
    <w:rsid w:val="0014422B"/>
    <w:rsid w:val="001517E2"/>
    <w:rsid w:val="001A337F"/>
    <w:rsid w:val="001A7889"/>
    <w:rsid w:val="001B57D3"/>
    <w:rsid w:val="001D709A"/>
    <w:rsid w:val="00211499"/>
    <w:rsid w:val="0025006F"/>
    <w:rsid w:val="00255290"/>
    <w:rsid w:val="0025545A"/>
    <w:rsid w:val="00292997"/>
    <w:rsid w:val="002C4AD6"/>
    <w:rsid w:val="0030063D"/>
    <w:rsid w:val="00331FC2"/>
    <w:rsid w:val="0036794C"/>
    <w:rsid w:val="003A327C"/>
    <w:rsid w:val="00433712"/>
    <w:rsid w:val="00485A3A"/>
    <w:rsid w:val="00497644"/>
    <w:rsid w:val="004A0883"/>
    <w:rsid w:val="004C2F0B"/>
    <w:rsid w:val="004C78EF"/>
    <w:rsid w:val="004F24EB"/>
    <w:rsid w:val="00502338"/>
    <w:rsid w:val="00513272"/>
    <w:rsid w:val="005239F7"/>
    <w:rsid w:val="00557803"/>
    <w:rsid w:val="00560DD7"/>
    <w:rsid w:val="00571CEA"/>
    <w:rsid w:val="005765F0"/>
    <w:rsid w:val="00576AD1"/>
    <w:rsid w:val="00580D73"/>
    <w:rsid w:val="0058626A"/>
    <w:rsid w:val="005E4D1D"/>
    <w:rsid w:val="006032AA"/>
    <w:rsid w:val="00605433"/>
    <w:rsid w:val="00671F4F"/>
    <w:rsid w:val="006E4929"/>
    <w:rsid w:val="006E55F5"/>
    <w:rsid w:val="007252AE"/>
    <w:rsid w:val="00727CF5"/>
    <w:rsid w:val="00733F78"/>
    <w:rsid w:val="007B6086"/>
    <w:rsid w:val="007E4788"/>
    <w:rsid w:val="00851620"/>
    <w:rsid w:val="0087045D"/>
    <w:rsid w:val="00870FAE"/>
    <w:rsid w:val="009577DD"/>
    <w:rsid w:val="009F7A4D"/>
    <w:rsid w:val="00A1150E"/>
    <w:rsid w:val="00A30AB9"/>
    <w:rsid w:val="00A96908"/>
    <w:rsid w:val="00AD00B7"/>
    <w:rsid w:val="00B05F02"/>
    <w:rsid w:val="00B57C8E"/>
    <w:rsid w:val="00BA1AFE"/>
    <w:rsid w:val="00BA1DE3"/>
    <w:rsid w:val="00BA5839"/>
    <w:rsid w:val="00BC2F17"/>
    <w:rsid w:val="00BC537C"/>
    <w:rsid w:val="00BD2BA5"/>
    <w:rsid w:val="00C02A10"/>
    <w:rsid w:val="00C618B6"/>
    <w:rsid w:val="00C7289C"/>
    <w:rsid w:val="00C95321"/>
    <w:rsid w:val="00CE557C"/>
    <w:rsid w:val="00D13661"/>
    <w:rsid w:val="00D17EC1"/>
    <w:rsid w:val="00D2377F"/>
    <w:rsid w:val="00D3111C"/>
    <w:rsid w:val="00D85499"/>
    <w:rsid w:val="00DC500D"/>
    <w:rsid w:val="00DC7F18"/>
    <w:rsid w:val="00DD3CC7"/>
    <w:rsid w:val="00DF1DD7"/>
    <w:rsid w:val="00F53589"/>
    <w:rsid w:val="00F64B64"/>
    <w:rsid w:val="00F9258F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1BEB6E"/>
  <w15:docId w15:val="{F0E11E05-9B39-47F4-8178-D3CAEED26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57C8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C4AD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517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17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17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7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7E2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21A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91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entity-links.com/kids/coloring-books/traffic-safety-coloring-book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azbikeped.org/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azbikelaw.org/jaywalking-in-arizona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codot.gov/programs/bikeped/safe-routes/lesson-plans/CDOTSafetyLessonPlansGradesK2.pdf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ccj_LY-Lcso&amp;list=UUTWGz04MHUuIYMoi0I5zJPw" TargetMode="Externa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Child%20Safety%20Academy\Child%20Safety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 Safety Lesson Plan</Template>
  <TotalTime>915</TotalTime>
  <Pages>3</Pages>
  <Words>1261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27</cp:revision>
  <dcterms:created xsi:type="dcterms:W3CDTF">2016-11-14T19:17:00Z</dcterms:created>
  <dcterms:modified xsi:type="dcterms:W3CDTF">2020-05-28T19:41:00Z</dcterms:modified>
</cp:coreProperties>
</file>