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FB9AF7"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C0C8FA5" wp14:editId="18EF88B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F74D95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0C194E7" w14:textId="77777777" w:rsidR="00DD3CC7" w:rsidRPr="00DC7F18" w:rsidRDefault="00DD3CC7" w:rsidP="00DD3CC7">
      <w:pPr>
        <w:spacing w:after="0" w:line="240" w:lineRule="auto"/>
        <w:jc w:val="center"/>
        <w:rPr>
          <w:rFonts w:eastAsia="Calibri" w:cs="Calibri"/>
          <w:b/>
          <w:bCs/>
          <w:sz w:val="24"/>
          <w:szCs w:val="24"/>
          <w:u w:val="single"/>
        </w:rPr>
      </w:pPr>
    </w:p>
    <w:p w14:paraId="6D7A164A"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13661">
        <w:rPr>
          <w:rFonts w:eastAsia="Calibri" w:cs="Calibri"/>
          <w:b/>
          <w:bCs/>
          <w:sz w:val="24"/>
          <w:szCs w:val="24"/>
        </w:rPr>
        <w:t>Child Safety</w:t>
      </w:r>
      <w:r>
        <w:rPr>
          <w:rFonts w:eastAsia="Calibri" w:cs="Calibri"/>
          <w:b/>
          <w:bCs/>
          <w:sz w:val="24"/>
          <w:szCs w:val="24"/>
        </w:rPr>
        <w:t>”</w:t>
      </w:r>
      <w:r w:rsidR="00DD3CC7" w:rsidRPr="00DC7F18">
        <w:rPr>
          <w:rFonts w:eastAsia="Calibri" w:cs="Calibri"/>
          <w:b/>
          <w:bCs/>
          <w:sz w:val="24"/>
          <w:szCs w:val="24"/>
        </w:rPr>
        <w:t>: Academy</w:t>
      </w:r>
    </w:p>
    <w:p w14:paraId="7FB613CF"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0722E104" w14:textId="77777777" w:rsidR="00DD3CC7" w:rsidRPr="00DC7F18" w:rsidRDefault="006871B6"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School Drop-Off and Pick-up </w:t>
      </w:r>
      <w:r w:rsidR="00F4084F">
        <w:rPr>
          <w:rFonts w:eastAsia="Calibri" w:cs="Tahoma"/>
          <w:b/>
          <w:bCs/>
          <w:sz w:val="24"/>
          <w:szCs w:val="24"/>
        </w:rPr>
        <w:t xml:space="preserve">Safety </w:t>
      </w:r>
      <w:r w:rsidR="00F4084F" w:rsidRPr="00DC7F18">
        <w:rPr>
          <w:rFonts w:eastAsia="Calibri" w:cs="Tahoma"/>
          <w:b/>
          <w:bCs/>
          <w:sz w:val="24"/>
          <w:szCs w:val="24"/>
        </w:rPr>
        <w:t>Lesson</w:t>
      </w:r>
      <w:r w:rsidR="00DC7F18">
        <w:rPr>
          <w:rFonts w:eastAsia="Calibri" w:cs="Tahoma"/>
          <w:b/>
          <w:bCs/>
          <w:sz w:val="24"/>
          <w:szCs w:val="24"/>
        </w:rPr>
        <w:t xml:space="preserve"> Plan</w:t>
      </w:r>
    </w:p>
    <w:p w14:paraId="601F10D2" w14:textId="77777777" w:rsidR="00BA1AFE" w:rsidRPr="00DC7F18" w:rsidRDefault="00BA1AFE" w:rsidP="00DD3CC7">
      <w:pPr>
        <w:spacing w:after="0" w:line="240" w:lineRule="auto"/>
        <w:rPr>
          <w:rFonts w:eastAsia="Calibri" w:cs="Calibri"/>
          <w:b/>
          <w:bCs/>
          <w:sz w:val="24"/>
          <w:szCs w:val="24"/>
        </w:rPr>
      </w:pPr>
    </w:p>
    <w:p w14:paraId="07A6CB75" w14:textId="77777777" w:rsidR="001D6C2C" w:rsidRPr="001D6C2C" w:rsidRDefault="001D6C2C" w:rsidP="001D6C2C">
      <w:pPr>
        <w:spacing w:line="240" w:lineRule="auto"/>
        <w:rPr>
          <w:rFonts w:ascii="Times New Roman" w:eastAsia="Times New Roman" w:hAnsi="Times New Roman" w:cs="Times New Roman"/>
          <w:sz w:val="24"/>
          <w:szCs w:val="24"/>
        </w:rPr>
      </w:pPr>
      <w:r w:rsidRPr="001D6C2C">
        <w:rPr>
          <w:rFonts w:ascii="Calibri" w:eastAsia="Times New Roman" w:hAnsi="Calibri" w:cs="Times New Roman"/>
          <w:b/>
          <w:bCs/>
          <w:color w:val="000000"/>
          <w:sz w:val="24"/>
          <w:szCs w:val="24"/>
        </w:rPr>
        <w:t>Standards:</w:t>
      </w:r>
      <w:r>
        <w:rPr>
          <w:rFonts w:ascii="Calibri" w:eastAsia="Times New Roman" w:hAnsi="Calibri" w:cs="Times New Roman"/>
          <w:b/>
          <w:bCs/>
          <w:color w:val="000000"/>
        </w:rPr>
        <w:t xml:space="preserve"> </w:t>
      </w:r>
      <w:r w:rsidRPr="001D6C2C">
        <w:rPr>
          <w:rFonts w:ascii="Calibri" w:eastAsia="Times New Roman" w:hAnsi="Calibri" w:cs="Times New Roman"/>
          <w:color w:val="000000"/>
          <w:sz w:val="24"/>
          <w:szCs w:val="24"/>
        </w:rPr>
        <w:t>Strand 3: Concept 4: Rights, Responsibilities and Roles of Citizenship: PO2c/PO1c Why there are rules and the consequences for violating them.</w:t>
      </w:r>
    </w:p>
    <w:p w14:paraId="22D5353D"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68681CAE" w14:textId="77777777" w:rsidR="00DD3CC7" w:rsidRDefault="00DD3CC7" w:rsidP="00DD3CC7">
      <w:pPr>
        <w:numPr>
          <w:ilvl w:val="0"/>
          <w:numId w:val="2"/>
        </w:numPr>
        <w:spacing w:after="0" w:line="240" w:lineRule="auto"/>
        <w:rPr>
          <w:rFonts w:eastAsia="Calibri" w:cs="Calibri"/>
          <w:bCs/>
          <w:sz w:val="24"/>
          <w:szCs w:val="24"/>
        </w:rPr>
      </w:pPr>
      <w:r w:rsidRPr="00AB2998">
        <w:rPr>
          <w:rFonts w:eastAsia="Calibri" w:cs="Calibri"/>
          <w:bCs/>
          <w:sz w:val="24"/>
          <w:szCs w:val="24"/>
        </w:rPr>
        <w:t xml:space="preserve">Students will </w:t>
      </w:r>
      <w:r w:rsidR="00AB2998">
        <w:rPr>
          <w:rFonts w:eastAsia="Calibri" w:cs="Calibri"/>
          <w:bCs/>
          <w:sz w:val="24"/>
          <w:szCs w:val="24"/>
        </w:rPr>
        <w:t>learn the seat belt and car seat laws</w:t>
      </w:r>
    </w:p>
    <w:p w14:paraId="7D212FE6" w14:textId="77777777" w:rsidR="00AB2998" w:rsidRDefault="00AB2998"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know the rules for entering and exiting the car safely </w:t>
      </w:r>
      <w:r w:rsidR="001118AF">
        <w:rPr>
          <w:rFonts w:eastAsia="Calibri" w:cs="Calibri"/>
          <w:bCs/>
          <w:sz w:val="24"/>
          <w:szCs w:val="24"/>
        </w:rPr>
        <w:t>at school</w:t>
      </w:r>
    </w:p>
    <w:p w14:paraId="7D3791F2" w14:textId="77777777" w:rsidR="00AB2998" w:rsidRPr="00AB2998" w:rsidRDefault="00AB2998" w:rsidP="00716DFB">
      <w:pPr>
        <w:numPr>
          <w:ilvl w:val="0"/>
          <w:numId w:val="2"/>
        </w:numPr>
        <w:spacing w:after="0" w:line="240" w:lineRule="auto"/>
        <w:rPr>
          <w:rFonts w:eastAsia="Calibri" w:cs="Calibri"/>
          <w:bCs/>
          <w:sz w:val="24"/>
          <w:szCs w:val="24"/>
        </w:rPr>
      </w:pPr>
      <w:r>
        <w:rPr>
          <w:rFonts w:eastAsia="Calibri" w:cs="Calibri"/>
          <w:bCs/>
          <w:sz w:val="24"/>
          <w:szCs w:val="24"/>
        </w:rPr>
        <w:t>Students will practice safety rules for school pick-up and drop-off zones</w:t>
      </w:r>
    </w:p>
    <w:p w14:paraId="57E6F9CF" w14:textId="77777777" w:rsidR="00AB2998" w:rsidRDefault="00AB2998" w:rsidP="00716DFB">
      <w:pPr>
        <w:spacing w:after="0" w:line="240" w:lineRule="auto"/>
        <w:rPr>
          <w:rFonts w:eastAsia="Calibri" w:cs="Calibri"/>
          <w:b/>
          <w:bCs/>
          <w:sz w:val="24"/>
          <w:szCs w:val="24"/>
        </w:rPr>
      </w:pPr>
    </w:p>
    <w:p w14:paraId="530A4EA4" w14:textId="77777777" w:rsidR="00DD3CC7" w:rsidRPr="00DC7F18" w:rsidRDefault="00DD3CC7" w:rsidP="00716DFB">
      <w:pPr>
        <w:spacing w:after="0" w:line="240" w:lineRule="auto"/>
        <w:rPr>
          <w:rFonts w:eastAsia="Calibri" w:cs="Calibri"/>
          <w:b/>
          <w:bCs/>
          <w:sz w:val="24"/>
          <w:szCs w:val="24"/>
        </w:rPr>
      </w:pPr>
      <w:r w:rsidRPr="00DC7F18">
        <w:rPr>
          <w:rFonts w:eastAsia="Calibri" w:cs="Calibri"/>
          <w:b/>
          <w:bCs/>
          <w:sz w:val="24"/>
          <w:szCs w:val="24"/>
        </w:rPr>
        <w:t>Materials:</w:t>
      </w:r>
    </w:p>
    <w:p w14:paraId="4D77DE9E" w14:textId="77777777" w:rsidR="00DD3CC7" w:rsidRDefault="00F4084F" w:rsidP="00716DFB">
      <w:pPr>
        <w:numPr>
          <w:ilvl w:val="0"/>
          <w:numId w:val="1"/>
        </w:numPr>
        <w:spacing w:after="0" w:line="240" w:lineRule="auto"/>
        <w:rPr>
          <w:rFonts w:eastAsia="Calibri" w:cs="Calibri"/>
          <w:sz w:val="24"/>
          <w:szCs w:val="24"/>
        </w:rPr>
      </w:pPr>
      <w:r>
        <w:rPr>
          <w:rFonts w:eastAsia="Calibri" w:cs="Calibri"/>
          <w:sz w:val="24"/>
          <w:szCs w:val="24"/>
        </w:rPr>
        <w:t xml:space="preserve">Safety </w:t>
      </w:r>
      <w:r w:rsidR="000876D8">
        <w:rPr>
          <w:rFonts w:eastAsia="Calibri" w:cs="Calibri"/>
          <w:sz w:val="24"/>
          <w:szCs w:val="24"/>
        </w:rPr>
        <w:t>Poster with rules written on strips</w:t>
      </w:r>
      <w:r w:rsidR="00AB2998">
        <w:rPr>
          <w:rFonts w:eastAsia="Calibri" w:cs="Calibri"/>
          <w:sz w:val="24"/>
          <w:szCs w:val="24"/>
        </w:rPr>
        <w:t xml:space="preserve">, </w:t>
      </w:r>
      <w:r w:rsidR="000876D8">
        <w:rPr>
          <w:rFonts w:eastAsia="Calibri" w:cs="Calibri"/>
          <w:sz w:val="24"/>
          <w:szCs w:val="24"/>
        </w:rPr>
        <w:t>taped face down and lettered</w:t>
      </w:r>
      <w:r w:rsidR="00AB2998">
        <w:rPr>
          <w:rFonts w:eastAsia="Calibri" w:cs="Calibri"/>
          <w:sz w:val="24"/>
          <w:szCs w:val="24"/>
        </w:rPr>
        <w:t xml:space="preserve"> on the back</w:t>
      </w:r>
    </w:p>
    <w:p w14:paraId="0AA4229A" w14:textId="77777777" w:rsidR="002A792A" w:rsidRDefault="002A792A" w:rsidP="00716DFB">
      <w:pPr>
        <w:numPr>
          <w:ilvl w:val="0"/>
          <w:numId w:val="1"/>
        </w:numPr>
        <w:spacing w:after="0" w:line="240" w:lineRule="auto"/>
        <w:rPr>
          <w:rFonts w:eastAsia="Calibri" w:cs="Calibri"/>
          <w:sz w:val="24"/>
          <w:szCs w:val="24"/>
        </w:rPr>
      </w:pPr>
      <w:r>
        <w:rPr>
          <w:rFonts w:eastAsia="Calibri" w:cs="Calibri"/>
          <w:sz w:val="24"/>
          <w:szCs w:val="24"/>
        </w:rPr>
        <w:t>Car Safety Board Game (1 copy for each group or partnership)</w:t>
      </w:r>
    </w:p>
    <w:p w14:paraId="55D02132" w14:textId="77777777" w:rsidR="002A792A" w:rsidRDefault="002A792A" w:rsidP="00716DFB">
      <w:pPr>
        <w:numPr>
          <w:ilvl w:val="0"/>
          <w:numId w:val="1"/>
        </w:numPr>
        <w:spacing w:after="0" w:line="240" w:lineRule="auto"/>
        <w:rPr>
          <w:rFonts w:eastAsia="Calibri" w:cs="Calibri"/>
          <w:sz w:val="24"/>
          <w:szCs w:val="24"/>
        </w:rPr>
      </w:pPr>
      <w:r>
        <w:rPr>
          <w:rFonts w:eastAsia="Calibri" w:cs="Calibri"/>
          <w:sz w:val="24"/>
          <w:szCs w:val="24"/>
        </w:rPr>
        <w:t>Car Safety cards</w:t>
      </w:r>
      <w:r w:rsidR="00264520">
        <w:rPr>
          <w:rFonts w:eastAsia="Calibri" w:cs="Calibri"/>
          <w:sz w:val="24"/>
          <w:szCs w:val="24"/>
        </w:rPr>
        <w:t xml:space="preserve"> (print, cut apart</w:t>
      </w:r>
      <w:r w:rsidR="00310781">
        <w:rPr>
          <w:rFonts w:eastAsia="Calibri" w:cs="Calibri"/>
          <w:sz w:val="24"/>
          <w:szCs w:val="24"/>
        </w:rPr>
        <w:t>-1 set per game)</w:t>
      </w:r>
    </w:p>
    <w:p w14:paraId="2C965E4C" w14:textId="74FDE797" w:rsidR="002A792A" w:rsidRDefault="00024599" w:rsidP="00716DFB">
      <w:pPr>
        <w:numPr>
          <w:ilvl w:val="0"/>
          <w:numId w:val="1"/>
        </w:numPr>
        <w:spacing w:after="0" w:line="240" w:lineRule="auto"/>
        <w:rPr>
          <w:rFonts w:eastAsia="Calibri" w:cs="Calibri"/>
          <w:sz w:val="24"/>
          <w:szCs w:val="24"/>
        </w:rPr>
      </w:pPr>
      <w:r>
        <w:rPr>
          <w:rFonts w:eastAsia="Calibri" w:cs="Calibri"/>
          <w:sz w:val="24"/>
          <w:szCs w:val="24"/>
        </w:rPr>
        <w:t>Small c</w:t>
      </w:r>
      <w:r w:rsidR="002A792A">
        <w:rPr>
          <w:rFonts w:eastAsia="Calibri" w:cs="Calibri"/>
          <w:sz w:val="24"/>
          <w:szCs w:val="24"/>
        </w:rPr>
        <w:t xml:space="preserve">lassroom </w:t>
      </w:r>
      <w:r>
        <w:rPr>
          <w:rFonts w:eastAsia="Calibri" w:cs="Calibri"/>
          <w:sz w:val="24"/>
          <w:szCs w:val="24"/>
        </w:rPr>
        <w:t xml:space="preserve">objects </w:t>
      </w:r>
      <w:r w:rsidR="002A792A">
        <w:rPr>
          <w:rFonts w:eastAsia="Calibri" w:cs="Calibri"/>
          <w:sz w:val="24"/>
          <w:szCs w:val="24"/>
        </w:rPr>
        <w:t>to be used as student game t</w:t>
      </w:r>
      <w:r w:rsidR="00AB2998">
        <w:rPr>
          <w:rFonts w:eastAsia="Calibri" w:cs="Calibri"/>
          <w:sz w:val="24"/>
          <w:szCs w:val="24"/>
        </w:rPr>
        <w:t>o</w:t>
      </w:r>
      <w:r w:rsidR="002A792A">
        <w:rPr>
          <w:rFonts w:eastAsia="Calibri" w:cs="Calibri"/>
          <w:sz w:val="24"/>
          <w:szCs w:val="24"/>
        </w:rPr>
        <w:t>kens</w:t>
      </w:r>
      <w:r w:rsidR="00AB2998">
        <w:rPr>
          <w:rFonts w:eastAsia="Calibri" w:cs="Calibri"/>
          <w:sz w:val="24"/>
          <w:szCs w:val="24"/>
        </w:rPr>
        <w:t xml:space="preserve"> (ex. </w:t>
      </w:r>
      <w:r w:rsidR="00310781">
        <w:rPr>
          <w:rFonts w:eastAsia="Calibri" w:cs="Calibri"/>
          <w:sz w:val="24"/>
          <w:szCs w:val="24"/>
        </w:rPr>
        <w:t>t</w:t>
      </w:r>
      <w:r w:rsidR="00AB2998">
        <w:rPr>
          <w:rFonts w:eastAsia="Calibri" w:cs="Calibri"/>
          <w:sz w:val="24"/>
          <w:szCs w:val="24"/>
        </w:rPr>
        <w:t>iles, blocks, cars, etc.)</w:t>
      </w:r>
    </w:p>
    <w:p w14:paraId="1FAC4900" w14:textId="6B789A80" w:rsidR="00AB2998" w:rsidRPr="00DC7F18" w:rsidRDefault="00AB2998" w:rsidP="00716DFB">
      <w:pPr>
        <w:numPr>
          <w:ilvl w:val="0"/>
          <w:numId w:val="1"/>
        </w:numPr>
        <w:spacing w:after="0" w:line="240" w:lineRule="auto"/>
        <w:rPr>
          <w:rFonts w:eastAsia="Calibri" w:cs="Calibri"/>
          <w:sz w:val="24"/>
          <w:szCs w:val="24"/>
        </w:rPr>
      </w:pPr>
      <w:r>
        <w:rPr>
          <w:rFonts w:eastAsia="Calibri" w:cs="Calibri"/>
          <w:sz w:val="24"/>
          <w:szCs w:val="24"/>
        </w:rPr>
        <w:t>Car Coloring page</w:t>
      </w:r>
      <w:r w:rsidR="00024599">
        <w:rPr>
          <w:rFonts w:eastAsia="Calibri" w:cs="Calibri"/>
          <w:sz w:val="24"/>
          <w:szCs w:val="24"/>
        </w:rPr>
        <w:t xml:space="preserve"> (see PPT</w:t>
      </w:r>
      <w:r w:rsidR="00576E31">
        <w:rPr>
          <w:rFonts w:eastAsia="Calibri" w:cs="Calibri"/>
          <w:sz w:val="24"/>
          <w:szCs w:val="24"/>
        </w:rPr>
        <w:t xml:space="preserve"> pg. 3</w:t>
      </w:r>
      <w:r w:rsidR="00024599">
        <w:rPr>
          <w:rFonts w:eastAsia="Calibri" w:cs="Calibri"/>
          <w:sz w:val="24"/>
          <w:szCs w:val="24"/>
        </w:rPr>
        <w:t>)</w:t>
      </w:r>
    </w:p>
    <w:p w14:paraId="2F79521A" w14:textId="77777777" w:rsidR="00AB2998" w:rsidRDefault="00AB2998" w:rsidP="00716DFB">
      <w:pPr>
        <w:spacing w:after="0" w:line="240" w:lineRule="auto"/>
        <w:rPr>
          <w:rFonts w:eastAsia="Calibri" w:cs="Calibri"/>
          <w:b/>
          <w:bCs/>
          <w:sz w:val="24"/>
          <w:szCs w:val="24"/>
        </w:rPr>
      </w:pPr>
    </w:p>
    <w:p w14:paraId="5C4F85C3" w14:textId="77777777" w:rsidR="006871B6" w:rsidRPr="00DC7F18" w:rsidRDefault="006871B6" w:rsidP="00716DFB">
      <w:pPr>
        <w:spacing w:after="0" w:line="240" w:lineRule="auto"/>
        <w:rPr>
          <w:rFonts w:eastAsia="Calibri" w:cs="Calibri"/>
          <w:b/>
          <w:bCs/>
          <w:sz w:val="24"/>
          <w:szCs w:val="24"/>
        </w:rPr>
      </w:pPr>
      <w:r w:rsidRPr="00DC7F18">
        <w:rPr>
          <w:rFonts w:eastAsia="Calibri" w:cs="Calibri"/>
          <w:b/>
          <w:bCs/>
          <w:sz w:val="24"/>
          <w:szCs w:val="24"/>
        </w:rPr>
        <w:t xml:space="preserve">Timeframe: </w:t>
      </w:r>
      <w:r w:rsidR="00AB2998">
        <w:rPr>
          <w:rFonts w:eastAsia="Calibri" w:cs="Calibri"/>
          <w:bCs/>
          <w:sz w:val="24"/>
          <w:szCs w:val="24"/>
        </w:rPr>
        <w:t>30</w:t>
      </w:r>
      <w:r w:rsidRPr="00FC36B0">
        <w:rPr>
          <w:rFonts w:eastAsia="Calibri" w:cs="Calibri"/>
          <w:bCs/>
          <w:sz w:val="24"/>
          <w:szCs w:val="24"/>
        </w:rPr>
        <w:t xml:space="preserve"> Minutes</w:t>
      </w:r>
    </w:p>
    <w:p w14:paraId="71CB6D44" w14:textId="77777777" w:rsidR="006871B6" w:rsidRPr="00DC7F18" w:rsidRDefault="006871B6" w:rsidP="00716DFB">
      <w:pPr>
        <w:spacing w:after="0" w:line="240" w:lineRule="auto"/>
        <w:rPr>
          <w:rFonts w:eastAsia="Calibri" w:cs="Calibri"/>
          <w:b/>
          <w:bCs/>
          <w:sz w:val="24"/>
          <w:szCs w:val="24"/>
        </w:rPr>
      </w:pPr>
    </w:p>
    <w:p w14:paraId="242BCB55" w14:textId="377EFFC7" w:rsidR="006871B6" w:rsidRPr="00056A1B" w:rsidRDefault="006871B6" w:rsidP="006871B6">
      <w:pPr>
        <w:spacing w:after="0" w:line="240" w:lineRule="auto"/>
        <w:rPr>
          <w:rFonts w:eastAsia="Calibri" w:cs="Calibri"/>
          <w:bCs/>
          <w:sz w:val="24"/>
          <w:szCs w:val="24"/>
        </w:rPr>
      </w:pPr>
      <w:r>
        <w:rPr>
          <w:rFonts w:eastAsia="Calibri" w:cs="Calibri"/>
          <w:b/>
          <w:bCs/>
          <w:sz w:val="24"/>
          <w:szCs w:val="24"/>
        </w:rPr>
        <w:t xml:space="preserve">(5 mins.) Introductions:  </w:t>
      </w:r>
      <w:r w:rsidRPr="00056A1B">
        <w:rPr>
          <w:rFonts w:eastAsia="Calibri" w:cs="Calibri"/>
          <w:bCs/>
          <w:sz w:val="24"/>
          <w:szCs w:val="24"/>
        </w:rPr>
        <w:t xml:space="preserve">School Resource Officers should introduce themselves and ask </w:t>
      </w:r>
      <w:r>
        <w:rPr>
          <w:rFonts w:eastAsia="Calibri" w:cs="Calibri"/>
          <w:bCs/>
          <w:sz w:val="24"/>
          <w:szCs w:val="24"/>
        </w:rPr>
        <w:t>the students if they have seen a police officer at the pick-up an</w:t>
      </w:r>
      <w:r w:rsidR="00D0612B">
        <w:rPr>
          <w:rFonts w:eastAsia="Calibri" w:cs="Calibri"/>
          <w:bCs/>
          <w:sz w:val="24"/>
          <w:szCs w:val="24"/>
        </w:rPr>
        <w:t>d drop-off area of their school.</w:t>
      </w:r>
      <w:r>
        <w:rPr>
          <w:rFonts w:eastAsia="Calibri" w:cs="Calibri"/>
          <w:bCs/>
          <w:sz w:val="24"/>
          <w:szCs w:val="24"/>
        </w:rPr>
        <w:t xml:space="preserve">  What were they doing?  (Directing traffic, talking with people, etc.)</w:t>
      </w:r>
    </w:p>
    <w:p w14:paraId="3F2438A5" w14:textId="77777777" w:rsidR="006871B6" w:rsidRDefault="006871B6" w:rsidP="00DD3CC7">
      <w:pPr>
        <w:spacing w:after="0"/>
        <w:rPr>
          <w:rFonts w:eastAsia="Calibri" w:cs="Calibri"/>
          <w:b/>
          <w:bCs/>
          <w:sz w:val="24"/>
          <w:szCs w:val="24"/>
        </w:rPr>
      </w:pPr>
    </w:p>
    <w:p w14:paraId="6B9DF7B1" w14:textId="77777777" w:rsidR="006871B6" w:rsidRPr="006871B6" w:rsidRDefault="006871B6" w:rsidP="006871B6">
      <w:pPr>
        <w:spacing w:after="0"/>
        <w:rPr>
          <w:rFonts w:eastAsia="Calibri" w:cs="Calibri"/>
          <w:b/>
          <w:bCs/>
          <w:sz w:val="24"/>
          <w:szCs w:val="24"/>
        </w:rPr>
      </w:pPr>
      <w:r w:rsidRPr="006871B6">
        <w:rPr>
          <w:rFonts w:eastAsia="Calibri" w:cs="Calibri"/>
          <w:b/>
          <w:bCs/>
          <w:sz w:val="24"/>
          <w:szCs w:val="24"/>
        </w:rPr>
        <w:t>(10 minutes) Activity 1: Whole Class</w:t>
      </w:r>
    </w:p>
    <w:p w14:paraId="263434C4" w14:textId="77777777" w:rsidR="00580D73" w:rsidRDefault="006871B6"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students to raise their hands if they get picked-up or dropped-off at school.  Instruct the students to share with their shoulder partner any safety rules they can think of for keeping safe in this situation.  </w:t>
      </w:r>
    </w:p>
    <w:p w14:paraId="3BD91999" w14:textId="645BA54C" w:rsidR="006871B6" w:rsidRDefault="006871B6"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Display the </w:t>
      </w:r>
      <w:r w:rsidR="00D0612B">
        <w:rPr>
          <w:rFonts w:eastAsia="Calibri" w:cs="Tahoma"/>
          <w:sz w:val="24"/>
          <w:szCs w:val="24"/>
        </w:rPr>
        <w:t>safety poster with the rule strips</w:t>
      </w:r>
      <w:r w:rsidRPr="002A792A">
        <w:rPr>
          <w:rFonts w:eastAsia="Calibri" w:cs="Tahoma"/>
          <w:sz w:val="24"/>
          <w:szCs w:val="24"/>
        </w:rPr>
        <w:t xml:space="preserve"> </w:t>
      </w:r>
      <w:r w:rsidR="000876D8">
        <w:rPr>
          <w:rFonts w:eastAsia="Calibri" w:cs="Tahoma"/>
          <w:sz w:val="24"/>
          <w:szCs w:val="24"/>
        </w:rPr>
        <w:t>turned around and lettered</w:t>
      </w:r>
      <w:r w:rsidRPr="002A792A">
        <w:rPr>
          <w:rFonts w:eastAsia="Calibri" w:cs="Tahoma"/>
          <w:sz w:val="24"/>
          <w:szCs w:val="24"/>
        </w:rPr>
        <w:t>.</w:t>
      </w:r>
      <w:r>
        <w:rPr>
          <w:rFonts w:eastAsia="Calibri" w:cs="Tahoma"/>
          <w:sz w:val="24"/>
          <w:szCs w:val="24"/>
        </w:rPr>
        <w:t xml:space="preserve">  </w:t>
      </w:r>
      <w:r w:rsidR="00024599" w:rsidRPr="00D0612B">
        <w:rPr>
          <w:rFonts w:eastAsia="Calibri" w:cs="Tahoma"/>
          <w:sz w:val="24"/>
          <w:szCs w:val="24"/>
          <w:u w:val="single"/>
        </w:rPr>
        <w:t>(Note-Check the student handbook for rules specific to your school site, some of the rules below may not be relevant to your students; only use rules that apply)</w:t>
      </w:r>
      <w:r w:rsidR="00024599">
        <w:rPr>
          <w:rFonts w:eastAsia="Calibri" w:cs="Tahoma"/>
          <w:sz w:val="24"/>
          <w:szCs w:val="24"/>
        </w:rPr>
        <w:t xml:space="preserve"> </w:t>
      </w:r>
      <w:r>
        <w:rPr>
          <w:rFonts w:eastAsia="Calibri" w:cs="Tahoma"/>
          <w:sz w:val="24"/>
          <w:szCs w:val="24"/>
        </w:rPr>
        <w:t>Ask for volunteers to share their safety rules and reveal any matching or similar rules as students respond.  Reveal any rules not given by the students. Review each safety rule again.</w:t>
      </w:r>
    </w:p>
    <w:p w14:paraId="0F24A324" w14:textId="7C9DEE54" w:rsidR="00DD42EC" w:rsidRDefault="00DD42EC"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w:t>
      </w:r>
      <w:r w:rsidR="00F4084F">
        <w:rPr>
          <w:rFonts w:eastAsia="Calibri" w:cs="Tahoma"/>
          <w:sz w:val="24"/>
          <w:szCs w:val="24"/>
        </w:rPr>
        <w:t>Sit in a booster seat until you</w:t>
      </w:r>
      <w:r w:rsidR="008E497A">
        <w:rPr>
          <w:rFonts w:eastAsia="Calibri" w:cs="Tahoma"/>
          <w:sz w:val="24"/>
          <w:szCs w:val="24"/>
        </w:rPr>
        <w:t xml:space="preserve"> a</w:t>
      </w:r>
      <w:r w:rsidR="009C166B">
        <w:rPr>
          <w:rFonts w:eastAsia="Calibri" w:cs="Tahoma"/>
          <w:sz w:val="24"/>
          <w:szCs w:val="24"/>
        </w:rPr>
        <w:t>re</w:t>
      </w:r>
      <w:r w:rsidR="00F4084F">
        <w:rPr>
          <w:rFonts w:eastAsia="Calibri" w:cs="Tahoma"/>
          <w:sz w:val="24"/>
          <w:szCs w:val="24"/>
        </w:rPr>
        <w:t xml:space="preserve"> 8</w:t>
      </w:r>
      <w:r w:rsidR="002136EF">
        <w:rPr>
          <w:rFonts w:eastAsia="Calibri" w:cs="Tahoma"/>
          <w:sz w:val="24"/>
          <w:szCs w:val="24"/>
        </w:rPr>
        <w:t xml:space="preserve"> years old</w:t>
      </w:r>
      <w:r w:rsidR="009C166B">
        <w:rPr>
          <w:rFonts w:eastAsia="Calibri" w:cs="Tahoma"/>
          <w:sz w:val="24"/>
          <w:szCs w:val="24"/>
        </w:rPr>
        <w:t xml:space="preserve"> or</w:t>
      </w:r>
      <w:r w:rsidR="00F4084F">
        <w:rPr>
          <w:rFonts w:eastAsia="Calibri" w:cs="Tahoma"/>
          <w:sz w:val="24"/>
          <w:szCs w:val="24"/>
        </w:rPr>
        <w:t xml:space="preserve"> over 4’9</w:t>
      </w:r>
      <w:r w:rsidR="00AE3DC8">
        <w:rPr>
          <w:rFonts w:eastAsia="Calibri" w:cs="Tahoma"/>
          <w:sz w:val="24"/>
          <w:szCs w:val="24"/>
        </w:rPr>
        <w:t>”</w:t>
      </w:r>
      <w:r w:rsidR="00306261">
        <w:rPr>
          <w:rFonts w:eastAsia="Calibri" w:cs="Tahoma"/>
          <w:sz w:val="24"/>
          <w:szCs w:val="24"/>
        </w:rPr>
        <w:t>.</w:t>
      </w:r>
      <w:r>
        <w:rPr>
          <w:rFonts w:eastAsia="Calibri" w:cs="Tahoma"/>
          <w:sz w:val="24"/>
          <w:szCs w:val="24"/>
        </w:rPr>
        <w:t xml:space="preserve"> </w:t>
      </w:r>
    </w:p>
    <w:p w14:paraId="2F4B728B" w14:textId="77777777" w:rsidR="00F4084F" w:rsidRDefault="00F4084F"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Buckle your seat belt when riding in a car, it’s the law!</w:t>
      </w:r>
    </w:p>
    <w:p w14:paraId="7C75FB7C" w14:textId="77777777" w:rsidR="00306261" w:rsidRDefault="00306261"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Keep buckled until the car has fully stopped.</w:t>
      </w:r>
    </w:p>
    <w:p w14:paraId="553DBEB4" w14:textId="77777777" w:rsidR="00F4084F" w:rsidRDefault="00306261"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lastRenderedPageBreak/>
        <w:t>Look before opening car doors.</w:t>
      </w:r>
    </w:p>
    <w:p w14:paraId="3CC9E691" w14:textId="77777777" w:rsidR="00306261" w:rsidRDefault="00306261"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 xml:space="preserve">Move over and exit the car on the sidewalk side. </w:t>
      </w:r>
    </w:p>
    <w:p w14:paraId="289F2716" w14:textId="77777777" w:rsidR="000105AF" w:rsidRDefault="000105AF"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Use the sidewalks to avoid walking through school parking lot.</w:t>
      </w:r>
    </w:p>
    <w:p w14:paraId="7CAB4BBC" w14:textId="77777777" w:rsidR="000105AF" w:rsidRDefault="000105AF"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Use the cross walks to cross the street.</w:t>
      </w:r>
    </w:p>
    <w:p w14:paraId="528555D8" w14:textId="77777777" w:rsidR="000105AF" w:rsidRDefault="000105AF"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Walking between cars that co</w:t>
      </w:r>
      <w:r w:rsidR="00E81F6B">
        <w:rPr>
          <w:rFonts w:eastAsia="Calibri" w:cs="Tahoma"/>
          <w:sz w:val="24"/>
          <w:szCs w:val="24"/>
        </w:rPr>
        <w:t>u</w:t>
      </w:r>
      <w:r>
        <w:rPr>
          <w:rFonts w:eastAsia="Calibri" w:cs="Tahoma"/>
          <w:sz w:val="24"/>
          <w:szCs w:val="24"/>
        </w:rPr>
        <w:t xml:space="preserve">ld move is </w:t>
      </w:r>
      <w:r w:rsidR="002A792A">
        <w:rPr>
          <w:rFonts w:eastAsia="Calibri" w:cs="Tahoma"/>
          <w:sz w:val="24"/>
          <w:szCs w:val="24"/>
        </w:rPr>
        <w:t>unsafe</w:t>
      </w:r>
      <w:r>
        <w:rPr>
          <w:rFonts w:eastAsia="Calibri" w:cs="Tahoma"/>
          <w:sz w:val="24"/>
          <w:szCs w:val="24"/>
        </w:rPr>
        <w:t>!</w:t>
      </w:r>
    </w:p>
    <w:p w14:paraId="603B24B2" w14:textId="77777777" w:rsidR="000105AF" w:rsidRDefault="000105AF"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 xml:space="preserve">Walking through parking lots is </w:t>
      </w:r>
      <w:r w:rsidR="002A792A">
        <w:rPr>
          <w:rFonts w:eastAsia="Calibri" w:cs="Tahoma"/>
          <w:sz w:val="24"/>
          <w:szCs w:val="24"/>
        </w:rPr>
        <w:t>unsafe</w:t>
      </w:r>
      <w:r>
        <w:rPr>
          <w:rFonts w:eastAsia="Calibri" w:cs="Tahoma"/>
          <w:sz w:val="24"/>
          <w:szCs w:val="24"/>
        </w:rPr>
        <w:t>!</w:t>
      </w:r>
    </w:p>
    <w:p w14:paraId="57FBA9B6" w14:textId="77777777" w:rsidR="000105AF" w:rsidRDefault="000105AF"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 xml:space="preserve">Stay inside the car if it </w:t>
      </w:r>
      <w:r w:rsidR="00E81F6B">
        <w:rPr>
          <w:rFonts w:eastAsia="Calibri" w:cs="Tahoma"/>
          <w:sz w:val="24"/>
          <w:szCs w:val="24"/>
        </w:rPr>
        <w:t>begins to move again when you are trying to exit.</w:t>
      </w:r>
    </w:p>
    <w:p w14:paraId="6CAA9E48" w14:textId="77777777" w:rsidR="00E81F6B" w:rsidRDefault="00E81F6B"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Stand back if the car you are trying to enter begins to move again.</w:t>
      </w:r>
    </w:p>
    <w:p w14:paraId="688710F6" w14:textId="77777777" w:rsidR="00E81F6B" w:rsidRDefault="00E81F6B"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Look before you shut the</w:t>
      </w:r>
      <w:r w:rsidR="002A792A">
        <w:rPr>
          <w:rFonts w:eastAsia="Calibri" w:cs="Tahoma"/>
          <w:sz w:val="24"/>
          <w:szCs w:val="24"/>
        </w:rPr>
        <w:t xml:space="preserve"> car </w:t>
      </w:r>
      <w:r>
        <w:rPr>
          <w:rFonts w:eastAsia="Calibri" w:cs="Tahoma"/>
          <w:sz w:val="24"/>
          <w:szCs w:val="24"/>
        </w:rPr>
        <w:t xml:space="preserve">door.  </w:t>
      </w:r>
    </w:p>
    <w:p w14:paraId="707B7A29" w14:textId="2AE14F91" w:rsidR="001F4DFF" w:rsidRDefault="001F4DFF" w:rsidP="00F4084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Hold hands</w:t>
      </w:r>
      <w:r w:rsidR="00D0612B">
        <w:rPr>
          <w:rFonts w:eastAsia="Calibri" w:cs="Tahoma"/>
          <w:sz w:val="24"/>
          <w:szCs w:val="24"/>
        </w:rPr>
        <w:t xml:space="preserve"> when crossing the street</w:t>
      </w:r>
    </w:p>
    <w:p w14:paraId="36BBC017" w14:textId="77777777" w:rsidR="00134CF4" w:rsidRDefault="00134CF4" w:rsidP="00134CF4">
      <w:pPr>
        <w:widowControl w:val="0"/>
        <w:autoSpaceDE w:val="0"/>
        <w:autoSpaceDN w:val="0"/>
        <w:adjustRightInd w:val="0"/>
        <w:spacing w:after="0" w:line="240" w:lineRule="auto"/>
        <w:rPr>
          <w:rFonts w:eastAsia="Calibri" w:cs="Tahoma"/>
          <w:sz w:val="24"/>
          <w:szCs w:val="24"/>
        </w:rPr>
      </w:pPr>
    </w:p>
    <w:p w14:paraId="20A2A149" w14:textId="77777777" w:rsidR="006871B6" w:rsidRDefault="006871B6"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divide the students into 4 groups. (see group sorting ideas below lesson)</w:t>
      </w:r>
      <w:r w:rsidR="0067130D">
        <w:rPr>
          <w:rFonts w:eastAsia="Calibri" w:cs="Tahoma"/>
          <w:sz w:val="24"/>
          <w:szCs w:val="24"/>
        </w:rPr>
        <w:t xml:space="preserve"> Instruct each group to set-up their chairs like a car with two front seats and two back seats.</w:t>
      </w:r>
    </w:p>
    <w:p w14:paraId="1A1220EC" w14:textId="77777777" w:rsidR="0067130D" w:rsidRPr="00024599" w:rsidRDefault="0067130D" w:rsidP="00024599">
      <w:pPr>
        <w:pStyle w:val="ListParagraph"/>
        <w:widowControl w:val="0"/>
        <w:numPr>
          <w:ilvl w:val="0"/>
          <w:numId w:val="3"/>
        </w:numPr>
        <w:autoSpaceDE w:val="0"/>
        <w:autoSpaceDN w:val="0"/>
        <w:adjustRightInd w:val="0"/>
        <w:spacing w:after="0" w:line="240" w:lineRule="auto"/>
        <w:rPr>
          <w:rFonts w:eastAsia="Calibri" w:cs="Tahoma"/>
          <w:sz w:val="24"/>
          <w:szCs w:val="24"/>
        </w:rPr>
      </w:pPr>
      <w:r w:rsidRPr="00024599">
        <w:rPr>
          <w:rFonts w:eastAsia="Calibri" w:cs="Tahoma"/>
          <w:sz w:val="24"/>
          <w:szCs w:val="24"/>
        </w:rPr>
        <w:t xml:space="preserve">Explain to the groups that you will review a safety rule for being dropped-off or picked-up at school and each group are to act out the safety rule.  </w:t>
      </w:r>
    </w:p>
    <w:p w14:paraId="4485C870" w14:textId="36D7C586" w:rsidR="0067130D" w:rsidRDefault="0067130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Model each safety rule simulation by guiding a different group for each rule and then instruct the other groups to practice what they observed.  </w:t>
      </w:r>
    </w:p>
    <w:p w14:paraId="0C805E48" w14:textId="77777777" w:rsidR="000414C1" w:rsidRDefault="000414C1" w:rsidP="000414C1">
      <w:pPr>
        <w:widowControl w:val="0"/>
        <w:autoSpaceDE w:val="0"/>
        <w:autoSpaceDN w:val="0"/>
        <w:adjustRightInd w:val="0"/>
        <w:spacing w:after="0" w:line="240" w:lineRule="auto"/>
        <w:ind w:left="720"/>
        <w:rPr>
          <w:rFonts w:eastAsia="Calibri" w:cs="Tahoma"/>
          <w:i/>
          <w:sz w:val="24"/>
          <w:szCs w:val="24"/>
        </w:rPr>
      </w:pPr>
    </w:p>
    <w:p w14:paraId="11267C6F" w14:textId="77777777" w:rsidR="000414C1" w:rsidRPr="00722652" w:rsidRDefault="000414C1" w:rsidP="000414C1">
      <w:pPr>
        <w:widowControl w:val="0"/>
        <w:autoSpaceDE w:val="0"/>
        <w:autoSpaceDN w:val="0"/>
        <w:adjustRightInd w:val="0"/>
        <w:spacing w:after="0" w:line="240" w:lineRule="auto"/>
        <w:ind w:left="720"/>
        <w:rPr>
          <w:rFonts w:eastAsia="Calibri" w:cs="Tahoma"/>
          <w:i/>
          <w:sz w:val="24"/>
          <w:szCs w:val="24"/>
        </w:rPr>
      </w:pPr>
      <w:r w:rsidRPr="00722652">
        <w:rPr>
          <w:rFonts w:eastAsia="Calibri" w:cs="Tahoma"/>
          <w:i/>
          <w:sz w:val="24"/>
          <w:szCs w:val="24"/>
        </w:rPr>
        <w:t>Alternative: Set up chairs at the front of the room and have students volunteer to demonstrate a safety rule</w:t>
      </w:r>
      <w:r>
        <w:rPr>
          <w:rFonts w:eastAsia="Calibri" w:cs="Tahoma"/>
          <w:i/>
          <w:sz w:val="24"/>
          <w:szCs w:val="24"/>
        </w:rPr>
        <w:t xml:space="preserve"> while the rest of the class watches. After each demonstration, ask the class what was done properly. Get new volunteers to demonstrate the next safety rule and proceed in this process until all demonstrations are made.</w:t>
      </w:r>
    </w:p>
    <w:p w14:paraId="11375677" w14:textId="77777777" w:rsidR="000414C1" w:rsidRDefault="000414C1" w:rsidP="00024599">
      <w:pPr>
        <w:widowControl w:val="0"/>
        <w:autoSpaceDE w:val="0"/>
        <w:autoSpaceDN w:val="0"/>
        <w:adjustRightInd w:val="0"/>
        <w:spacing w:after="0" w:line="240" w:lineRule="auto"/>
        <w:ind w:left="720"/>
        <w:rPr>
          <w:rFonts w:eastAsia="Calibri" w:cs="Tahoma"/>
          <w:sz w:val="24"/>
          <w:szCs w:val="24"/>
        </w:rPr>
      </w:pPr>
    </w:p>
    <w:p w14:paraId="5B674E32" w14:textId="77777777" w:rsidR="0067130D" w:rsidRDefault="0067130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When groups are finished, have them return their chairs to their original place and discuss with their group other times or places they could use some or all of these safety rules.  Ask for volunteers from each group to share their </w:t>
      </w:r>
      <w:r w:rsidR="002A792A">
        <w:rPr>
          <w:rFonts w:eastAsia="Calibri" w:cs="Tahoma"/>
          <w:sz w:val="24"/>
          <w:szCs w:val="24"/>
        </w:rPr>
        <w:t>ideas; g</w:t>
      </w:r>
      <w:r>
        <w:rPr>
          <w:rFonts w:eastAsia="Calibri" w:cs="Tahoma"/>
          <w:sz w:val="24"/>
          <w:szCs w:val="24"/>
        </w:rPr>
        <w:t xml:space="preserve">ive them examples they do not think of on their own. (ex.  </w:t>
      </w:r>
      <w:r w:rsidR="002A792A">
        <w:rPr>
          <w:rFonts w:eastAsia="Calibri" w:cs="Tahoma"/>
          <w:sz w:val="24"/>
          <w:szCs w:val="24"/>
        </w:rPr>
        <w:t>p</w:t>
      </w:r>
      <w:r>
        <w:rPr>
          <w:rFonts w:eastAsia="Calibri" w:cs="Tahoma"/>
          <w:sz w:val="24"/>
          <w:szCs w:val="24"/>
        </w:rPr>
        <w:t xml:space="preserve">arking lot, getting out of car in front of a house or business, </w:t>
      </w:r>
      <w:r w:rsidR="000265FF">
        <w:rPr>
          <w:rFonts w:eastAsia="Calibri" w:cs="Tahoma"/>
          <w:sz w:val="24"/>
          <w:szCs w:val="24"/>
        </w:rPr>
        <w:t>etc.)</w:t>
      </w:r>
    </w:p>
    <w:p w14:paraId="252FC861" w14:textId="77777777" w:rsidR="000265FF" w:rsidRDefault="000265FF" w:rsidP="0067130D">
      <w:pPr>
        <w:widowControl w:val="0"/>
        <w:autoSpaceDE w:val="0"/>
        <w:autoSpaceDN w:val="0"/>
        <w:adjustRightInd w:val="0"/>
        <w:spacing w:after="0" w:line="240" w:lineRule="auto"/>
        <w:rPr>
          <w:rFonts w:eastAsia="Calibri" w:cs="Tahoma"/>
          <w:b/>
          <w:sz w:val="24"/>
          <w:szCs w:val="24"/>
        </w:rPr>
      </w:pPr>
    </w:p>
    <w:p w14:paraId="35270083" w14:textId="77777777" w:rsidR="0067130D" w:rsidRPr="00837E24" w:rsidRDefault="0067130D" w:rsidP="0067130D">
      <w:pPr>
        <w:widowControl w:val="0"/>
        <w:autoSpaceDE w:val="0"/>
        <w:autoSpaceDN w:val="0"/>
        <w:adjustRightInd w:val="0"/>
        <w:spacing w:after="0" w:line="240" w:lineRule="auto"/>
        <w:rPr>
          <w:rFonts w:eastAsia="Calibri" w:cs="Tahoma"/>
          <w:sz w:val="24"/>
          <w:szCs w:val="24"/>
        </w:rPr>
      </w:pPr>
      <w:r w:rsidRPr="0067130D">
        <w:rPr>
          <w:rFonts w:eastAsia="Calibri" w:cs="Tahoma"/>
          <w:b/>
          <w:sz w:val="24"/>
          <w:szCs w:val="24"/>
        </w:rPr>
        <w:t>Extension Activity:</w:t>
      </w:r>
      <w:r>
        <w:rPr>
          <w:rFonts w:eastAsia="Calibri" w:cs="Tahoma"/>
          <w:sz w:val="24"/>
          <w:szCs w:val="24"/>
        </w:rPr>
        <w:t xml:space="preserve">  Students or groups could illustrate their ideas for other places or times </w:t>
      </w:r>
      <w:r w:rsidR="002A792A">
        <w:rPr>
          <w:rFonts w:eastAsia="Calibri" w:cs="Tahoma"/>
          <w:sz w:val="24"/>
          <w:szCs w:val="24"/>
        </w:rPr>
        <w:t xml:space="preserve">that </w:t>
      </w:r>
      <w:r>
        <w:rPr>
          <w:rFonts w:eastAsia="Calibri" w:cs="Tahoma"/>
          <w:sz w:val="24"/>
          <w:szCs w:val="24"/>
        </w:rPr>
        <w:t xml:space="preserve">they could use these safety </w:t>
      </w:r>
      <w:proofErr w:type="gramStart"/>
      <w:r>
        <w:rPr>
          <w:rFonts w:eastAsia="Calibri" w:cs="Tahoma"/>
          <w:sz w:val="24"/>
          <w:szCs w:val="24"/>
        </w:rPr>
        <w:t>rules</w:t>
      </w:r>
      <w:proofErr w:type="gramEnd"/>
      <w:r>
        <w:rPr>
          <w:rFonts w:eastAsia="Calibri" w:cs="Tahoma"/>
          <w:sz w:val="24"/>
          <w:szCs w:val="24"/>
        </w:rPr>
        <w:t xml:space="preserve"> or they could be assigned a time and place to illustrate.  </w:t>
      </w:r>
    </w:p>
    <w:p w14:paraId="344B822C"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FCDB0FE" w14:textId="1A79BAEA" w:rsidR="00DD3CC7" w:rsidRDefault="001D6C2C"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(15</w:t>
      </w:r>
      <w:r w:rsidR="00BF22D6">
        <w:rPr>
          <w:rFonts w:eastAsia="Calibri" w:cs="Tahoma"/>
          <w:b/>
          <w:bCs/>
          <w:sz w:val="24"/>
          <w:szCs w:val="24"/>
        </w:rPr>
        <w:t xml:space="preserve"> minutes) </w:t>
      </w:r>
      <w:r w:rsidR="00DC7F18">
        <w:rPr>
          <w:rFonts w:eastAsia="Calibri" w:cs="Tahoma"/>
          <w:b/>
          <w:bCs/>
          <w:sz w:val="24"/>
          <w:szCs w:val="24"/>
        </w:rPr>
        <w:t xml:space="preserve">Activity 2: </w:t>
      </w:r>
    </w:p>
    <w:p w14:paraId="6A80AA45" w14:textId="77777777" w:rsidR="00134CF4" w:rsidRDefault="00134CF4" w:rsidP="00DD3CC7">
      <w:pPr>
        <w:widowControl w:val="0"/>
        <w:autoSpaceDE w:val="0"/>
        <w:autoSpaceDN w:val="0"/>
        <w:adjustRightInd w:val="0"/>
        <w:spacing w:after="0" w:line="240" w:lineRule="auto"/>
        <w:rPr>
          <w:rFonts w:eastAsia="Calibri" w:cs="Tahoma"/>
          <w:b/>
          <w:bCs/>
          <w:sz w:val="24"/>
          <w:szCs w:val="24"/>
        </w:rPr>
      </w:pPr>
    </w:p>
    <w:p w14:paraId="5A7C4F53" w14:textId="77777777" w:rsidR="00134CF4" w:rsidRDefault="00134CF4" w:rsidP="00134CF4">
      <w:pPr>
        <w:widowControl w:val="0"/>
        <w:autoSpaceDE w:val="0"/>
        <w:autoSpaceDN w:val="0"/>
        <w:adjustRightInd w:val="0"/>
        <w:spacing w:after="0" w:line="240" w:lineRule="auto"/>
        <w:rPr>
          <w:rFonts w:eastAsia="Calibri" w:cs="Tahoma"/>
          <w:sz w:val="24"/>
          <w:szCs w:val="24"/>
        </w:rPr>
      </w:pPr>
      <w:r>
        <w:rPr>
          <w:rFonts w:eastAsia="Calibri" w:cs="Tahoma"/>
          <w:sz w:val="24"/>
          <w:szCs w:val="24"/>
        </w:rPr>
        <w:t>(K-1)</w:t>
      </w:r>
    </w:p>
    <w:p w14:paraId="42E76A98" w14:textId="77777777" w:rsidR="00134CF4" w:rsidRDefault="00134CF4" w:rsidP="00134CF4">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134CF4">
        <w:rPr>
          <w:rFonts w:eastAsia="Calibri" w:cs="Tahoma"/>
          <w:sz w:val="24"/>
          <w:szCs w:val="24"/>
        </w:rPr>
        <w:t xml:space="preserve">Organize students into groups of 3-4. </w:t>
      </w:r>
      <w:r>
        <w:rPr>
          <w:rFonts w:eastAsia="Calibri" w:cs="Tahoma"/>
          <w:bCs/>
          <w:sz w:val="24"/>
          <w:szCs w:val="24"/>
        </w:rPr>
        <w:t xml:space="preserve">Hand each group or partnership a copy of </w:t>
      </w:r>
      <w:r w:rsidRPr="002A792A">
        <w:rPr>
          <w:rFonts w:eastAsia="Calibri" w:cs="Tahoma"/>
          <w:bCs/>
          <w:sz w:val="24"/>
          <w:szCs w:val="24"/>
        </w:rPr>
        <w:t>the Car Safety Game board and</w:t>
      </w:r>
      <w:r>
        <w:rPr>
          <w:rFonts w:eastAsia="Calibri" w:cs="Tahoma"/>
          <w:bCs/>
          <w:sz w:val="24"/>
          <w:szCs w:val="24"/>
        </w:rPr>
        <w:t xml:space="preserve"> a set of </w:t>
      </w:r>
      <w:r w:rsidRPr="002A792A">
        <w:rPr>
          <w:rFonts w:eastAsia="Calibri" w:cs="Tahoma"/>
          <w:bCs/>
          <w:sz w:val="24"/>
          <w:szCs w:val="24"/>
        </w:rPr>
        <w:t>the Car Safety Cards.</w:t>
      </w:r>
      <w:r>
        <w:rPr>
          <w:rFonts w:eastAsia="Calibri" w:cs="Tahoma"/>
          <w:bCs/>
          <w:sz w:val="24"/>
          <w:szCs w:val="24"/>
        </w:rPr>
        <w:t xml:space="preserve">  Supply each student with </w:t>
      </w:r>
      <w:r w:rsidRPr="00AB2998">
        <w:rPr>
          <w:rFonts w:eastAsia="Calibri" w:cs="Tahoma"/>
          <w:bCs/>
          <w:sz w:val="24"/>
          <w:szCs w:val="24"/>
        </w:rPr>
        <w:t xml:space="preserve">a </w:t>
      </w:r>
      <w:r>
        <w:rPr>
          <w:rFonts w:eastAsia="Calibri" w:cs="Tahoma"/>
          <w:bCs/>
          <w:sz w:val="24"/>
          <w:szCs w:val="24"/>
        </w:rPr>
        <w:t>small object</w:t>
      </w:r>
      <w:r w:rsidRPr="00AB2998">
        <w:rPr>
          <w:rFonts w:eastAsia="Calibri" w:cs="Tahoma"/>
          <w:bCs/>
          <w:sz w:val="24"/>
          <w:szCs w:val="24"/>
        </w:rPr>
        <w:t xml:space="preserve"> from their classroom supplies</w:t>
      </w:r>
      <w:r>
        <w:rPr>
          <w:rFonts w:eastAsia="Calibri" w:cs="Tahoma"/>
          <w:bCs/>
          <w:sz w:val="24"/>
          <w:szCs w:val="24"/>
        </w:rPr>
        <w:t xml:space="preserve"> such as a math tile, block, small car, etc. that they could use as a game piece.   </w:t>
      </w:r>
    </w:p>
    <w:p w14:paraId="6DFC13EB" w14:textId="5667C423" w:rsidR="00134CF4" w:rsidRPr="00134CF4" w:rsidRDefault="00134CF4" w:rsidP="00134CF4">
      <w:pPr>
        <w:pStyle w:val="ListParagraph"/>
        <w:widowControl w:val="0"/>
        <w:numPr>
          <w:ilvl w:val="0"/>
          <w:numId w:val="4"/>
        </w:numPr>
        <w:autoSpaceDE w:val="0"/>
        <w:autoSpaceDN w:val="0"/>
        <w:adjustRightInd w:val="0"/>
        <w:spacing w:after="0" w:line="240" w:lineRule="auto"/>
        <w:rPr>
          <w:rFonts w:eastAsia="Calibri" w:cs="Tahoma"/>
          <w:sz w:val="24"/>
          <w:szCs w:val="24"/>
        </w:rPr>
      </w:pPr>
      <w:r w:rsidRPr="00134CF4">
        <w:rPr>
          <w:rFonts w:eastAsia="Calibri" w:cs="Tahoma"/>
          <w:sz w:val="24"/>
          <w:szCs w:val="24"/>
        </w:rPr>
        <w:t xml:space="preserve">Assign each player to a playing piece/color/number. The facilitator will read the card out loud and the corresponding player will follow the directions on that card. For example: “The player with the green piece, please raise your hand. Green players with their hands up, this is your card. It says: You crossed the street at the crosswalk! Move ahead 3 spaces. </w:t>
      </w:r>
      <w:r w:rsidR="00770D3E" w:rsidRPr="00134CF4">
        <w:rPr>
          <w:rFonts w:eastAsia="Calibri" w:cs="Tahoma"/>
          <w:sz w:val="24"/>
          <w:szCs w:val="24"/>
        </w:rPr>
        <w:t>Green players</w:t>
      </w:r>
      <w:r w:rsidRPr="00134CF4">
        <w:rPr>
          <w:rFonts w:eastAsia="Calibri" w:cs="Tahoma"/>
          <w:sz w:val="24"/>
          <w:szCs w:val="24"/>
        </w:rPr>
        <w:t xml:space="preserve"> move your game piece forward 3 spaces. Next, if you have the yellow piece, raise your hand. Yellow players with their hands up, this is your card. It says: Uh oh! You chased your ball into the street! Move back 2 spaces.”</w:t>
      </w:r>
    </w:p>
    <w:p w14:paraId="7A95065E" w14:textId="77777777" w:rsidR="00134CF4" w:rsidRPr="00134CF4" w:rsidRDefault="00134CF4" w:rsidP="00134CF4">
      <w:pPr>
        <w:pStyle w:val="ListParagraph"/>
        <w:widowControl w:val="0"/>
        <w:numPr>
          <w:ilvl w:val="0"/>
          <w:numId w:val="4"/>
        </w:numPr>
        <w:autoSpaceDE w:val="0"/>
        <w:autoSpaceDN w:val="0"/>
        <w:adjustRightInd w:val="0"/>
        <w:spacing w:after="0" w:line="240" w:lineRule="auto"/>
        <w:rPr>
          <w:rFonts w:eastAsia="Calibri" w:cs="Tahoma"/>
          <w:sz w:val="24"/>
          <w:szCs w:val="24"/>
        </w:rPr>
      </w:pPr>
      <w:r w:rsidRPr="00134CF4">
        <w:rPr>
          <w:rFonts w:eastAsia="Calibri" w:cs="Tahoma"/>
          <w:sz w:val="24"/>
          <w:szCs w:val="24"/>
        </w:rPr>
        <w:t xml:space="preserve">It may be fun for the students to decide if the players will get to move forward, or have to move back, based upon the action on the card. For example: “The player with the red game piece, please raise your hand. Red players with their hands up, this is your card. It says: You looked both ways before </w:t>
      </w:r>
      <w:r w:rsidRPr="00134CF4">
        <w:rPr>
          <w:rFonts w:eastAsia="Calibri" w:cs="Tahoma"/>
          <w:sz w:val="24"/>
          <w:szCs w:val="24"/>
        </w:rPr>
        <w:lastRenderedPageBreak/>
        <w:t>crossing at the crosswalk. Class, did these players make a safe choice or and unsafe choice? Do you this these players will get to move forward, or will they have to move back?”</w:t>
      </w:r>
    </w:p>
    <w:p w14:paraId="65110F14" w14:textId="77777777" w:rsidR="00134CF4" w:rsidRDefault="00134CF4" w:rsidP="00DD3CC7">
      <w:pPr>
        <w:widowControl w:val="0"/>
        <w:autoSpaceDE w:val="0"/>
        <w:autoSpaceDN w:val="0"/>
        <w:adjustRightInd w:val="0"/>
        <w:spacing w:after="0" w:line="240" w:lineRule="auto"/>
        <w:rPr>
          <w:rFonts w:eastAsia="Calibri" w:cs="Tahoma"/>
          <w:b/>
          <w:bCs/>
          <w:sz w:val="24"/>
          <w:szCs w:val="24"/>
        </w:rPr>
      </w:pPr>
    </w:p>
    <w:p w14:paraId="422248D9" w14:textId="38517AAF" w:rsidR="00134CF4" w:rsidRPr="00134CF4" w:rsidRDefault="00134CF4" w:rsidP="00DD3CC7">
      <w:pPr>
        <w:widowControl w:val="0"/>
        <w:autoSpaceDE w:val="0"/>
        <w:autoSpaceDN w:val="0"/>
        <w:adjustRightInd w:val="0"/>
        <w:spacing w:after="0" w:line="240" w:lineRule="auto"/>
        <w:rPr>
          <w:rFonts w:eastAsia="Calibri" w:cs="Tahoma"/>
          <w:bCs/>
          <w:sz w:val="24"/>
          <w:szCs w:val="24"/>
        </w:rPr>
      </w:pPr>
      <w:r w:rsidRPr="00134CF4">
        <w:rPr>
          <w:rFonts w:eastAsia="Calibri" w:cs="Tahoma"/>
          <w:bCs/>
          <w:sz w:val="24"/>
          <w:szCs w:val="24"/>
        </w:rPr>
        <w:t>(2-3)</w:t>
      </w:r>
    </w:p>
    <w:p w14:paraId="210BE667" w14:textId="0EC16453" w:rsidR="000265FF" w:rsidRDefault="000265FF" w:rsidP="00134CF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or partnership a copy of </w:t>
      </w:r>
      <w:r w:rsidRPr="002A792A">
        <w:rPr>
          <w:rFonts w:eastAsia="Calibri" w:cs="Tahoma"/>
          <w:bCs/>
          <w:sz w:val="24"/>
          <w:szCs w:val="24"/>
        </w:rPr>
        <w:t>the Car Safety Game board and</w:t>
      </w:r>
      <w:r>
        <w:rPr>
          <w:rFonts w:eastAsia="Calibri" w:cs="Tahoma"/>
          <w:bCs/>
          <w:sz w:val="24"/>
          <w:szCs w:val="24"/>
        </w:rPr>
        <w:t xml:space="preserve"> a set of </w:t>
      </w:r>
      <w:r w:rsidRPr="002A792A">
        <w:rPr>
          <w:rFonts w:eastAsia="Calibri" w:cs="Tahoma"/>
          <w:bCs/>
          <w:sz w:val="24"/>
          <w:szCs w:val="24"/>
        </w:rPr>
        <w:t>the Car Safety Cards.</w:t>
      </w:r>
      <w:r>
        <w:rPr>
          <w:rFonts w:eastAsia="Calibri" w:cs="Tahoma"/>
          <w:bCs/>
          <w:sz w:val="24"/>
          <w:szCs w:val="24"/>
        </w:rPr>
        <w:t xml:space="preserve">  Supply each student with </w:t>
      </w:r>
      <w:r w:rsidRPr="00AB2998">
        <w:rPr>
          <w:rFonts w:eastAsia="Calibri" w:cs="Tahoma"/>
          <w:bCs/>
          <w:sz w:val="24"/>
          <w:szCs w:val="24"/>
        </w:rPr>
        <w:t xml:space="preserve">a </w:t>
      </w:r>
      <w:r w:rsidR="00A16DF7">
        <w:rPr>
          <w:rFonts w:eastAsia="Calibri" w:cs="Tahoma"/>
          <w:bCs/>
          <w:sz w:val="24"/>
          <w:szCs w:val="24"/>
        </w:rPr>
        <w:t>small object</w:t>
      </w:r>
      <w:r w:rsidR="00A16DF7" w:rsidRPr="00AB2998">
        <w:rPr>
          <w:rFonts w:eastAsia="Calibri" w:cs="Tahoma"/>
          <w:bCs/>
          <w:sz w:val="24"/>
          <w:szCs w:val="24"/>
        </w:rPr>
        <w:t xml:space="preserve"> </w:t>
      </w:r>
      <w:r w:rsidRPr="00AB2998">
        <w:rPr>
          <w:rFonts w:eastAsia="Calibri" w:cs="Tahoma"/>
          <w:bCs/>
          <w:sz w:val="24"/>
          <w:szCs w:val="24"/>
        </w:rPr>
        <w:t>from their classroom supplies</w:t>
      </w:r>
      <w:r>
        <w:rPr>
          <w:rFonts w:eastAsia="Calibri" w:cs="Tahoma"/>
          <w:bCs/>
          <w:sz w:val="24"/>
          <w:szCs w:val="24"/>
        </w:rPr>
        <w:t xml:space="preserve"> such as a math tile, block, small car, etc.</w:t>
      </w:r>
      <w:r w:rsidR="00A16DF7">
        <w:rPr>
          <w:rFonts w:eastAsia="Calibri" w:cs="Tahoma"/>
          <w:bCs/>
          <w:sz w:val="24"/>
          <w:szCs w:val="24"/>
        </w:rPr>
        <w:t xml:space="preserve"> that they could use as a game piece.</w:t>
      </w:r>
      <w:r>
        <w:rPr>
          <w:rFonts w:eastAsia="Calibri" w:cs="Tahoma"/>
          <w:bCs/>
          <w:sz w:val="24"/>
          <w:szCs w:val="24"/>
        </w:rPr>
        <w:t xml:space="preserve">   </w:t>
      </w:r>
    </w:p>
    <w:p w14:paraId="6092C6FF" w14:textId="666F7B3A" w:rsidR="000265FF" w:rsidRDefault="000265FF" w:rsidP="00134CF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each group or partnership will choose what order they will take turns in.  </w:t>
      </w:r>
      <w:r w:rsidR="00A16DF7">
        <w:rPr>
          <w:rFonts w:eastAsia="Calibri" w:cs="Tahoma"/>
          <w:bCs/>
          <w:sz w:val="24"/>
          <w:szCs w:val="24"/>
        </w:rPr>
        <w:t>Each student should</w:t>
      </w:r>
      <w:r>
        <w:rPr>
          <w:rFonts w:eastAsia="Calibri" w:cs="Tahoma"/>
          <w:bCs/>
          <w:sz w:val="24"/>
          <w:szCs w:val="24"/>
        </w:rPr>
        <w:t xml:space="preserve"> draw a card</w:t>
      </w:r>
      <w:r w:rsidR="00BF22D6">
        <w:rPr>
          <w:rFonts w:eastAsia="Calibri" w:cs="Tahoma"/>
          <w:bCs/>
          <w:sz w:val="24"/>
          <w:szCs w:val="24"/>
        </w:rPr>
        <w:t xml:space="preserve"> and follow the directions.  The cards will </w:t>
      </w:r>
      <w:r w:rsidR="00A16DF7">
        <w:rPr>
          <w:rFonts w:eastAsia="Calibri" w:cs="Tahoma"/>
          <w:bCs/>
          <w:sz w:val="24"/>
          <w:szCs w:val="24"/>
        </w:rPr>
        <w:t>determine</w:t>
      </w:r>
      <w:r w:rsidR="00BF22D6">
        <w:rPr>
          <w:rFonts w:eastAsia="Calibri" w:cs="Tahoma"/>
          <w:bCs/>
          <w:sz w:val="24"/>
          <w:szCs w:val="24"/>
        </w:rPr>
        <w:t xml:space="preserve"> how many spaces </w:t>
      </w:r>
      <w:r w:rsidR="00A16DF7">
        <w:rPr>
          <w:rFonts w:eastAsia="Calibri" w:cs="Tahoma"/>
          <w:bCs/>
          <w:sz w:val="24"/>
          <w:szCs w:val="24"/>
        </w:rPr>
        <w:t xml:space="preserve">each student </w:t>
      </w:r>
      <w:r w:rsidR="00BF22D6">
        <w:rPr>
          <w:rFonts w:eastAsia="Calibri" w:cs="Tahoma"/>
          <w:bCs/>
          <w:sz w:val="24"/>
          <w:szCs w:val="24"/>
        </w:rPr>
        <w:t xml:space="preserve">can move.  </w:t>
      </w:r>
      <w:r w:rsidR="00FB46BB">
        <w:rPr>
          <w:rFonts w:eastAsia="Calibri" w:cs="Tahoma"/>
          <w:bCs/>
          <w:sz w:val="24"/>
          <w:szCs w:val="24"/>
        </w:rPr>
        <w:t xml:space="preserve">Moving back spaces is for unsafe behavior and moving forward spaces is for safe behavior. </w:t>
      </w:r>
      <w:r w:rsidR="00BF22D6">
        <w:rPr>
          <w:rFonts w:eastAsia="Calibri" w:cs="Tahoma"/>
          <w:bCs/>
          <w:sz w:val="24"/>
          <w:szCs w:val="24"/>
        </w:rPr>
        <w:t xml:space="preserve">The player that gets to the </w:t>
      </w:r>
      <w:r w:rsidR="00FB46BB">
        <w:rPr>
          <w:rFonts w:eastAsia="Calibri" w:cs="Tahoma"/>
          <w:bCs/>
          <w:sz w:val="24"/>
          <w:szCs w:val="24"/>
        </w:rPr>
        <w:t>finish</w:t>
      </w:r>
      <w:r w:rsidR="00BF22D6">
        <w:rPr>
          <w:rFonts w:eastAsia="Calibri" w:cs="Tahoma"/>
          <w:bCs/>
          <w:sz w:val="24"/>
          <w:szCs w:val="24"/>
        </w:rPr>
        <w:t xml:space="preserve"> </w:t>
      </w:r>
      <w:r w:rsidR="00FB46BB">
        <w:rPr>
          <w:rFonts w:eastAsia="Calibri" w:cs="Tahoma"/>
          <w:bCs/>
          <w:sz w:val="24"/>
          <w:szCs w:val="24"/>
        </w:rPr>
        <w:t xml:space="preserve">line </w:t>
      </w:r>
      <w:r w:rsidR="00BF22D6">
        <w:rPr>
          <w:rFonts w:eastAsia="Calibri" w:cs="Tahoma"/>
          <w:bCs/>
          <w:sz w:val="24"/>
          <w:szCs w:val="24"/>
        </w:rPr>
        <w:t>first wins.</w:t>
      </w:r>
    </w:p>
    <w:p w14:paraId="79E90CB5" w14:textId="77777777" w:rsidR="00BF22D6" w:rsidRDefault="00BF22D6" w:rsidP="00134CF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Move around the room, assisting each group or partnership.  If the players use all the cards and no one has made it to the end, help them shuffle the cards and continue.  </w:t>
      </w:r>
    </w:p>
    <w:p w14:paraId="7C99876B" w14:textId="77777777" w:rsidR="00BF22D6" w:rsidRDefault="00BF22D6" w:rsidP="00134CF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they game is over, ask each group to share a safety rule for being dropped-off or picked-up at school.  </w:t>
      </w:r>
    </w:p>
    <w:p w14:paraId="28ED03E4" w14:textId="77777777" w:rsidR="00BF22D6" w:rsidRDefault="00BF22D6" w:rsidP="00BF22D6">
      <w:pPr>
        <w:widowControl w:val="0"/>
        <w:autoSpaceDE w:val="0"/>
        <w:autoSpaceDN w:val="0"/>
        <w:adjustRightInd w:val="0"/>
        <w:spacing w:after="0" w:line="240" w:lineRule="auto"/>
        <w:rPr>
          <w:rFonts w:eastAsia="Calibri" w:cs="Tahoma"/>
          <w:bCs/>
          <w:sz w:val="24"/>
          <w:szCs w:val="24"/>
        </w:rPr>
      </w:pPr>
    </w:p>
    <w:p w14:paraId="27BB0A96" w14:textId="77777777" w:rsidR="00BF22D6" w:rsidRPr="00DC7F18" w:rsidRDefault="00BF22D6" w:rsidP="00BF22D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(5 mins.) Activity 3:  Coloring Page </w:t>
      </w:r>
    </w:p>
    <w:p w14:paraId="4D91DE47" w14:textId="77777777" w:rsidR="00BF22D6" w:rsidRPr="00DC7F18" w:rsidRDefault="00BF22D6" w:rsidP="00BF22D6">
      <w:pPr>
        <w:widowControl w:val="0"/>
        <w:autoSpaceDE w:val="0"/>
        <w:autoSpaceDN w:val="0"/>
        <w:adjustRightInd w:val="0"/>
        <w:spacing w:after="0" w:line="240" w:lineRule="auto"/>
        <w:rPr>
          <w:rFonts w:eastAsia="Calibri" w:cs="Tahoma"/>
          <w:bCs/>
          <w:sz w:val="24"/>
          <w:szCs w:val="24"/>
        </w:rPr>
      </w:pPr>
    </w:p>
    <w:p w14:paraId="70093610" w14:textId="6A9833D8" w:rsidR="00BF22D6" w:rsidRDefault="00BF22D6" w:rsidP="00BF22D6">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Pr>
          <w:rFonts w:eastAsia="Calibri" w:cs="Tahoma"/>
          <w:b/>
          <w:bCs/>
          <w:sz w:val="24"/>
          <w:szCs w:val="24"/>
        </w:rPr>
        <w:t xml:space="preserve">  </w:t>
      </w:r>
      <w:r w:rsidRPr="008E03D7">
        <w:rPr>
          <w:rFonts w:eastAsia="Calibri" w:cs="Tahoma"/>
          <w:bCs/>
          <w:sz w:val="24"/>
          <w:szCs w:val="24"/>
        </w:rPr>
        <w:t xml:space="preserve">Hand each student </w:t>
      </w:r>
      <w:r>
        <w:rPr>
          <w:rFonts w:eastAsia="Calibri" w:cs="Tahoma"/>
          <w:bCs/>
          <w:sz w:val="24"/>
          <w:szCs w:val="24"/>
        </w:rPr>
        <w:t xml:space="preserve">the </w:t>
      </w:r>
      <w:r w:rsidR="00F4084F" w:rsidRPr="00AB2998">
        <w:rPr>
          <w:rFonts w:eastAsia="Calibri" w:cs="Tahoma"/>
          <w:bCs/>
          <w:sz w:val="24"/>
          <w:szCs w:val="24"/>
        </w:rPr>
        <w:t xml:space="preserve">Car Coloring </w:t>
      </w:r>
      <w:r w:rsidR="00134CF4" w:rsidRPr="00AB2998">
        <w:rPr>
          <w:rFonts w:eastAsia="Calibri" w:cs="Tahoma"/>
          <w:bCs/>
          <w:sz w:val="24"/>
          <w:szCs w:val="24"/>
        </w:rPr>
        <w:t>page</w:t>
      </w:r>
      <w:r w:rsidR="00134CF4">
        <w:rPr>
          <w:rFonts w:eastAsia="Calibri" w:cs="Tahoma"/>
          <w:bCs/>
          <w:sz w:val="24"/>
          <w:szCs w:val="24"/>
        </w:rPr>
        <w:t xml:space="preserve"> (</w:t>
      </w:r>
      <w:r w:rsidR="00734608">
        <w:rPr>
          <w:rFonts w:eastAsia="Calibri" w:cs="Tahoma"/>
          <w:bCs/>
          <w:sz w:val="24"/>
          <w:szCs w:val="24"/>
        </w:rPr>
        <w:t>see PPT</w:t>
      </w:r>
      <w:r w:rsidR="00513F43">
        <w:rPr>
          <w:rFonts w:eastAsia="Calibri" w:cs="Tahoma"/>
          <w:bCs/>
          <w:sz w:val="24"/>
          <w:szCs w:val="24"/>
        </w:rPr>
        <w:t xml:space="preserve"> </w:t>
      </w:r>
      <w:r w:rsidR="00576E31">
        <w:rPr>
          <w:rFonts w:eastAsia="Calibri" w:cs="Tahoma"/>
          <w:bCs/>
          <w:sz w:val="24"/>
          <w:szCs w:val="24"/>
        </w:rPr>
        <w:t>pg. 3</w:t>
      </w:r>
      <w:r w:rsidR="00734608">
        <w:rPr>
          <w:rFonts w:eastAsia="Calibri" w:cs="Tahoma"/>
          <w:bCs/>
          <w:sz w:val="24"/>
          <w:szCs w:val="24"/>
        </w:rPr>
        <w:t>)</w:t>
      </w:r>
      <w:r w:rsidR="00F4084F" w:rsidRPr="00AB2998">
        <w:rPr>
          <w:rFonts w:eastAsia="Calibri" w:cs="Tahoma"/>
          <w:bCs/>
          <w:sz w:val="24"/>
          <w:szCs w:val="24"/>
        </w:rPr>
        <w:t>.</w:t>
      </w:r>
      <w:r>
        <w:rPr>
          <w:rFonts w:eastAsia="Calibri" w:cs="Tahoma"/>
          <w:bCs/>
          <w:sz w:val="24"/>
          <w:szCs w:val="24"/>
        </w:rPr>
        <w:t xml:space="preserve">  Instruct the students to trace the sentence</w:t>
      </w:r>
      <w:r w:rsidR="00F4084F">
        <w:rPr>
          <w:rFonts w:eastAsia="Calibri" w:cs="Tahoma"/>
          <w:bCs/>
          <w:sz w:val="24"/>
          <w:szCs w:val="24"/>
        </w:rPr>
        <w:t xml:space="preserve">:  I will follow safety rules for </w:t>
      </w:r>
      <w:r w:rsidR="00310781">
        <w:rPr>
          <w:rFonts w:eastAsia="Calibri" w:cs="Tahoma"/>
          <w:bCs/>
          <w:sz w:val="24"/>
          <w:szCs w:val="24"/>
        </w:rPr>
        <w:t>school drop-off and pick-up</w:t>
      </w:r>
      <w:r w:rsidR="00F4084F">
        <w:rPr>
          <w:rFonts w:eastAsia="Calibri" w:cs="Tahoma"/>
          <w:bCs/>
          <w:sz w:val="24"/>
          <w:szCs w:val="24"/>
        </w:rPr>
        <w:t xml:space="preserve">.  (Optional:  Have students write their own sentence on obeying rules in the drop-off and pick-up school zone and/or draw their own vehicle. </w:t>
      </w:r>
      <w:r>
        <w:rPr>
          <w:rFonts w:eastAsia="Calibri" w:cs="Tahoma"/>
          <w:bCs/>
          <w:sz w:val="24"/>
          <w:szCs w:val="24"/>
        </w:rPr>
        <w:t xml:space="preserve">**If </w:t>
      </w:r>
      <w:r w:rsidR="00513F43">
        <w:rPr>
          <w:rFonts w:eastAsia="Calibri" w:cs="Tahoma"/>
          <w:bCs/>
          <w:sz w:val="24"/>
          <w:szCs w:val="24"/>
        </w:rPr>
        <w:t>presenting all 8</w:t>
      </w:r>
      <w:r>
        <w:rPr>
          <w:rFonts w:eastAsia="Calibri" w:cs="Tahoma"/>
          <w:bCs/>
          <w:sz w:val="24"/>
          <w:szCs w:val="24"/>
        </w:rPr>
        <w:t xml:space="preserve"> lessons in this cohort, pages may be saved to combine with the next lessons’ pages to create a booklet or page can be sent home or completed in class.  </w:t>
      </w:r>
    </w:p>
    <w:p w14:paraId="2C6BEFB6" w14:textId="77777777" w:rsidR="00DC7F18" w:rsidRDefault="00DC7F18" w:rsidP="00310781">
      <w:pPr>
        <w:rPr>
          <w:sz w:val="24"/>
          <w:szCs w:val="24"/>
        </w:rPr>
      </w:pPr>
    </w:p>
    <w:p w14:paraId="43D7E22C" w14:textId="6B1B2688" w:rsidR="00DC7F18" w:rsidRPr="00770D3E" w:rsidRDefault="00310781" w:rsidP="00FC36B0">
      <w:pPr>
        <w:rPr>
          <w:color w:val="800080"/>
          <w:sz w:val="24"/>
          <w:szCs w:val="24"/>
          <w:u w:val="single"/>
        </w:rPr>
      </w:pPr>
      <w:r w:rsidRPr="00770D3E">
        <w:rPr>
          <w:sz w:val="24"/>
          <w:szCs w:val="24"/>
        </w:rPr>
        <w:t>Arizona’s Seat Belt laws</w:t>
      </w:r>
      <w:r w:rsidR="00E07074" w:rsidRPr="00770D3E">
        <w:rPr>
          <w:sz w:val="24"/>
          <w:szCs w:val="24"/>
        </w:rPr>
        <w:t xml:space="preserve">: </w:t>
      </w:r>
      <w:r w:rsidRPr="00770D3E">
        <w:rPr>
          <w:sz w:val="24"/>
          <w:szCs w:val="24"/>
        </w:rPr>
        <w:br/>
      </w:r>
      <w:r w:rsidR="00770D3E" w:rsidRPr="00770D3E">
        <w:rPr>
          <w:color w:val="008000"/>
          <w:sz w:val="24"/>
          <w:szCs w:val="24"/>
        </w:rPr>
        <w:t>28-909</w:t>
      </w:r>
      <w:r w:rsidR="00770D3E" w:rsidRPr="00770D3E">
        <w:rPr>
          <w:color w:val="000000"/>
          <w:sz w:val="24"/>
          <w:szCs w:val="24"/>
        </w:rPr>
        <w:t>. </w:t>
      </w:r>
      <w:r w:rsidR="00770D3E" w:rsidRPr="00770D3E">
        <w:rPr>
          <w:color w:val="800080"/>
          <w:sz w:val="24"/>
          <w:szCs w:val="24"/>
          <w:u w:val="single"/>
        </w:rPr>
        <w:t>Vehicle restraints required; exceptions; civil penalty</w:t>
      </w:r>
    </w:p>
    <w:p w14:paraId="0BA227F8" w14:textId="3B073FE7" w:rsidR="00770D3E" w:rsidRPr="00770D3E" w:rsidRDefault="00770D3E" w:rsidP="00770D3E">
      <w:pPr>
        <w:spacing w:after="0" w:line="240" w:lineRule="auto"/>
        <w:rPr>
          <w:color w:val="000000" w:themeColor="text1"/>
          <w:sz w:val="24"/>
          <w:szCs w:val="24"/>
        </w:rPr>
      </w:pPr>
      <w:r w:rsidRPr="00770D3E">
        <w:rPr>
          <w:color w:val="000000" w:themeColor="text1"/>
          <w:sz w:val="24"/>
          <w:szCs w:val="24"/>
        </w:rPr>
        <w:t>Arizona Department of Public Safety</w:t>
      </w:r>
      <w:r>
        <w:rPr>
          <w:color w:val="000000" w:themeColor="text1"/>
          <w:sz w:val="24"/>
          <w:szCs w:val="24"/>
        </w:rPr>
        <w:t>:</w:t>
      </w:r>
    </w:p>
    <w:p w14:paraId="6738F88E" w14:textId="63F2BFBA" w:rsidR="00770D3E" w:rsidRPr="00770D3E" w:rsidRDefault="00770D3E" w:rsidP="00770D3E">
      <w:pPr>
        <w:spacing w:after="0" w:line="240" w:lineRule="auto"/>
        <w:rPr>
          <w:color w:val="000000" w:themeColor="text1"/>
          <w:sz w:val="24"/>
          <w:szCs w:val="24"/>
        </w:rPr>
      </w:pPr>
      <w:hyperlink r:id="rId8" w:history="1">
        <w:r w:rsidRPr="00770D3E">
          <w:rPr>
            <w:color w:val="0000FF"/>
            <w:sz w:val="24"/>
            <w:szCs w:val="24"/>
            <w:u w:val="single"/>
          </w:rPr>
          <w:t>https://www.azdps.gov/safety/seatbelt</w:t>
        </w:r>
      </w:hyperlink>
    </w:p>
    <w:p w14:paraId="089E459B" w14:textId="77777777" w:rsidR="00770D3E" w:rsidRPr="00770D3E" w:rsidRDefault="00770D3E" w:rsidP="00FC36B0">
      <w:pPr>
        <w:rPr>
          <w:color w:val="000000" w:themeColor="text1"/>
          <w:sz w:val="24"/>
          <w:szCs w:val="24"/>
        </w:rPr>
      </w:pPr>
    </w:p>
    <w:p w14:paraId="049555AE" w14:textId="77777777" w:rsidR="00770D3E" w:rsidRPr="00DC7F18" w:rsidRDefault="00770D3E" w:rsidP="00FC36B0">
      <w:pPr>
        <w:rPr>
          <w:sz w:val="24"/>
          <w:szCs w:val="24"/>
        </w:rPr>
      </w:pPr>
      <w:bookmarkStart w:id="0" w:name="_GoBack"/>
      <w:bookmarkEnd w:id="0"/>
    </w:p>
    <w:sectPr w:rsidR="00770D3E" w:rsidRPr="00DC7F18" w:rsidSect="00DD3CC7">
      <w:headerReference w:type="even" r:id="rId9"/>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D12E82" w14:textId="77777777" w:rsidR="006871B6" w:rsidRDefault="006871B6" w:rsidP="00DD3CC7">
      <w:pPr>
        <w:spacing w:after="0" w:line="240" w:lineRule="auto"/>
      </w:pPr>
      <w:r>
        <w:separator/>
      </w:r>
    </w:p>
  </w:endnote>
  <w:endnote w:type="continuationSeparator" w:id="0">
    <w:p w14:paraId="545DC25A" w14:textId="77777777" w:rsidR="006871B6" w:rsidRDefault="006871B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F3712C" w14:textId="77777777" w:rsidR="001B57D3" w:rsidRDefault="001B57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A67BF2"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D0612B" w:rsidRPr="00D0612B">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5DEDBDFE"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B46392" w14:textId="77777777" w:rsidR="001B57D3" w:rsidRDefault="001B57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6F2779" w14:textId="77777777" w:rsidR="006871B6" w:rsidRDefault="006871B6" w:rsidP="00DD3CC7">
      <w:pPr>
        <w:spacing w:after="0" w:line="240" w:lineRule="auto"/>
      </w:pPr>
      <w:r>
        <w:separator/>
      </w:r>
    </w:p>
  </w:footnote>
  <w:footnote w:type="continuationSeparator" w:id="0">
    <w:p w14:paraId="625E2437" w14:textId="77777777" w:rsidR="006871B6" w:rsidRDefault="006871B6"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1CE022" w14:textId="77777777" w:rsidR="001B57D3" w:rsidRDefault="001B57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46E4DF" w14:textId="77777777" w:rsidR="001B57D3" w:rsidRDefault="001B57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8450F3" w14:textId="77777777" w:rsidR="001B57D3" w:rsidRDefault="001B57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3064D9"/>
    <w:multiLevelType w:val="hybridMultilevel"/>
    <w:tmpl w:val="85E071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15:restartNumberingAfterBreak="0">
    <w:nsid w:val="44897286"/>
    <w:multiLevelType w:val="hybridMultilevel"/>
    <w:tmpl w:val="85E071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552245B"/>
    <w:multiLevelType w:val="hybridMultilevel"/>
    <w:tmpl w:val="F3B2BD4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721316EB"/>
    <w:multiLevelType w:val="hybridMultilevel"/>
    <w:tmpl w:val="BD82B9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8005949"/>
    <w:multiLevelType w:val="hybridMultilevel"/>
    <w:tmpl w:val="955C5D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1"/>
  </w:num>
  <w:num w:numId="3">
    <w:abstractNumId w:val="6"/>
  </w:num>
  <w:num w:numId="4">
    <w:abstractNumId w:val="2"/>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71B6"/>
    <w:rsid w:val="000105AF"/>
    <w:rsid w:val="00024599"/>
    <w:rsid w:val="000265FF"/>
    <w:rsid w:val="000414C1"/>
    <w:rsid w:val="000876D8"/>
    <w:rsid w:val="001118AF"/>
    <w:rsid w:val="00134CF4"/>
    <w:rsid w:val="001B57D3"/>
    <w:rsid w:val="001D6C2C"/>
    <w:rsid w:val="001F4DFF"/>
    <w:rsid w:val="00211499"/>
    <w:rsid w:val="002136EF"/>
    <w:rsid w:val="00264520"/>
    <w:rsid w:val="002A792A"/>
    <w:rsid w:val="00306261"/>
    <w:rsid w:val="00310781"/>
    <w:rsid w:val="00331FC2"/>
    <w:rsid w:val="004C78EF"/>
    <w:rsid w:val="00513F43"/>
    <w:rsid w:val="00576E31"/>
    <w:rsid w:val="00580D73"/>
    <w:rsid w:val="0067130D"/>
    <w:rsid w:val="006871B6"/>
    <w:rsid w:val="00716DFB"/>
    <w:rsid w:val="00734608"/>
    <w:rsid w:val="00770D3E"/>
    <w:rsid w:val="007B6086"/>
    <w:rsid w:val="008E0EEC"/>
    <w:rsid w:val="008E497A"/>
    <w:rsid w:val="009C166B"/>
    <w:rsid w:val="00A16DF7"/>
    <w:rsid w:val="00AB2998"/>
    <w:rsid w:val="00AE3DC8"/>
    <w:rsid w:val="00BA1AFE"/>
    <w:rsid w:val="00BF22D6"/>
    <w:rsid w:val="00D0612B"/>
    <w:rsid w:val="00D13661"/>
    <w:rsid w:val="00DC7F18"/>
    <w:rsid w:val="00DD3CC7"/>
    <w:rsid w:val="00DD42EC"/>
    <w:rsid w:val="00E07074"/>
    <w:rsid w:val="00E81F6B"/>
    <w:rsid w:val="00F4084F"/>
    <w:rsid w:val="00F64B64"/>
    <w:rsid w:val="00FB46BB"/>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DF585"/>
  <w15:docId w15:val="{C56CA689-7C30-44C1-A790-83BA86564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871B6"/>
    <w:pPr>
      <w:ind w:left="720"/>
      <w:contextualSpacing/>
    </w:pPr>
  </w:style>
  <w:style w:type="character" w:styleId="Hyperlink">
    <w:name w:val="Hyperlink"/>
    <w:basedOn w:val="DefaultParagraphFont"/>
    <w:uiPriority w:val="99"/>
    <w:unhideWhenUsed/>
    <w:rsid w:val="00310781"/>
    <w:rPr>
      <w:color w:val="0000FF" w:themeColor="hyperlink"/>
      <w:u w:val="single"/>
    </w:rPr>
  </w:style>
  <w:style w:type="character" w:styleId="CommentReference">
    <w:name w:val="annotation reference"/>
    <w:basedOn w:val="DefaultParagraphFont"/>
    <w:uiPriority w:val="99"/>
    <w:semiHidden/>
    <w:unhideWhenUsed/>
    <w:rsid w:val="001118AF"/>
    <w:rPr>
      <w:sz w:val="16"/>
      <w:szCs w:val="16"/>
    </w:rPr>
  </w:style>
  <w:style w:type="paragraph" w:styleId="CommentText">
    <w:name w:val="annotation text"/>
    <w:basedOn w:val="Normal"/>
    <w:link w:val="CommentTextChar"/>
    <w:uiPriority w:val="99"/>
    <w:semiHidden/>
    <w:unhideWhenUsed/>
    <w:rsid w:val="001118AF"/>
    <w:pPr>
      <w:spacing w:line="240" w:lineRule="auto"/>
    </w:pPr>
    <w:rPr>
      <w:sz w:val="20"/>
      <w:szCs w:val="20"/>
    </w:rPr>
  </w:style>
  <w:style w:type="character" w:customStyle="1" w:styleId="CommentTextChar">
    <w:name w:val="Comment Text Char"/>
    <w:basedOn w:val="DefaultParagraphFont"/>
    <w:link w:val="CommentText"/>
    <w:uiPriority w:val="99"/>
    <w:semiHidden/>
    <w:rsid w:val="001118AF"/>
    <w:rPr>
      <w:sz w:val="20"/>
      <w:szCs w:val="20"/>
    </w:rPr>
  </w:style>
  <w:style w:type="paragraph" w:styleId="CommentSubject">
    <w:name w:val="annotation subject"/>
    <w:basedOn w:val="CommentText"/>
    <w:next w:val="CommentText"/>
    <w:link w:val="CommentSubjectChar"/>
    <w:uiPriority w:val="99"/>
    <w:semiHidden/>
    <w:unhideWhenUsed/>
    <w:rsid w:val="001118AF"/>
    <w:rPr>
      <w:b/>
      <w:bCs/>
    </w:rPr>
  </w:style>
  <w:style w:type="character" w:customStyle="1" w:styleId="CommentSubjectChar">
    <w:name w:val="Comment Subject Char"/>
    <w:basedOn w:val="CommentTextChar"/>
    <w:link w:val="CommentSubject"/>
    <w:uiPriority w:val="99"/>
    <w:semiHidden/>
    <w:rsid w:val="001118AF"/>
    <w:rPr>
      <w:b/>
      <w:bCs/>
      <w:sz w:val="20"/>
      <w:szCs w:val="20"/>
    </w:rPr>
  </w:style>
  <w:style w:type="character" w:styleId="FollowedHyperlink">
    <w:name w:val="FollowedHyperlink"/>
    <w:basedOn w:val="DefaultParagraphFont"/>
    <w:uiPriority w:val="99"/>
    <w:semiHidden/>
    <w:unhideWhenUsed/>
    <w:rsid w:val="00DD42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8032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zdps.gov/safety/seatbelt"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366</TotalTime>
  <Pages>3</Pages>
  <Words>1050</Words>
  <Characters>5988</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18</cp:revision>
  <dcterms:created xsi:type="dcterms:W3CDTF">2016-11-22T21:06:00Z</dcterms:created>
  <dcterms:modified xsi:type="dcterms:W3CDTF">2020-05-28T19:47:00Z</dcterms:modified>
</cp:coreProperties>
</file>