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2D6BD5"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467C5A9" wp14:editId="1C16A65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68E8FD7"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1630ED32" w14:textId="77777777" w:rsidR="00DD3CC7" w:rsidRPr="00DC7F18" w:rsidRDefault="00DD3CC7" w:rsidP="00DD3CC7">
      <w:pPr>
        <w:spacing w:after="0" w:line="240" w:lineRule="auto"/>
        <w:jc w:val="center"/>
        <w:rPr>
          <w:rFonts w:eastAsia="Calibri" w:cs="Calibri"/>
          <w:b/>
          <w:bCs/>
          <w:sz w:val="24"/>
          <w:szCs w:val="24"/>
          <w:u w:val="single"/>
        </w:rPr>
      </w:pPr>
    </w:p>
    <w:p w14:paraId="6E085294"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D13661">
        <w:rPr>
          <w:rFonts w:eastAsia="Calibri" w:cs="Calibri"/>
          <w:b/>
          <w:bCs/>
          <w:sz w:val="24"/>
          <w:szCs w:val="24"/>
        </w:rPr>
        <w:t>Child Safety</w:t>
      </w:r>
      <w:r>
        <w:rPr>
          <w:rFonts w:eastAsia="Calibri" w:cs="Calibri"/>
          <w:b/>
          <w:bCs/>
          <w:sz w:val="24"/>
          <w:szCs w:val="24"/>
        </w:rPr>
        <w:t>”</w:t>
      </w:r>
      <w:r w:rsidR="00DD3CC7" w:rsidRPr="00DC7F18">
        <w:rPr>
          <w:rFonts w:eastAsia="Calibri" w:cs="Calibri"/>
          <w:b/>
          <w:bCs/>
          <w:sz w:val="24"/>
          <w:szCs w:val="24"/>
        </w:rPr>
        <w:t>: Academy</w:t>
      </w:r>
    </w:p>
    <w:p w14:paraId="5054F98A"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w:t>
      </w:r>
      <w:r w:rsidR="00D13661">
        <w:rPr>
          <w:rFonts w:eastAsia="Calibri" w:cs="Calibri"/>
          <w:bCs/>
          <w:sz w:val="24"/>
          <w:szCs w:val="24"/>
        </w:rPr>
        <w:t>Elementary:  K-3</w:t>
      </w:r>
      <w:r>
        <w:rPr>
          <w:rFonts w:eastAsia="Calibri" w:cs="Calibri"/>
          <w:bCs/>
          <w:sz w:val="24"/>
          <w:szCs w:val="24"/>
        </w:rPr>
        <w:t>)</w:t>
      </w:r>
    </w:p>
    <w:p w14:paraId="66F6140C" w14:textId="77777777" w:rsidR="00DD3CC7" w:rsidRPr="00DC7F18" w:rsidRDefault="00D54DE8" w:rsidP="00DD3CC7">
      <w:pPr>
        <w:widowControl w:val="0"/>
        <w:autoSpaceDE w:val="0"/>
        <w:autoSpaceDN w:val="0"/>
        <w:adjustRightInd w:val="0"/>
        <w:spacing w:after="0" w:line="240" w:lineRule="auto"/>
        <w:ind w:left="1710" w:hanging="1710"/>
        <w:jc w:val="center"/>
        <w:rPr>
          <w:rFonts w:eastAsia="Calibri" w:cs="Tahoma"/>
          <w:b/>
          <w:bCs/>
          <w:sz w:val="24"/>
          <w:szCs w:val="24"/>
        </w:rPr>
      </w:pPr>
      <w:proofErr w:type="spellStart"/>
      <w:r>
        <w:rPr>
          <w:rFonts w:eastAsia="Calibri" w:cs="Tahoma"/>
          <w:b/>
          <w:bCs/>
          <w:sz w:val="24"/>
          <w:szCs w:val="24"/>
        </w:rPr>
        <w:t>Upstanders</w:t>
      </w:r>
      <w:proofErr w:type="spellEnd"/>
      <w:r>
        <w:rPr>
          <w:rFonts w:eastAsia="Calibri" w:cs="Tahoma"/>
          <w:b/>
          <w:bCs/>
          <w:sz w:val="24"/>
          <w:szCs w:val="24"/>
        </w:rPr>
        <w:t xml:space="preserve"> Help Others Follow Rules</w:t>
      </w:r>
      <w:r w:rsidR="00DD3CC7" w:rsidRPr="00DC7F18">
        <w:rPr>
          <w:rFonts w:eastAsia="Calibri" w:cs="Tahoma"/>
          <w:b/>
          <w:bCs/>
          <w:sz w:val="24"/>
          <w:szCs w:val="24"/>
        </w:rPr>
        <w:t xml:space="preserve"> </w:t>
      </w:r>
      <w:r w:rsidR="00DC7F18">
        <w:rPr>
          <w:rFonts w:eastAsia="Calibri" w:cs="Tahoma"/>
          <w:b/>
          <w:bCs/>
          <w:sz w:val="24"/>
          <w:szCs w:val="24"/>
        </w:rPr>
        <w:t>Lesson Plan</w:t>
      </w:r>
    </w:p>
    <w:p w14:paraId="096C064D" w14:textId="77777777" w:rsidR="00BA1AFE" w:rsidRPr="00DC7F18" w:rsidRDefault="00BA1AFE" w:rsidP="00DD3CC7">
      <w:pPr>
        <w:spacing w:after="0" w:line="240" w:lineRule="auto"/>
        <w:rPr>
          <w:rFonts w:eastAsia="Calibri" w:cs="Calibri"/>
          <w:b/>
          <w:bCs/>
          <w:sz w:val="24"/>
          <w:szCs w:val="24"/>
        </w:rPr>
      </w:pPr>
    </w:p>
    <w:p w14:paraId="103A67B5"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2BA932EB" w14:textId="18C23039" w:rsidR="008A738E" w:rsidRDefault="008A738E" w:rsidP="008A738E">
      <w:pPr>
        <w:numPr>
          <w:ilvl w:val="0"/>
          <w:numId w:val="2"/>
        </w:numPr>
        <w:spacing w:after="0" w:line="240" w:lineRule="auto"/>
        <w:rPr>
          <w:rFonts w:eastAsia="Calibri" w:cs="Calibri"/>
          <w:bCs/>
          <w:sz w:val="24"/>
          <w:szCs w:val="24"/>
        </w:rPr>
      </w:pPr>
      <w:r w:rsidRPr="00D54DE8">
        <w:rPr>
          <w:rFonts w:eastAsia="Calibri" w:cs="Calibri"/>
          <w:bCs/>
          <w:sz w:val="24"/>
          <w:szCs w:val="24"/>
        </w:rPr>
        <w:t xml:space="preserve">Students will </w:t>
      </w:r>
      <w:r w:rsidR="008B72F4">
        <w:rPr>
          <w:rFonts w:eastAsia="Calibri" w:cs="Calibri"/>
          <w:bCs/>
          <w:sz w:val="24"/>
          <w:szCs w:val="24"/>
        </w:rPr>
        <w:t xml:space="preserve">learn that being an </w:t>
      </w:r>
      <w:proofErr w:type="spellStart"/>
      <w:r w:rsidR="008B72F4">
        <w:rPr>
          <w:rFonts w:eastAsia="Calibri" w:cs="Calibri"/>
          <w:bCs/>
          <w:sz w:val="24"/>
          <w:szCs w:val="24"/>
        </w:rPr>
        <w:t>upstander</w:t>
      </w:r>
      <w:proofErr w:type="spellEnd"/>
      <w:r>
        <w:rPr>
          <w:rFonts w:eastAsia="Calibri" w:cs="Calibri"/>
          <w:bCs/>
          <w:sz w:val="24"/>
          <w:szCs w:val="24"/>
        </w:rPr>
        <w:t xml:space="preserve"> can help others be safe</w:t>
      </w:r>
    </w:p>
    <w:p w14:paraId="151322A3" w14:textId="77777777" w:rsidR="002F42D8" w:rsidRDefault="002F42D8" w:rsidP="002F42D8">
      <w:pPr>
        <w:numPr>
          <w:ilvl w:val="0"/>
          <w:numId w:val="2"/>
        </w:numPr>
        <w:spacing w:after="0" w:line="240" w:lineRule="auto"/>
        <w:rPr>
          <w:rFonts w:eastAsia="Calibri" w:cs="Calibri"/>
          <w:bCs/>
          <w:sz w:val="24"/>
          <w:szCs w:val="24"/>
        </w:rPr>
      </w:pPr>
      <w:r>
        <w:rPr>
          <w:rFonts w:eastAsia="Calibri" w:cs="Calibri"/>
          <w:bCs/>
          <w:sz w:val="24"/>
          <w:szCs w:val="24"/>
        </w:rPr>
        <w:t>Students will understand it is important to report the truth</w:t>
      </w:r>
    </w:p>
    <w:p w14:paraId="1A2482B6" w14:textId="77777777" w:rsidR="00DD3CC7" w:rsidRPr="00621906" w:rsidRDefault="00621906" w:rsidP="008B72F4">
      <w:pPr>
        <w:numPr>
          <w:ilvl w:val="0"/>
          <w:numId w:val="2"/>
        </w:numPr>
        <w:spacing w:after="0" w:line="240" w:lineRule="auto"/>
        <w:rPr>
          <w:rFonts w:eastAsia="Calibri" w:cs="Calibri"/>
          <w:b/>
          <w:bCs/>
          <w:sz w:val="24"/>
          <w:szCs w:val="24"/>
        </w:rPr>
      </w:pPr>
      <w:r w:rsidRPr="00621906">
        <w:rPr>
          <w:rFonts w:eastAsia="Calibri" w:cs="Calibri"/>
          <w:bCs/>
          <w:sz w:val="24"/>
          <w:szCs w:val="24"/>
        </w:rPr>
        <w:t>Students will learn the difference between tattling and telling</w:t>
      </w:r>
    </w:p>
    <w:p w14:paraId="05B73C23" w14:textId="77777777" w:rsidR="00DD3CC7" w:rsidRPr="00DC7F18" w:rsidRDefault="00DD3CC7" w:rsidP="008B72F4">
      <w:pPr>
        <w:spacing w:after="0" w:line="240" w:lineRule="auto"/>
        <w:rPr>
          <w:rFonts w:eastAsia="Calibri" w:cs="Calibri"/>
          <w:b/>
          <w:bCs/>
          <w:sz w:val="24"/>
          <w:szCs w:val="24"/>
        </w:rPr>
      </w:pPr>
    </w:p>
    <w:p w14:paraId="618AD125" w14:textId="77777777" w:rsidR="00DD3CC7" w:rsidRPr="00DC7F18" w:rsidRDefault="00DD3CC7" w:rsidP="008B72F4">
      <w:pPr>
        <w:spacing w:after="0" w:line="240" w:lineRule="auto"/>
        <w:rPr>
          <w:rFonts w:eastAsia="Calibri" w:cs="Calibri"/>
          <w:b/>
          <w:bCs/>
          <w:sz w:val="24"/>
          <w:szCs w:val="24"/>
        </w:rPr>
      </w:pPr>
      <w:r w:rsidRPr="00DC7F18">
        <w:rPr>
          <w:rFonts w:eastAsia="Calibri" w:cs="Calibri"/>
          <w:b/>
          <w:bCs/>
          <w:sz w:val="24"/>
          <w:szCs w:val="24"/>
        </w:rPr>
        <w:t>Materials:</w:t>
      </w:r>
    </w:p>
    <w:p w14:paraId="25866EC1" w14:textId="77777777" w:rsidR="00DD3CC7" w:rsidRDefault="003C4E11" w:rsidP="008B72F4">
      <w:pPr>
        <w:numPr>
          <w:ilvl w:val="0"/>
          <w:numId w:val="1"/>
        </w:numPr>
        <w:spacing w:after="0" w:line="240" w:lineRule="auto"/>
        <w:rPr>
          <w:rFonts w:eastAsia="Calibri" w:cs="Calibri"/>
          <w:sz w:val="24"/>
          <w:szCs w:val="24"/>
        </w:rPr>
      </w:pPr>
      <w:r>
        <w:rPr>
          <w:rFonts w:eastAsia="Calibri" w:cs="Calibri"/>
          <w:sz w:val="24"/>
          <w:szCs w:val="24"/>
        </w:rPr>
        <w:t>C</w:t>
      </w:r>
      <w:r w:rsidR="00621906">
        <w:rPr>
          <w:rFonts w:eastAsia="Calibri" w:cs="Calibri"/>
          <w:sz w:val="24"/>
          <w:szCs w:val="24"/>
        </w:rPr>
        <w:t>rayons</w:t>
      </w:r>
      <w:r>
        <w:rPr>
          <w:rFonts w:eastAsia="Calibri" w:cs="Calibri"/>
          <w:sz w:val="24"/>
          <w:szCs w:val="24"/>
        </w:rPr>
        <w:t xml:space="preserve"> for each group</w:t>
      </w:r>
    </w:p>
    <w:p w14:paraId="3153B4AF" w14:textId="77777777" w:rsidR="00621906" w:rsidRDefault="00621906" w:rsidP="008B72F4">
      <w:pPr>
        <w:numPr>
          <w:ilvl w:val="0"/>
          <w:numId w:val="1"/>
        </w:numPr>
        <w:spacing w:after="0" w:line="240" w:lineRule="auto"/>
        <w:rPr>
          <w:rFonts w:eastAsia="Calibri" w:cs="Calibri"/>
          <w:sz w:val="24"/>
          <w:szCs w:val="24"/>
        </w:rPr>
      </w:pPr>
      <w:r>
        <w:rPr>
          <w:rFonts w:eastAsia="Calibri" w:cs="Calibri"/>
          <w:sz w:val="24"/>
          <w:szCs w:val="24"/>
        </w:rPr>
        <w:t>Coloring Page</w:t>
      </w:r>
      <w:r w:rsidR="007A0A8C">
        <w:rPr>
          <w:rFonts w:eastAsia="Calibri" w:cs="Calibri"/>
          <w:sz w:val="24"/>
          <w:szCs w:val="24"/>
        </w:rPr>
        <w:t xml:space="preserve"> 8a or 8b</w:t>
      </w:r>
      <w:r w:rsidR="003C4E11">
        <w:rPr>
          <w:rFonts w:eastAsia="Calibri" w:cs="Calibri"/>
          <w:sz w:val="24"/>
          <w:szCs w:val="24"/>
        </w:rPr>
        <w:t xml:space="preserve"> </w:t>
      </w:r>
      <w:r>
        <w:rPr>
          <w:rFonts w:eastAsia="Calibri" w:cs="Calibri"/>
          <w:sz w:val="24"/>
          <w:szCs w:val="24"/>
        </w:rPr>
        <w:t>(see PPT slide)</w:t>
      </w:r>
    </w:p>
    <w:p w14:paraId="73477DDB" w14:textId="77777777" w:rsidR="003C4E11" w:rsidRPr="003C4E11" w:rsidRDefault="00174E68" w:rsidP="008B72F4">
      <w:pPr>
        <w:numPr>
          <w:ilvl w:val="0"/>
          <w:numId w:val="1"/>
        </w:numPr>
        <w:spacing w:after="0" w:line="240" w:lineRule="auto"/>
        <w:rPr>
          <w:rFonts w:eastAsia="Calibri" w:cs="Calibri"/>
          <w:b/>
          <w:bCs/>
          <w:sz w:val="24"/>
          <w:szCs w:val="24"/>
        </w:rPr>
      </w:pPr>
      <w:r w:rsidRPr="003C4E11">
        <w:rPr>
          <w:rFonts w:eastAsia="Calibri" w:cs="Calibri"/>
          <w:sz w:val="24"/>
          <w:szCs w:val="24"/>
        </w:rPr>
        <w:t>**</w:t>
      </w:r>
      <w:r w:rsidR="007A0A8C">
        <w:rPr>
          <w:rFonts w:eastAsia="Calibri" w:cs="Calibri"/>
          <w:sz w:val="24"/>
          <w:szCs w:val="24"/>
        </w:rPr>
        <w:t>Optional if all 8</w:t>
      </w:r>
      <w:r w:rsidRPr="003C4E11">
        <w:rPr>
          <w:rFonts w:eastAsia="Calibri" w:cs="Calibri"/>
          <w:sz w:val="24"/>
          <w:szCs w:val="24"/>
        </w:rPr>
        <w:t xml:space="preserve"> lessons were implement</w:t>
      </w:r>
      <w:r w:rsidR="00081486">
        <w:rPr>
          <w:rFonts w:eastAsia="Calibri" w:cs="Calibri"/>
          <w:sz w:val="24"/>
          <w:szCs w:val="24"/>
        </w:rPr>
        <w:t>ed</w:t>
      </w:r>
      <w:r w:rsidRPr="003C4E11">
        <w:rPr>
          <w:rFonts w:eastAsia="Calibri" w:cs="Calibri"/>
          <w:sz w:val="24"/>
          <w:szCs w:val="24"/>
        </w:rPr>
        <w:t xml:space="preserve">:  </w:t>
      </w:r>
      <w:r w:rsidR="007A0A8C">
        <w:rPr>
          <w:rFonts w:eastAsia="Calibri" w:cs="Calibri"/>
          <w:sz w:val="24"/>
          <w:szCs w:val="24"/>
        </w:rPr>
        <w:t>Students will need all 8</w:t>
      </w:r>
      <w:r w:rsidRPr="003C4E11">
        <w:rPr>
          <w:rFonts w:eastAsia="Calibri" w:cs="Calibri"/>
          <w:sz w:val="24"/>
          <w:szCs w:val="24"/>
        </w:rPr>
        <w:t xml:space="preserve"> of their coloring pages from each lesson</w:t>
      </w:r>
      <w:r w:rsidR="007A0A8C">
        <w:rPr>
          <w:rFonts w:eastAsia="Calibri" w:cs="Calibri"/>
          <w:sz w:val="24"/>
          <w:szCs w:val="24"/>
        </w:rPr>
        <w:t xml:space="preserve"> (see PPT for all coloring page </w:t>
      </w:r>
      <w:r w:rsidRPr="003C4E11">
        <w:rPr>
          <w:rFonts w:eastAsia="Calibri" w:cs="Calibri"/>
          <w:sz w:val="24"/>
          <w:szCs w:val="24"/>
        </w:rPr>
        <w:t xml:space="preserve">slides together) and two </w:t>
      </w:r>
      <w:r w:rsidR="003C4E11" w:rsidRPr="003C4E11">
        <w:rPr>
          <w:rFonts w:eastAsia="Calibri" w:cs="Calibri"/>
          <w:sz w:val="24"/>
          <w:szCs w:val="24"/>
        </w:rPr>
        <w:t>12 x 18</w:t>
      </w:r>
      <w:r w:rsidRPr="003C4E11">
        <w:rPr>
          <w:rFonts w:eastAsia="Calibri" w:cs="Calibri"/>
          <w:sz w:val="24"/>
          <w:szCs w:val="24"/>
        </w:rPr>
        <w:t xml:space="preserve"> </w:t>
      </w:r>
      <w:r w:rsidR="003C4E11" w:rsidRPr="003C4E11">
        <w:rPr>
          <w:rFonts w:eastAsia="Calibri" w:cs="Calibri"/>
          <w:sz w:val="24"/>
          <w:szCs w:val="24"/>
        </w:rPr>
        <w:t>sheets of construction paper any color; glue or tape</w:t>
      </w:r>
    </w:p>
    <w:p w14:paraId="18B4240F" w14:textId="77777777" w:rsidR="003C4E11" w:rsidRDefault="003C4E11" w:rsidP="008B72F4">
      <w:pPr>
        <w:spacing w:after="0" w:line="240" w:lineRule="auto"/>
        <w:rPr>
          <w:rFonts w:eastAsia="Calibri" w:cs="Calibri"/>
          <w:b/>
          <w:bCs/>
          <w:sz w:val="24"/>
          <w:szCs w:val="24"/>
        </w:rPr>
      </w:pPr>
    </w:p>
    <w:p w14:paraId="51D823B2" w14:textId="77777777" w:rsidR="00223BC8" w:rsidRPr="003C4E11" w:rsidRDefault="00223BC8" w:rsidP="008B72F4">
      <w:pPr>
        <w:spacing w:after="0" w:line="240" w:lineRule="auto"/>
        <w:rPr>
          <w:rFonts w:eastAsia="Calibri" w:cs="Calibri"/>
          <w:b/>
          <w:bCs/>
          <w:sz w:val="24"/>
          <w:szCs w:val="24"/>
        </w:rPr>
      </w:pPr>
      <w:r w:rsidRPr="003C4E11">
        <w:rPr>
          <w:rFonts w:eastAsia="Calibri" w:cs="Calibri"/>
          <w:b/>
          <w:bCs/>
          <w:sz w:val="24"/>
          <w:szCs w:val="24"/>
        </w:rPr>
        <w:t xml:space="preserve">Timeframe: </w:t>
      </w:r>
      <w:r w:rsidRPr="003C4E11">
        <w:rPr>
          <w:rFonts w:eastAsia="Calibri" w:cs="Calibri"/>
          <w:bCs/>
          <w:sz w:val="24"/>
          <w:szCs w:val="24"/>
        </w:rPr>
        <w:t>35 Minutes</w:t>
      </w:r>
    </w:p>
    <w:p w14:paraId="6BDE521B" w14:textId="77777777" w:rsidR="00223BC8" w:rsidRPr="00DC7F18" w:rsidRDefault="00223BC8" w:rsidP="008B72F4">
      <w:pPr>
        <w:spacing w:after="0" w:line="240" w:lineRule="auto"/>
        <w:rPr>
          <w:rFonts w:eastAsia="Calibri" w:cs="Calibri"/>
          <w:b/>
          <w:bCs/>
          <w:sz w:val="24"/>
          <w:szCs w:val="24"/>
        </w:rPr>
      </w:pPr>
    </w:p>
    <w:p w14:paraId="4B00CBF8" w14:textId="19853E3D" w:rsidR="00DD3CC7" w:rsidRDefault="00223BC8" w:rsidP="008B72F4">
      <w:pPr>
        <w:spacing w:after="0" w:line="240" w:lineRule="auto"/>
        <w:rPr>
          <w:rFonts w:eastAsia="Calibri" w:cs="Calibri"/>
          <w:bCs/>
          <w:sz w:val="24"/>
          <w:szCs w:val="24"/>
        </w:rPr>
      </w:pPr>
      <w:r>
        <w:rPr>
          <w:rFonts w:eastAsia="Calibri" w:cs="Calibri"/>
          <w:b/>
          <w:bCs/>
          <w:sz w:val="24"/>
          <w:szCs w:val="24"/>
        </w:rPr>
        <w:t xml:space="preserve">(5 mins.) Introductions:  </w:t>
      </w:r>
      <w:r w:rsidRPr="00056A1B">
        <w:rPr>
          <w:rFonts w:eastAsia="Calibri" w:cs="Calibri"/>
          <w:bCs/>
          <w:sz w:val="24"/>
          <w:szCs w:val="24"/>
        </w:rPr>
        <w:t xml:space="preserve">School Resource Officers should introduce themselves and </w:t>
      </w:r>
      <w:r>
        <w:rPr>
          <w:rFonts w:eastAsia="Calibri" w:cs="Calibri"/>
          <w:bCs/>
          <w:sz w:val="24"/>
          <w:szCs w:val="24"/>
        </w:rPr>
        <w:t>ask</w:t>
      </w:r>
      <w:r w:rsidRPr="00056A1B">
        <w:rPr>
          <w:rFonts w:eastAsia="Calibri" w:cs="Calibri"/>
          <w:bCs/>
          <w:sz w:val="24"/>
          <w:szCs w:val="24"/>
        </w:rPr>
        <w:t xml:space="preserve"> </w:t>
      </w:r>
      <w:r>
        <w:rPr>
          <w:rFonts w:eastAsia="Calibri" w:cs="Calibri"/>
          <w:bCs/>
          <w:sz w:val="24"/>
          <w:szCs w:val="24"/>
        </w:rPr>
        <w:t xml:space="preserve">the students to raise their hands and </w:t>
      </w:r>
      <w:r w:rsidR="00081486">
        <w:rPr>
          <w:rFonts w:eastAsia="Calibri" w:cs="Calibri"/>
          <w:bCs/>
          <w:sz w:val="24"/>
          <w:szCs w:val="24"/>
        </w:rPr>
        <w:t xml:space="preserve">name </w:t>
      </w:r>
      <w:r>
        <w:rPr>
          <w:rFonts w:eastAsia="Calibri" w:cs="Calibri"/>
          <w:bCs/>
          <w:sz w:val="24"/>
          <w:szCs w:val="24"/>
        </w:rPr>
        <w:t>a place that th</w:t>
      </w:r>
      <w:r w:rsidR="00081486">
        <w:rPr>
          <w:rFonts w:eastAsia="Calibri" w:cs="Calibri"/>
          <w:bCs/>
          <w:sz w:val="24"/>
          <w:szCs w:val="24"/>
        </w:rPr>
        <w:t>ey</w:t>
      </w:r>
      <w:r>
        <w:rPr>
          <w:rFonts w:eastAsia="Calibri" w:cs="Calibri"/>
          <w:bCs/>
          <w:sz w:val="24"/>
          <w:szCs w:val="24"/>
        </w:rPr>
        <w:t xml:space="preserve"> might see a police officer at. (</w:t>
      </w:r>
      <w:r w:rsidR="00081486" w:rsidRPr="008B72F4">
        <w:rPr>
          <w:rFonts w:eastAsia="Calibri" w:cs="Calibri"/>
          <w:b/>
          <w:bCs/>
          <w:sz w:val="24"/>
          <w:szCs w:val="24"/>
        </w:rPr>
        <w:t>Possible Answers</w:t>
      </w:r>
      <w:r w:rsidR="00081486">
        <w:rPr>
          <w:rFonts w:eastAsia="Calibri" w:cs="Calibri"/>
          <w:bCs/>
          <w:sz w:val="24"/>
          <w:szCs w:val="24"/>
        </w:rPr>
        <w:t xml:space="preserve">: </w:t>
      </w:r>
      <w:r>
        <w:rPr>
          <w:rFonts w:eastAsia="Calibri" w:cs="Calibri"/>
          <w:bCs/>
          <w:sz w:val="24"/>
          <w:szCs w:val="24"/>
        </w:rPr>
        <w:t xml:space="preserve">school, neighborhood, store, bank, park, in their car, on a motorcycle, etc.) Explain that police officers </w:t>
      </w:r>
      <w:r w:rsidR="008A738E">
        <w:rPr>
          <w:rFonts w:eastAsia="Calibri" w:cs="Calibri"/>
          <w:bCs/>
          <w:sz w:val="24"/>
          <w:szCs w:val="24"/>
        </w:rPr>
        <w:t xml:space="preserve">are </w:t>
      </w:r>
      <w:proofErr w:type="spellStart"/>
      <w:r w:rsidR="008A738E">
        <w:rPr>
          <w:rFonts w:eastAsia="Calibri" w:cs="Calibri"/>
          <w:bCs/>
          <w:sz w:val="24"/>
          <w:szCs w:val="24"/>
        </w:rPr>
        <w:t>upstanders</w:t>
      </w:r>
      <w:proofErr w:type="spellEnd"/>
      <w:r w:rsidR="008A738E">
        <w:rPr>
          <w:rFonts w:eastAsia="Calibri" w:cs="Calibri"/>
          <w:bCs/>
          <w:sz w:val="24"/>
          <w:szCs w:val="24"/>
        </w:rPr>
        <w:t xml:space="preserve"> because they help other</w:t>
      </w:r>
      <w:r w:rsidR="00081486">
        <w:rPr>
          <w:rFonts w:eastAsia="Calibri" w:cs="Calibri"/>
          <w:bCs/>
          <w:sz w:val="24"/>
          <w:szCs w:val="24"/>
        </w:rPr>
        <w:t>s</w:t>
      </w:r>
      <w:r w:rsidR="008A738E">
        <w:rPr>
          <w:rFonts w:eastAsia="Calibri" w:cs="Calibri"/>
          <w:bCs/>
          <w:sz w:val="24"/>
          <w:szCs w:val="24"/>
        </w:rPr>
        <w:t xml:space="preserve"> be safe by standing up and saying or doing something when they see someone not following the rules or laws. </w:t>
      </w:r>
    </w:p>
    <w:p w14:paraId="789DD42A" w14:textId="77777777" w:rsidR="00223BC8" w:rsidRPr="00DC7F18" w:rsidRDefault="00223BC8" w:rsidP="00223BC8">
      <w:pPr>
        <w:spacing w:after="0" w:line="240" w:lineRule="auto"/>
        <w:rPr>
          <w:rFonts w:eastAsia="Calibri" w:cs="Calibri"/>
          <w:b/>
          <w:bCs/>
          <w:sz w:val="24"/>
          <w:szCs w:val="24"/>
        </w:rPr>
      </w:pPr>
    </w:p>
    <w:p w14:paraId="59E13EC0" w14:textId="77777777" w:rsidR="00DD3CC7" w:rsidRPr="00DC7F18" w:rsidRDefault="00D90317" w:rsidP="00DD3CC7">
      <w:pPr>
        <w:spacing w:after="0"/>
        <w:rPr>
          <w:rFonts w:eastAsia="Calibri" w:cs="Calibri"/>
          <w:b/>
          <w:bCs/>
          <w:sz w:val="24"/>
          <w:szCs w:val="24"/>
        </w:rPr>
      </w:pPr>
      <w:r>
        <w:rPr>
          <w:rFonts w:eastAsia="Calibri" w:cs="Calibri"/>
          <w:b/>
          <w:bCs/>
          <w:sz w:val="24"/>
          <w:szCs w:val="24"/>
        </w:rPr>
        <w:t xml:space="preserve">(10 minutes) </w:t>
      </w:r>
      <w:r w:rsidR="00DD3CC7" w:rsidRPr="00DC7F18">
        <w:rPr>
          <w:rFonts w:eastAsia="Calibri" w:cs="Calibri"/>
          <w:b/>
          <w:bCs/>
          <w:sz w:val="24"/>
          <w:szCs w:val="24"/>
        </w:rPr>
        <w:t>Activity</w:t>
      </w:r>
      <w:r w:rsidR="00DC7F18">
        <w:rPr>
          <w:rFonts w:eastAsia="Calibri" w:cs="Calibri"/>
          <w:b/>
          <w:bCs/>
          <w:sz w:val="24"/>
          <w:szCs w:val="24"/>
        </w:rPr>
        <w:t xml:space="preserve"> 1</w:t>
      </w:r>
      <w:r w:rsidR="00DD3CC7" w:rsidRPr="00DC7F18">
        <w:rPr>
          <w:rFonts w:eastAsia="Calibri" w:cs="Calibri"/>
          <w:b/>
          <w:bCs/>
          <w:sz w:val="24"/>
          <w:szCs w:val="24"/>
        </w:rPr>
        <w:t xml:space="preserve">: </w:t>
      </w:r>
    </w:p>
    <w:p w14:paraId="31313061" w14:textId="27B1650E" w:rsidR="00580D73" w:rsidRPr="00223BC8"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w:t>
      </w:r>
      <w:r w:rsidR="003C4E11">
        <w:rPr>
          <w:rFonts w:eastAsia="Calibri" w:cs="Tahoma"/>
          <w:bCs/>
          <w:sz w:val="24"/>
          <w:szCs w:val="24"/>
        </w:rPr>
        <w:t>each group with crayons and glue or tape.</w:t>
      </w:r>
    </w:p>
    <w:p w14:paraId="4719D0E7" w14:textId="23105C08" w:rsidR="00223BC8" w:rsidRPr="00223BC8" w:rsidRDefault="00223BC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Inform students that they </w:t>
      </w:r>
      <w:r w:rsidR="008A738E">
        <w:rPr>
          <w:rFonts w:eastAsia="Calibri" w:cs="Tahoma"/>
          <w:bCs/>
          <w:sz w:val="24"/>
          <w:szCs w:val="24"/>
        </w:rPr>
        <w:t xml:space="preserve">can be </w:t>
      </w:r>
      <w:proofErr w:type="spellStart"/>
      <w:r w:rsidR="008A738E">
        <w:rPr>
          <w:rFonts w:eastAsia="Calibri" w:cs="Tahoma"/>
          <w:bCs/>
          <w:sz w:val="24"/>
          <w:szCs w:val="24"/>
        </w:rPr>
        <w:t>upstanders</w:t>
      </w:r>
      <w:proofErr w:type="spellEnd"/>
      <w:r w:rsidR="008A738E">
        <w:rPr>
          <w:rFonts w:eastAsia="Calibri" w:cs="Tahoma"/>
          <w:bCs/>
          <w:sz w:val="24"/>
          <w:szCs w:val="24"/>
        </w:rPr>
        <w:t xml:space="preserve"> too!  If they s</w:t>
      </w:r>
      <w:r>
        <w:rPr>
          <w:rFonts w:eastAsia="Calibri" w:cs="Tahoma"/>
          <w:bCs/>
          <w:sz w:val="24"/>
          <w:szCs w:val="24"/>
        </w:rPr>
        <w:t xml:space="preserve">ee something that isn’t safe or they see or hear someone do something that hurts them or others or property they should tell a trusted adult. </w:t>
      </w:r>
      <w:r w:rsidR="008A738E">
        <w:rPr>
          <w:rFonts w:eastAsia="Calibri" w:cs="Tahoma"/>
          <w:bCs/>
          <w:sz w:val="24"/>
          <w:szCs w:val="24"/>
        </w:rPr>
        <w:t xml:space="preserve">They are also being </w:t>
      </w:r>
      <w:proofErr w:type="spellStart"/>
      <w:r w:rsidR="008A738E">
        <w:rPr>
          <w:rFonts w:eastAsia="Calibri" w:cs="Tahoma"/>
          <w:bCs/>
          <w:sz w:val="24"/>
          <w:szCs w:val="24"/>
        </w:rPr>
        <w:t>upstanders</w:t>
      </w:r>
      <w:proofErr w:type="spellEnd"/>
      <w:r w:rsidR="008A738E">
        <w:rPr>
          <w:rFonts w:eastAsia="Calibri" w:cs="Tahoma"/>
          <w:bCs/>
          <w:sz w:val="24"/>
          <w:szCs w:val="24"/>
        </w:rPr>
        <w:t xml:space="preserve"> when they are kind to others</w:t>
      </w:r>
      <w:r w:rsidR="00081486">
        <w:rPr>
          <w:rFonts w:eastAsia="Calibri" w:cs="Tahoma"/>
          <w:bCs/>
          <w:sz w:val="24"/>
          <w:szCs w:val="24"/>
        </w:rPr>
        <w:t>;</w:t>
      </w:r>
      <w:r w:rsidR="008A738E">
        <w:rPr>
          <w:rFonts w:eastAsia="Calibri" w:cs="Tahoma"/>
          <w:bCs/>
          <w:sz w:val="24"/>
          <w:szCs w:val="24"/>
        </w:rPr>
        <w:t xml:space="preserve"> especially when they are kind to someone being treated unkindly by their classmates.  </w:t>
      </w:r>
    </w:p>
    <w:p w14:paraId="44701BB0" w14:textId="77777777" w:rsidR="00D90317" w:rsidRDefault="008A738E"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h</w:t>
      </w:r>
      <w:r w:rsidR="00D90317">
        <w:rPr>
          <w:rFonts w:eastAsia="Calibri" w:cs="Tahoma"/>
          <w:sz w:val="24"/>
          <w:szCs w:val="24"/>
        </w:rPr>
        <w:t xml:space="preserve">and each </w:t>
      </w:r>
      <w:r>
        <w:rPr>
          <w:rFonts w:eastAsia="Calibri" w:cs="Tahoma"/>
          <w:sz w:val="24"/>
          <w:szCs w:val="24"/>
        </w:rPr>
        <w:t>student</w:t>
      </w:r>
      <w:r w:rsidR="00D90317">
        <w:rPr>
          <w:rFonts w:eastAsia="Calibri" w:cs="Tahoma"/>
          <w:sz w:val="24"/>
          <w:szCs w:val="24"/>
        </w:rPr>
        <w:t xml:space="preserve"> coloring page </w:t>
      </w:r>
      <w:r w:rsidR="0088550D">
        <w:rPr>
          <w:rFonts w:eastAsia="Calibri" w:cs="Tahoma"/>
          <w:sz w:val="24"/>
          <w:szCs w:val="24"/>
        </w:rPr>
        <w:t xml:space="preserve">8a or 8b </w:t>
      </w:r>
      <w:r w:rsidR="00D90317">
        <w:rPr>
          <w:rFonts w:eastAsia="Calibri" w:cs="Tahoma"/>
          <w:sz w:val="24"/>
          <w:szCs w:val="24"/>
        </w:rPr>
        <w:t xml:space="preserve">from the PPT slide.  </w:t>
      </w:r>
      <w:r w:rsidR="00223BC8">
        <w:rPr>
          <w:rFonts w:eastAsia="Calibri" w:cs="Tahoma"/>
          <w:sz w:val="24"/>
          <w:szCs w:val="24"/>
        </w:rPr>
        <w:t xml:space="preserve">Instruct the students to </w:t>
      </w:r>
      <w:r w:rsidR="00D90317">
        <w:rPr>
          <w:rFonts w:eastAsia="Calibri" w:cs="Tahoma"/>
          <w:sz w:val="24"/>
          <w:szCs w:val="24"/>
        </w:rPr>
        <w:t xml:space="preserve">trace the sentence, “I will report to an adult if I see someone </w:t>
      </w:r>
      <w:r w:rsidR="00A52649">
        <w:rPr>
          <w:rFonts w:eastAsia="Calibri" w:cs="Tahoma"/>
          <w:sz w:val="24"/>
          <w:szCs w:val="24"/>
        </w:rPr>
        <w:t>needing help following the rules to be safe</w:t>
      </w:r>
      <w:r w:rsidR="00D90317">
        <w:rPr>
          <w:rFonts w:eastAsia="Calibri" w:cs="Tahoma"/>
          <w:sz w:val="24"/>
          <w:szCs w:val="24"/>
        </w:rPr>
        <w:t>.</w:t>
      </w:r>
      <w:r w:rsidR="00621906">
        <w:rPr>
          <w:rFonts w:eastAsia="Calibri" w:cs="Tahoma"/>
          <w:sz w:val="24"/>
          <w:szCs w:val="24"/>
        </w:rPr>
        <w:t>”</w:t>
      </w:r>
      <w:r w:rsidR="00D90317">
        <w:rPr>
          <w:rFonts w:eastAsia="Calibri" w:cs="Tahoma"/>
          <w:sz w:val="24"/>
          <w:szCs w:val="24"/>
        </w:rPr>
        <w:t xml:space="preserve">  (Older students can write their own sentence.) Next, have each student draw a picture of a person they trust and can report unsafe behaviors to.</w:t>
      </w:r>
    </w:p>
    <w:p w14:paraId="1BE30CC0" w14:textId="77777777" w:rsidR="00223BC8" w:rsidRDefault="00D90317"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for a few volunteers to share the name of their person they trust to tell.  (Older student may be also be able to tell why they trust this person.)</w:t>
      </w:r>
    </w:p>
    <w:p w14:paraId="706CE51C" w14:textId="77777777" w:rsidR="00D90317" w:rsidRDefault="00D90317" w:rsidP="00D90317">
      <w:pPr>
        <w:widowControl w:val="0"/>
        <w:autoSpaceDE w:val="0"/>
        <w:autoSpaceDN w:val="0"/>
        <w:adjustRightInd w:val="0"/>
        <w:spacing w:after="0" w:line="240" w:lineRule="auto"/>
        <w:rPr>
          <w:rFonts w:eastAsia="Calibri" w:cs="Tahoma"/>
          <w:sz w:val="24"/>
          <w:szCs w:val="24"/>
        </w:rPr>
      </w:pPr>
    </w:p>
    <w:p w14:paraId="1C9E4854" w14:textId="77777777" w:rsidR="00D90317" w:rsidRPr="00D90317" w:rsidRDefault="00D90317" w:rsidP="00D90317">
      <w:pPr>
        <w:widowControl w:val="0"/>
        <w:autoSpaceDE w:val="0"/>
        <w:autoSpaceDN w:val="0"/>
        <w:adjustRightInd w:val="0"/>
        <w:spacing w:after="0" w:line="240" w:lineRule="auto"/>
        <w:rPr>
          <w:rFonts w:eastAsia="Calibri" w:cs="Tahoma"/>
          <w:b/>
          <w:sz w:val="24"/>
          <w:szCs w:val="24"/>
        </w:rPr>
      </w:pPr>
      <w:r w:rsidRPr="00D90317">
        <w:rPr>
          <w:rFonts w:eastAsia="Calibri" w:cs="Tahoma"/>
          <w:b/>
          <w:sz w:val="24"/>
          <w:szCs w:val="24"/>
        </w:rPr>
        <w:t>(10 minutes) Activity 2</w:t>
      </w:r>
      <w:r w:rsidR="003C4E11">
        <w:rPr>
          <w:rFonts w:eastAsia="Calibri" w:cs="Tahoma"/>
          <w:b/>
          <w:sz w:val="24"/>
          <w:szCs w:val="24"/>
        </w:rPr>
        <w:t>:</w:t>
      </w:r>
    </w:p>
    <w:p w14:paraId="7F497A61" w14:textId="77777777" w:rsidR="00D90317" w:rsidRPr="00223BC8" w:rsidRDefault="00D90317" w:rsidP="00B93BEF">
      <w:pPr>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to students that it is important to give correct information when telling an adult about the unsafe behavior they witnessed.  Inform the students that they will play a game of ‘Telephone’ to show the importance of telling the truth and giving the right information.  </w:t>
      </w:r>
    </w:p>
    <w:p w14:paraId="40E8E076" w14:textId="77777777" w:rsidR="00223BC8" w:rsidRDefault="00D90317" w:rsidP="00B93BEF">
      <w:pPr>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Use on</w:t>
      </w:r>
      <w:r w:rsidR="00A52649">
        <w:rPr>
          <w:rFonts w:eastAsia="Calibri" w:cs="Tahoma"/>
          <w:sz w:val="24"/>
          <w:szCs w:val="24"/>
        </w:rPr>
        <w:t>e</w:t>
      </w:r>
      <w:r>
        <w:rPr>
          <w:rFonts w:eastAsia="Calibri" w:cs="Tahoma"/>
          <w:sz w:val="24"/>
          <w:szCs w:val="24"/>
        </w:rPr>
        <w:t xml:space="preserve"> or all of </w:t>
      </w:r>
      <w:r w:rsidR="00A52649">
        <w:rPr>
          <w:rFonts w:eastAsia="Calibri" w:cs="Tahoma"/>
          <w:sz w:val="24"/>
          <w:szCs w:val="24"/>
        </w:rPr>
        <w:t>t</w:t>
      </w:r>
      <w:r>
        <w:rPr>
          <w:rFonts w:eastAsia="Calibri" w:cs="Tahoma"/>
          <w:sz w:val="24"/>
          <w:szCs w:val="24"/>
        </w:rPr>
        <w:t>he following scenarios</w:t>
      </w:r>
      <w:r w:rsidR="00A52649">
        <w:rPr>
          <w:rFonts w:eastAsia="Calibri" w:cs="Tahoma"/>
          <w:sz w:val="24"/>
          <w:szCs w:val="24"/>
        </w:rPr>
        <w:t xml:space="preserve">.  Tell one student at each group and instruct them to whisper what they heard to the next student in their group, continue until all the members of their group hear the message.  </w:t>
      </w:r>
    </w:p>
    <w:p w14:paraId="40F7E735" w14:textId="77777777" w:rsidR="00621906" w:rsidRDefault="00CF3AB9" w:rsidP="00621906">
      <w:pPr>
        <w:pStyle w:val="ListParagraph"/>
        <w:widowControl w:val="0"/>
        <w:numPr>
          <w:ilvl w:val="0"/>
          <w:numId w:val="5"/>
        </w:numPr>
        <w:autoSpaceDE w:val="0"/>
        <w:autoSpaceDN w:val="0"/>
        <w:adjustRightInd w:val="0"/>
        <w:spacing w:after="0" w:line="240" w:lineRule="auto"/>
        <w:rPr>
          <w:rFonts w:eastAsia="Calibri" w:cs="Tahoma"/>
          <w:sz w:val="24"/>
          <w:szCs w:val="24"/>
        </w:rPr>
      </w:pPr>
      <w:r>
        <w:rPr>
          <w:rFonts w:eastAsia="Calibri" w:cs="Tahoma"/>
          <w:sz w:val="24"/>
          <w:szCs w:val="24"/>
        </w:rPr>
        <w:t xml:space="preserve">I saw that student with the red shirt push others and cut in the cafeteria line.  </w:t>
      </w:r>
      <w:r w:rsidR="002B64DD">
        <w:rPr>
          <w:rFonts w:eastAsia="Calibri" w:cs="Tahoma"/>
          <w:sz w:val="24"/>
          <w:szCs w:val="24"/>
        </w:rPr>
        <w:t>(Rule:  Wait your turn in line, no pushing or shoving other.</w:t>
      </w:r>
      <w:r w:rsidR="00174E68">
        <w:rPr>
          <w:rFonts w:eastAsia="Calibri" w:cs="Tahoma"/>
          <w:sz w:val="24"/>
          <w:szCs w:val="24"/>
        </w:rPr>
        <w:t xml:space="preserve"> Aggression/Assault</w:t>
      </w:r>
      <w:r w:rsidR="002B64DD">
        <w:rPr>
          <w:rFonts w:eastAsia="Calibri" w:cs="Tahoma"/>
          <w:sz w:val="24"/>
          <w:szCs w:val="24"/>
        </w:rPr>
        <w:t>)</w:t>
      </w:r>
    </w:p>
    <w:p w14:paraId="016DBC04" w14:textId="77777777" w:rsidR="00621906" w:rsidRDefault="00CF3AB9" w:rsidP="002B64DD">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I saw that group of kids over there run in front of cars to cross the street</w:t>
      </w:r>
      <w:r w:rsidR="002B64DD">
        <w:rPr>
          <w:rFonts w:eastAsia="Calibri" w:cs="Tahoma"/>
          <w:sz w:val="24"/>
          <w:szCs w:val="24"/>
        </w:rPr>
        <w:t xml:space="preserve"> on their way to school</w:t>
      </w:r>
      <w:r>
        <w:rPr>
          <w:rFonts w:eastAsia="Calibri" w:cs="Tahoma"/>
          <w:sz w:val="24"/>
          <w:szCs w:val="24"/>
        </w:rPr>
        <w:t>.</w:t>
      </w:r>
      <w:r w:rsidR="002B64DD">
        <w:rPr>
          <w:rFonts w:eastAsia="Calibri" w:cs="Tahoma"/>
          <w:sz w:val="24"/>
          <w:szCs w:val="24"/>
        </w:rPr>
        <w:t xml:space="preserve"> (Rule:  Use cros</w:t>
      </w:r>
      <w:r w:rsidR="00174E68">
        <w:rPr>
          <w:rFonts w:eastAsia="Calibri" w:cs="Tahoma"/>
          <w:sz w:val="24"/>
          <w:szCs w:val="24"/>
        </w:rPr>
        <w:t>s walks and signals, stop, look</w:t>
      </w:r>
      <w:r w:rsidR="002B64DD">
        <w:rPr>
          <w:rFonts w:eastAsia="Calibri" w:cs="Tahoma"/>
          <w:sz w:val="24"/>
          <w:szCs w:val="24"/>
        </w:rPr>
        <w:t>, and listen before crossing streets</w:t>
      </w:r>
      <w:r w:rsidR="00174E68">
        <w:rPr>
          <w:rFonts w:eastAsia="Calibri" w:cs="Tahoma"/>
          <w:sz w:val="24"/>
          <w:szCs w:val="24"/>
        </w:rPr>
        <w:t>.</w:t>
      </w:r>
      <w:r w:rsidR="002B64DD">
        <w:rPr>
          <w:rFonts w:eastAsia="Calibri" w:cs="Tahoma"/>
          <w:sz w:val="24"/>
          <w:szCs w:val="24"/>
        </w:rPr>
        <w:t>)</w:t>
      </w:r>
    </w:p>
    <w:p w14:paraId="69D29E2C" w14:textId="77777777" w:rsidR="002B64DD" w:rsidRDefault="00621906" w:rsidP="002B64DD">
      <w:pPr>
        <w:pStyle w:val="ListParagraph"/>
        <w:widowControl w:val="0"/>
        <w:numPr>
          <w:ilvl w:val="0"/>
          <w:numId w:val="6"/>
        </w:numPr>
        <w:autoSpaceDE w:val="0"/>
        <w:autoSpaceDN w:val="0"/>
        <w:adjustRightInd w:val="0"/>
        <w:spacing w:after="0" w:line="240" w:lineRule="auto"/>
        <w:rPr>
          <w:rFonts w:eastAsia="Calibri" w:cs="Tahoma"/>
          <w:sz w:val="24"/>
          <w:szCs w:val="24"/>
        </w:rPr>
      </w:pPr>
      <w:r w:rsidRPr="002B64DD">
        <w:rPr>
          <w:rFonts w:eastAsia="Calibri" w:cs="Tahoma"/>
          <w:sz w:val="24"/>
          <w:szCs w:val="24"/>
        </w:rPr>
        <w:t xml:space="preserve">I </w:t>
      </w:r>
      <w:r w:rsidR="002B64DD">
        <w:rPr>
          <w:rFonts w:eastAsia="Calibri" w:cs="Tahoma"/>
          <w:sz w:val="24"/>
          <w:szCs w:val="24"/>
        </w:rPr>
        <w:t>see</w:t>
      </w:r>
      <w:r w:rsidR="00CF3AB9" w:rsidRPr="002B64DD">
        <w:rPr>
          <w:rFonts w:eastAsia="Calibri" w:cs="Tahoma"/>
          <w:sz w:val="24"/>
          <w:szCs w:val="24"/>
        </w:rPr>
        <w:t xml:space="preserve"> that girl with blonde hair</w:t>
      </w:r>
      <w:r w:rsidR="002B64DD" w:rsidRPr="002B64DD">
        <w:rPr>
          <w:rFonts w:eastAsia="Calibri" w:cs="Tahoma"/>
          <w:sz w:val="24"/>
          <w:szCs w:val="24"/>
        </w:rPr>
        <w:t xml:space="preserve"> </w:t>
      </w:r>
      <w:r w:rsidR="002B64DD">
        <w:rPr>
          <w:rFonts w:eastAsia="Calibri" w:cs="Tahoma"/>
          <w:sz w:val="24"/>
          <w:szCs w:val="24"/>
        </w:rPr>
        <w:t>getting tripped everyday by those kids standing by the door.  (Rule:  Treat each other with kindness.</w:t>
      </w:r>
      <w:r w:rsidR="00174E68">
        <w:rPr>
          <w:rFonts w:eastAsia="Calibri" w:cs="Tahoma"/>
          <w:sz w:val="24"/>
          <w:szCs w:val="24"/>
        </w:rPr>
        <w:t xml:space="preserve"> Aggression/Assault</w:t>
      </w:r>
      <w:r w:rsidR="002B64DD">
        <w:rPr>
          <w:rFonts w:eastAsia="Calibri" w:cs="Tahoma"/>
          <w:sz w:val="24"/>
          <w:szCs w:val="24"/>
        </w:rPr>
        <w:t>)</w:t>
      </w:r>
    </w:p>
    <w:p w14:paraId="500AEB15" w14:textId="77777777" w:rsidR="00621906" w:rsidRPr="002B64DD" w:rsidRDefault="00CF3AB9" w:rsidP="002B64DD">
      <w:pPr>
        <w:pStyle w:val="ListParagraph"/>
        <w:widowControl w:val="0"/>
        <w:numPr>
          <w:ilvl w:val="0"/>
          <w:numId w:val="6"/>
        </w:numPr>
        <w:autoSpaceDE w:val="0"/>
        <w:autoSpaceDN w:val="0"/>
        <w:adjustRightInd w:val="0"/>
        <w:spacing w:after="0" w:line="240" w:lineRule="auto"/>
        <w:rPr>
          <w:rFonts w:eastAsia="Calibri" w:cs="Tahoma"/>
          <w:sz w:val="24"/>
          <w:szCs w:val="24"/>
        </w:rPr>
      </w:pPr>
      <w:r w:rsidRPr="002B64DD">
        <w:rPr>
          <w:rFonts w:eastAsia="Calibri" w:cs="Tahoma"/>
          <w:sz w:val="24"/>
          <w:szCs w:val="24"/>
        </w:rPr>
        <w:t xml:space="preserve">I </w:t>
      </w:r>
      <w:r w:rsidR="002B64DD" w:rsidRPr="002B64DD">
        <w:rPr>
          <w:rFonts w:eastAsia="Calibri" w:cs="Tahoma"/>
          <w:sz w:val="24"/>
          <w:szCs w:val="24"/>
        </w:rPr>
        <w:t>hear that student with the baseball cap brag about stealing lunch money from others.</w:t>
      </w:r>
      <w:r w:rsidRPr="002B64DD">
        <w:rPr>
          <w:rFonts w:eastAsia="Calibri" w:cs="Tahoma"/>
          <w:sz w:val="24"/>
          <w:szCs w:val="24"/>
        </w:rPr>
        <w:t xml:space="preserve"> </w:t>
      </w:r>
      <w:r w:rsidR="002B64DD">
        <w:rPr>
          <w:rFonts w:eastAsia="Calibri" w:cs="Tahoma"/>
          <w:sz w:val="24"/>
          <w:szCs w:val="24"/>
        </w:rPr>
        <w:t xml:space="preserve">(Rule:  Respect </w:t>
      </w:r>
      <w:r w:rsidR="00174E68">
        <w:rPr>
          <w:rFonts w:eastAsia="Calibri" w:cs="Tahoma"/>
          <w:sz w:val="24"/>
          <w:szCs w:val="24"/>
        </w:rPr>
        <w:t>the property of others</w:t>
      </w:r>
      <w:r w:rsidR="002B64DD">
        <w:rPr>
          <w:rFonts w:eastAsia="Calibri" w:cs="Tahoma"/>
          <w:sz w:val="24"/>
          <w:szCs w:val="24"/>
        </w:rPr>
        <w:t>; Do not steal</w:t>
      </w:r>
      <w:r w:rsidR="00174E68">
        <w:rPr>
          <w:rFonts w:eastAsia="Calibri" w:cs="Tahoma"/>
          <w:sz w:val="24"/>
          <w:szCs w:val="24"/>
        </w:rPr>
        <w:t>.  Theft</w:t>
      </w:r>
      <w:r w:rsidR="002B64DD">
        <w:rPr>
          <w:rFonts w:eastAsia="Calibri" w:cs="Tahoma"/>
          <w:sz w:val="24"/>
          <w:szCs w:val="24"/>
        </w:rPr>
        <w:t>)</w:t>
      </w:r>
    </w:p>
    <w:p w14:paraId="4DE9558D" w14:textId="77777777" w:rsidR="00CF3AB9" w:rsidRDefault="00CF3AB9" w:rsidP="002B64DD">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I </w:t>
      </w:r>
      <w:r w:rsidR="002B64DD">
        <w:rPr>
          <w:rFonts w:eastAsia="Calibri" w:cs="Tahoma"/>
          <w:sz w:val="24"/>
          <w:szCs w:val="24"/>
        </w:rPr>
        <w:t>heard those boys laughing about clogging the toilets with paper</w:t>
      </w:r>
      <w:r>
        <w:rPr>
          <w:rFonts w:eastAsia="Calibri" w:cs="Tahoma"/>
          <w:sz w:val="24"/>
          <w:szCs w:val="24"/>
        </w:rPr>
        <w:t>.</w:t>
      </w:r>
      <w:r w:rsidR="00174E68">
        <w:rPr>
          <w:rFonts w:eastAsia="Calibri" w:cs="Tahoma"/>
          <w:sz w:val="24"/>
          <w:szCs w:val="24"/>
        </w:rPr>
        <w:t xml:space="preserve"> (Rule:  Take care of school property. Vandalism)</w:t>
      </w:r>
    </w:p>
    <w:p w14:paraId="0B83E2A9" w14:textId="77777777" w:rsidR="00CF3AB9" w:rsidRPr="00621906" w:rsidRDefault="00CF3AB9" w:rsidP="002B64DD">
      <w:pPr>
        <w:pStyle w:val="ListParagraph"/>
        <w:widowControl w:val="0"/>
        <w:autoSpaceDE w:val="0"/>
        <w:autoSpaceDN w:val="0"/>
        <w:adjustRightInd w:val="0"/>
        <w:spacing w:after="0" w:line="240" w:lineRule="auto"/>
        <w:ind w:left="1800"/>
        <w:rPr>
          <w:rFonts w:eastAsia="Calibri" w:cs="Tahoma"/>
          <w:sz w:val="24"/>
          <w:szCs w:val="24"/>
        </w:rPr>
      </w:pPr>
      <w:bookmarkStart w:id="0" w:name="_GoBack"/>
      <w:bookmarkEnd w:id="0"/>
    </w:p>
    <w:p w14:paraId="5D9B181A" w14:textId="4AEEEC74" w:rsidR="00A52649" w:rsidRDefault="00A52649" w:rsidP="00B93BEF">
      <w:pPr>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Rotate around to each group asking the last person of that group to report what they hear</w:t>
      </w:r>
      <w:r w:rsidR="00B951AB">
        <w:rPr>
          <w:rFonts w:eastAsia="Calibri" w:cs="Tahoma"/>
          <w:sz w:val="24"/>
          <w:szCs w:val="24"/>
        </w:rPr>
        <w:t>d</w:t>
      </w:r>
      <w:r>
        <w:rPr>
          <w:rFonts w:eastAsia="Calibri" w:cs="Tahoma"/>
          <w:sz w:val="24"/>
          <w:szCs w:val="24"/>
        </w:rPr>
        <w:t xml:space="preserve">.  Share with the students the original message and see how close they came to getting it right.  </w:t>
      </w:r>
      <w:r w:rsidR="002B64DD">
        <w:rPr>
          <w:rFonts w:eastAsia="Calibri" w:cs="Tahoma"/>
          <w:sz w:val="24"/>
          <w:szCs w:val="24"/>
        </w:rPr>
        <w:t xml:space="preserve">  </w:t>
      </w:r>
      <w:r w:rsidR="00ED11BD">
        <w:rPr>
          <w:rFonts w:eastAsia="Calibri" w:cs="Tahoma"/>
          <w:sz w:val="24"/>
          <w:szCs w:val="24"/>
        </w:rPr>
        <w:t>After each statement, g</w:t>
      </w:r>
      <w:r w:rsidR="00174E68">
        <w:rPr>
          <w:rFonts w:eastAsia="Calibri" w:cs="Tahoma"/>
          <w:sz w:val="24"/>
          <w:szCs w:val="24"/>
        </w:rPr>
        <w:t>ive</w:t>
      </w:r>
      <w:r w:rsidR="002B64DD">
        <w:rPr>
          <w:rFonts w:eastAsia="Calibri" w:cs="Tahoma"/>
          <w:sz w:val="24"/>
          <w:szCs w:val="24"/>
        </w:rPr>
        <w:t xml:space="preserve"> a rule for each situation</w:t>
      </w:r>
      <w:r w:rsidR="00174E68">
        <w:rPr>
          <w:rFonts w:eastAsia="Calibri" w:cs="Tahoma"/>
          <w:sz w:val="24"/>
          <w:szCs w:val="24"/>
        </w:rPr>
        <w:t xml:space="preserve"> and explain if any laws were broken.</w:t>
      </w:r>
      <w:r w:rsidR="002B64DD">
        <w:rPr>
          <w:rFonts w:eastAsia="Calibri" w:cs="Tahoma"/>
          <w:sz w:val="24"/>
          <w:szCs w:val="24"/>
        </w:rPr>
        <w:t xml:space="preserve">  </w:t>
      </w:r>
      <w:r w:rsidR="00ED11BD">
        <w:rPr>
          <w:rFonts w:eastAsia="Calibri" w:cs="Tahoma"/>
          <w:sz w:val="24"/>
          <w:szCs w:val="24"/>
        </w:rPr>
        <w:t xml:space="preserve">Continue in this manner until all scenarios have been discussed or until time permits. </w:t>
      </w:r>
    </w:p>
    <w:p w14:paraId="21F88BD1" w14:textId="77777777" w:rsidR="00A52649" w:rsidRDefault="00A52649" w:rsidP="00B93BEF">
      <w:pPr>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 xml:space="preserve">Remind the students to tell the truth and report what unsafe action they saw or heard the person they are telling about do or say.  If they just heard someone else talk about the person doing something unsafe, they need to tell the adult that is where they got their information from.  </w:t>
      </w:r>
    </w:p>
    <w:p w14:paraId="571899C1" w14:textId="77777777" w:rsidR="00F659DA" w:rsidRDefault="00F659DA" w:rsidP="00F659DA">
      <w:pPr>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how telling an adult about each situation will help everyone be safe by following the rules.  Give a rule for each situation and explain if any laws were broken.  </w:t>
      </w:r>
    </w:p>
    <w:p w14:paraId="62116F95" w14:textId="77777777" w:rsidR="00B93BEF" w:rsidRPr="00B93BEF" w:rsidRDefault="00B93BEF" w:rsidP="00B93BEF">
      <w:pPr>
        <w:widowControl w:val="0"/>
        <w:numPr>
          <w:ilvl w:val="0"/>
          <w:numId w:val="4"/>
        </w:numPr>
        <w:autoSpaceDE w:val="0"/>
        <w:autoSpaceDN w:val="0"/>
        <w:adjustRightInd w:val="0"/>
        <w:spacing w:after="0" w:line="240" w:lineRule="auto"/>
        <w:rPr>
          <w:rFonts w:eastAsia="Calibri" w:cs="Tahoma"/>
          <w:bCs/>
          <w:sz w:val="24"/>
          <w:szCs w:val="24"/>
        </w:rPr>
      </w:pPr>
      <w:r w:rsidRPr="00B93BEF">
        <w:rPr>
          <w:rFonts w:eastAsia="Calibri" w:cs="Tahoma"/>
          <w:sz w:val="24"/>
          <w:szCs w:val="24"/>
        </w:rPr>
        <w:t xml:space="preserve">Write or display the following message on the board.  Read through the message once and then instruct the students to echo back after you.  Read a small segment of the message </w:t>
      </w:r>
      <w:r>
        <w:rPr>
          <w:rFonts w:eastAsia="Calibri" w:cs="Tahoma"/>
          <w:sz w:val="24"/>
          <w:szCs w:val="24"/>
        </w:rPr>
        <w:t xml:space="preserve">at a </w:t>
      </w:r>
      <w:r w:rsidRPr="00B93BEF">
        <w:rPr>
          <w:rFonts w:eastAsia="Calibri" w:cs="Tahoma"/>
          <w:sz w:val="24"/>
          <w:szCs w:val="24"/>
        </w:rPr>
        <w:t xml:space="preserve">time, giving opportunity for the students to echo back that part before continuing to the next part.  Repeat 3 times. </w:t>
      </w:r>
    </w:p>
    <w:p w14:paraId="51F29366" w14:textId="49D9511F" w:rsidR="00DD3CC7" w:rsidRPr="00B93BEF" w:rsidRDefault="00B93BEF" w:rsidP="00B93BEF">
      <w:pPr>
        <w:widowControl w:val="0"/>
        <w:autoSpaceDE w:val="0"/>
        <w:autoSpaceDN w:val="0"/>
        <w:adjustRightInd w:val="0"/>
        <w:spacing w:after="0" w:line="240" w:lineRule="auto"/>
        <w:rPr>
          <w:rFonts w:eastAsia="Calibri" w:cs="Tahoma"/>
          <w:bCs/>
          <w:sz w:val="24"/>
          <w:szCs w:val="24"/>
        </w:rPr>
      </w:pPr>
      <w:r>
        <w:rPr>
          <w:rFonts w:eastAsia="Calibri" w:cs="Tahoma"/>
          <w:sz w:val="24"/>
          <w:szCs w:val="24"/>
        </w:rPr>
        <w:t>“</w:t>
      </w:r>
      <w:r w:rsidRPr="00B93BEF">
        <w:rPr>
          <w:rFonts w:eastAsia="Calibri" w:cs="Tahoma"/>
          <w:b/>
          <w:sz w:val="24"/>
          <w:szCs w:val="24"/>
        </w:rPr>
        <w:t>Tattling</w:t>
      </w:r>
      <w:r>
        <w:rPr>
          <w:rFonts w:eastAsia="Calibri" w:cs="Tahoma"/>
          <w:sz w:val="24"/>
          <w:szCs w:val="24"/>
        </w:rPr>
        <w:t xml:space="preserve"> is </w:t>
      </w:r>
      <w:r w:rsidRPr="00B93BEF">
        <w:rPr>
          <w:rFonts w:eastAsia="Calibri" w:cs="Tahoma"/>
          <w:b/>
          <w:sz w:val="24"/>
          <w:szCs w:val="24"/>
        </w:rPr>
        <w:t>hurting</w:t>
      </w:r>
      <w:r>
        <w:rPr>
          <w:rFonts w:eastAsia="Calibri" w:cs="Tahoma"/>
          <w:sz w:val="24"/>
          <w:szCs w:val="24"/>
        </w:rPr>
        <w:t xml:space="preserve"> someone by </w:t>
      </w:r>
      <w:r w:rsidR="00ED11BD">
        <w:rPr>
          <w:rFonts w:eastAsia="Calibri" w:cs="Tahoma"/>
          <w:sz w:val="24"/>
          <w:szCs w:val="24"/>
        </w:rPr>
        <w:t xml:space="preserve">trying to </w:t>
      </w:r>
      <w:r>
        <w:rPr>
          <w:rFonts w:eastAsia="Calibri" w:cs="Tahoma"/>
          <w:sz w:val="24"/>
          <w:szCs w:val="24"/>
        </w:rPr>
        <w:t xml:space="preserve">get them </w:t>
      </w:r>
      <w:r w:rsidRPr="00B93BEF">
        <w:rPr>
          <w:rFonts w:eastAsia="Calibri" w:cs="Tahoma"/>
          <w:b/>
          <w:sz w:val="24"/>
          <w:szCs w:val="24"/>
        </w:rPr>
        <w:t>into</w:t>
      </w:r>
      <w:r>
        <w:rPr>
          <w:rFonts w:eastAsia="Calibri" w:cs="Tahoma"/>
          <w:sz w:val="24"/>
          <w:szCs w:val="24"/>
        </w:rPr>
        <w:t xml:space="preserve"> trouble; </w:t>
      </w:r>
      <w:r w:rsidRPr="00B93BEF">
        <w:rPr>
          <w:rFonts w:eastAsia="Calibri" w:cs="Tahoma"/>
          <w:b/>
          <w:sz w:val="24"/>
          <w:szCs w:val="24"/>
        </w:rPr>
        <w:t>Telling</w:t>
      </w:r>
      <w:r>
        <w:rPr>
          <w:rFonts w:eastAsia="Calibri" w:cs="Tahoma"/>
          <w:sz w:val="24"/>
          <w:szCs w:val="24"/>
        </w:rPr>
        <w:t xml:space="preserve"> is </w:t>
      </w:r>
      <w:r w:rsidRPr="00B93BEF">
        <w:rPr>
          <w:rFonts w:eastAsia="Calibri" w:cs="Tahoma"/>
          <w:b/>
          <w:sz w:val="24"/>
          <w:szCs w:val="24"/>
        </w:rPr>
        <w:t>helping</w:t>
      </w:r>
      <w:r>
        <w:rPr>
          <w:rFonts w:eastAsia="Calibri" w:cs="Tahoma"/>
          <w:sz w:val="24"/>
          <w:szCs w:val="24"/>
        </w:rPr>
        <w:t xml:space="preserve"> someone by </w:t>
      </w:r>
      <w:r w:rsidR="00ED11BD">
        <w:rPr>
          <w:rFonts w:eastAsia="Calibri" w:cs="Tahoma"/>
          <w:sz w:val="24"/>
          <w:szCs w:val="24"/>
        </w:rPr>
        <w:t>trying to stop them or someone else from getting hurt</w:t>
      </w:r>
      <w:r>
        <w:rPr>
          <w:rFonts w:eastAsia="Calibri" w:cs="Tahoma"/>
          <w:sz w:val="24"/>
          <w:szCs w:val="24"/>
        </w:rPr>
        <w:t>.”</w:t>
      </w:r>
    </w:p>
    <w:p w14:paraId="620D9BF3"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3F24A8B2" w14:textId="77777777" w:rsidR="00DC7F18" w:rsidRDefault="00B93BEF" w:rsidP="00ED11BD">
      <w:pPr>
        <w:widowControl w:val="0"/>
        <w:autoSpaceDE w:val="0"/>
        <w:autoSpaceDN w:val="0"/>
        <w:adjustRightInd w:val="0"/>
        <w:spacing w:after="0" w:line="240" w:lineRule="auto"/>
        <w:rPr>
          <w:sz w:val="24"/>
          <w:szCs w:val="24"/>
        </w:rPr>
      </w:pPr>
      <w:r>
        <w:rPr>
          <w:rFonts w:eastAsia="Calibri" w:cs="Tahoma"/>
          <w:b/>
          <w:bCs/>
          <w:sz w:val="24"/>
          <w:szCs w:val="24"/>
        </w:rPr>
        <w:t xml:space="preserve">(10 minutes) Closing Cohort Debrief:  </w:t>
      </w:r>
      <w:r>
        <w:rPr>
          <w:rFonts w:eastAsia="Calibri" w:cs="Tahoma"/>
          <w:bCs/>
          <w:sz w:val="24"/>
          <w:szCs w:val="24"/>
        </w:rPr>
        <w:t>**If presenting all 6 lessons in this cohort, hand back to each student or have them take out all 6 of their coloring pages that go to each lesson, including today’s page.</w:t>
      </w:r>
      <w:r w:rsidR="008C0FF6">
        <w:rPr>
          <w:rFonts w:eastAsia="Calibri" w:cs="Tahoma"/>
          <w:bCs/>
          <w:sz w:val="24"/>
          <w:szCs w:val="24"/>
        </w:rPr>
        <w:t xml:space="preserve"> Hand each student 2 </w:t>
      </w:r>
      <w:r>
        <w:rPr>
          <w:rFonts w:eastAsia="Calibri" w:cs="Tahoma"/>
          <w:bCs/>
          <w:sz w:val="24"/>
          <w:szCs w:val="24"/>
        </w:rPr>
        <w:t xml:space="preserve">large </w:t>
      </w:r>
      <w:r w:rsidR="008C0FF6">
        <w:rPr>
          <w:rFonts w:eastAsia="Calibri" w:cs="Tahoma"/>
          <w:bCs/>
          <w:sz w:val="24"/>
          <w:szCs w:val="24"/>
        </w:rPr>
        <w:t>sheets</w:t>
      </w:r>
      <w:r>
        <w:rPr>
          <w:rFonts w:eastAsia="Calibri" w:cs="Tahoma"/>
          <w:bCs/>
          <w:sz w:val="24"/>
          <w:szCs w:val="24"/>
        </w:rPr>
        <w:t xml:space="preserve"> of construction paper  </w:t>
      </w:r>
      <w:r w:rsidR="008C0FF6">
        <w:rPr>
          <w:rFonts w:eastAsia="Calibri" w:cs="Tahoma"/>
          <w:bCs/>
          <w:sz w:val="24"/>
          <w:szCs w:val="24"/>
        </w:rPr>
        <w:t>and demonstrate how to place the two sheets together and fold in half (Hamburger Fold</w:t>
      </w:r>
      <w:r w:rsidR="00ED11BD">
        <w:rPr>
          <w:rFonts w:eastAsia="Calibri" w:cs="Tahoma"/>
          <w:bCs/>
          <w:sz w:val="24"/>
          <w:szCs w:val="24"/>
        </w:rPr>
        <w:t xml:space="preserve"> i.e. fold on short edge</w:t>
      </w:r>
      <w:r w:rsidR="008C0FF6">
        <w:rPr>
          <w:rFonts w:eastAsia="Calibri" w:cs="Tahoma"/>
          <w:bCs/>
          <w:sz w:val="24"/>
          <w:szCs w:val="24"/>
        </w:rPr>
        <w:t>) to form their booklet.  Next, glue or tape each of their 6 coloring pages on the 2</w:t>
      </w:r>
      <w:r w:rsidR="008C0FF6" w:rsidRPr="008C0FF6">
        <w:rPr>
          <w:rFonts w:eastAsia="Calibri" w:cs="Tahoma"/>
          <w:bCs/>
          <w:sz w:val="24"/>
          <w:szCs w:val="24"/>
          <w:vertAlign w:val="superscript"/>
        </w:rPr>
        <w:t>nd</w:t>
      </w:r>
      <w:r w:rsidR="008C0FF6">
        <w:rPr>
          <w:rFonts w:eastAsia="Calibri" w:cs="Tahoma"/>
          <w:bCs/>
          <w:sz w:val="24"/>
          <w:szCs w:val="24"/>
        </w:rPr>
        <w:t>, 3</w:t>
      </w:r>
      <w:r w:rsidR="008C0FF6" w:rsidRPr="008C0FF6">
        <w:rPr>
          <w:rFonts w:eastAsia="Calibri" w:cs="Tahoma"/>
          <w:bCs/>
          <w:sz w:val="24"/>
          <w:szCs w:val="24"/>
          <w:vertAlign w:val="superscript"/>
        </w:rPr>
        <w:t>rd</w:t>
      </w:r>
      <w:r w:rsidR="008C0FF6">
        <w:rPr>
          <w:rFonts w:eastAsia="Calibri" w:cs="Tahoma"/>
          <w:bCs/>
          <w:sz w:val="24"/>
          <w:szCs w:val="24"/>
        </w:rPr>
        <w:t>, 4</w:t>
      </w:r>
      <w:r w:rsidR="008C0FF6" w:rsidRPr="008C0FF6">
        <w:rPr>
          <w:rFonts w:eastAsia="Calibri" w:cs="Tahoma"/>
          <w:bCs/>
          <w:sz w:val="24"/>
          <w:szCs w:val="24"/>
          <w:vertAlign w:val="superscript"/>
        </w:rPr>
        <w:t>th</w:t>
      </w:r>
      <w:r w:rsidR="008C0FF6">
        <w:rPr>
          <w:rFonts w:eastAsia="Calibri" w:cs="Tahoma"/>
          <w:bCs/>
          <w:sz w:val="24"/>
          <w:szCs w:val="24"/>
        </w:rPr>
        <w:t>, 5</w:t>
      </w:r>
      <w:r w:rsidR="008C0FF6" w:rsidRPr="008C0FF6">
        <w:rPr>
          <w:rFonts w:eastAsia="Calibri" w:cs="Tahoma"/>
          <w:bCs/>
          <w:sz w:val="24"/>
          <w:szCs w:val="24"/>
          <w:vertAlign w:val="superscript"/>
        </w:rPr>
        <w:t>th</w:t>
      </w:r>
      <w:r w:rsidR="008C0FF6">
        <w:rPr>
          <w:rFonts w:eastAsia="Calibri" w:cs="Tahoma"/>
          <w:bCs/>
          <w:sz w:val="24"/>
          <w:szCs w:val="24"/>
        </w:rPr>
        <w:t>, and 6</w:t>
      </w:r>
      <w:r w:rsidR="008C0FF6" w:rsidRPr="008C0FF6">
        <w:rPr>
          <w:rFonts w:eastAsia="Calibri" w:cs="Tahoma"/>
          <w:bCs/>
          <w:sz w:val="24"/>
          <w:szCs w:val="24"/>
          <w:vertAlign w:val="superscript"/>
        </w:rPr>
        <w:t>th</w:t>
      </w:r>
      <w:r w:rsidR="008C0FF6">
        <w:rPr>
          <w:rFonts w:eastAsia="Calibri" w:cs="Tahoma"/>
          <w:bCs/>
          <w:sz w:val="24"/>
          <w:szCs w:val="24"/>
        </w:rPr>
        <w:t xml:space="preserve"> sides of the booklet, leaving the front of the booklet for the following title:  To be safe I will follow the rules. (see PPT slide for Title Page if needed)  Students may draw pictures and decorate the front and back of their booklet.  </w:t>
      </w:r>
    </w:p>
    <w:p w14:paraId="7C689252" w14:textId="77777777" w:rsidR="00FC36B0" w:rsidRDefault="00FC36B0" w:rsidP="00DD3CC7">
      <w:pPr>
        <w:jc w:val="center"/>
        <w:rPr>
          <w:sz w:val="24"/>
          <w:szCs w:val="24"/>
        </w:rPr>
      </w:pPr>
    </w:p>
    <w:p w14:paraId="52C255F0" w14:textId="77777777" w:rsidR="00DC7F18" w:rsidRPr="00DC7F18" w:rsidRDefault="00DC7F18" w:rsidP="00FC36B0">
      <w:pPr>
        <w:rPr>
          <w:sz w:val="24"/>
          <w:szCs w:val="24"/>
        </w:rPr>
      </w:pPr>
    </w:p>
    <w:sectPr w:rsidR="00DC7F18" w:rsidRPr="00DC7F18"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400B9FC" w14:textId="77777777" w:rsidR="00223BC8" w:rsidRDefault="00223BC8" w:rsidP="00DD3CC7">
      <w:pPr>
        <w:spacing w:after="0" w:line="240" w:lineRule="auto"/>
      </w:pPr>
      <w:r>
        <w:separator/>
      </w:r>
    </w:p>
  </w:endnote>
  <w:endnote w:type="continuationSeparator" w:id="0">
    <w:p w14:paraId="30441C0F" w14:textId="77777777" w:rsidR="00223BC8" w:rsidRDefault="00223BC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F7ED07"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8B72F4" w:rsidRPr="008B72F4">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544CF57E"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0534CC" w14:textId="77777777" w:rsidR="00223BC8" w:rsidRDefault="00223BC8" w:rsidP="00DD3CC7">
      <w:pPr>
        <w:spacing w:after="0" w:line="240" w:lineRule="auto"/>
      </w:pPr>
      <w:r>
        <w:separator/>
      </w:r>
    </w:p>
  </w:footnote>
  <w:footnote w:type="continuationSeparator" w:id="0">
    <w:p w14:paraId="6A088954" w14:textId="77777777" w:rsidR="00223BC8" w:rsidRDefault="00223BC8"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31A67"/>
    <w:multiLevelType w:val="hybridMultilevel"/>
    <w:tmpl w:val="8AA8D2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E2561D0"/>
    <w:multiLevelType w:val="hybridMultilevel"/>
    <w:tmpl w:val="6372AC4E"/>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3DFC1CD2"/>
    <w:multiLevelType w:val="hybridMultilevel"/>
    <w:tmpl w:val="6372AC4E"/>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78005949"/>
    <w:multiLevelType w:val="hybridMultilevel"/>
    <w:tmpl w:val="06EE5C3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2"/>
  </w:num>
  <w:num w:numId="3">
    <w:abstractNumId w:val="5"/>
  </w:num>
  <w:num w:numId="4">
    <w:abstractNumId w:val="0"/>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BC8"/>
    <w:rsid w:val="00081486"/>
    <w:rsid w:val="00174E68"/>
    <w:rsid w:val="001B57D3"/>
    <w:rsid w:val="00211499"/>
    <w:rsid w:val="00223BC8"/>
    <w:rsid w:val="002B64DD"/>
    <w:rsid w:val="002F42D8"/>
    <w:rsid w:val="00331FC2"/>
    <w:rsid w:val="003C4E11"/>
    <w:rsid w:val="004C78EF"/>
    <w:rsid w:val="00580D73"/>
    <w:rsid w:val="00621906"/>
    <w:rsid w:val="007A0A8C"/>
    <w:rsid w:val="007B6086"/>
    <w:rsid w:val="00822A56"/>
    <w:rsid w:val="0088550D"/>
    <w:rsid w:val="008A738E"/>
    <w:rsid w:val="008B72F4"/>
    <w:rsid w:val="008C0FF6"/>
    <w:rsid w:val="00A52649"/>
    <w:rsid w:val="00B76664"/>
    <w:rsid w:val="00B93BEF"/>
    <w:rsid w:val="00B951AB"/>
    <w:rsid w:val="00BA1AFE"/>
    <w:rsid w:val="00CF3AB9"/>
    <w:rsid w:val="00D13661"/>
    <w:rsid w:val="00D54DE8"/>
    <w:rsid w:val="00D90317"/>
    <w:rsid w:val="00DC7F18"/>
    <w:rsid w:val="00DD3CC7"/>
    <w:rsid w:val="00ED11BD"/>
    <w:rsid w:val="00F64B64"/>
    <w:rsid w:val="00F659DA"/>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22EFF"/>
  <w15:docId w15:val="{DCA2BA12-1EB8-4570-9553-AF819DA1C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21906"/>
    <w:pPr>
      <w:ind w:left="720"/>
      <w:contextualSpacing/>
    </w:pPr>
  </w:style>
  <w:style w:type="character" w:styleId="CommentReference">
    <w:name w:val="annotation reference"/>
    <w:basedOn w:val="DefaultParagraphFont"/>
    <w:uiPriority w:val="99"/>
    <w:semiHidden/>
    <w:unhideWhenUsed/>
    <w:rsid w:val="00ED11BD"/>
    <w:rPr>
      <w:sz w:val="16"/>
      <w:szCs w:val="16"/>
    </w:rPr>
  </w:style>
  <w:style w:type="paragraph" w:styleId="CommentText">
    <w:name w:val="annotation text"/>
    <w:basedOn w:val="Normal"/>
    <w:link w:val="CommentTextChar"/>
    <w:uiPriority w:val="99"/>
    <w:semiHidden/>
    <w:unhideWhenUsed/>
    <w:rsid w:val="00ED11BD"/>
    <w:pPr>
      <w:spacing w:line="240" w:lineRule="auto"/>
    </w:pPr>
    <w:rPr>
      <w:sz w:val="20"/>
      <w:szCs w:val="20"/>
    </w:rPr>
  </w:style>
  <w:style w:type="character" w:customStyle="1" w:styleId="CommentTextChar">
    <w:name w:val="Comment Text Char"/>
    <w:basedOn w:val="DefaultParagraphFont"/>
    <w:link w:val="CommentText"/>
    <w:uiPriority w:val="99"/>
    <w:semiHidden/>
    <w:rsid w:val="00ED11BD"/>
    <w:rPr>
      <w:sz w:val="20"/>
      <w:szCs w:val="20"/>
    </w:rPr>
  </w:style>
  <w:style w:type="paragraph" w:styleId="CommentSubject">
    <w:name w:val="annotation subject"/>
    <w:basedOn w:val="CommentText"/>
    <w:next w:val="CommentText"/>
    <w:link w:val="CommentSubjectChar"/>
    <w:uiPriority w:val="99"/>
    <w:semiHidden/>
    <w:unhideWhenUsed/>
    <w:rsid w:val="00ED11BD"/>
    <w:rPr>
      <w:b/>
      <w:bCs/>
    </w:rPr>
  </w:style>
  <w:style w:type="character" w:customStyle="1" w:styleId="CommentSubjectChar">
    <w:name w:val="Comment Subject Char"/>
    <w:basedOn w:val="CommentTextChar"/>
    <w:link w:val="CommentSubject"/>
    <w:uiPriority w:val="99"/>
    <w:semiHidden/>
    <w:rsid w:val="00ED11B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Child%20Safety%20Academy\Child%20Safety%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Child Safety Lesson Plan</Template>
  <TotalTime>155</TotalTime>
  <Pages>2</Pages>
  <Words>834</Words>
  <Characters>4756</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5579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5</cp:revision>
  <dcterms:created xsi:type="dcterms:W3CDTF">2016-12-04T20:10:00Z</dcterms:created>
  <dcterms:modified xsi:type="dcterms:W3CDTF">2017-08-16T23:35:00Z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-860549565</vt:i4>
  </property>
</Properties>
</file>