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105218"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8973891" wp14:editId="7C61DDD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2A281A"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A514EEE" w14:textId="77777777" w:rsidR="00DD3CC7" w:rsidRPr="00DC7F18" w:rsidRDefault="00DD3CC7" w:rsidP="00DD3CC7">
      <w:pPr>
        <w:spacing w:after="0" w:line="240" w:lineRule="auto"/>
        <w:jc w:val="center"/>
        <w:rPr>
          <w:rFonts w:eastAsia="Calibri" w:cs="Calibri"/>
          <w:b/>
          <w:bCs/>
          <w:sz w:val="24"/>
          <w:szCs w:val="24"/>
          <w:u w:val="single"/>
        </w:rPr>
      </w:pPr>
    </w:p>
    <w:p w14:paraId="6C4DBFFF" w14:textId="6272AB6B"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4570">
        <w:rPr>
          <w:rFonts w:eastAsia="Calibri" w:cs="Calibri"/>
          <w:b/>
          <w:bCs/>
          <w:sz w:val="24"/>
          <w:szCs w:val="24"/>
        </w:rPr>
        <w:t>Smart Online Communication</w:t>
      </w:r>
      <w:r>
        <w:rPr>
          <w:rFonts w:eastAsia="Calibri" w:cs="Calibri"/>
          <w:b/>
          <w:bCs/>
          <w:sz w:val="24"/>
          <w:szCs w:val="24"/>
        </w:rPr>
        <w:t>”</w:t>
      </w:r>
      <w:r w:rsidR="00DD3CC7" w:rsidRPr="00DC7F18">
        <w:rPr>
          <w:rFonts w:eastAsia="Calibri" w:cs="Calibri"/>
          <w:b/>
          <w:bCs/>
          <w:sz w:val="24"/>
          <w:szCs w:val="24"/>
        </w:rPr>
        <w:t xml:space="preserve"> Academy</w:t>
      </w:r>
    </w:p>
    <w:p w14:paraId="7DCB9B09"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07079CC9" w14:textId="77777777" w:rsidR="00DD3CC7" w:rsidRPr="00DC7F18" w:rsidRDefault="005F41D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Troll Feed</w:t>
      </w:r>
      <w:r w:rsidR="00DD3CC7" w:rsidRPr="00DC7F18">
        <w:rPr>
          <w:rFonts w:eastAsia="Calibri" w:cs="Tahoma"/>
          <w:b/>
          <w:bCs/>
          <w:sz w:val="24"/>
          <w:szCs w:val="24"/>
        </w:rPr>
        <w:t xml:space="preserve"> </w:t>
      </w:r>
      <w:r w:rsidR="00DC7F18">
        <w:rPr>
          <w:rFonts w:eastAsia="Calibri" w:cs="Tahoma"/>
          <w:b/>
          <w:bCs/>
          <w:sz w:val="24"/>
          <w:szCs w:val="24"/>
        </w:rPr>
        <w:t>Lesson Plan</w:t>
      </w:r>
    </w:p>
    <w:p w14:paraId="4A168FE1" w14:textId="77777777" w:rsidR="00BA1AFE" w:rsidRPr="00DC7F18" w:rsidRDefault="00BA1AFE" w:rsidP="00DD3CC7">
      <w:pPr>
        <w:spacing w:after="0" w:line="240" w:lineRule="auto"/>
        <w:rPr>
          <w:rFonts w:eastAsia="Calibri" w:cs="Calibri"/>
          <w:b/>
          <w:bCs/>
          <w:sz w:val="24"/>
          <w:szCs w:val="24"/>
        </w:rPr>
      </w:pPr>
    </w:p>
    <w:p w14:paraId="68729838"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0F469B20" w14:textId="77777777" w:rsidR="00A60438" w:rsidRPr="005F41D8" w:rsidRDefault="00FD4F72" w:rsidP="00285309">
      <w:pPr>
        <w:pStyle w:val="ListParagraph"/>
        <w:widowControl w:val="0"/>
        <w:numPr>
          <w:ilvl w:val="0"/>
          <w:numId w:val="10"/>
        </w:numPr>
        <w:autoSpaceDE w:val="0"/>
        <w:autoSpaceDN w:val="0"/>
        <w:adjustRightInd w:val="0"/>
        <w:spacing w:after="0" w:line="240" w:lineRule="auto"/>
        <w:rPr>
          <w:rFonts w:ascii="Calibri" w:eastAsia="Calibri" w:hAnsi="Calibri" w:cs="Calibri"/>
          <w:color w:val="000000"/>
          <w:sz w:val="24"/>
          <w:szCs w:val="24"/>
        </w:rPr>
      </w:pPr>
      <w:r w:rsidRPr="005F41D8">
        <w:rPr>
          <w:rFonts w:ascii="Calibri" w:eastAsia="Calibri" w:hAnsi="Calibri" w:cs="Calibri"/>
          <w:color w:val="000000"/>
          <w:sz w:val="24"/>
          <w:szCs w:val="24"/>
        </w:rPr>
        <w:t>Students will understand how Trolling is a form of Cyberbullying</w:t>
      </w:r>
    </w:p>
    <w:p w14:paraId="22B9DAFE" w14:textId="77777777" w:rsidR="00285309" w:rsidRPr="005F41D8" w:rsidRDefault="00285309" w:rsidP="00285309">
      <w:pPr>
        <w:pStyle w:val="ListParagraph"/>
        <w:widowControl w:val="0"/>
        <w:numPr>
          <w:ilvl w:val="0"/>
          <w:numId w:val="10"/>
        </w:numPr>
        <w:autoSpaceDE w:val="0"/>
        <w:autoSpaceDN w:val="0"/>
        <w:adjustRightInd w:val="0"/>
        <w:spacing w:after="0" w:line="240" w:lineRule="auto"/>
        <w:rPr>
          <w:rFonts w:ascii="Calibri" w:eastAsia="Calibri" w:hAnsi="Calibri" w:cs="Calibri"/>
          <w:color w:val="000000"/>
          <w:sz w:val="24"/>
          <w:szCs w:val="24"/>
        </w:rPr>
      </w:pPr>
      <w:r w:rsidRPr="005F41D8">
        <w:rPr>
          <w:rFonts w:ascii="Calibri" w:eastAsia="Calibri" w:hAnsi="Calibri" w:cs="Calibri"/>
          <w:color w:val="000000"/>
          <w:sz w:val="24"/>
          <w:szCs w:val="24"/>
        </w:rPr>
        <w:t>Students will identify when Trolling becomes illegal</w:t>
      </w:r>
    </w:p>
    <w:p w14:paraId="4F12F6DF" w14:textId="77777777" w:rsidR="00285309" w:rsidRPr="005F41D8" w:rsidRDefault="009067CF" w:rsidP="00285309">
      <w:pPr>
        <w:pStyle w:val="ListParagraph"/>
        <w:widowControl w:val="0"/>
        <w:numPr>
          <w:ilvl w:val="0"/>
          <w:numId w:val="10"/>
        </w:numPr>
        <w:autoSpaceDE w:val="0"/>
        <w:autoSpaceDN w:val="0"/>
        <w:adjustRightInd w:val="0"/>
        <w:spacing w:after="0" w:line="240" w:lineRule="auto"/>
        <w:rPr>
          <w:rFonts w:ascii="Calibri" w:eastAsia="Calibri" w:hAnsi="Calibri" w:cs="Calibri"/>
          <w:color w:val="000000"/>
          <w:sz w:val="24"/>
          <w:szCs w:val="24"/>
        </w:rPr>
      </w:pPr>
      <w:r w:rsidRPr="005F41D8">
        <w:rPr>
          <w:rFonts w:ascii="Calibri" w:eastAsia="Calibri" w:hAnsi="Calibri" w:cs="Calibri"/>
          <w:color w:val="000000"/>
          <w:sz w:val="24"/>
          <w:szCs w:val="24"/>
        </w:rPr>
        <w:t xml:space="preserve">Students </w:t>
      </w:r>
      <w:r w:rsidR="00E371B5">
        <w:rPr>
          <w:rFonts w:ascii="Calibri" w:eastAsia="Calibri" w:hAnsi="Calibri" w:cs="Calibri"/>
          <w:color w:val="000000"/>
          <w:sz w:val="24"/>
          <w:szCs w:val="24"/>
        </w:rPr>
        <w:t xml:space="preserve">will </w:t>
      </w:r>
      <w:r w:rsidRPr="005F41D8">
        <w:rPr>
          <w:rFonts w:ascii="Calibri" w:eastAsia="Calibri" w:hAnsi="Calibri" w:cs="Calibri"/>
          <w:color w:val="000000"/>
          <w:sz w:val="24"/>
          <w:szCs w:val="24"/>
        </w:rPr>
        <w:t>practice drafting indifferent opinions using respect</w:t>
      </w:r>
    </w:p>
    <w:p w14:paraId="2595B67C" w14:textId="77777777" w:rsidR="00285309" w:rsidRPr="00A60438" w:rsidRDefault="00285309" w:rsidP="00A60438">
      <w:pPr>
        <w:widowControl w:val="0"/>
        <w:autoSpaceDE w:val="0"/>
        <w:autoSpaceDN w:val="0"/>
        <w:adjustRightInd w:val="0"/>
        <w:spacing w:after="0" w:line="240" w:lineRule="auto"/>
        <w:ind w:left="1440"/>
        <w:rPr>
          <w:rFonts w:eastAsia="Calibri" w:cs="Calibri"/>
          <w:bCs/>
          <w:sz w:val="20"/>
          <w:szCs w:val="20"/>
        </w:rPr>
      </w:pPr>
    </w:p>
    <w:p w14:paraId="7B8674F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042BB64" w14:textId="77777777" w:rsidR="00DD3CC7" w:rsidRDefault="003D0326" w:rsidP="005F41D8">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4B1BCF0F" w14:textId="77777777" w:rsidR="00A278D4" w:rsidRDefault="00A278D4" w:rsidP="005F41D8">
      <w:pPr>
        <w:numPr>
          <w:ilvl w:val="0"/>
          <w:numId w:val="1"/>
        </w:numPr>
        <w:spacing w:after="0" w:line="240" w:lineRule="auto"/>
        <w:rPr>
          <w:rFonts w:eastAsia="Calibri" w:cs="Calibri"/>
          <w:sz w:val="24"/>
          <w:szCs w:val="24"/>
        </w:rPr>
      </w:pPr>
      <w:r>
        <w:rPr>
          <w:rFonts w:eastAsia="Calibri" w:cs="Calibri"/>
          <w:sz w:val="24"/>
          <w:szCs w:val="24"/>
        </w:rPr>
        <w:t>Student Handout-cut apart sets of definitions for each group</w:t>
      </w:r>
    </w:p>
    <w:p w14:paraId="27D27219" w14:textId="35A43B00" w:rsidR="00905D39" w:rsidRDefault="0048693C" w:rsidP="005F41D8">
      <w:pPr>
        <w:numPr>
          <w:ilvl w:val="0"/>
          <w:numId w:val="1"/>
        </w:numPr>
        <w:spacing w:after="0" w:line="240" w:lineRule="auto"/>
        <w:rPr>
          <w:rFonts w:eastAsia="Calibri" w:cs="Calibri"/>
          <w:sz w:val="24"/>
          <w:szCs w:val="24"/>
        </w:rPr>
      </w:pPr>
      <w:r>
        <w:rPr>
          <w:rFonts w:eastAsia="Calibri" w:cs="Calibri"/>
          <w:sz w:val="24"/>
          <w:szCs w:val="24"/>
        </w:rPr>
        <w:t>Troll</w:t>
      </w:r>
      <w:r w:rsidR="00905D39">
        <w:rPr>
          <w:rFonts w:eastAsia="Calibri" w:cs="Calibri"/>
          <w:sz w:val="24"/>
          <w:szCs w:val="24"/>
        </w:rPr>
        <w:t xml:space="preserve"> Posts</w:t>
      </w:r>
    </w:p>
    <w:p w14:paraId="147268D6" w14:textId="77777777" w:rsidR="00DD3CC7" w:rsidRPr="00DC7F18" w:rsidRDefault="00DD3CC7" w:rsidP="00DD3CC7">
      <w:pPr>
        <w:spacing w:after="0"/>
        <w:rPr>
          <w:rFonts w:eastAsia="Calibri" w:cs="Calibri"/>
          <w:b/>
          <w:bCs/>
          <w:sz w:val="24"/>
          <w:szCs w:val="24"/>
        </w:rPr>
      </w:pPr>
    </w:p>
    <w:p w14:paraId="042C90B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3CB988F0" w14:textId="77777777" w:rsidR="00DD3CC7" w:rsidRPr="00DC7F18" w:rsidRDefault="00DD3CC7" w:rsidP="00DD3CC7">
      <w:pPr>
        <w:spacing w:after="0"/>
        <w:rPr>
          <w:rFonts w:eastAsia="Calibri" w:cs="Calibri"/>
          <w:b/>
          <w:bCs/>
          <w:sz w:val="24"/>
          <w:szCs w:val="24"/>
        </w:rPr>
      </w:pPr>
    </w:p>
    <w:p w14:paraId="34C736B4" w14:textId="26B33A4E"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002613F4">
        <w:rPr>
          <w:rFonts w:eastAsia="Calibri" w:cs="Calibri"/>
          <w:b/>
          <w:bCs/>
          <w:sz w:val="24"/>
          <w:szCs w:val="24"/>
        </w:rPr>
        <w:t>:  What is</w:t>
      </w:r>
      <w:r w:rsidR="006F34BC">
        <w:rPr>
          <w:rFonts w:eastAsia="Calibri" w:cs="Calibri"/>
          <w:b/>
          <w:bCs/>
          <w:sz w:val="24"/>
          <w:szCs w:val="24"/>
        </w:rPr>
        <w:t xml:space="preserve"> Trolling</w:t>
      </w:r>
      <w:r w:rsidR="002613F4">
        <w:rPr>
          <w:rFonts w:eastAsia="Calibri" w:cs="Calibri"/>
          <w:b/>
          <w:bCs/>
          <w:sz w:val="24"/>
          <w:szCs w:val="24"/>
        </w:rPr>
        <w:t>?</w:t>
      </w:r>
    </w:p>
    <w:p w14:paraId="598A7739" w14:textId="77777777" w:rsidR="00580D73" w:rsidRPr="00667CE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300CABC3" w14:textId="3E029C71" w:rsidR="00D15BE3" w:rsidRDefault="00D15BE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class that today’s lesson is going to cover a type of cyberbullying called “Trolling”. Hand each group the definitions for Cyberbullying and Trolling.  </w:t>
      </w:r>
      <w:r w:rsidR="00A278D4">
        <w:rPr>
          <w:rFonts w:eastAsia="Calibri" w:cs="Tahoma"/>
          <w:sz w:val="24"/>
          <w:szCs w:val="24"/>
        </w:rPr>
        <w:t>(see Student Handout)</w:t>
      </w:r>
    </w:p>
    <w:p w14:paraId="7ABFA0FF" w14:textId="77777777" w:rsidR="00236801" w:rsidRDefault="00D15BE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choose a volunteer to read the cyberbullying definition and then choose another volunteer to read the “Trolling” definition to the</w:t>
      </w:r>
      <w:r w:rsidR="00E371B5">
        <w:rPr>
          <w:rFonts w:eastAsia="Calibri" w:cs="Tahoma"/>
          <w:sz w:val="24"/>
          <w:szCs w:val="24"/>
        </w:rPr>
        <w:t>ir small</w:t>
      </w:r>
      <w:r>
        <w:rPr>
          <w:rFonts w:eastAsia="Calibri" w:cs="Tahoma"/>
          <w:sz w:val="24"/>
          <w:szCs w:val="24"/>
        </w:rPr>
        <w:t xml:space="preserve"> group.  Then, discuss as a </w:t>
      </w:r>
      <w:r w:rsidR="00E371B5">
        <w:rPr>
          <w:rFonts w:eastAsia="Calibri" w:cs="Tahoma"/>
          <w:sz w:val="24"/>
          <w:szCs w:val="24"/>
        </w:rPr>
        <w:t xml:space="preserve">small </w:t>
      </w:r>
      <w:r>
        <w:rPr>
          <w:rFonts w:eastAsia="Calibri" w:cs="Tahoma"/>
          <w:sz w:val="24"/>
          <w:szCs w:val="24"/>
        </w:rPr>
        <w:t>group, how these definitions compare</w:t>
      </w:r>
      <w:r w:rsidR="00236801">
        <w:rPr>
          <w:rFonts w:eastAsia="Calibri" w:cs="Tahoma"/>
          <w:sz w:val="24"/>
          <w:szCs w:val="24"/>
        </w:rPr>
        <w:t xml:space="preserve"> and be ready to report out.  </w:t>
      </w:r>
    </w:p>
    <w:p w14:paraId="1752FE2B" w14:textId="77777777" w:rsidR="00236801" w:rsidRDefault="0023680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asking for a volunteer to give one way these two definitions compare.  </w:t>
      </w:r>
    </w:p>
    <w:p w14:paraId="10F63FE7" w14:textId="056351FE" w:rsidR="00236801" w:rsidRDefault="00236801" w:rsidP="00236801">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If necessary, clarify to the class that cyberbullying is </w:t>
      </w:r>
      <w:r w:rsidR="002E4CFC">
        <w:rPr>
          <w:rFonts w:eastAsia="Calibri" w:cs="Tahoma"/>
          <w:sz w:val="24"/>
          <w:szCs w:val="24"/>
        </w:rPr>
        <w:t xml:space="preserve">repeated and </w:t>
      </w:r>
      <w:r>
        <w:rPr>
          <w:rFonts w:eastAsia="Calibri" w:cs="Tahoma"/>
          <w:sz w:val="24"/>
          <w:szCs w:val="24"/>
        </w:rPr>
        <w:t>meant to inflict harm. Intimidating, threatening and harassing others online is illegal, whereas, trolling is a way to watch the reactions of others and can become illegal if it crosses the line into harassment, intimidation,  threats or provokes violence. Trolls want you to react</w:t>
      </w:r>
      <w:r w:rsidR="00DE2E3D">
        <w:rPr>
          <w:rFonts w:eastAsia="Calibri" w:cs="Tahoma"/>
          <w:sz w:val="24"/>
          <w:szCs w:val="24"/>
        </w:rPr>
        <w:t>;</w:t>
      </w:r>
      <w:r>
        <w:rPr>
          <w:rFonts w:eastAsia="Calibri" w:cs="Tahoma"/>
          <w:sz w:val="24"/>
          <w:szCs w:val="24"/>
        </w:rPr>
        <w:t xml:space="preserve"> it feeds their actions.</w:t>
      </w:r>
    </w:p>
    <w:p w14:paraId="71261A73" w14:textId="29E43A5A" w:rsidR="00D15BE3" w:rsidRDefault="00D15BE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 </w:t>
      </w:r>
      <w:r w:rsidR="002613F4">
        <w:rPr>
          <w:rFonts w:eastAsia="Calibri" w:cs="Tahoma"/>
          <w:sz w:val="24"/>
          <w:szCs w:val="24"/>
        </w:rPr>
        <w:t xml:space="preserve">Next, ask the students to think about places online where they may experience trolling </w:t>
      </w:r>
      <w:r w:rsidR="008035D8">
        <w:rPr>
          <w:rFonts w:eastAsia="Calibri" w:cs="Tahoma"/>
          <w:sz w:val="24"/>
          <w:szCs w:val="24"/>
        </w:rPr>
        <w:t xml:space="preserve">(“Trolling Hot Spots”) </w:t>
      </w:r>
      <w:r w:rsidR="002613F4">
        <w:rPr>
          <w:rFonts w:eastAsia="Calibri" w:cs="Tahoma"/>
          <w:sz w:val="24"/>
          <w:szCs w:val="24"/>
        </w:rPr>
        <w:t>and then instruct the students to discuss their responses with a partner.</w:t>
      </w:r>
    </w:p>
    <w:p w14:paraId="3337AA5C" w14:textId="452E58CF" w:rsidR="002613F4" w:rsidRDefault="002613F4"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ask for volunteers to call out responses as you record them on the board.</w:t>
      </w:r>
    </w:p>
    <w:p w14:paraId="31AA747B" w14:textId="0DE0F734" w:rsidR="002613F4" w:rsidRPr="00763CDE" w:rsidRDefault="002613F4" w:rsidP="002613F4">
      <w:pPr>
        <w:widowControl w:val="0"/>
        <w:autoSpaceDE w:val="0"/>
        <w:autoSpaceDN w:val="0"/>
        <w:adjustRightInd w:val="0"/>
        <w:spacing w:after="0" w:line="240" w:lineRule="auto"/>
        <w:rPr>
          <w:rFonts w:eastAsia="Calibri" w:cs="Tahoma"/>
          <w:bCs/>
          <w:sz w:val="24"/>
          <w:szCs w:val="24"/>
        </w:rPr>
      </w:pPr>
      <w:r w:rsidRPr="002613F4">
        <w:rPr>
          <w:rFonts w:eastAsia="Calibri" w:cs="Tahoma"/>
          <w:b/>
          <w:sz w:val="24"/>
          <w:szCs w:val="24"/>
        </w:rPr>
        <w:t>Possible answers:</w:t>
      </w:r>
      <w:r>
        <w:rPr>
          <w:rFonts w:eastAsia="Calibri" w:cs="Tahoma"/>
          <w:sz w:val="24"/>
          <w:szCs w:val="24"/>
        </w:rPr>
        <w:t xml:space="preserve">  </w:t>
      </w:r>
      <w:r>
        <w:rPr>
          <w:rFonts w:eastAsia="Calibri" w:cs="Tahoma"/>
          <w:bCs/>
          <w:sz w:val="24"/>
          <w:szCs w:val="24"/>
        </w:rPr>
        <w:t xml:space="preserve">Chat Rooms – Instagram – Facebook – Gaming Worlds – Twitter Feeds – YouTube Videos – Forums </w:t>
      </w:r>
    </w:p>
    <w:p w14:paraId="70A2B62B" w14:textId="77777777" w:rsidR="00FD4F72" w:rsidRDefault="00FD4F72" w:rsidP="00FD4F72">
      <w:pPr>
        <w:widowControl w:val="0"/>
        <w:autoSpaceDE w:val="0"/>
        <w:autoSpaceDN w:val="0"/>
        <w:adjustRightInd w:val="0"/>
        <w:spacing w:after="0" w:line="240" w:lineRule="auto"/>
        <w:ind w:left="720"/>
        <w:rPr>
          <w:rFonts w:eastAsia="Calibri" w:cs="Tahoma"/>
          <w:sz w:val="24"/>
          <w:szCs w:val="24"/>
        </w:rPr>
      </w:pPr>
    </w:p>
    <w:p w14:paraId="2D33723A"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D94A4F">
        <w:rPr>
          <w:rFonts w:eastAsia="Calibri" w:cs="Tahoma"/>
          <w:b/>
          <w:bCs/>
          <w:sz w:val="24"/>
          <w:szCs w:val="24"/>
        </w:rPr>
        <w:t>Rank the Trolls</w:t>
      </w:r>
    </w:p>
    <w:p w14:paraId="29B1F669" w14:textId="3BFA880E" w:rsidR="00D94A4F" w:rsidRPr="00FD3053" w:rsidRDefault="00D94A4F" w:rsidP="00D94A4F">
      <w:pPr>
        <w:pStyle w:val="ListParagraph"/>
        <w:widowControl w:val="0"/>
        <w:numPr>
          <w:ilvl w:val="0"/>
          <w:numId w:val="9"/>
        </w:numPr>
        <w:autoSpaceDE w:val="0"/>
        <w:autoSpaceDN w:val="0"/>
        <w:adjustRightInd w:val="0"/>
        <w:spacing w:after="0" w:line="240" w:lineRule="auto"/>
        <w:rPr>
          <w:rFonts w:eastAsia="Calibri" w:cs="Tahoma"/>
          <w:bCs/>
          <w:sz w:val="24"/>
          <w:szCs w:val="24"/>
        </w:rPr>
      </w:pPr>
      <w:r w:rsidRPr="00FD3053">
        <w:rPr>
          <w:rFonts w:eastAsia="Calibri" w:cs="Tahoma"/>
          <w:bCs/>
          <w:sz w:val="24"/>
          <w:szCs w:val="24"/>
        </w:rPr>
        <w:lastRenderedPageBreak/>
        <w:t xml:space="preserve">Next, explain to the students that they will have an opportunity to rank examples of trolling posts </w:t>
      </w:r>
      <w:r w:rsidR="00FD3053" w:rsidRPr="00FD3053">
        <w:rPr>
          <w:rFonts w:eastAsia="Calibri" w:cs="Tahoma"/>
          <w:bCs/>
          <w:sz w:val="24"/>
          <w:szCs w:val="24"/>
        </w:rPr>
        <w:t>from</w:t>
      </w:r>
      <w:r w:rsidRPr="00FD3053">
        <w:rPr>
          <w:rFonts w:eastAsia="Calibri" w:cs="Tahoma"/>
          <w:bCs/>
          <w:sz w:val="24"/>
          <w:szCs w:val="24"/>
        </w:rPr>
        <w:t xml:space="preserve"> the </w:t>
      </w:r>
      <w:r w:rsidR="002613F4">
        <w:rPr>
          <w:rFonts w:eastAsia="Calibri" w:cs="Tahoma"/>
          <w:bCs/>
          <w:sz w:val="24"/>
          <w:szCs w:val="24"/>
        </w:rPr>
        <w:t>least serious to the most serious</w:t>
      </w:r>
      <w:r w:rsidR="00FD3053" w:rsidRPr="00FD3053">
        <w:rPr>
          <w:rFonts w:eastAsia="Calibri" w:cs="Tahoma"/>
          <w:bCs/>
          <w:sz w:val="24"/>
          <w:szCs w:val="24"/>
        </w:rPr>
        <w:t>.</w:t>
      </w:r>
    </w:p>
    <w:p w14:paraId="2B46DDBB" w14:textId="65635E0F" w:rsidR="00FD3053" w:rsidRDefault="00FD3053" w:rsidP="00D94A4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Model for the groups how to number their large poster paper from 1-4. Explain th</w:t>
      </w:r>
      <w:r w:rsidR="008A19A0">
        <w:rPr>
          <w:rFonts w:eastAsia="Calibri" w:cs="Tahoma"/>
          <w:bCs/>
          <w:sz w:val="24"/>
          <w:szCs w:val="24"/>
        </w:rPr>
        <w:t>a</w:t>
      </w:r>
      <w:r>
        <w:rPr>
          <w:rFonts w:eastAsia="Calibri" w:cs="Tahoma"/>
          <w:bCs/>
          <w:sz w:val="24"/>
          <w:szCs w:val="24"/>
        </w:rPr>
        <w:t>t the #1 is</w:t>
      </w:r>
      <w:r w:rsidR="002613F4">
        <w:rPr>
          <w:rFonts w:eastAsia="Calibri" w:cs="Tahoma"/>
          <w:bCs/>
          <w:sz w:val="24"/>
          <w:szCs w:val="24"/>
        </w:rPr>
        <w:t xml:space="preserve"> </w:t>
      </w:r>
      <w:r w:rsidR="008035D8">
        <w:rPr>
          <w:rFonts w:eastAsia="Calibri" w:cs="Tahoma"/>
          <w:bCs/>
          <w:sz w:val="24"/>
          <w:szCs w:val="24"/>
        </w:rPr>
        <w:t>the “</w:t>
      </w:r>
      <w:r w:rsidR="002613F4">
        <w:rPr>
          <w:rFonts w:eastAsia="Calibri" w:cs="Tahoma"/>
          <w:bCs/>
          <w:sz w:val="24"/>
          <w:szCs w:val="24"/>
        </w:rPr>
        <w:t xml:space="preserve">Least Serious” and the #4 is </w:t>
      </w:r>
      <w:r w:rsidR="008035D8">
        <w:rPr>
          <w:rFonts w:eastAsia="Calibri" w:cs="Tahoma"/>
          <w:bCs/>
          <w:sz w:val="24"/>
          <w:szCs w:val="24"/>
        </w:rPr>
        <w:t>the “</w:t>
      </w:r>
      <w:r w:rsidR="002613F4">
        <w:rPr>
          <w:rFonts w:eastAsia="Calibri" w:cs="Tahoma"/>
          <w:bCs/>
          <w:sz w:val="24"/>
          <w:szCs w:val="24"/>
        </w:rPr>
        <w:t>Most Serious”</w:t>
      </w:r>
      <w:r w:rsidR="008035D8">
        <w:rPr>
          <w:rFonts w:eastAsia="Calibri" w:cs="Tahoma"/>
          <w:bCs/>
          <w:sz w:val="24"/>
          <w:szCs w:val="24"/>
        </w:rPr>
        <w:t>.</w:t>
      </w:r>
    </w:p>
    <w:p w14:paraId="58B522A1" w14:textId="03BB7E2D" w:rsidR="00FD3053" w:rsidRDefault="00FD3053" w:rsidP="00D94A4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set of </w:t>
      </w:r>
      <w:r w:rsidR="00905D39">
        <w:rPr>
          <w:rFonts w:eastAsia="Calibri" w:cs="Tahoma"/>
          <w:bCs/>
          <w:sz w:val="24"/>
          <w:szCs w:val="24"/>
        </w:rPr>
        <w:t xml:space="preserve">the </w:t>
      </w:r>
      <w:r w:rsidR="0048693C">
        <w:rPr>
          <w:rFonts w:eastAsia="Calibri" w:cs="Tahoma"/>
          <w:bCs/>
          <w:sz w:val="24"/>
          <w:szCs w:val="24"/>
        </w:rPr>
        <w:t>Troll P</w:t>
      </w:r>
      <w:r>
        <w:rPr>
          <w:rFonts w:eastAsia="Calibri" w:cs="Tahoma"/>
          <w:bCs/>
          <w:sz w:val="24"/>
          <w:szCs w:val="24"/>
        </w:rPr>
        <w:t xml:space="preserve">osts.  </w:t>
      </w:r>
      <w:r w:rsidR="0048693C">
        <w:rPr>
          <w:rFonts w:eastAsia="Calibri" w:cs="Tahoma"/>
          <w:bCs/>
          <w:sz w:val="24"/>
          <w:szCs w:val="24"/>
        </w:rPr>
        <w:t>I</w:t>
      </w:r>
      <w:r>
        <w:rPr>
          <w:rFonts w:eastAsia="Calibri" w:cs="Tahoma"/>
          <w:bCs/>
          <w:sz w:val="24"/>
          <w:szCs w:val="24"/>
        </w:rPr>
        <w:t xml:space="preserve">nstruct the groups to share the posts among their group and decide as a group </w:t>
      </w:r>
      <w:r w:rsidR="008A19A0">
        <w:rPr>
          <w:rFonts w:eastAsia="Calibri" w:cs="Tahoma"/>
          <w:bCs/>
          <w:sz w:val="24"/>
          <w:szCs w:val="24"/>
        </w:rPr>
        <w:t>wh</w:t>
      </w:r>
      <w:r w:rsidR="00905D39">
        <w:rPr>
          <w:rFonts w:eastAsia="Calibri" w:cs="Tahoma"/>
          <w:bCs/>
          <w:sz w:val="24"/>
          <w:szCs w:val="24"/>
        </w:rPr>
        <w:t xml:space="preserve">ere they would rank each </w:t>
      </w:r>
      <w:r w:rsidR="00E371B5">
        <w:rPr>
          <w:rFonts w:eastAsia="Calibri" w:cs="Tahoma"/>
          <w:bCs/>
          <w:sz w:val="24"/>
          <w:szCs w:val="24"/>
        </w:rPr>
        <w:t>one</w:t>
      </w:r>
      <w:r w:rsidR="002E4CFC">
        <w:rPr>
          <w:rFonts w:eastAsia="Calibri" w:cs="Tahoma"/>
          <w:bCs/>
          <w:sz w:val="24"/>
          <w:szCs w:val="24"/>
        </w:rPr>
        <w:t>.  Next to each rank, groups should also explain what the potential harm of that post could be, either for the one receiving it or sending it</w:t>
      </w:r>
      <w:r w:rsidR="00905D39">
        <w:rPr>
          <w:rFonts w:eastAsia="Calibri" w:cs="Tahoma"/>
          <w:bCs/>
          <w:sz w:val="24"/>
          <w:szCs w:val="24"/>
        </w:rPr>
        <w:t xml:space="preserve"> and be ready to report out.</w:t>
      </w:r>
    </w:p>
    <w:p w14:paraId="37FE5035" w14:textId="3AE60E25" w:rsidR="00905D39" w:rsidRDefault="00905D39" w:rsidP="00D94A4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Choose one group to start with and ask which post </w:t>
      </w:r>
      <w:r w:rsidR="00E371B5">
        <w:rPr>
          <w:rFonts w:eastAsia="Calibri" w:cs="Tahoma"/>
          <w:bCs/>
          <w:sz w:val="24"/>
          <w:szCs w:val="24"/>
        </w:rPr>
        <w:t>they placed in the</w:t>
      </w:r>
      <w:r>
        <w:rPr>
          <w:rFonts w:eastAsia="Calibri" w:cs="Tahoma"/>
          <w:bCs/>
          <w:sz w:val="24"/>
          <w:szCs w:val="24"/>
        </w:rPr>
        <w:t xml:space="preserve"> #1 </w:t>
      </w:r>
      <w:r w:rsidR="00285309">
        <w:rPr>
          <w:rFonts w:eastAsia="Calibri" w:cs="Tahoma"/>
          <w:bCs/>
          <w:sz w:val="24"/>
          <w:szCs w:val="24"/>
        </w:rPr>
        <w:t xml:space="preserve">spot </w:t>
      </w:r>
      <w:r>
        <w:rPr>
          <w:rFonts w:eastAsia="Calibri" w:cs="Tahoma"/>
          <w:bCs/>
          <w:sz w:val="24"/>
          <w:szCs w:val="24"/>
        </w:rPr>
        <w:t>and why.  Ask if any groups posted a different one as #1.  Continue with a different group and ask what they posted for #2 and why and if any group ranked theirs differently.  Continue with #3 and #4.</w:t>
      </w:r>
    </w:p>
    <w:p w14:paraId="3257D34D" w14:textId="77777777" w:rsidR="00905D39" w:rsidRDefault="00905D39" w:rsidP="00D94A4F">
      <w:pPr>
        <w:pStyle w:val="ListParagraph"/>
        <w:widowControl w:val="0"/>
        <w:numPr>
          <w:ilvl w:val="0"/>
          <w:numId w:val="9"/>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Elaborate where necessary, making sure that students understand which one contained a comment that is illegal to post.  </w:t>
      </w:r>
    </w:p>
    <w:p w14:paraId="6E5206D7" w14:textId="77777777" w:rsidR="00DC7F18" w:rsidRPr="007572FA" w:rsidRDefault="007572FA" w:rsidP="00EA7FF0">
      <w:pPr>
        <w:pStyle w:val="ListParagraph"/>
        <w:widowControl w:val="0"/>
        <w:numPr>
          <w:ilvl w:val="0"/>
          <w:numId w:val="9"/>
        </w:numPr>
        <w:autoSpaceDE w:val="0"/>
        <w:autoSpaceDN w:val="0"/>
        <w:adjustRightInd w:val="0"/>
        <w:spacing w:after="0" w:line="240" w:lineRule="auto"/>
        <w:rPr>
          <w:rFonts w:eastAsia="Calibri" w:cs="Tahoma"/>
          <w:b/>
          <w:bCs/>
          <w:sz w:val="24"/>
          <w:szCs w:val="24"/>
        </w:rPr>
      </w:pPr>
      <w:r w:rsidRPr="007572FA">
        <w:rPr>
          <w:rFonts w:eastAsia="Calibri" w:cs="Tahoma"/>
          <w:bCs/>
          <w:sz w:val="24"/>
          <w:szCs w:val="24"/>
        </w:rPr>
        <w:t>Inform students that any form of cyberbullying can have consequences and can limit your use of the internet.</w:t>
      </w:r>
    </w:p>
    <w:p w14:paraId="5BDD4616"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52D6AE0E" w14:textId="4302F316"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8035D8">
        <w:rPr>
          <w:rFonts w:eastAsia="Calibri" w:cs="Tahoma"/>
          <w:b/>
          <w:bCs/>
          <w:sz w:val="24"/>
          <w:szCs w:val="24"/>
        </w:rPr>
        <w:t>Opinions</w:t>
      </w:r>
    </w:p>
    <w:p w14:paraId="10E036CA" w14:textId="77777777" w:rsidR="00285309" w:rsidRDefault="00285309" w:rsidP="00285309">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that expressing your opinions is a healthy part of socialization.  A way to be smart with your online communication is learning how to express your opinion in positive ways that don’t cross the lines with </w:t>
      </w:r>
      <w:r w:rsidR="00171BDA">
        <w:rPr>
          <w:rFonts w:eastAsia="Calibri" w:cs="Tahoma"/>
          <w:bCs/>
          <w:sz w:val="24"/>
          <w:szCs w:val="24"/>
        </w:rPr>
        <w:t xml:space="preserve">inappropriate joking, </w:t>
      </w:r>
      <w:r w:rsidR="00737AD0">
        <w:rPr>
          <w:rFonts w:eastAsia="Calibri" w:cs="Tahoma"/>
          <w:bCs/>
          <w:sz w:val="24"/>
          <w:szCs w:val="24"/>
        </w:rPr>
        <w:t>insults</w:t>
      </w:r>
      <w:r w:rsidR="00171BDA">
        <w:rPr>
          <w:rFonts w:eastAsia="Calibri" w:cs="Tahoma"/>
          <w:bCs/>
          <w:sz w:val="24"/>
          <w:szCs w:val="24"/>
        </w:rPr>
        <w:t>, inciting anger, causing upset or cyberbullying</w:t>
      </w:r>
      <w:r>
        <w:rPr>
          <w:rFonts w:eastAsia="Calibri" w:cs="Tahoma"/>
          <w:bCs/>
          <w:sz w:val="24"/>
          <w:szCs w:val="24"/>
        </w:rPr>
        <w:t xml:space="preserve">.  </w:t>
      </w:r>
    </w:p>
    <w:p w14:paraId="04A2A5D9" w14:textId="77777777" w:rsidR="00442DBF" w:rsidRDefault="00285309" w:rsidP="00285309">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brainstorm 3 positive </w:t>
      </w:r>
      <w:r w:rsidR="00442DBF">
        <w:rPr>
          <w:rFonts w:eastAsia="Calibri" w:cs="Tahoma"/>
          <w:bCs/>
          <w:sz w:val="24"/>
          <w:szCs w:val="24"/>
        </w:rPr>
        <w:t xml:space="preserve">things that can be gained from sharing a difference of opinions with your peers online.  </w:t>
      </w:r>
    </w:p>
    <w:p w14:paraId="6EC12DBA" w14:textId="77777777" w:rsidR="00442DBF" w:rsidRDefault="00442DBF" w:rsidP="00442DBF">
      <w:pPr>
        <w:widowControl w:val="0"/>
        <w:autoSpaceDE w:val="0"/>
        <w:autoSpaceDN w:val="0"/>
        <w:adjustRightInd w:val="0"/>
        <w:spacing w:after="0" w:line="240" w:lineRule="auto"/>
        <w:rPr>
          <w:rFonts w:eastAsia="Calibri" w:cs="Tahoma"/>
          <w:bCs/>
          <w:sz w:val="24"/>
          <w:szCs w:val="24"/>
        </w:rPr>
      </w:pPr>
      <w:r w:rsidRPr="009067CF">
        <w:rPr>
          <w:rFonts w:eastAsia="Calibri" w:cs="Tahoma"/>
          <w:b/>
          <w:bCs/>
          <w:sz w:val="24"/>
          <w:szCs w:val="24"/>
        </w:rPr>
        <w:t>Possible Answers:</w:t>
      </w:r>
      <w:r>
        <w:rPr>
          <w:rFonts w:eastAsia="Calibri" w:cs="Tahoma"/>
          <w:bCs/>
          <w:sz w:val="24"/>
          <w:szCs w:val="24"/>
        </w:rPr>
        <w:t xml:space="preserve">  see different points of view, evaluate your own thinking, </w:t>
      </w:r>
      <w:r w:rsidR="00171BDA">
        <w:rPr>
          <w:rFonts w:eastAsia="Calibri" w:cs="Tahoma"/>
          <w:bCs/>
          <w:sz w:val="24"/>
          <w:szCs w:val="24"/>
        </w:rPr>
        <w:t>and produce</w:t>
      </w:r>
      <w:r>
        <w:rPr>
          <w:rFonts w:eastAsia="Calibri" w:cs="Tahoma"/>
          <w:bCs/>
          <w:sz w:val="24"/>
          <w:szCs w:val="24"/>
        </w:rPr>
        <w:t xml:space="preserve"> change</w:t>
      </w:r>
    </w:p>
    <w:p w14:paraId="040425BF" w14:textId="0EEF86FB" w:rsidR="00285309" w:rsidRDefault="00171BDA" w:rsidP="00442DBF">
      <w:pPr>
        <w:pStyle w:val="ListParagraph"/>
        <w:widowControl w:val="0"/>
        <w:numPr>
          <w:ilvl w:val="0"/>
          <w:numId w:val="1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Assign each group a different “Trolling Hot Spot” </w:t>
      </w:r>
      <w:r w:rsidR="007701E0">
        <w:rPr>
          <w:rFonts w:eastAsia="Calibri" w:cs="Tahoma"/>
          <w:bCs/>
          <w:sz w:val="24"/>
          <w:szCs w:val="24"/>
        </w:rPr>
        <w:t xml:space="preserve">(see below) </w:t>
      </w:r>
    </w:p>
    <w:p w14:paraId="2E28B687" w14:textId="77777777" w:rsidR="00763CDE" w:rsidRPr="00763CDE" w:rsidRDefault="00763CDE" w:rsidP="00763CDE">
      <w:pPr>
        <w:widowControl w:val="0"/>
        <w:autoSpaceDE w:val="0"/>
        <w:autoSpaceDN w:val="0"/>
        <w:adjustRightInd w:val="0"/>
        <w:spacing w:after="0" w:line="240" w:lineRule="auto"/>
        <w:rPr>
          <w:rFonts w:eastAsia="Calibri" w:cs="Tahoma"/>
          <w:bCs/>
          <w:sz w:val="24"/>
          <w:szCs w:val="24"/>
        </w:rPr>
      </w:pPr>
      <w:r w:rsidRPr="00763CDE">
        <w:rPr>
          <w:rFonts w:eastAsia="Calibri" w:cs="Tahoma"/>
          <w:b/>
          <w:bCs/>
          <w:sz w:val="24"/>
          <w:szCs w:val="24"/>
        </w:rPr>
        <w:t>Trolling Hot Spots:</w:t>
      </w:r>
      <w:r>
        <w:rPr>
          <w:rFonts w:eastAsia="Calibri" w:cs="Tahoma"/>
          <w:bCs/>
          <w:sz w:val="24"/>
          <w:szCs w:val="24"/>
        </w:rPr>
        <w:t xml:space="preserve">  Chat Rooms – Instagram – Facebook – Gaming Worlds – Twitter Feeds – YouTube Videos - Forums</w:t>
      </w:r>
    </w:p>
    <w:p w14:paraId="07001A6C" w14:textId="77777777" w:rsidR="00CA0838" w:rsidRPr="00CA0838" w:rsidRDefault="00CA0838" w:rsidP="00CA0838">
      <w:pPr>
        <w:widowControl w:val="0"/>
        <w:numPr>
          <w:ilvl w:val="0"/>
          <w:numId w:val="13"/>
        </w:numPr>
        <w:autoSpaceDE w:val="0"/>
        <w:autoSpaceDN w:val="0"/>
        <w:adjustRightInd w:val="0"/>
        <w:spacing w:after="0" w:line="240" w:lineRule="auto"/>
        <w:contextualSpacing/>
        <w:rPr>
          <w:rFonts w:eastAsia="Calibri" w:cs="Tahoma"/>
          <w:bCs/>
          <w:sz w:val="24"/>
          <w:szCs w:val="24"/>
        </w:rPr>
      </w:pPr>
      <w:r w:rsidRPr="00CA0838">
        <w:rPr>
          <w:rFonts w:eastAsia="Calibri" w:cs="Tahoma"/>
          <w:bCs/>
          <w:sz w:val="24"/>
          <w:szCs w:val="24"/>
        </w:rPr>
        <w:t>Instruct the groups to utilize their large poster paper to draft a pretend initial post on their assigned “Trolling Hot Spot”.  Rotate that group to another group’s area, then instruct the groups to draft a response showing a difference of opinion.  Their response post should be civil, respectful and responsible and be ready to share.  Next, rotate the groups again and instruct the groups to draft another response to the second posts, again this response should be civil, respectful and responsible.</w:t>
      </w:r>
    </w:p>
    <w:p w14:paraId="2A024594" w14:textId="77777777" w:rsidR="00CA0838" w:rsidRPr="00CA0838" w:rsidRDefault="00CA0838" w:rsidP="00CA0838">
      <w:pPr>
        <w:widowControl w:val="0"/>
        <w:numPr>
          <w:ilvl w:val="0"/>
          <w:numId w:val="13"/>
        </w:numPr>
        <w:autoSpaceDE w:val="0"/>
        <w:autoSpaceDN w:val="0"/>
        <w:adjustRightInd w:val="0"/>
        <w:spacing w:after="0" w:line="240" w:lineRule="auto"/>
        <w:contextualSpacing/>
        <w:rPr>
          <w:rFonts w:eastAsia="Calibri" w:cs="Tahoma"/>
          <w:bCs/>
          <w:sz w:val="24"/>
          <w:szCs w:val="24"/>
        </w:rPr>
      </w:pPr>
      <w:r w:rsidRPr="00CA0838">
        <w:rPr>
          <w:rFonts w:eastAsia="Calibri" w:cs="Tahoma"/>
          <w:bCs/>
          <w:sz w:val="24"/>
          <w:szCs w:val="24"/>
        </w:rPr>
        <w:t xml:space="preserve">Rotate one more time and have each group share their post conversations and ask the listening audience to comment on the respect shown with voicing their opinion.  </w:t>
      </w:r>
    </w:p>
    <w:p w14:paraId="1614F2E7" w14:textId="77777777" w:rsidR="009067CF" w:rsidRPr="009067CF" w:rsidRDefault="009067CF" w:rsidP="009067CF">
      <w:pPr>
        <w:widowControl w:val="0"/>
        <w:autoSpaceDE w:val="0"/>
        <w:autoSpaceDN w:val="0"/>
        <w:adjustRightInd w:val="0"/>
        <w:spacing w:after="0" w:line="240" w:lineRule="auto"/>
        <w:rPr>
          <w:rFonts w:eastAsia="Calibri" w:cs="Tahoma"/>
          <w:bCs/>
          <w:sz w:val="24"/>
          <w:szCs w:val="24"/>
        </w:rPr>
      </w:pPr>
    </w:p>
    <w:p w14:paraId="3CB74163" w14:textId="77777777" w:rsidR="005F41D8" w:rsidRDefault="00DC7F18" w:rsidP="005F41D8">
      <w:pPr>
        <w:widowControl w:val="0"/>
        <w:autoSpaceDE w:val="0"/>
        <w:autoSpaceDN w:val="0"/>
        <w:adjustRightInd w:val="0"/>
        <w:spacing w:after="0" w:line="240" w:lineRule="auto"/>
        <w:rPr>
          <w:rFonts w:eastAsia="Calibri" w:cs="Tahoma"/>
          <w:bCs/>
          <w:sz w:val="24"/>
          <w:szCs w:val="24"/>
        </w:rPr>
      </w:pPr>
      <w:r w:rsidRPr="005F41D8">
        <w:rPr>
          <w:rFonts w:eastAsia="Calibri" w:cs="Tahoma"/>
          <w:b/>
          <w:bCs/>
          <w:sz w:val="24"/>
          <w:szCs w:val="24"/>
        </w:rPr>
        <w:t>Debrief:</w:t>
      </w:r>
      <w:r w:rsidR="009067CF" w:rsidRPr="005F41D8">
        <w:rPr>
          <w:rFonts w:eastAsia="Calibri" w:cs="Tahoma"/>
          <w:b/>
          <w:bCs/>
          <w:sz w:val="24"/>
          <w:szCs w:val="24"/>
        </w:rPr>
        <w:t xml:space="preserve"> </w:t>
      </w:r>
      <w:r w:rsidR="005F41D8" w:rsidRPr="005F41D8">
        <w:rPr>
          <w:rFonts w:eastAsia="Calibri" w:cs="Tahoma"/>
          <w:bCs/>
          <w:sz w:val="24"/>
          <w:szCs w:val="24"/>
        </w:rPr>
        <w:t>Instruct the group</w:t>
      </w:r>
      <w:r w:rsidR="005F41D8">
        <w:rPr>
          <w:rFonts w:eastAsia="Calibri" w:cs="Tahoma"/>
          <w:bCs/>
          <w:sz w:val="24"/>
          <w:szCs w:val="24"/>
        </w:rPr>
        <w:t>s</w:t>
      </w:r>
      <w:r w:rsidR="005F41D8" w:rsidRPr="005F41D8">
        <w:rPr>
          <w:rFonts w:eastAsia="Calibri" w:cs="Tahoma"/>
          <w:bCs/>
          <w:sz w:val="24"/>
          <w:szCs w:val="24"/>
        </w:rPr>
        <w:t xml:space="preserve"> to think of one action they should take if they witness trolling while online. Rotate around to each group, recording their suggestions on the board.  (</w:t>
      </w:r>
      <w:r w:rsidR="005F41D8">
        <w:rPr>
          <w:rFonts w:eastAsia="Calibri" w:cs="Tahoma"/>
          <w:bCs/>
          <w:sz w:val="24"/>
          <w:szCs w:val="24"/>
        </w:rPr>
        <w:t>See Internet Safety Poster:</w:t>
      </w:r>
    </w:p>
    <w:p w14:paraId="5D545904" w14:textId="77777777" w:rsidR="005F41D8" w:rsidRPr="005F41D8" w:rsidRDefault="005F41D8" w:rsidP="005F41D8">
      <w:pPr>
        <w:widowControl w:val="0"/>
        <w:autoSpaceDE w:val="0"/>
        <w:autoSpaceDN w:val="0"/>
        <w:adjustRightInd w:val="0"/>
        <w:spacing w:after="0" w:line="240" w:lineRule="auto"/>
        <w:rPr>
          <w:rFonts w:eastAsia="Calibri" w:cs="Tahoma"/>
          <w:bCs/>
          <w:sz w:val="24"/>
          <w:szCs w:val="24"/>
        </w:rPr>
      </w:pPr>
      <w:r w:rsidRPr="006F34BC">
        <w:rPr>
          <w:rFonts w:eastAsia="Calibri" w:cs="Tahoma"/>
          <w:b/>
          <w:bCs/>
          <w:sz w:val="24"/>
          <w:szCs w:val="24"/>
        </w:rPr>
        <w:t>Possible Answers:</w:t>
      </w:r>
      <w:r>
        <w:rPr>
          <w:rFonts w:eastAsia="Calibri" w:cs="Tahoma"/>
          <w:bCs/>
          <w:sz w:val="24"/>
          <w:szCs w:val="24"/>
        </w:rPr>
        <w:t xml:space="preserve"> Stop posting or “feeding” them responses they can use to continue upsetting and disrupting;  Take a screen shot to report,  especially if it crosses the line from annoying to threatening, harassing or intimidating; </w:t>
      </w:r>
      <w:r w:rsidRPr="005F41D8">
        <w:rPr>
          <w:rFonts w:eastAsia="Calibri" w:cs="Tahoma"/>
          <w:bCs/>
          <w:sz w:val="24"/>
          <w:szCs w:val="24"/>
        </w:rPr>
        <w:t>Flag</w:t>
      </w:r>
      <w:r>
        <w:rPr>
          <w:rFonts w:eastAsia="Calibri" w:cs="Tahoma"/>
          <w:bCs/>
          <w:sz w:val="24"/>
          <w:szCs w:val="24"/>
        </w:rPr>
        <w:t xml:space="preserve"> the website and report to the server</w:t>
      </w:r>
      <w:r w:rsidRPr="005F41D8">
        <w:rPr>
          <w:rFonts w:eastAsia="Calibri" w:cs="Tahoma"/>
          <w:bCs/>
          <w:sz w:val="24"/>
          <w:szCs w:val="24"/>
        </w:rPr>
        <w:t>, Block</w:t>
      </w:r>
      <w:r>
        <w:rPr>
          <w:rFonts w:eastAsia="Calibri" w:cs="Tahoma"/>
          <w:bCs/>
          <w:sz w:val="24"/>
          <w:szCs w:val="24"/>
        </w:rPr>
        <w:t xml:space="preserve"> the sender and check your privacy settings,</w:t>
      </w:r>
      <w:r w:rsidRPr="005F41D8">
        <w:rPr>
          <w:rFonts w:eastAsia="Calibri" w:cs="Tahoma"/>
          <w:bCs/>
          <w:sz w:val="24"/>
          <w:szCs w:val="24"/>
        </w:rPr>
        <w:t xml:space="preserve"> and Report</w:t>
      </w:r>
      <w:r>
        <w:rPr>
          <w:rFonts w:eastAsia="Calibri" w:cs="Tahoma"/>
          <w:bCs/>
          <w:sz w:val="24"/>
          <w:szCs w:val="24"/>
        </w:rPr>
        <w:t xml:space="preserve"> to a trusted adult and seek support</w:t>
      </w:r>
    </w:p>
    <w:p w14:paraId="07E7D76E" w14:textId="77777777" w:rsidR="00DD3CC7" w:rsidRDefault="00DD3CC7" w:rsidP="00DC7F18">
      <w:pPr>
        <w:widowControl w:val="0"/>
        <w:autoSpaceDE w:val="0"/>
        <w:autoSpaceDN w:val="0"/>
        <w:adjustRightInd w:val="0"/>
        <w:spacing w:after="0" w:line="240" w:lineRule="auto"/>
        <w:rPr>
          <w:rFonts w:eastAsia="Calibri" w:cs="Tahoma"/>
          <w:b/>
          <w:bCs/>
          <w:sz w:val="24"/>
          <w:szCs w:val="24"/>
        </w:rPr>
      </w:pPr>
    </w:p>
    <w:p w14:paraId="1434BCAD" w14:textId="00EB1BCD" w:rsidR="004C4AD6" w:rsidRDefault="009067CF" w:rsidP="00DC7F18">
      <w:pPr>
        <w:widowControl w:val="0"/>
        <w:autoSpaceDE w:val="0"/>
        <w:autoSpaceDN w:val="0"/>
        <w:adjustRightInd w:val="0"/>
        <w:spacing w:after="0" w:line="240" w:lineRule="auto"/>
        <w:rPr>
          <w:rFonts w:eastAsia="Calibri" w:cs="Tahoma"/>
          <w:b/>
          <w:bCs/>
          <w:sz w:val="20"/>
          <w:szCs w:val="20"/>
        </w:rPr>
      </w:pPr>
      <w:r w:rsidRPr="005F41D8">
        <w:rPr>
          <w:sz w:val="20"/>
          <w:szCs w:val="20"/>
        </w:rPr>
        <w:t xml:space="preserve">Source:  </w:t>
      </w:r>
      <w:hyperlink r:id="rId8" w:history="1">
        <w:r w:rsidR="00543ED2" w:rsidRPr="005F41D8">
          <w:rPr>
            <w:rStyle w:val="Hyperlink"/>
            <w:rFonts w:eastAsia="Calibri" w:cs="Tahoma"/>
            <w:b/>
            <w:bCs/>
            <w:sz w:val="20"/>
            <w:szCs w:val="20"/>
          </w:rPr>
          <w:t>http://dwn5wtkv5mp2x.cloudfront.net/ufiles/Secondary-Lesson-Plan-SID16.pdf</w:t>
        </w:r>
      </w:hyperlink>
      <w:r w:rsidR="00543ED2" w:rsidRPr="005F41D8">
        <w:rPr>
          <w:rFonts w:eastAsia="Calibri" w:cs="Tahoma"/>
          <w:b/>
          <w:bCs/>
          <w:sz w:val="20"/>
          <w:szCs w:val="20"/>
        </w:rPr>
        <w:t xml:space="preserve"> </w:t>
      </w:r>
    </w:p>
    <w:p w14:paraId="13F2C23B" w14:textId="77777777" w:rsidR="00DE2E3D" w:rsidRDefault="00DE2E3D" w:rsidP="00DC7F18">
      <w:pPr>
        <w:widowControl w:val="0"/>
        <w:autoSpaceDE w:val="0"/>
        <w:autoSpaceDN w:val="0"/>
        <w:adjustRightInd w:val="0"/>
        <w:spacing w:after="0" w:line="240" w:lineRule="auto"/>
        <w:rPr>
          <w:rFonts w:eastAsia="Calibri" w:cs="Tahoma"/>
          <w:b/>
          <w:bCs/>
          <w:sz w:val="24"/>
          <w:szCs w:val="24"/>
        </w:rPr>
      </w:pPr>
    </w:p>
    <w:p w14:paraId="46370606" w14:textId="77777777" w:rsidR="00A278D4" w:rsidRPr="00DC7F18" w:rsidRDefault="00A278D4" w:rsidP="00A278D4">
      <w:pPr>
        <w:jc w:val="center"/>
        <w:rPr>
          <w:sz w:val="24"/>
          <w:szCs w:val="24"/>
        </w:rPr>
      </w:pPr>
      <w:r w:rsidRPr="00DC7F18">
        <w:rPr>
          <w:rFonts w:cs="Tahoma"/>
          <w:b/>
          <w:noProof/>
          <w:sz w:val="24"/>
          <w:szCs w:val="24"/>
        </w:rPr>
        <w:drawing>
          <wp:inline distT="0" distB="0" distL="0" distR="0" wp14:anchorId="5187EEF9" wp14:editId="66E7A21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EEF177" w14:textId="77777777" w:rsidR="00A278D4" w:rsidRPr="00FC36B0" w:rsidRDefault="00A278D4" w:rsidP="00A278D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4B2418A" w14:textId="77777777" w:rsidR="00A278D4" w:rsidRPr="00DC7F18" w:rsidRDefault="00A278D4" w:rsidP="00A278D4">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358926C5" w14:textId="77777777" w:rsidR="00A278D4" w:rsidRPr="00DC7F18" w:rsidRDefault="00A278D4" w:rsidP="00A278D4">
      <w:pPr>
        <w:spacing w:after="0" w:line="240" w:lineRule="auto"/>
        <w:jc w:val="center"/>
        <w:rPr>
          <w:rFonts w:eastAsia="Calibri" w:cs="Calibri"/>
          <w:bCs/>
          <w:sz w:val="24"/>
          <w:szCs w:val="24"/>
        </w:rPr>
      </w:pPr>
      <w:r>
        <w:rPr>
          <w:rFonts w:eastAsia="Calibri" w:cs="Calibri"/>
          <w:bCs/>
          <w:sz w:val="24"/>
          <w:szCs w:val="24"/>
        </w:rPr>
        <w:t>(Middle/High)</w:t>
      </w:r>
    </w:p>
    <w:p w14:paraId="69A13306" w14:textId="77777777" w:rsidR="00DC7F18" w:rsidRDefault="00A278D4" w:rsidP="00A278D4">
      <w:pPr>
        <w:spacing w:after="0" w:line="240" w:lineRule="auto"/>
        <w:jc w:val="center"/>
        <w:rPr>
          <w:rFonts w:eastAsia="Calibri" w:cs="Tahoma"/>
          <w:b/>
          <w:bCs/>
          <w:sz w:val="24"/>
          <w:szCs w:val="24"/>
        </w:rPr>
      </w:pPr>
      <w:r>
        <w:rPr>
          <w:rFonts w:eastAsia="Calibri" w:cs="Tahoma"/>
          <w:b/>
          <w:bCs/>
          <w:sz w:val="24"/>
          <w:szCs w:val="24"/>
        </w:rPr>
        <w:t>Do Not Feed the Troll</w:t>
      </w:r>
    </w:p>
    <w:p w14:paraId="682F56C0" w14:textId="77777777" w:rsidR="00A278D4" w:rsidRDefault="00A278D4" w:rsidP="00A278D4">
      <w:pPr>
        <w:spacing w:after="0" w:line="240" w:lineRule="auto"/>
        <w:jc w:val="center"/>
        <w:rPr>
          <w:rFonts w:eastAsia="Calibri" w:cs="Tahoma"/>
          <w:b/>
          <w:bCs/>
          <w:sz w:val="24"/>
          <w:szCs w:val="24"/>
        </w:rPr>
      </w:pPr>
      <w:r>
        <w:rPr>
          <w:rFonts w:eastAsia="Calibri" w:cs="Tahoma"/>
          <w:b/>
          <w:bCs/>
          <w:sz w:val="24"/>
          <w:szCs w:val="24"/>
        </w:rPr>
        <w:t>Student Handout</w:t>
      </w:r>
    </w:p>
    <w:p w14:paraId="7B200154" w14:textId="77777777" w:rsidR="00A278D4" w:rsidRDefault="00A278D4" w:rsidP="00A278D4">
      <w:pPr>
        <w:spacing w:after="0" w:line="240" w:lineRule="auto"/>
        <w:jc w:val="center"/>
        <w:rPr>
          <w:rFonts w:eastAsia="Calibri" w:cs="Tahoma"/>
          <w:bCs/>
          <w:sz w:val="24"/>
          <w:szCs w:val="24"/>
        </w:rPr>
      </w:pPr>
      <w:r w:rsidRPr="00A278D4">
        <w:rPr>
          <w:rFonts w:eastAsia="Calibri" w:cs="Tahoma"/>
          <w:bCs/>
          <w:sz w:val="24"/>
          <w:szCs w:val="24"/>
        </w:rPr>
        <w:t>Directions:  Cut apart the sets of definitions and supply 1 set per group</w:t>
      </w:r>
    </w:p>
    <w:p w14:paraId="15DFDDD7" w14:textId="77777777" w:rsidR="00A278D4" w:rsidRPr="00A278D4" w:rsidRDefault="00A278D4" w:rsidP="00A278D4">
      <w:pPr>
        <w:spacing w:after="0" w:line="240" w:lineRule="auto"/>
        <w:jc w:val="center"/>
        <w:rPr>
          <w:rFonts w:eastAsia="Calibri" w:cs="Tahoma"/>
          <w:bCs/>
          <w:sz w:val="24"/>
          <w:szCs w:val="24"/>
        </w:rPr>
      </w:pPr>
    </w:p>
    <w:p w14:paraId="484E515A" w14:textId="0389534B" w:rsidR="00A278D4" w:rsidRDefault="00A278D4" w:rsidP="00A278D4">
      <w:pPr>
        <w:rPr>
          <w:rFonts w:cstheme="minorHAnsi"/>
          <w:color w:val="006621"/>
          <w:sz w:val="24"/>
          <w:szCs w:val="24"/>
          <w:shd w:val="clear" w:color="auto" w:fill="FFFFFF"/>
        </w:rPr>
      </w:pPr>
      <w:r w:rsidRPr="00616605">
        <w:rPr>
          <w:rFonts w:cstheme="minorHAnsi"/>
          <w:b/>
          <w:color w:val="000000"/>
          <w:sz w:val="24"/>
          <w:szCs w:val="24"/>
          <w:shd w:val="clear" w:color="auto" w:fill="FFFFFF"/>
        </w:rPr>
        <w:t>Cyberbullying</w:t>
      </w:r>
      <w:r w:rsidRPr="00616605">
        <w:rPr>
          <w:rFonts w:cstheme="minorHAnsi"/>
          <w:color w:val="000000"/>
          <w:sz w:val="24"/>
          <w:szCs w:val="24"/>
          <w:shd w:val="clear" w:color="auto" w:fill="FFFFFF"/>
        </w:rPr>
        <w:t xml:space="preserve"> is the </w:t>
      </w:r>
      <w:r w:rsidR="008035D8">
        <w:rPr>
          <w:rFonts w:cstheme="minorHAnsi"/>
          <w:color w:val="000000"/>
          <w:sz w:val="24"/>
          <w:szCs w:val="24"/>
          <w:shd w:val="clear" w:color="auto" w:fill="FFFFFF"/>
        </w:rPr>
        <w:t xml:space="preserve">repeated </w:t>
      </w:r>
      <w:r w:rsidRPr="00616605">
        <w:rPr>
          <w:rFonts w:cstheme="minorHAnsi"/>
          <w:color w:val="000000"/>
          <w:sz w:val="24"/>
          <w:szCs w:val="24"/>
          <w:shd w:val="clear" w:color="auto" w:fill="FFFFFF"/>
        </w:rPr>
        <w:t>use of technology to harass, threaten, embarrass, or target another person. By definition, it occurs among young people. When an adult is involved, it may meet the definition of</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cyber-harassment</w:t>
      </w:r>
      <w:r w:rsidRPr="00616605">
        <w:rPr>
          <w:rStyle w:val="apple-converted-space"/>
          <w:rFonts w:cstheme="minorHAnsi"/>
          <w:color w:val="000000"/>
          <w:sz w:val="24"/>
          <w:szCs w:val="24"/>
          <w:shd w:val="clear" w:color="auto" w:fill="FFFFFF"/>
        </w:rPr>
        <w:t> </w:t>
      </w:r>
      <w:r w:rsidRPr="00616605">
        <w:rPr>
          <w:rFonts w:cstheme="minorHAnsi"/>
          <w:color w:val="000000"/>
          <w:sz w:val="24"/>
          <w:szCs w:val="24"/>
          <w:shd w:val="clear" w:color="auto" w:fill="FFFFFF"/>
        </w:rPr>
        <w:t>or</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cyberstalking</w:t>
      </w:r>
      <w:r w:rsidRPr="00616605">
        <w:rPr>
          <w:rFonts w:cstheme="minorHAnsi"/>
          <w:color w:val="000000"/>
          <w:sz w:val="24"/>
          <w:szCs w:val="24"/>
          <w:shd w:val="clear" w:color="auto" w:fill="FFFFFF"/>
        </w:rPr>
        <w:t xml:space="preserve">, a crime that can have legal consequences and involve jail time. </w:t>
      </w:r>
      <w:hyperlink r:id="rId9" w:history="1">
        <w:r w:rsidRPr="00616605">
          <w:rPr>
            <w:rStyle w:val="Hyperlink"/>
            <w:rFonts w:cstheme="minorHAnsi"/>
            <w:sz w:val="24"/>
            <w:szCs w:val="24"/>
            <w:shd w:val="clear" w:color="auto" w:fill="FFFFFF"/>
          </w:rPr>
          <w:t>www.stopbullying.gov</w:t>
        </w:r>
      </w:hyperlink>
      <w:r w:rsidRPr="00616605">
        <w:rPr>
          <w:rFonts w:cstheme="minorHAnsi"/>
          <w:color w:val="006621"/>
          <w:sz w:val="24"/>
          <w:szCs w:val="24"/>
          <w:shd w:val="clear" w:color="auto" w:fill="FFFFFF"/>
        </w:rPr>
        <w:t xml:space="preserve"> </w:t>
      </w:r>
    </w:p>
    <w:p w14:paraId="7F93D823" w14:textId="349BAC40" w:rsidR="00A278D4" w:rsidRPr="00616605" w:rsidRDefault="00A278D4" w:rsidP="00A278D4">
      <w:pPr>
        <w:pBdr>
          <w:bottom w:val="single" w:sz="12" w:space="1" w:color="auto"/>
        </w:pBdr>
        <w:rPr>
          <w:rFonts w:cstheme="minorHAnsi"/>
          <w:sz w:val="24"/>
          <w:szCs w:val="24"/>
        </w:rPr>
      </w:pPr>
      <w:r w:rsidRPr="00616605">
        <w:rPr>
          <w:rFonts w:cstheme="minorHAnsi"/>
          <w:b/>
          <w:sz w:val="24"/>
          <w:szCs w:val="24"/>
          <w:shd w:val="clear" w:color="auto" w:fill="FFFFFF"/>
        </w:rPr>
        <w:t>Trolling</w:t>
      </w:r>
      <w:r w:rsidRPr="00616605">
        <w:rPr>
          <w:rFonts w:cstheme="minorHAnsi"/>
          <w:sz w:val="24"/>
          <w:szCs w:val="24"/>
          <w:shd w:val="clear" w:color="auto" w:fill="FFFFFF"/>
        </w:rPr>
        <w:t xml:space="preserve"> is a slang term for posting controversial, inflammatory, irrelevant or off-topic messages in an online community, such as an online discussion forum or chat room, with the primary intent of provoking other users into an emotional response or to generally disrupt normal on-topic discussion. </w:t>
      </w:r>
      <w:hyperlink r:id="rId10" w:history="1">
        <w:r w:rsidRPr="00616605">
          <w:rPr>
            <w:rStyle w:val="Hyperlink"/>
            <w:rFonts w:cstheme="minorHAnsi"/>
            <w:sz w:val="24"/>
            <w:szCs w:val="24"/>
            <w:shd w:val="clear" w:color="auto" w:fill="FFFFFF"/>
          </w:rPr>
          <w:t>www.urbandictionary.com</w:t>
        </w:r>
      </w:hyperlink>
      <w:r w:rsidRPr="00616605">
        <w:rPr>
          <w:rFonts w:cstheme="minorHAnsi"/>
          <w:color w:val="006621"/>
          <w:sz w:val="24"/>
          <w:szCs w:val="24"/>
          <w:shd w:val="clear" w:color="auto" w:fill="FFFFFF"/>
        </w:rPr>
        <w:t xml:space="preserve"> </w:t>
      </w:r>
    </w:p>
    <w:p w14:paraId="65D7ACE0" w14:textId="78372C8C" w:rsidR="00A278D4" w:rsidRDefault="00A278D4" w:rsidP="00A278D4">
      <w:pPr>
        <w:rPr>
          <w:rFonts w:cstheme="minorHAnsi"/>
          <w:color w:val="006621"/>
          <w:sz w:val="24"/>
          <w:szCs w:val="24"/>
          <w:shd w:val="clear" w:color="auto" w:fill="FFFFFF"/>
        </w:rPr>
      </w:pPr>
      <w:r w:rsidRPr="00616605">
        <w:rPr>
          <w:rFonts w:cstheme="minorHAnsi"/>
          <w:b/>
          <w:color w:val="000000"/>
          <w:sz w:val="24"/>
          <w:szCs w:val="24"/>
          <w:shd w:val="clear" w:color="auto" w:fill="FFFFFF"/>
        </w:rPr>
        <w:t>Cyberbullying</w:t>
      </w:r>
      <w:r w:rsidRPr="00616605">
        <w:rPr>
          <w:rFonts w:cstheme="minorHAnsi"/>
          <w:color w:val="000000"/>
          <w:sz w:val="24"/>
          <w:szCs w:val="24"/>
          <w:shd w:val="clear" w:color="auto" w:fill="FFFFFF"/>
        </w:rPr>
        <w:t xml:space="preserve"> is the </w:t>
      </w:r>
      <w:r w:rsidR="000D4965">
        <w:rPr>
          <w:rFonts w:cstheme="minorHAnsi"/>
          <w:color w:val="000000"/>
          <w:sz w:val="24"/>
          <w:szCs w:val="24"/>
          <w:shd w:val="clear" w:color="auto" w:fill="FFFFFF"/>
        </w:rPr>
        <w:t xml:space="preserve">repeated </w:t>
      </w:r>
      <w:r w:rsidRPr="00616605">
        <w:rPr>
          <w:rFonts w:cstheme="minorHAnsi"/>
          <w:color w:val="000000"/>
          <w:sz w:val="24"/>
          <w:szCs w:val="24"/>
          <w:shd w:val="clear" w:color="auto" w:fill="FFFFFF"/>
        </w:rPr>
        <w:t>use of technology to harass, threaten, embarrass, or target another person. By definition, it occurs among young people. When an adult is involved, it may meet the definition of</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cyber-harassment</w:t>
      </w:r>
      <w:r w:rsidRPr="00616605">
        <w:rPr>
          <w:rStyle w:val="apple-converted-space"/>
          <w:rFonts w:cstheme="minorHAnsi"/>
          <w:color w:val="000000"/>
          <w:sz w:val="24"/>
          <w:szCs w:val="24"/>
          <w:shd w:val="clear" w:color="auto" w:fill="FFFFFF"/>
        </w:rPr>
        <w:t> </w:t>
      </w:r>
      <w:r w:rsidRPr="00616605">
        <w:rPr>
          <w:rFonts w:cstheme="minorHAnsi"/>
          <w:color w:val="000000"/>
          <w:sz w:val="24"/>
          <w:szCs w:val="24"/>
          <w:shd w:val="clear" w:color="auto" w:fill="FFFFFF"/>
        </w:rPr>
        <w:t>or</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cyberstalking</w:t>
      </w:r>
      <w:r w:rsidRPr="00616605">
        <w:rPr>
          <w:rFonts w:cstheme="minorHAnsi"/>
          <w:color w:val="000000"/>
          <w:sz w:val="24"/>
          <w:szCs w:val="24"/>
          <w:shd w:val="clear" w:color="auto" w:fill="FFFFFF"/>
        </w:rPr>
        <w:t xml:space="preserve">, a crime that can have legal consequences and involve jail time. </w:t>
      </w:r>
      <w:hyperlink r:id="rId11" w:history="1">
        <w:r w:rsidRPr="00616605">
          <w:rPr>
            <w:rStyle w:val="Hyperlink"/>
            <w:rFonts w:cstheme="minorHAnsi"/>
            <w:sz w:val="24"/>
            <w:szCs w:val="24"/>
            <w:shd w:val="clear" w:color="auto" w:fill="FFFFFF"/>
          </w:rPr>
          <w:t>www.stopbullying.gov</w:t>
        </w:r>
      </w:hyperlink>
      <w:r w:rsidRPr="00616605">
        <w:rPr>
          <w:rFonts w:cstheme="minorHAnsi"/>
          <w:color w:val="006621"/>
          <w:sz w:val="24"/>
          <w:szCs w:val="24"/>
          <w:shd w:val="clear" w:color="auto" w:fill="FFFFFF"/>
        </w:rPr>
        <w:t xml:space="preserve"> </w:t>
      </w:r>
    </w:p>
    <w:p w14:paraId="1E0FF873" w14:textId="5696358D" w:rsidR="00A278D4" w:rsidRPr="00616605" w:rsidRDefault="00A278D4" w:rsidP="00A278D4">
      <w:pPr>
        <w:pBdr>
          <w:bottom w:val="single" w:sz="12" w:space="1" w:color="auto"/>
        </w:pBdr>
        <w:rPr>
          <w:rFonts w:cstheme="minorHAnsi"/>
          <w:sz w:val="24"/>
          <w:szCs w:val="24"/>
        </w:rPr>
      </w:pPr>
      <w:r w:rsidRPr="00616605">
        <w:rPr>
          <w:rFonts w:cstheme="minorHAnsi"/>
          <w:b/>
          <w:sz w:val="24"/>
          <w:szCs w:val="24"/>
          <w:shd w:val="clear" w:color="auto" w:fill="FFFFFF"/>
        </w:rPr>
        <w:t>Trolling</w:t>
      </w:r>
      <w:r w:rsidRPr="00616605">
        <w:rPr>
          <w:rFonts w:cstheme="minorHAnsi"/>
          <w:sz w:val="24"/>
          <w:szCs w:val="24"/>
          <w:shd w:val="clear" w:color="auto" w:fill="FFFFFF"/>
        </w:rPr>
        <w:t xml:space="preserve"> is a slang term for post</w:t>
      </w:r>
      <w:r w:rsidR="00145236">
        <w:rPr>
          <w:rFonts w:cstheme="minorHAnsi"/>
          <w:sz w:val="24"/>
          <w:szCs w:val="24"/>
          <w:shd w:val="clear" w:color="auto" w:fill="FFFFFF"/>
        </w:rPr>
        <w:t>ing</w:t>
      </w:r>
      <w:r w:rsidRPr="00616605">
        <w:rPr>
          <w:rFonts w:cstheme="minorHAnsi"/>
          <w:sz w:val="24"/>
          <w:szCs w:val="24"/>
          <w:shd w:val="clear" w:color="auto" w:fill="FFFFFF"/>
        </w:rPr>
        <w:t xml:space="preserve"> controversial, inflammatory, irrelevant or off-topic messages in an online community, such as an online discussion forum or chat room, with the primary intent of provoking other users into an emotional response or to generally disrupt normal on-topic discussion. </w:t>
      </w:r>
      <w:hyperlink r:id="rId12" w:history="1">
        <w:r w:rsidRPr="00616605">
          <w:rPr>
            <w:rStyle w:val="Hyperlink"/>
            <w:rFonts w:cstheme="minorHAnsi"/>
            <w:sz w:val="24"/>
            <w:szCs w:val="24"/>
            <w:shd w:val="clear" w:color="auto" w:fill="FFFFFF"/>
          </w:rPr>
          <w:t>www.urbandictionary.com</w:t>
        </w:r>
      </w:hyperlink>
      <w:r w:rsidRPr="00616605">
        <w:rPr>
          <w:rFonts w:cstheme="minorHAnsi"/>
          <w:color w:val="006621"/>
          <w:sz w:val="24"/>
          <w:szCs w:val="24"/>
          <w:shd w:val="clear" w:color="auto" w:fill="FFFFFF"/>
        </w:rPr>
        <w:t xml:space="preserve"> </w:t>
      </w:r>
    </w:p>
    <w:p w14:paraId="65BB1CE8" w14:textId="77B4E9A5" w:rsidR="00A278D4" w:rsidRDefault="00A278D4" w:rsidP="00A278D4">
      <w:pPr>
        <w:rPr>
          <w:rFonts w:cstheme="minorHAnsi"/>
          <w:color w:val="006621"/>
          <w:sz w:val="24"/>
          <w:szCs w:val="24"/>
          <w:shd w:val="clear" w:color="auto" w:fill="FFFFFF"/>
        </w:rPr>
      </w:pPr>
      <w:r w:rsidRPr="00616605">
        <w:rPr>
          <w:rFonts w:cstheme="minorHAnsi"/>
          <w:b/>
          <w:color w:val="000000"/>
          <w:sz w:val="24"/>
          <w:szCs w:val="24"/>
          <w:shd w:val="clear" w:color="auto" w:fill="FFFFFF"/>
        </w:rPr>
        <w:t>Cyberbullying</w:t>
      </w:r>
      <w:r w:rsidRPr="00616605">
        <w:rPr>
          <w:rFonts w:cstheme="minorHAnsi"/>
          <w:color w:val="000000"/>
          <w:sz w:val="24"/>
          <w:szCs w:val="24"/>
          <w:shd w:val="clear" w:color="auto" w:fill="FFFFFF"/>
        </w:rPr>
        <w:t xml:space="preserve"> is the </w:t>
      </w:r>
      <w:r w:rsidR="000D4965">
        <w:rPr>
          <w:rFonts w:cstheme="minorHAnsi"/>
          <w:color w:val="000000"/>
          <w:sz w:val="24"/>
          <w:szCs w:val="24"/>
          <w:shd w:val="clear" w:color="auto" w:fill="FFFFFF"/>
        </w:rPr>
        <w:t xml:space="preserve">repeated </w:t>
      </w:r>
      <w:r w:rsidRPr="00616605">
        <w:rPr>
          <w:rFonts w:cstheme="minorHAnsi"/>
          <w:color w:val="000000"/>
          <w:sz w:val="24"/>
          <w:szCs w:val="24"/>
          <w:shd w:val="clear" w:color="auto" w:fill="FFFFFF"/>
        </w:rPr>
        <w:t>use of technology to harass, threaten, embarrass, or target another person. By definition, it occurs among young people. When an adult is involved, it may meet the definition of</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cyber-harassment</w:t>
      </w:r>
      <w:r w:rsidRPr="00616605">
        <w:rPr>
          <w:rStyle w:val="apple-converted-space"/>
          <w:rFonts w:cstheme="minorHAnsi"/>
          <w:color w:val="000000"/>
          <w:sz w:val="24"/>
          <w:szCs w:val="24"/>
          <w:shd w:val="clear" w:color="auto" w:fill="FFFFFF"/>
        </w:rPr>
        <w:t> </w:t>
      </w:r>
      <w:r w:rsidRPr="00616605">
        <w:rPr>
          <w:rFonts w:cstheme="minorHAnsi"/>
          <w:color w:val="000000"/>
          <w:sz w:val="24"/>
          <w:szCs w:val="24"/>
          <w:shd w:val="clear" w:color="auto" w:fill="FFFFFF"/>
        </w:rPr>
        <w:t>or</w:t>
      </w:r>
      <w:r w:rsidRPr="00616605">
        <w:rPr>
          <w:rStyle w:val="apple-converted-space"/>
          <w:rFonts w:cstheme="minorHAnsi"/>
          <w:color w:val="000000"/>
          <w:sz w:val="24"/>
          <w:szCs w:val="24"/>
          <w:shd w:val="clear" w:color="auto" w:fill="FFFFFF"/>
        </w:rPr>
        <w:t> </w:t>
      </w:r>
      <w:r w:rsidRPr="00616605">
        <w:rPr>
          <w:rStyle w:val="Strong"/>
          <w:rFonts w:cstheme="minorHAnsi"/>
          <w:color w:val="000000"/>
          <w:sz w:val="24"/>
          <w:szCs w:val="24"/>
          <w:bdr w:val="none" w:sz="0" w:space="0" w:color="auto" w:frame="1"/>
        </w:rPr>
        <w:t>cyberstalking</w:t>
      </w:r>
      <w:r w:rsidRPr="00616605">
        <w:rPr>
          <w:rFonts w:cstheme="minorHAnsi"/>
          <w:color w:val="000000"/>
          <w:sz w:val="24"/>
          <w:szCs w:val="24"/>
          <w:shd w:val="clear" w:color="auto" w:fill="FFFFFF"/>
        </w:rPr>
        <w:t xml:space="preserve">, a crime that can have legal consequences and involve jail time. </w:t>
      </w:r>
      <w:hyperlink r:id="rId13" w:history="1">
        <w:r w:rsidRPr="00616605">
          <w:rPr>
            <w:rStyle w:val="Hyperlink"/>
            <w:rFonts w:cstheme="minorHAnsi"/>
            <w:sz w:val="24"/>
            <w:szCs w:val="24"/>
            <w:shd w:val="clear" w:color="auto" w:fill="FFFFFF"/>
          </w:rPr>
          <w:t>www.stopbullying.gov</w:t>
        </w:r>
      </w:hyperlink>
      <w:r w:rsidRPr="00616605">
        <w:rPr>
          <w:rFonts w:cstheme="minorHAnsi"/>
          <w:color w:val="006621"/>
          <w:sz w:val="24"/>
          <w:szCs w:val="24"/>
          <w:shd w:val="clear" w:color="auto" w:fill="FFFFFF"/>
        </w:rPr>
        <w:t xml:space="preserve"> </w:t>
      </w:r>
    </w:p>
    <w:p w14:paraId="5650D4E9" w14:textId="582D71C6" w:rsidR="00A278D4" w:rsidRDefault="00A278D4" w:rsidP="00A278D4">
      <w:pPr>
        <w:rPr>
          <w:rFonts w:cstheme="minorHAnsi"/>
          <w:color w:val="006621"/>
          <w:sz w:val="24"/>
          <w:szCs w:val="24"/>
          <w:shd w:val="clear" w:color="auto" w:fill="FFFFFF"/>
        </w:rPr>
      </w:pPr>
      <w:r w:rsidRPr="00616605">
        <w:rPr>
          <w:rFonts w:cstheme="minorHAnsi"/>
          <w:b/>
          <w:sz w:val="24"/>
          <w:szCs w:val="24"/>
          <w:shd w:val="clear" w:color="auto" w:fill="FFFFFF"/>
        </w:rPr>
        <w:t>Trolling</w:t>
      </w:r>
      <w:r w:rsidRPr="00616605">
        <w:rPr>
          <w:rFonts w:cstheme="minorHAnsi"/>
          <w:sz w:val="24"/>
          <w:szCs w:val="24"/>
          <w:shd w:val="clear" w:color="auto" w:fill="FFFFFF"/>
        </w:rPr>
        <w:t xml:space="preserve"> is a slang term for posting controversial, inflammatory, irrelevant or off-topic messages in an online community, such as an online discussion forum or chat room, with the primary intent of provoking other users into an emotional response or to generally disrupt normal on-topic discussion. </w:t>
      </w:r>
      <w:hyperlink r:id="rId14" w:history="1">
        <w:r w:rsidRPr="00616605">
          <w:rPr>
            <w:rStyle w:val="Hyperlink"/>
            <w:rFonts w:cstheme="minorHAnsi"/>
            <w:sz w:val="24"/>
            <w:szCs w:val="24"/>
            <w:shd w:val="clear" w:color="auto" w:fill="FFFFFF"/>
          </w:rPr>
          <w:t>www.urbandictionary.com</w:t>
        </w:r>
      </w:hyperlink>
      <w:r w:rsidRPr="00616605">
        <w:rPr>
          <w:rFonts w:cstheme="minorHAnsi"/>
          <w:color w:val="006621"/>
          <w:sz w:val="24"/>
          <w:szCs w:val="24"/>
          <w:shd w:val="clear" w:color="auto" w:fill="FFFFFF"/>
        </w:rPr>
        <w:t xml:space="preserve"> </w:t>
      </w:r>
    </w:p>
    <w:p w14:paraId="6C01A28C" w14:textId="15C5CFE5" w:rsidR="0048693C" w:rsidRDefault="0048693C">
      <w:pPr>
        <w:rPr>
          <w:rFonts w:cstheme="minorHAnsi"/>
          <w:color w:val="006621"/>
          <w:sz w:val="24"/>
          <w:szCs w:val="24"/>
          <w:shd w:val="clear" w:color="auto" w:fill="FFFFFF"/>
        </w:rPr>
      </w:pPr>
      <w:r>
        <w:rPr>
          <w:rFonts w:cstheme="minorHAnsi"/>
          <w:color w:val="006621"/>
          <w:sz w:val="24"/>
          <w:szCs w:val="24"/>
          <w:shd w:val="clear" w:color="auto" w:fill="FFFFFF"/>
        </w:rPr>
        <w:br w:type="page"/>
      </w:r>
    </w:p>
    <w:p w14:paraId="66CF44B4" w14:textId="77777777" w:rsidR="0048693C" w:rsidRPr="00DC7F18" w:rsidRDefault="0048693C" w:rsidP="0048693C">
      <w:pPr>
        <w:jc w:val="center"/>
        <w:rPr>
          <w:sz w:val="24"/>
          <w:szCs w:val="24"/>
        </w:rPr>
      </w:pPr>
      <w:r w:rsidRPr="00DC7F18">
        <w:rPr>
          <w:rFonts w:cs="Tahoma"/>
          <w:b/>
          <w:noProof/>
          <w:sz w:val="24"/>
          <w:szCs w:val="24"/>
        </w:rPr>
        <w:drawing>
          <wp:inline distT="0" distB="0" distL="0" distR="0" wp14:anchorId="50648C48" wp14:editId="3C6690EE">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88B9B03" w14:textId="77777777" w:rsidR="0048693C" w:rsidRPr="00FC36B0" w:rsidRDefault="0048693C" w:rsidP="0048693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5EC691F6" w14:textId="77777777" w:rsidR="0048693C" w:rsidRPr="00DC7F18" w:rsidRDefault="0048693C" w:rsidP="0048693C">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02DA7C56" w14:textId="77777777" w:rsidR="0048693C" w:rsidRPr="00DC7F18" w:rsidRDefault="0048693C" w:rsidP="0048693C">
      <w:pPr>
        <w:spacing w:after="0" w:line="240" w:lineRule="auto"/>
        <w:jc w:val="center"/>
        <w:rPr>
          <w:rFonts w:eastAsia="Calibri" w:cs="Calibri"/>
          <w:bCs/>
          <w:sz w:val="24"/>
          <w:szCs w:val="24"/>
        </w:rPr>
      </w:pPr>
      <w:r>
        <w:rPr>
          <w:rFonts w:eastAsia="Calibri" w:cs="Calibri"/>
          <w:bCs/>
          <w:sz w:val="24"/>
          <w:szCs w:val="24"/>
        </w:rPr>
        <w:t>(Middle/High)</w:t>
      </w:r>
    </w:p>
    <w:p w14:paraId="12E0AD49" w14:textId="77777777" w:rsidR="0048693C" w:rsidRDefault="0048693C" w:rsidP="0048693C">
      <w:pPr>
        <w:spacing w:after="0" w:line="240" w:lineRule="auto"/>
        <w:jc w:val="center"/>
        <w:rPr>
          <w:rFonts w:eastAsia="Calibri" w:cs="Tahoma"/>
          <w:b/>
          <w:bCs/>
          <w:sz w:val="24"/>
          <w:szCs w:val="24"/>
        </w:rPr>
      </w:pPr>
      <w:r>
        <w:rPr>
          <w:rFonts w:eastAsia="Calibri" w:cs="Tahoma"/>
          <w:b/>
          <w:bCs/>
          <w:sz w:val="24"/>
          <w:szCs w:val="24"/>
        </w:rPr>
        <w:t>Do Not Feed the Troll</w:t>
      </w:r>
    </w:p>
    <w:p w14:paraId="45D2CE15" w14:textId="4E743902" w:rsidR="0048693C" w:rsidRDefault="0048693C" w:rsidP="0048693C">
      <w:pPr>
        <w:spacing w:after="0" w:line="240" w:lineRule="auto"/>
        <w:jc w:val="center"/>
        <w:rPr>
          <w:rFonts w:eastAsia="Calibri" w:cs="Tahoma"/>
          <w:b/>
          <w:bCs/>
          <w:sz w:val="24"/>
          <w:szCs w:val="24"/>
        </w:rPr>
      </w:pPr>
      <w:r>
        <w:rPr>
          <w:rFonts w:eastAsia="Calibri" w:cs="Tahoma"/>
          <w:b/>
          <w:bCs/>
          <w:sz w:val="24"/>
          <w:szCs w:val="24"/>
        </w:rPr>
        <w:t>Troll Posts</w:t>
      </w:r>
    </w:p>
    <w:p w14:paraId="0920E816" w14:textId="77777777" w:rsidR="0048693C" w:rsidRDefault="0048693C" w:rsidP="0048693C">
      <w:pPr>
        <w:spacing w:after="0" w:line="240" w:lineRule="auto"/>
        <w:jc w:val="center"/>
        <w:rPr>
          <w:rFonts w:eastAsia="Calibri" w:cs="Tahoma"/>
          <w:b/>
          <w:bCs/>
          <w:sz w:val="24"/>
          <w:szCs w:val="24"/>
        </w:rPr>
      </w:pPr>
    </w:p>
    <w:p w14:paraId="60C5418E" w14:textId="6B08FC71" w:rsidR="0048693C" w:rsidRDefault="0048693C" w:rsidP="00A278D4">
      <w:pPr>
        <w:rPr>
          <w:rFonts w:cstheme="minorHAnsi"/>
          <w:sz w:val="24"/>
          <w:szCs w:val="24"/>
        </w:rPr>
      </w:pPr>
      <w:r w:rsidRPr="0048693C">
        <w:rPr>
          <w:rFonts w:cstheme="minorHAnsi"/>
          <w:noProof/>
          <w:sz w:val="24"/>
          <w:szCs w:val="24"/>
        </w:rPr>
        <w:drawing>
          <wp:inline distT="0" distB="0" distL="0" distR="0" wp14:anchorId="52C9763B" wp14:editId="3E3818EC">
            <wp:extent cx="6972300" cy="54387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973279" cy="5439539"/>
                    </a:xfrm>
                    <a:prstGeom prst="rect">
                      <a:avLst/>
                    </a:prstGeom>
                  </pic:spPr>
                </pic:pic>
              </a:graphicData>
            </a:graphic>
          </wp:inline>
        </w:drawing>
      </w:r>
    </w:p>
    <w:p w14:paraId="1C145C77" w14:textId="77777777" w:rsidR="008274FD" w:rsidRDefault="008274FD" w:rsidP="00A278D4">
      <w:pPr>
        <w:rPr>
          <w:rFonts w:cstheme="minorHAnsi"/>
          <w:sz w:val="24"/>
          <w:szCs w:val="24"/>
        </w:rPr>
      </w:pPr>
    </w:p>
    <w:p w14:paraId="542BEF3C" w14:textId="3485BEDE" w:rsidR="008274FD" w:rsidRDefault="008274FD">
      <w:pPr>
        <w:rPr>
          <w:rFonts w:cstheme="minorHAnsi"/>
          <w:sz w:val="24"/>
          <w:szCs w:val="24"/>
        </w:rPr>
      </w:pPr>
      <w:r>
        <w:rPr>
          <w:rFonts w:cstheme="minorHAnsi"/>
          <w:sz w:val="24"/>
          <w:szCs w:val="24"/>
        </w:rPr>
        <w:br w:type="page"/>
      </w:r>
    </w:p>
    <w:p w14:paraId="0EA28C56" w14:textId="77777777" w:rsidR="008274FD" w:rsidRPr="00DC7F18" w:rsidRDefault="008274FD" w:rsidP="008274FD">
      <w:pPr>
        <w:jc w:val="center"/>
        <w:rPr>
          <w:sz w:val="24"/>
          <w:szCs w:val="24"/>
        </w:rPr>
      </w:pPr>
      <w:r w:rsidRPr="00DC7F18">
        <w:rPr>
          <w:rFonts w:cs="Tahoma"/>
          <w:b/>
          <w:noProof/>
          <w:sz w:val="24"/>
          <w:szCs w:val="24"/>
        </w:rPr>
        <w:drawing>
          <wp:inline distT="0" distB="0" distL="0" distR="0" wp14:anchorId="7F97DB03" wp14:editId="7FB9FA5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EE7F89" w14:textId="77777777" w:rsidR="008274FD" w:rsidRPr="00FC36B0" w:rsidRDefault="008274FD" w:rsidP="008274F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49F5867" w14:textId="77777777" w:rsidR="008274FD" w:rsidRPr="00DC7F18" w:rsidRDefault="008274FD" w:rsidP="008274FD">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600F32A5" w14:textId="77777777" w:rsidR="008274FD" w:rsidRPr="00DC7F18" w:rsidRDefault="008274FD" w:rsidP="008274FD">
      <w:pPr>
        <w:spacing w:after="0" w:line="240" w:lineRule="auto"/>
        <w:jc w:val="center"/>
        <w:rPr>
          <w:rFonts w:eastAsia="Calibri" w:cs="Calibri"/>
          <w:bCs/>
          <w:sz w:val="24"/>
          <w:szCs w:val="24"/>
        </w:rPr>
      </w:pPr>
      <w:r>
        <w:rPr>
          <w:rFonts w:eastAsia="Calibri" w:cs="Calibri"/>
          <w:bCs/>
          <w:sz w:val="24"/>
          <w:szCs w:val="24"/>
        </w:rPr>
        <w:t>(Middle/High)</w:t>
      </w:r>
    </w:p>
    <w:p w14:paraId="4216CBDE" w14:textId="77777777" w:rsidR="008274FD" w:rsidRDefault="008274FD" w:rsidP="008274FD">
      <w:pPr>
        <w:spacing w:after="0" w:line="240" w:lineRule="auto"/>
        <w:jc w:val="center"/>
        <w:rPr>
          <w:rFonts w:eastAsia="Calibri" w:cs="Tahoma"/>
          <w:b/>
          <w:bCs/>
          <w:sz w:val="24"/>
          <w:szCs w:val="24"/>
        </w:rPr>
      </w:pPr>
      <w:r>
        <w:rPr>
          <w:rFonts w:eastAsia="Calibri" w:cs="Tahoma"/>
          <w:b/>
          <w:bCs/>
          <w:sz w:val="24"/>
          <w:szCs w:val="24"/>
        </w:rPr>
        <w:t>Do Not Feed the Troll</w:t>
      </w:r>
    </w:p>
    <w:p w14:paraId="1CC616B4" w14:textId="1F1AF356" w:rsidR="008274FD" w:rsidRDefault="008274FD" w:rsidP="008274FD">
      <w:pPr>
        <w:spacing w:after="0" w:line="240" w:lineRule="auto"/>
        <w:jc w:val="center"/>
        <w:rPr>
          <w:rFonts w:eastAsia="Calibri" w:cs="Tahoma"/>
          <w:b/>
          <w:bCs/>
          <w:sz w:val="24"/>
          <w:szCs w:val="24"/>
        </w:rPr>
      </w:pPr>
      <w:r>
        <w:rPr>
          <w:rFonts w:eastAsia="Calibri" w:cs="Tahoma"/>
          <w:b/>
          <w:bCs/>
          <w:sz w:val="24"/>
          <w:szCs w:val="24"/>
        </w:rPr>
        <w:t>Correlations</w:t>
      </w:r>
    </w:p>
    <w:p w14:paraId="1017C52B" w14:textId="77777777" w:rsidR="008274FD" w:rsidRDefault="008274FD" w:rsidP="008274FD">
      <w:pPr>
        <w:spacing w:after="0" w:line="240" w:lineRule="auto"/>
        <w:jc w:val="center"/>
        <w:rPr>
          <w:rFonts w:eastAsia="Calibri" w:cs="Tahoma"/>
          <w:b/>
          <w:bCs/>
          <w:sz w:val="24"/>
          <w:szCs w:val="24"/>
        </w:rPr>
      </w:pPr>
    </w:p>
    <w:p w14:paraId="7661C04B" w14:textId="77777777" w:rsidR="008274FD" w:rsidRDefault="008274FD" w:rsidP="008274FD">
      <w:pPr>
        <w:spacing w:after="0" w:line="240" w:lineRule="auto"/>
        <w:jc w:val="center"/>
        <w:rPr>
          <w:rFonts w:eastAsia="Calibri" w:cs="Tahoma"/>
          <w:b/>
          <w:bCs/>
          <w:sz w:val="24"/>
          <w:szCs w:val="24"/>
        </w:rPr>
      </w:pPr>
    </w:p>
    <w:tbl>
      <w:tblPr>
        <w:tblStyle w:val="TableGrid"/>
        <w:tblW w:w="10800" w:type="dxa"/>
        <w:tblInd w:w="-5" w:type="dxa"/>
        <w:tblLook w:val="04A0" w:firstRow="1" w:lastRow="0" w:firstColumn="1" w:lastColumn="0" w:noHBand="0" w:noVBand="1"/>
      </w:tblPr>
      <w:tblGrid>
        <w:gridCol w:w="10800"/>
      </w:tblGrid>
      <w:tr w:rsidR="008274FD" w14:paraId="702674CC" w14:textId="77777777" w:rsidTr="008274FD">
        <w:trPr>
          <w:trHeight w:val="303"/>
        </w:trPr>
        <w:tc>
          <w:tcPr>
            <w:tcW w:w="10800" w:type="dxa"/>
          </w:tcPr>
          <w:p w14:paraId="604FCADD" w14:textId="77777777" w:rsidR="008274FD" w:rsidRDefault="008274FD" w:rsidP="007F2887">
            <w:pPr>
              <w:widowControl w:val="0"/>
              <w:autoSpaceDE w:val="0"/>
              <w:autoSpaceDN w:val="0"/>
              <w:adjustRightInd w:val="0"/>
              <w:jc w:val="center"/>
              <w:rPr>
                <w:sz w:val="24"/>
                <w:szCs w:val="24"/>
              </w:rPr>
            </w:pPr>
            <w:r w:rsidRPr="00F1183E">
              <w:rPr>
                <w:b/>
                <w:sz w:val="24"/>
                <w:szCs w:val="24"/>
              </w:rPr>
              <w:t>Civics and Government</w:t>
            </w:r>
          </w:p>
        </w:tc>
      </w:tr>
      <w:tr w:rsidR="008274FD" w14:paraId="4095F919" w14:textId="77777777" w:rsidTr="008274FD">
        <w:trPr>
          <w:trHeight w:val="623"/>
        </w:trPr>
        <w:tc>
          <w:tcPr>
            <w:tcW w:w="10800" w:type="dxa"/>
          </w:tcPr>
          <w:p w14:paraId="71A04F77" w14:textId="1964A2E5" w:rsidR="008274FD" w:rsidRDefault="008274FD" w:rsidP="007F288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6BF2117E" w14:textId="77777777" w:rsidR="008274FD" w:rsidRDefault="008274FD" w:rsidP="008274FD">
            <w:pPr>
              <w:rPr>
                <w:sz w:val="24"/>
                <w:szCs w:val="24"/>
              </w:rPr>
            </w:pPr>
          </w:p>
        </w:tc>
      </w:tr>
    </w:tbl>
    <w:p w14:paraId="67F5E7E8" w14:textId="77777777" w:rsidR="008274FD" w:rsidRDefault="008274FD" w:rsidP="008274FD">
      <w:pPr>
        <w:spacing w:after="0" w:line="240" w:lineRule="auto"/>
        <w:jc w:val="center"/>
        <w:rPr>
          <w:rFonts w:eastAsia="Calibri" w:cs="Tahoma"/>
          <w:b/>
          <w:bCs/>
          <w:sz w:val="24"/>
          <w:szCs w:val="24"/>
        </w:rPr>
      </w:pPr>
    </w:p>
    <w:p w14:paraId="09F81DF9" w14:textId="77777777" w:rsidR="008274FD" w:rsidRDefault="008274FD" w:rsidP="00A278D4">
      <w:pPr>
        <w:rPr>
          <w:rFonts w:cstheme="minorHAnsi"/>
          <w:sz w:val="24"/>
          <w:szCs w:val="24"/>
        </w:rPr>
      </w:pPr>
    </w:p>
    <w:tbl>
      <w:tblPr>
        <w:tblStyle w:val="TableGrid1"/>
        <w:tblW w:w="10800" w:type="dxa"/>
        <w:tblInd w:w="-5" w:type="dxa"/>
        <w:tblLook w:val="04A0" w:firstRow="1" w:lastRow="0" w:firstColumn="1" w:lastColumn="0" w:noHBand="0" w:noVBand="1"/>
      </w:tblPr>
      <w:tblGrid>
        <w:gridCol w:w="10800"/>
      </w:tblGrid>
      <w:tr w:rsidR="008274FD" w:rsidRPr="0020001F" w14:paraId="4E918A47" w14:textId="77777777" w:rsidTr="008274FD">
        <w:trPr>
          <w:trHeight w:val="306"/>
        </w:trPr>
        <w:tc>
          <w:tcPr>
            <w:tcW w:w="10800" w:type="dxa"/>
          </w:tcPr>
          <w:p w14:paraId="2FB85B41" w14:textId="77777777" w:rsidR="008274FD" w:rsidRPr="0020001F" w:rsidRDefault="008274FD" w:rsidP="007F2887">
            <w:pPr>
              <w:jc w:val="center"/>
              <w:rPr>
                <w:rFonts w:ascii="Calibri" w:eastAsia="Calibri" w:hAnsi="Calibri" w:cs="Calibri"/>
                <w:b/>
                <w:sz w:val="24"/>
                <w:szCs w:val="24"/>
              </w:rPr>
            </w:pPr>
            <w:r w:rsidRPr="0020001F">
              <w:rPr>
                <w:rFonts w:ascii="Calibri" w:eastAsia="Calibri" w:hAnsi="Calibri" w:cs="Calibri"/>
                <w:b/>
                <w:sz w:val="24"/>
                <w:szCs w:val="24"/>
              </w:rPr>
              <w:t>Technology</w:t>
            </w:r>
          </w:p>
        </w:tc>
      </w:tr>
      <w:tr w:rsidR="008274FD" w:rsidRPr="0020001F" w14:paraId="4771E89C" w14:textId="77777777" w:rsidTr="008274FD">
        <w:trPr>
          <w:trHeight w:val="950"/>
        </w:trPr>
        <w:tc>
          <w:tcPr>
            <w:tcW w:w="10800" w:type="dxa"/>
          </w:tcPr>
          <w:p w14:paraId="53172F5E" w14:textId="77777777" w:rsidR="008274FD" w:rsidRPr="00604072" w:rsidRDefault="008274FD" w:rsidP="007F2887">
            <w:pPr>
              <w:rPr>
                <w:sz w:val="24"/>
                <w:szCs w:val="24"/>
              </w:rPr>
            </w:pPr>
            <w:r w:rsidRPr="00604072">
              <w:rPr>
                <w:sz w:val="24"/>
                <w:szCs w:val="24"/>
              </w:rPr>
              <w:t>Ask questions and investigate a problem from different perspectives and formulate inferences from known facts.</w:t>
            </w:r>
          </w:p>
          <w:p w14:paraId="3B810FBA" w14:textId="77777777" w:rsidR="008274FD" w:rsidRPr="00604072" w:rsidRDefault="008274FD" w:rsidP="007F2887">
            <w:pPr>
              <w:rPr>
                <w:sz w:val="24"/>
                <w:szCs w:val="24"/>
              </w:rPr>
            </w:pPr>
            <w:r w:rsidRPr="00604072">
              <w:rPr>
                <w:sz w:val="24"/>
                <w:szCs w:val="24"/>
              </w:rPr>
              <w:t>(7-12 S1C3PO 2)</w:t>
            </w:r>
          </w:p>
          <w:p w14:paraId="61451F98" w14:textId="77777777" w:rsidR="008274FD" w:rsidRDefault="008274FD" w:rsidP="007F2887">
            <w:pPr>
              <w:rPr>
                <w:sz w:val="24"/>
                <w:szCs w:val="24"/>
              </w:rPr>
            </w:pPr>
          </w:p>
          <w:p w14:paraId="33D9FFEF" w14:textId="77777777" w:rsidR="008274FD" w:rsidRPr="00487C96" w:rsidRDefault="008274FD" w:rsidP="007F2887">
            <w:pPr>
              <w:rPr>
                <w:sz w:val="24"/>
                <w:szCs w:val="24"/>
              </w:rPr>
            </w:pPr>
            <w:r w:rsidRPr="00487C96">
              <w:rPr>
                <w:sz w:val="24"/>
                <w:szCs w:val="24"/>
              </w:rPr>
              <w:t xml:space="preserve">Assess situations in which it is appropriate and safe to use a personal digital device in the home, school, community, and in the work place. </w:t>
            </w:r>
          </w:p>
          <w:p w14:paraId="4D3C3503" w14:textId="77777777" w:rsidR="008274FD" w:rsidRDefault="008274FD" w:rsidP="007F2887">
            <w:pPr>
              <w:rPr>
                <w:sz w:val="24"/>
                <w:szCs w:val="24"/>
              </w:rPr>
            </w:pPr>
            <w:r w:rsidRPr="00487C96">
              <w:rPr>
                <w:sz w:val="24"/>
                <w:szCs w:val="24"/>
              </w:rPr>
              <w:t>(7-12 S5C1 PO1)</w:t>
            </w:r>
          </w:p>
          <w:p w14:paraId="19CA8EFB" w14:textId="77777777" w:rsidR="008274FD" w:rsidRDefault="008274FD" w:rsidP="007F2887">
            <w:pPr>
              <w:rPr>
                <w:sz w:val="24"/>
                <w:szCs w:val="24"/>
              </w:rPr>
            </w:pPr>
          </w:p>
          <w:p w14:paraId="0ADBF353" w14:textId="77777777" w:rsidR="008274FD" w:rsidRDefault="008274FD" w:rsidP="007F2887">
            <w:pPr>
              <w:rPr>
                <w:rFonts w:ascii="Calibri" w:hAnsi="Calibri"/>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14:paraId="33127D36" w14:textId="77777777" w:rsidR="008274FD" w:rsidRDefault="008274FD" w:rsidP="007F2887">
            <w:pPr>
              <w:rPr>
                <w:sz w:val="24"/>
                <w:szCs w:val="24"/>
              </w:rPr>
            </w:pPr>
          </w:p>
          <w:p w14:paraId="63B4C6A6" w14:textId="77777777" w:rsidR="008274FD" w:rsidRPr="00487C96" w:rsidRDefault="008274FD" w:rsidP="007F2887">
            <w:pPr>
              <w:rPr>
                <w:sz w:val="24"/>
                <w:szCs w:val="24"/>
              </w:rPr>
            </w:pPr>
            <w:r w:rsidRPr="00487C96">
              <w:rPr>
                <w:sz w:val="24"/>
                <w:szCs w:val="24"/>
              </w:rPr>
              <w:t>Demonstrate safe online communication practices regarding personal information.</w:t>
            </w:r>
          </w:p>
          <w:p w14:paraId="2935B8DB" w14:textId="77777777" w:rsidR="008274FD" w:rsidRPr="00487C96" w:rsidRDefault="008274FD" w:rsidP="007F2887">
            <w:pPr>
              <w:rPr>
                <w:sz w:val="24"/>
                <w:szCs w:val="24"/>
              </w:rPr>
            </w:pPr>
            <w:r w:rsidRPr="00487C96">
              <w:rPr>
                <w:sz w:val="24"/>
                <w:szCs w:val="24"/>
              </w:rPr>
              <w:t>(7-12 S5C1 PO 4)</w:t>
            </w:r>
          </w:p>
          <w:p w14:paraId="0D016847" w14:textId="77777777" w:rsidR="008274FD" w:rsidRDefault="008274FD" w:rsidP="007F2887">
            <w:pPr>
              <w:rPr>
                <w:rFonts w:ascii="Calibri" w:hAnsi="Calibri"/>
              </w:rPr>
            </w:pPr>
          </w:p>
          <w:p w14:paraId="58FAE64D" w14:textId="32944D68" w:rsidR="008274FD" w:rsidRDefault="008274FD" w:rsidP="007F2887">
            <w:pPr>
              <w:rPr>
                <w:rFonts w:ascii="Calibri" w:hAnsi="Calibri"/>
              </w:rPr>
            </w:pPr>
            <w:r w:rsidRPr="0020001F">
              <w:rPr>
                <w:rFonts w:ascii="Calibri" w:hAnsi="Calibri"/>
              </w:rPr>
              <w:t xml:space="preserve">Promote </w:t>
            </w:r>
            <w:r w:rsidRPr="0020001F">
              <w:rPr>
                <w:rFonts w:ascii="Calibri" w:hAnsi="Calibri"/>
                <w:i/>
              </w:rPr>
              <w:t>and exhibit digital</w:t>
            </w:r>
            <w:r w:rsidRPr="0020001F">
              <w:rPr>
                <w:rFonts w:ascii="Calibri" w:hAnsi="Calibri"/>
              </w:rPr>
              <w:t xml:space="preserve"> citizenship by consistently leading by example and advocating social and civic responsibility to others.</w:t>
            </w:r>
            <w:r w:rsidRPr="0020001F">
              <w:rPr>
                <w:rFonts w:ascii="Calibri" w:hAnsi="Calibri"/>
              </w:rPr>
              <w:br/>
              <w:t>(6-12 S5C2 PO1)</w:t>
            </w:r>
          </w:p>
          <w:p w14:paraId="2C62054B" w14:textId="77777777" w:rsidR="008274FD" w:rsidRPr="0020001F" w:rsidRDefault="008274FD" w:rsidP="007F2887">
            <w:pPr>
              <w:rPr>
                <w:sz w:val="24"/>
                <w:szCs w:val="24"/>
              </w:rPr>
            </w:pPr>
          </w:p>
        </w:tc>
      </w:tr>
    </w:tbl>
    <w:p w14:paraId="0CD8CFC3" w14:textId="77777777" w:rsidR="008274FD" w:rsidRDefault="008274FD" w:rsidP="00A278D4">
      <w:pPr>
        <w:rPr>
          <w:rFonts w:cstheme="minorHAnsi"/>
          <w:sz w:val="24"/>
          <w:szCs w:val="24"/>
        </w:rPr>
      </w:pPr>
    </w:p>
    <w:p w14:paraId="7E6A4B18" w14:textId="77777777" w:rsidR="008274FD" w:rsidRDefault="008274FD" w:rsidP="00A278D4">
      <w:pPr>
        <w:rPr>
          <w:rFonts w:cstheme="minorHAnsi"/>
          <w:sz w:val="24"/>
          <w:szCs w:val="24"/>
        </w:rPr>
      </w:pPr>
    </w:p>
    <w:p w14:paraId="4ECFE063" w14:textId="77777777" w:rsidR="008274FD" w:rsidRDefault="008274FD" w:rsidP="00A278D4">
      <w:pPr>
        <w:rPr>
          <w:rFonts w:cstheme="minorHAnsi"/>
          <w:sz w:val="24"/>
          <w:szCs w:val="24"/>
        </w:rPr>
      </w:pPr>
    </w:p>
    <w:tbl>
      <w:tblPr>
        <w:tblStyle w:val="TableGrid3"/>
        <w:tblW w:w="10755" w:type="dxa"/>
        <w:tblInd w:w="-5" w:type="dxa"/>
        <w:tblLook w:val="04A0" w:firstRow="1" w:lastRow="0" w:firstColumn="1" w:lastColumn="0" w:noHBand="0" w:noVBand="1"/>
      </w:tblPr>
      <w:tblGrid>
        <w:gridCol w:w="10755"/>
      </w:tblGrid>
      <w:tr w:rsidR="008274FD" w:rsidRPr="0020001F" w14:paraId="20E6AA9E" w14:textId="77777777" w:rsidTr="008274FD">
        <w:trPr>
          <w:trHeight w:val="245"/>
        </w:trPr>
        <w:tc>
          <w:tcPr>
            <w:tcW w:w="10755" w:type="dxa"/>
          </w:tcPr>
          <w:p w14:paraId="350F240C" w14:textId="77777777" w:rsidR="008274FD" w:rsidRPr="0020001F" w:rsidRDefault="008274FD" w:rsidP="007F2887">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8274FD" w:rsidRPr="0020001F" w14:paraId="6984106B" w14:textId="77777777" w:rsidTr="008274FD">
        <w:trPr>
          <w:trHeight w:val="1222"/>
        </w:trPr>
        <w:tc>
          <w:tcPr>
            <w:tcW w:w="10755" w:type="dxa"/>
          </w:tcPr>
          <w:p w14:paraId="4C2C2319" w14:textId="77777777" w:rsidR="008274FD" w:rsidRPr="0020001F" w:rsidRDefault="008274FD" w:rsidP="007F2887">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544B5CA8" w14:textId="77777777" w:rsidR="008274FD" w:rsidRDefault="008274FD" w:rsidP="007F2887">
            <w:r w:rsidRPr="0020001F">
              <w:t>(6-12 SL.1.)</w:t>
            </w:r>
          </w:p>
          <w:p w14:paraId="6A2E8C6B" w14:textId="77777777" w:rsidR="008274FD" w:rsidRDefault="008274FD" w:rsidP="007F2887"/>
          <w:p w14:paraId="72476DAD" w14:textId="0A3CF708" w:rsidR="008274FD" w:rsidRDefault="008274FD" w:rsidP="007F2887">
            <w:pPr>
              <w:rPr>
                <w:sz w:val="24"/>
                <w:szCs w:val="24"/>
              </w:rPr>
            </w:pPr>
            <w:r w:rsidRPr="00487C96">
              <w:rPr>
                <w:sz w:val="24"/>
                <w:szCs w:val="24"/>
              </w:rPr>
              <w:t>c. Pose and respond to specific questions with elaboration and detail by making comments that contribute to the topic, text, or issue under discussion.</w:t>
            </w:r>
          </w:p>
          <w:p w14:paraId="0816B0AA" w14:textId="77777777" w:rsidR="008274FD" w:rsidRPr="0020001F" w:rsidRDefault="008274FD" w:rsidP="008274FD">
            <w:pPr>
              <w:rPr>
                <w:rFonts w:ascii="Calibri" w:eastAsia="Calibri" w:hAnsi="Calibri" w:cs="Calibri"/>
                <w:color w:val="FF0000"/>
                <w:sz w:val="20"/>
                <w:szCs w:val="20"/>
              </w:rPr>
            </w:pPr>
          </w:p>
        </w:tc>
      </w:tr>
    </w:tbl>
    <w:p w14:paraId="17E01BCC" w14:textId="77777777" w:rsidR="008274FD" w:rsidRDefault="008274FD" w:rsidP="00A278D4">
      <w:pPr>
        <w:rPr>
          <w:rFonts w:cstheme="minorHAnsi"/>
          <w:sz w:val="24"/>
          <w:szCs w:val="24"/>
        </w:rPr>
      </w:pPr>
    </w:p>
    <w:p w14:paraId="19D16F9A" w14:textId="77777777" w:rsidR="008274FD" w:rsidRDefault="008274FD" w:rsidP="00A278D4">
      <w:pPr>
        <w:rPr>
          <w:rFonts w:cstheme="minorHAnsi"/>
          <w:sz w:val="24"/>
          <w:szCs w:val="24"/>
        </w:rPr>
      </w:pPr>
    </w:p>
    <w:tbl>
      <w:tblPr>
        <w:tblStyle w:val="TableGrid"/>
        <w:tblW w:w="10710" w:type="dxa"/>
        <w:tblInd w:w="-5" w:type="dxa"/>
        <w:tblLook w:val="04A0" w:firstRow="1" w:lastRow="0" w:firstColumn="1" w:lastColumn="0" w:noHBand="0" w:noVBand="1"/>
      </w:tblPr>
      <w:tblGrid>
        <w:gridCol w:w="10710"/>
      </w:tblGrid>
      <w:tr w:rsidR="008274FD" w:rsidRPr="00BF7479" w14:paraId="76FEAE62" w14:textId="77777777" w:rsidTr="008274FD">
        <w:trPr>
          <w:trHeight w:val="306"/>
        </w:trPr>
        <w:tc>
          <w:tcPr>
            <w:tcW w:w="10710" w:type="dxa"/>
          </w:tcPr>
          <w:p w14:paraId="34428540" w14:textId="77777777" w:rsidR="008274FD" w:rsidRPr="00BF7479" w:rsidRDefault="008274FD" w:rsidP="007F2887">
            <w:pPr>
              <w:widowControl w:val="0"/>
              <w:autoSpaceDE w:val="0"/>
              <w:autoSpaceDN w:val="0"/>
              <w:adjustRightInd w:val="0"/>
              <w:jc w:val="center"/>
              <w:rPr>
                <w:rFonts w:eastAsia="Calibri" w:cs="Calibri"/>
                <w:b/>
                <w:sz w:val="24"/>
                <w:szCs w:val="24"/>
              </w:rPr>
            </w:pPr>
            <w:r w:rsidRPr="00BF7479">
              <w:rPr>
                <w:rFonts w:eastAsia="Calibri" w:cs="Calibri"/>
                <w:b/>
                <w:sz w:val="24"/>
                <w:szCs w:val="24"/>
              </w:rPr>
              <w:t>Production and Distribution of Writing</w:t>
            </w:r>
          </w:p>
        </w:tc>
      </w:tr>
      <w:tr w:rsidR="008274FD" w:rsidRPr="00BF7479" w14:paraId="532009EE" w14:textId="77777777" w:rsidTr="008274FD">
        <w:trPr>
          <w:trHeight w:val="936"/>
        </w:trPr>
        <w:tc>
          <w:tcPr>
            <w:tcW w:w="10710" w:type="dxa"/>
          </w:tcPr>
          <w:p w14:paraId="2374CE6E" w14:textId="77777777" w:rsidR="008274FD" w:rsidRPr="00BF7479" w:rsidRDefault="008274FD" w:rsidP="007F2887">
            <w:pPr>
              <w:widowControl w:val="0"/>
              <w:autoSpaceDE w:val="0"/>
              <w:autoSpaceDN w:val="0"/>
              <w:adjustRightInd w:val="0"/>
              <w:rPr>
                <w:rFonts w:eastAsia="Calibri" w:cs="Calibri"/>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5FDDA3A1" w14:textId="77777777" w:rsidR="008274FD" w:rsidRDefault="008274FD" w:rsidP="00A278D4">
      <w:pPr>
        <w:rPr>
          <w:rFonts w:cstheme="minorHAnsi"/>
          <w:sz w:val="24"/>
          <w:szCs w:val="24"/>
        </w:rPr>
      </w:pPr>
    </w:p>
    <w:p w14:paraId="54DB3A65" w14:textId="77777777" w:rsidR="008274FD" w:rsidRDefault="008274FD" w:rsidP="00A278D4">
      <w:pPr>
        <w:rPr>
          <w:rFonts w:cstheme="minorHAnsi"/>
          <w:sz w:val="24"/>
          <w:szCs w:val="24"/>
        </w:rPr>
      </w:pPr>
    </w:p>
    <w:p w14:paraId="413430B2" w14:textId="77777777" w:rsidR="008274FD" w:rsidRPr="00616605" w:rsidRDefault="008274FD" w:rsidP="00A278D4">
      <w:pPr>
        <w:rPr>
          <w:rFonts w:cstheme="minorHAnsi"/>
          <w:sz w:val="24"/>
          <w:szCs w:val="24"/>
        </w:rPr>
      </w:pPr>
      <w:bookmarkStart w:id="0" w:name="_GoBack"/>
      <w:bookmarkEnd w:id="0"/>
    </w:p>
    <w:sectPr w:rsidR="008274FD" w:rsidRPr="00616605" w:rsidSect="006B1442">
      <w:headerReference w:type="even" r:id="rId16"/>
      <w:headerReference w:type="default" r:id="rId17"/>
      <w:footerReference w:type="even" r:id="rId18"/>
      <w:footerReference w:type="default" r:id="rId19"/>
      <w:headerReference w:type="first" r:id="rId20"/>
      <w:footerReference w:type="first" r:id="rId2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94E344" w14:textId="77777777" w:rsidR="00A60438" w:rsidRDefault="00A60438" w:rsidP="00DD3CC7">
      <w:pPr>
        <w:spacing w:after="0" w:line="240" w:lineRule="auto"/>
      </w:pPr>
      <w:r>
        <w:separator/>
      </w:r>
    </w:p>
  </w:endnote>
  <w:endnote w:type="continuationSeparator" w:id="0">
    <w:p w14:paraId="4A74F3FF" w14:textId="77777777" w:rsidR="00A60438" w:rsidRDefault="00A6043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7A85DF"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C5E86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274FD" w:rsidRPr="008274FD">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4B721102"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D9777"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3276FA" w14:textId="77777777" w:rsidR="00A60438" w:rsidRDefault="00A60438" w:rsidP="00DD3CC7">
      <w:pPr>
        <w:spacing w:after="0" w:line="240" w:lineRule="auto"/>
      </w:pPr>
      <w:r>
        <w:separator/>
      </w:r>
    </w:p>
  </w:footnote>
  <w:footnote w:type="continuationSeparator" w:id="0">
    <w:p w14:paraId="15EF4E31" w14:textId="77777777" w:rsidR="00A60438" w:rsidRDefault="00A60438"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008C96"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99E2A"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729347"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110522"/>
    <w:multiLevelType w:val="hybridMultilevel"/>
    <w:tmpl w:val="21B80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6D7698"/>
    <w:multiLevelType w:val="hybridMultilevel"/>
    <w:tmpl w:val="E41A67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F67ADE"/>
    <w:multiLevelType w:val="hybridMultilevel"/>
    <w:tmpl w:val="67AA70D2"/>
    <w:lvl w:ilvl="0" w:tplc="C348349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33486D"/>
    <w:multiLevelType w:val="hybridMultilevel"/>
    <w:tmpl w:val="E56E35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FF1B1C"/>
    <w:multiLevelType w:val="multilevel"/>
    <w:tmpl w:val="902EA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A8F474D"/>
    <w:multiLevelType w:val="hybridMultilevel"/>
    <w:tmpl w:val="1814FDD0"/>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15:restartNumberingAfterBreak="0">
    <w:nsid w:val="47623623"/>
    <w:multiLevelType w:val="hybridMultilevel"/>
    <w:tmpl w:val="E56E35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69623090"/>
    <w:multiLevelType w:val="multilevel"/>
    <w:tmpl w:val="6AFA6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7816B55"/>
    <w:multiLevelType w:val="multilevel"/>
    <w:tmpl w:val="B0460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005949"/>
    <w:multiLevelType w:val="hybridMultilevel"/>
    <w:tmpl w:val="A3FA48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9A46016"/>
    <w:multiLevelType w:val="multilevel"/>
    <w:tmpl w:val="D1B23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5"/>
  </w:num>
  <w:num w:numId="3">
    <w:abstractNumId w:val="11"/>
  </w:num>
  <w:num w:numId="4">
    <w:abstractNumId w:val="12"/>
  </w:num>
  <w:num w:numId="5">
    <w:abstractNumId w:val="9"/>
  </w:num>
  <w:num w:numId="6">
    <w:abstractNumId w:val="10"/>
  </w:num>
  <w:num w:numId="7">
    <w:abstractNumId w:val="4"/>
  </w:num>
  <w:num w:numId="8">
    <w:abstractNumId w:val="1"/>
  </w:num>
  <w:num w:numId="9">
    <w:abstractNumId w:val="2"/>
  </w:num>
  <w:num w:numId="10">
    <w:abstractNumId w:val="0"/>
  </w:num>
  <w:num w:numId="11">
    <w:abstractNumId w:val="7"/>
  </w:num>
  <w:num w:numId="12">
    <w:abstractNumId w:val="6"/>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0438"/>
    <w:rsid w:val="000D4965"/>
    <w:rsid w:val="00145236"/>
    <w:rsid w:val="00171BDA"/>
    <w:rsid w:val="001B57D3"/>
    <w:rsid w:val="00211499"/>
    <w:rsid w:val="00236801"/>
    <w:rsid w:val="002613F4"/>
    <w:rsid w:val="00285309"/>
    <w:rsid w:val="002E4CFC"/>
    <w:rsid w:val="00317D90"/>
    <w:rsid w:val="003C1559"/>
    <w:rsid w:val="003D0326"/>
    <w:rsid w:val="00442DBF"/>
    <w:rsid w:val="0048693C"/>
    <w:rsid w:val="004C4AD6"/>
    <w:rsid w:val="004C78EF"/>
    <w:rsid w:val="00543ED2"/>
    <w:rsid w:val="00580D73"/>
    <w:rsid w:val="005F41D8"/>
    <w:rsid w:val="00667CE8"/>
    <w:rsid w:val="006B1442"/>
    <w:rsid w:val="006F34BC"/>
    <w:rsid w:val="0072554F"/>
    <w:rsid w:val="00737AD0"/>
    <w:rsid w:val="007572FA"/>
    <w:rsid w:val="00763CDE"/>
    <w:rsid w:val="007701E0"/>
    <w:rsid w:val="007B6086"/>
    <w:rsid w:val="008035D8"/>
    <w:rsid w:val="008274FD"/>
    <w:rsid w:val="00874964"/>
    <w:rsid w:val="008A19A0"/>
    <w:rsid w:val="0090324F"/>
    <w:rsid w:val="00905D39"/>
    <w:rsid w:val="009067CF"/>
    <w:rsid w:val="00913670"/>
    <w:rsid w:val="0098342D"/>
    <w:rsid w:val="00A278D4"/>
    <w:rsid w:val="00A60438"/>
    <w:rsid w:val="00A761C0"/>
    <w:rsid w:val="00A95909"/>
    <w:rsid w:val="00AE49E5"/>
    <w:rsid w:val="00B8082D"/>
    <w:rsid w:val="00BA1AFE"/>
    <w:rsid w:val="00BB6FD7"/>
    <w:rsid w:val="00CA0838"/>
    <w:rsid w:val="00D15BE3"/>
    <w:rsid w:val="00D34A33"/>
    <w:rsid w:val="00D94A4F"/>
    <w:rsid w:val="00DC7F18"/>
    <w:rsid w:val="00DD3CC7"/>
    <w:rsid w:val="00DE2E3D"/>
    <w:rsid w:val="00E371B5"/>
    <w:rsid w:val="00E705F4"/>
    <w:rsid w:val="00F64B64"/>
    <w:rsid w:val="00FB4570"/>
    <w:rsid w:val="00FC36B0"/>
    <w:rsid w:val="00FD115E"/>
    <w:rsid w:val="00FD3053"/>
    <w:rsid w:val="00FD4F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5BBF8"/>
  <w15:docId w15:val="{FEE0239F-2FEC-4533-ADEF-A88CF73C2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4C4AD6"/>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C4AD6"/>
    <w:rPr>
      <w:i/>
      <w:iCs/>
    </w:rPr>
  </w:style>
  <w:style w:type="character" w:customStyle="1" w:styleId="apple-converted-space">
    <w:name w:val="apple-converted-space"/>
    <w:basedOn w:val="DefaultParagraphFont"/>
    <w:rsid w:val="00B8082D"/>
  </w:style>
  <w:style w:type="character" w:styleId="Hyperlink">
    <w:name w:val="Hyperlink"/>
    <w:basedOn w:val="DefaultParagraphFont"/>
    <w:uiPriority w:val="99"/>
    <w:unhideWhenUsed/>
    <w:rsid w:val="00B8082D"/>
    <w:rPr>
      <w:color w:val="0000FF"/>
      <w:u w:val="single"/>
    </w:rPr>
  </w:style>
  <w:style w:type="character" w:styleId="Strong">
    <w:name w:val="Strong"/>
    <w:basedOn w:val="DefaultParagraphFont"/>
    <w:uiPriority w:val="22"/>
    <w:qFormat/>
    <w:rsid w:val="00317D90"/>
    <w:rPr>
      <w:b/>
      <w:bCs/>
    </w:rPr>
  </w:style>
  <w:style w:type="paragraph" w:styleId="ListParagraph">
    <w:name w:val="List Paragraph"/>
    <w:basedOn w:val="Normal"/>
    <w:uiPriority w:val="34"/>
    <w:qFormat/>
    <w:rsid w:val="00D34A33"/>
    <w:pPr>
      <w:ind w:left="720"/>
      <w:contextualSpacing/>
    </w:pPr>
  </w:style>
  <w:style w:type="character" w:styleId="FollowedHyperlink">
    <w:name w:val="FollowedHyperlink"/>
    <w:basedOn w:val="DefaultParagraphFont"/>
    <w:uiPriority w:val="99"/>
    <w:semiHidden/>
    <w:unhideWhenUsed/>
    <w:rsid w:val="00D94A4F"/>
    <w:rPr>
      <w:color w:val="800080" w:themeColor="followedHyperlink"/>
      <w:u w:val="single"/>
    </w:rPr>
  </w:style>
  <w:style w:type="character" w:styleId="CommentReference">
    <w:name w:val="annotation reference"/>
    <w:basedOn w:val="DefaultParagraphFont"/>
    <w:uiPriority w:val="99"/>
    <w:semiHidden/>
    <w:unhideWhenUsed/>
    <w:rsid w:val="00E371B5"/>
    <w:rPr>
      <w:sz w:val="16"/>
      <w:szCs w:val="16"/>
    </w:rPr>
  </w:style>
  <w:style w:type="paragraph" w:styleId="CommentText">
    <w:name w:val="annotation text"/>
    <w:basedOn w:val="Normal"/>
    <w:link w:val="CommentTextChar"/>
    <w:uiPriority w:val="99"/>
    <w:semiHidden/>
    <w:unhideWhenUsed/>
    <w:rsid w:val="00E371B5"/>
    <w:pPr>
      <w:spacing w:line="240" w:lineRule="auto"/>
    </w:pPr>
    <w:rPr>
      <w:sz w:val="20"/>
      <w:szCs w:val="20"/>
    </w:rPr>
  </w:style>
  <w:style w:type="character" w:customStyle="1" w:styleId="CommentTextChar">
    <w:name w:val="Comment Text Char"/>
    <w:basedOn w:val="DefaultParagraphFont"/>
    <w:link w:val="CommentText"/>
    <w:uiPriority w:val="99"/>
    <w:semiHidden/>
    <w:rsid w:val="00E371B5"/>
    <w:rPr>
      <w:sz w:val="20"/>
      <w:szCs w:val="20"/>
    </w:rPr>
  </w:style>
  <w:style w:type="paragraph" w:styleId="CommentSubject">
    <w:name w:val="annotation subject"/>
    <w:basedOn w:val="CommentText"/>
    <w:next w:val="CommentText"/>
    <w:link w:val="CommentSubjectChar"/>
    <w:uiPriority w:val="99"/>
    <w:semiHidden/>
    <w:unhideWhenUsed/>
    <w:rsid w:val="00E371B5"/>
    <w:rPr>
      <w:b/>
      <w:bCs/>
    </w:rPr>
  </w:style>
  <w:style w:type="character" w:customStyle="1" w:styleId="CommentSubjectChar">
    <w:name w:val="Comment Subject Char"/>
    <w:basedOn w:val="CommentTextChar"/>
    <w:link w:val="CommentSubject"/>
    <w:uiPriority w:val="99"/>
    <w:semiHidden/>
    <w:rsid w:val="00E371B5"/>
    <w:rPr>
      <w:b/>
      <w:bCs/>
      <w:sz w:val="20"/>
      <w:szCs w:val="20"/>
    </w:rPr>
  </w:style>
  <w:style w:type="table" w:customStyle="1" w:styleId="TableGrid1">
    <w:name w:val="Table Grid1"/>
    <w:basedOn w:val="TableNormal"/>
    <w:next w:val="TableGrid"/>
    <w:uiPriority w:val="59"/>
    <w:rsid w:val="008274F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8274F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175683">
      <w:bodyDiv w:val="1"/>
      <w:marLeft w:val="0"/>
      <w:marRight w:val="0"/>
      <w:marTop w:val="0"/>
      <w:marBottom w:val="0"/>
      <w:divBdr>
        <w:top w:val="none" w:sz="0" w:space="0" w:color="auto"/>
        <w:left w:val="none" w:sz="0" w:space="0" w:color="auto"/>
        <w:bottom w:val="none" w:sz="0" w:space="0" w:color="auto"/>
        <w:right w:val="none" w:sz="0" w:space="0" w:color="auto"/>
      </w:divBdr>
    </w:div>
    <w:div w:id="532615271">
      <w:bodyDiv w:val="1"/>
      <w:marLeft w:val="0"/>
      <w:marRight w:val="0"/>
      <w:marTop w:val="0"/>
      <w:marBottom w:val="0"/>
      <w:divBdr>
        <w:top w:val="none" w:sz="0" w:space="0" w:color="auto"/>
        <w:left w:val="none" w:sz="0" w:space="0" w:color="auto"/>
        <w:bottom w:val="none" w:sz="0" w:space="0" w:color="auto"/>
        <w:right w:val="none" w:sz="0" w:space="0" w:color="auto"/>
      </w:divBdr>
    </w:div>
    <w:div w:id="844053454">
      <w:bodyDiv w:val="1"/>
      <w:marLeft w:val="0"/>
      <w:marRight w:val="0"/>
      <w:marTop w:val="0"/>
      <w:marBottom w:val="0"/>
      <w:divBdr>
        <w:top w:val="none" w:sz="0" w:space="0" w:color="auto"/>
        <w:left w:val="none" w:sz="0" w:space="0" w:color="auto"/>
        <w:bottom w:val="none" w:sz="0" w:space="0" w:color="auto"/>
        <w:right w:val="none" w:sz="0" w:space="0" w:color="auto"/>
      </w:divBdr>
    </w:div>
    <w:div w:id="853767532">
      <w:bodyDiv w:val="1"/>
      <w:marLeft w:val="0"/>
      <w:marRight w:val="0"/>
      <w:marTop w:val="0"/>
      <w:marBottom w:val="0"/>
      <w:divBdr>
        <w:top w:val="none" w:sz="0" w:space="0" w:color="auto"/>
        <w:left w:val="none" w:sz="0" w:space="0" w:color="auto"/>
        <w:bottom w:val="none" w:sz="0" w:space="0" w:color="auto"/>
        <w:right w:val="none" w:sz="0" w:space="0" w:color="auto"/>
      </w:divBdr>
    </w:div>
    <w:div w:id="1681815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wn5wtkv5mp2x.cloudfront.net/ufiles/Secondary-Lesson-Plan-SID16.pdf" TargetMode="External"/><Relationship Id="rId13" Type="http://schemas.openxmlformats.org/officeDocument/2006/relationships/hyperlink" Target="http://www.stopbullying.gov"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image" Target="media/image1.jpeg"/><Relationship Id="rId12" Type="http://schemas.openxmlformats.org/officeDocument/2006/relationships/hyperlink" Target="http://www.urbandictionary.com"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topbullying.gov" TargetMode="External"/><Relationship Id="rId5"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theme" Target="theme/theme1.xml"/><Relationship Id="rId10" Type="http://schemas.openxmlformats.org/officeDocument/2006/relationships/hyperlink" Target="http://www.urbandictionary.com"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stopbullying.gov" TargetMode="External"/><Relationship Id="rId14" Type="http://schemas.openxmlformats.org/officeDocument/2006/relationships/hyperlink" Target="http://www.urbandictionary.com" TargetMode="Externa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Smart%20Online%20Communication\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SOC Lesson Plan</Template>
  <TotalTime>579</TotalTime>
  <Pages>6</Pages>
  <Words>1491</Words>
  <Characters>8501</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cp:lastPrinted>2017-02-14T00:24:00Z</cp:lastPrinted>
  <dcterms:created xsi:type="dcterms:W3CDTF">2017-02-09T18:43:00Z</dcterms:created>
  <dcterms:modified xsi:type="dcterms:W3CDTF">2017-02-21T16:24:00Z</dcterms:modified>
</cp:coreProperties>
</file>