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C7570E" w14:textId="77777777" w:rsidR="00410B43" w:rsidRDefault="00410B43" w:rsidP="00410B43">
      <w:pPr>
        <w:spacing w:after="0" w:line="240" w:lineRule="auto"/>
        <w:rPr>
          <w:rFonts w:eastAsia="Calibri" w:cstheme="minorHAnsi"/>
          <w:b/>
          <w:bCs/>
          <w:sz w:val="24"/>
          <w:szCs w:val="24"/>
        </w:rPr>
      </w:pPr>
      <w:bookmarkStart w:id="0" w:name="_Hlk185251268"/>
    </w:p>
    <w:p w14:paraId="7DC3285C" w14:textId="77777777" w:rsidR="00410B43" w:rsidRDefault="00410B43" w:rsidP="00410B43">
      <w:pPr>
        <w:spacing w:after="0" w:line="240" w:lineRule="auto"/>
        <w:jc w:val="center"/>
        <w:rPr>
          <w:rFonts w:eastAsia="Calibri" w:cstheme="minorHAnsi"/>
          <w:b/>
          <w:bCs/>
          <w:sz w:val="24"/>
          <w:szCs w:val="24"/>
        </w:rPr>
      </w:pPr>
      <w:r w:rsidRPr="00DC7F18">
        <w:rPr>
          <w:rFonts w:cs="Tahoma"/>
          <w:b/>
          <w:noProof/>
          <w:sz w:val="24"/>
          <w:szCs w:val="24"/>
        </w:rPr>
        <w:drawing>
          <wp:inline distT="0" distB="0" distL="0" distR="0" wp14:anchorId="0F3882B1" wp14:editId="64394D0D">
            <wp:extent cx="1746885" cy="812618"/>
            <wp:effectExtent l="0" t="0" r="5715" b="6985"/>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56820" cy="817240"/>
                    </a:xfrm>
                    <a:prstGeom prst="rect">
                      <a:avLst/>
                    </a:prstGeom>
                    <a:noFill/>
                    <a:ln>
                      <a:noFill/>
                    </a:ln>
                  </pic:spPr>
                </pic:pic>
              </a:graphicData>
            </a:graphic>
          </wp:inline>
        </w:drawing>
      </w:r>
    </w:p>
    <w:p w14:paraId="06B8865A" w14:textId="772C68F3" w:rsidR="00410B43" w:rsidRDefault="00410B43" w:rsidP="00410B43">
      <w:pPr>
        <w:spacing w:after="0" w:line="240" w:lineRule="auto"/>
        <w:jc w:val="center"/>
        <w:rPr>
          <w:rFonts w:eastAsia="Calibri" w:cstheme="minorHAnsi"/>
          <w:b/>
          <w:bCs/>
          <w:sz w:val="24"/>
          <w:szCs w:val="24"/>
        </w:rPr>
      </w:pPr>
      <w:r>
        <w:rPr>
          <w:rFonts w:eastAsia="Calibri" w:cstheme="minorHAnsi"/>
          <w:b/>
          <w:bCs/>
          <w:sz w:val="24"/>
          <w:szCs w:val="24"/>
        </w:rPr>
        <w:t>Social Media and Campus Issues Academy</w:t>
      </w:r>
    </w:p>
    <w:p w14:paraId="6A3916E1" w14:textId="4083D533" w:rsidR="00637686" w:rsidRDefault="00410B43" w:rsidP="00E32D66">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bookmarkEnd w:id="0"/>
      <w:r>
        <w:rPr>
          <w:rFonts w:eastAsia="Calibri" w:cstheme="minorHAnsi"/>
          <w:b/>
          <w:bCs/>
          <w:sz w:val="24"/>
          <w:szCs w:val="24"/>
        </w:rPr>
        <w:t>The Ripple Effect Lesson</w:t>
      </w:r>
      <w:bookmarkEnd w:id="1"/>
    </w:p>
    <w:p w14:paraId="1404EBFD" w14:textId="2E0E54CD" w:rsidR="00E43FC5" w:rsidRPr="00870362" w:rsidRDefault="00E43FC5" w:rsidP="00870362">
      <w:pPr>
        <w:widowControl w:val="0"/>
        <w:autoSpaceDE w:val="0"/>
        <w:autoSpaceDN w:val="0"/>
        <w:adjustRightInd w:val="0"/>
        <w:spacing w:after="0" w:line="240" w:lineRule="auto"/>
        <w:jc w:val="center"/>
        <w:rPr>
          <w:rFonts w:eastAsia="Calibri" w:cstheme="minorHAnsi"/>
          <w:b/>
          <w:bCs/>
          <w:i/>
          <w:iCs/>
          <w:sz w:val="24"/>
          <w:szCs w:val="24"/>
        </w:rPr>
      </w:pPr>
      <w:r w:rsidRPr="00870362">
        <w:rPr>
          <w:rFonts w:eastAsia="Calibri" w:cstheme="minorHAnsi"/>
          <w:b/>
          <w:bCs/>
          <w:i/>
          <w:iCs/>
          <w:sz w:val="24"/>
          <w:szCs w:val="24"/>
        </w:rPr>
        <w:t>Some scenarios may have more than one law which could apply.</w:t>
      </w:r>
    </w:p>
    <w:p w14:paraId="1BDDFBB7" w14:textId="77777777" w:rsidR="00E43FC5" w:rsidRDefault="00E43FC5" w:rsidP="00E32D66">
      <w:pPr>
        <w:widowControl w:val="0"/>
        <w:autoSpaceDE w:val="0"/>
        <w:autoSpaceDN w:val="0"/>
        <w:adjustRightInd w:val="0"/>
        <w:spacing w:after="0" w:line="240" w:lineRule="auto"/>
        <w:ind w:left="1710" w:hanging="1710"/>
        <w:jc w:val="center"/>
        <w:rPr>
          <w:rFonts w:eastAsia="Calibri" w:cstheme="minorHAnsi"/>
          <w:b/>
          <w:bCs/>
          <w:sz w:val="24"/>
          <w:szCs w:val="24"/>
        </w:rPr>
      </w:pPr>
    </w:p>
    <w:p w14:paraId="68FB1D1A" w14:textId="17E6C472" w:rsidR="00B7555A" w:rsidRPr="00034C4F" w:rsidRDefault="00B7555A" w:rsidP="00B7555A">
      <w:pPr>
        <w:pStyle w:val="ListParagraph"/>
        <w:widowControl w:val="0"/>
        <w:numPr>
          <w:ilvl w:val="0"/>
          <w:numId w:val="1"/>
        </w:numPr>
        <w:autoSpaceDE w:val="0"/>
        <w:autoSpaceDN w:val="0"/>
        <w:adjustRightInd w:val="0"/>
        <w:spacing w:after="0" w:line="240" w:lineRule="auto"/>
        <w:rPr>
          <w:rFonts w:eastAsia="Calibri" w:cstheme="minorHAnsi"/>
          <w:sz w:val="32"/>
          <w:szCs w:val="32"/>
        </w:rPr>
      </w:pPr>
      <w:r w:rsidRPr="00034C4F">
        <w:rPr>
          <w:rFonts w:eastAsia="Calibri" w:cstheme="minorHAnsi"/>
          <w:sz w:val="32"/>
          <w:szCs w:val="32"/>
        </w:rPr>
        <w:t>Sarah posts an offensive joke on social media. Lots of people “liked” it so she left it up.</w:t>
      </w:r>
    </w:p>
    <w:p w14:paraId="7DFF2CE0" w14:textId="1115DC2F" w:rsidR="00B7555A" w:rsidRPr="00034C4F" w:rsidRDefault="00B7555A" w:rsidP="00396F8C">
      <w:pPr>
        <w:pStyle w:val="ListParagraph"/>
        <w:widowControl w:val="0"/>
        <w:numPr>
          <w:ilvl w:val="0"/>
          <w:numId w:val="4"/>
        </w:numPr>
        <w:autoSpaceDE w:val="0"/>
        <w:autoSpaceDN w:val="0"/>
        <w:adjustRightInd w:val="0"/>
        <w:spacing w:after="0" w:line="240" w:lineRule="auto"/>
        <w:rPr>
          <w:rFonts w:eastAsia="Calibri" w:cstheme="minorHAnsi"/>
          <w:sz w:val="32"/>
          <w:szCs w:val="32"/>
        </w:rPr>
      </w:pPr>
      <w:r w:rsidRPr="00034C4F">
        <w:rPr>
          <w:rFonts w:eastAsia="Calibri" w:cstheme="minorHAnsi"/>
          <w:sz w:val="32"/>
          <w:szCs w:val="32"/>
        </w:rPr>
        <w:t>Possible Legal Consequences:</w:t>
      </w:r>
      <w:r w:rsidRPr="00034C4F">
        <w:rPr>
          <w:rFonts w:ascii="Poppins" w:eastAsia="Times New Roman" w:hAnsi="Poppins" w:cs="Poppins"/>
          <w:b/>
          <w:bCs/>
          <w:spacing w:val="-5"/>
          <w:sz w:val="32"/>
          <w:szCs w:val="32"/>
        </w:rPr>
        <w:t xml:space="preserve"> </w:t>
      </w:r>
      <w:r w:rsidR="006811B4" w:rsidRPr="00034C4F">
        <w:rPr>
          <w:rFonts w:eastAsia="Times New Roman" w:cs="Poppins"/>
          <w:spacing w:val="-5"/>
          <w:sz w:val="32"/>
          <w:szCs w:val="32"/>
        </w:rPr>
        <w:t>Her</w:t>
      </w:r>
      <w:r w:rsidR="00296847" w:rsidRPr="00034C4F">
        <w:rPr>
          <w:rFonts w:eastAsia="Times New Roman" w:cs="Poppins"/>
          <w:spacing w:val="-5"/>
          <w:sz w:val="32"/>
          <w:szCs w:val="32"/>
        </w:rPr>
        <w:t xml:space="preserve"> actions may lead to her being harassed or threatened by people who did not like her joke. </w:t>
      </w:r>
      <w:r w:rsidR="00E32D66" w:rsidRPr="00034C4F">
        <w:rPr>
          <w:rFonts w:ascii="Poppins" w:eastAsia="Times New Roman" w:hAnsi="Poppins" w:cs="Poppins"/>
          <w:b/>
          <w:bCs/>
          <w:spacing w:val="-5"/>
          <w:sz w:val="32"/>
          <w:szCs w:val="32"/>
        </w:rPr>
        <w:t xml:space="preserve"> </w:t>
      </w:r>
      <w:r w:rsidRPr="00034C4F">
        <w:rPr>
          <w:rFonts w:eastAsia="Calibri" w:cstheme="minorHAnsi"/>
          <w:sz w:val="32"/>
          <w:szCs w:val="32"/>
        </w:rPr>
        <w:t>ARS § 13-2921 defines the crime of harassment. You commit this offense if you engage in conduct that is directed at a specific person and that would cause a reasonable person to be seriously alarmed, annoyed, or harassed and the conduct in fact seriously alarms, annoys, or harasses the person.</w:t>
      </w:r>
      <w:r w:rsidR="00EB02F3" w:rsidRPr="00034C4F">
        <w:rPr>
          <w:rFonts w:eastAsia="Calibri" w:cstheme="minorHAnsi"/>
          <w:sz w:val="32"/>
          <w:szCs w:val="32"/>
        </w:rPr>
        <w:t xml:space="preserve"> </w:t>
      </w:r>
      <w:r w:rsidRPr="00034C4F">
        <w:rPr>
          <w:rFonts w:eastAsia="Calibri" w:cstheme="minorHAnsi"/>
          <w:sz w:val="32"/>
          <w:szCs w:val="32"/>
        </w:rPr>
        <w:t>Most violations of this law are </w:t>
      </w:r>
      <w:hyperlink r:id="rId8" w:history="1">
        <w:r w:rsidRPr="00034C4F">
          <w:rPr>
            <w:rStyle w:val="Hyperlink"/>
            <w:rFonts w:eastAsia="Calibri" w:cstheme="minorHAnsi"/>
            <w:color w:val="auto"/>
            <w:sz w:val="32"/>
            <w:szCs w:val="32"/>
            <w:u w:val="none"/>
          </w:rPr>
          <w:t xml:space="preserve">Class </w:t>
        </w:r>
        <w:r w:rsidR="00EB02F3" w:rsidRPr="00034C4F">
          <w:rPr>
            <w:rStyle w:val="Hyperlink"/>
            <w:rFonts w:eastAsia="Calibri" w:cstheme="minorHAnsi"/>
            <w:color w:val="auto"/>
            <w:sz w:val="32"/>
            <w:szCs w:val="32"/>
            <w:u w:val="none"/>
          </w:rPr>
          <w:t xml:space="preserve">1 </w:t>
        </w:r>
        <w:r w:rsidRPr="00034C4F">
          <w:rPr>
            <w:rStyle w:val="Hyperlink"/>
            <w:rFonts w:eastAsia="Calibri" w:cstheme="minorHAnsi"/>
            <w:color w:val="auto"/>
            <w:sz w:val="32"/>
            <w:szCs w:val="32"/>
            <w:u w:val="none"/>
          </w:rPr>
          <w:t>misdemeanors</w:t>
        </w:r>
      </w:hyperlink>
      <w:r w:rsidRPr="00034C4F">
        <w:rPr>
          <w:rFonts w:eastAsia="Calibri" w:cstheme="minorHAnsi"/>
          <w:sz w:val="32"/>
          <w:szCs w:val="32"/>
        </w:rPr>
        <w:t> punishable by a jail term of six months.</w:t>
      </w:r>
      <w:r w:rsidR="00637686" w:rsidRPr="00034C4F">
        <w:rPr>
          <w:sz w:val="32"/>
          <w:szCs w:val="32"/>
        </w:rPr>
        <w:t xml:space="preserve"> </w:t>
      </w:r>
      <w:r w:rsidR="00637686" w:rsidRPr="00034C4F">
        <w:rPr>
          <w:rStyle w:val="FootnoteReference"/>
          <w:sz w:val="32"/>
          <w:szCs w:val="32"/>
        </w:rPr>
        <w:footnoteReference w:id="1"/>
      </w:r>
    </w:p>
    <w:p w14:paraId="18C7A255" w14:textId="72EF3D27" w:rsidR="00034C4F" w:rsidRPr="00034C4F" w:rsidRDefault="00034C4F" w:rsidP="00396F8C">
      <w:pPr>
        <w:pStyle w:val="ListParagraph"/>
        <w:widowControl w:val="0"/>
        <w:numPr>
          <w:ilvl w:val="0"/>
          <w:numId w:val="4"/>
        </w:numPr>
        <w:autoSpaceDE w:val="0"/>
        <w:autoSpaceDN w:val="0"/>
        <w:adjustRightInd w:val="0"/>
        <w:spacing w:after="0" w:line="240" w:lineRule="auto"/>
        <w:rPr>
          <w:rFonts w:eastAsia="Calibri" w:cstheme="minorHAnsi"/>
          <w:sz w:val="32"/>
          <w:szCs w:val="32"/>
        </w:rPr>
      </w:pPr>
      <w:r w:rsidRPr="00034C4F">
        <w:rPr>
          <w:rFonts w:eastAsia="Calibri" w:cstheme="minorHAnsi"/>
          <w:sz w:val="32"/>
          <w:szCs w:val="32"/>
        </w:rPr>
        <w:t xml:space="preserve">Possible Social Consequences: Sarah could face public backlash </w:t>
      </w:r>
      <w:r>
        <w:rPr>
          <w:rFonts w:eastAsia="Calibri" w:cstheme="minorHAnsi"/>
          <w:sz w:val="32"/>
          <w:szCs w:val="32"/>
        </w:rPr>
        <w:t>by</w:t>
      </w:r>
      <w:r w:rsidRPr="00034C4F">
        <w:rPr>
          <w:rFonts w:eastAsia="Calibri" w:cstheme="minorHAnsi"/>
          <w:sz w:val="32"/>
          <w:szCs w:val="32"/>
        </w:rPr>
        <w:t xml:space="preserve"> people unfollowing or criticizing her for the offensive joke. Her reputation might suffer, especially among peers who find it inappropriate.</w:t>
      </w:r>
      <w:r w:rsidR="00274349">
        <w:rPr>
          <w:rFonts w:eastAsia="Calibri" w:cstheme="minorHAnsi"/>
          <w:sz w:val="32"/>
          <w:szCs w:val="32"/>
        </w:rPr>
        <w:t xml:space="preserve"> It may impact her ability to connect with potential colleges/employers.</w:t>
      </w:r>
    </w:p>
    <w:p w14:paraId="094E8D6D" w14:textId="77777777" w:rsidR="00396F8C" w:rsidRPr="00396F8C" w:rsidRDefault="00396F8C" w:rsidP="00396F8C">
      <w:pPr>
        <w:pStyle w:val="ListParagraph"/>
        <w:widowControl w:val="0"/>
        <w:autoSpaceDE w:val="0"/>
        <w:autoSpaceDN w:val="0"/>
        <w:adjustRightInd w:val="0"/>
        <w:spacing w:after="0" w:line="240" w:lineRule="auto"/>
        <w:ind w:left="1440"/>
        <w:rPr>
          <w:rFonts w:eastAsia="Calibri" w:cstheme="minorHAnsi"/>
          <w:sz w:val="32"/>
          <w:szCs w:val="32"/>
        </w:rPr>
      </w:pPr>
    </w:p>
    <w:p w14:paraId="12AF234E" w14:textId="24D585DC" w:rsidR="00104D05" w:rsidRPr="00637686" w:rsidRDefault="00B7555A" w:rsidP="00B7555A">
      <w:pPr>
        <w:pStyle w:val="ListParagraph"/>
        <w:numPr>
          <w:ilvl w:val="0"/>
          <w:numId w:val="1"/>
        </w:numPr>
        <w:rPr>
          <w:sz w:val="32"/>
          <w:szCs w:val="32"/>
        </w:rPr>
      </w:pPr>
      <w:r w:rsidRPr="00637686">
        <w:rPr>
          <w:sz w:val="32"/>
          <w:szCs w:val="32"/>
        </w:rPr>
        <w:t>Bobby and Andrew record and post a short video of themselves letting the air out of car tires in a parking lot.</w:t>
      </w:r>
    </w:p>
    <w:p w14:paraId="7C39DC19" w14:textId="5B73D702" w:rsidR="00B66AC5" w:rsidRDefault="00B7555A" w:rsidP="00C96AE5">
      <w:pPr>
        <w:pStyle w:val="ListParagraph"/>
        <w:numPr>
          <w:ilvl w:val="0"/>
          <w:numId w:val="4"/>
        </w:numPr>
        <w:rPr>
          <w:rFonts w:eastAsia="Calibri" w:cstheme="minorHAnsi"/>
          <w:sz w:val="32"/>
          <w:szCs w:val="32"/>
        </w:rPr>
      </w:pPr>
      <w:r w:rsidRPr="00396F8C">
        <w:rPr>
          <w:rFonts w:eastAsia="Calibri" w:cstheme="minorHAnsi"/>
          <w:sz w:val="32"/>
          <w:szCs w:val="32"/>
        </w:rPr>
        <w:t>Possible Legal Consequences:</w:t>
      </w:r>
      <w:r w:rsidR="00B66AC5" w:rsidRPr="00396F8C">
        <w:rPr>
          <w:rFonts w:ascii="Poppins" w:hAnsi="Poppins" w:cs="Poppins"/>
          <w:b/>
          <w:bCs/>
          <w:color w:val="000000"/>
          <w:spacing w:val="-5"/>
          <w:kern w:val="0"/>
          <w:sz w:val="32"/>
          <w:szCs w:val="32"/>
          <w:shd w:val="clear" w:color="auto" w:fill="FFFFFF"/>
          <w14:ligatures w14:val="none"/>
        </w:rPr>
        <w:t xml:space="preserve"> </w:t>
      </w:r>
      <w:r w:rsidR="00B66AC5" w:rsidRPr="00396F8C">
        <w:rPr>
          <w:rFonts w:eastAsia="Calibri" w:cstheme="minorHAnsi"/>
          <w:sz w:val="32"/>
          <w:szCs w:val="32"/>
        </w:rPr>
        <w:t xml:space="preserve">ARS § 13-1602 is the Arizona statute that defines the crime of criminal damage. People typically commit this offense when they </w:t>
      </w:r>
      <w:r w:rsidR="00B66AC5" w:rsidRPr="00396F8C">
        <w:rPr>
          <w:rFonts w:eastAsia="Calibri" w:cstheme="minorHAnsi"/>
          <w:sz w:val="32"/>
          <w:szCs w:val="32"/>
        </w:rPr>
        <w:lastRenderedPageBreak/>
        <w:t>recklessly damage, deface or tamper with another person’s property.</w:t>
      </w:r>
      <w:r w:rsidR="00296847" w:rsidRPr="00396F8C">
        <w:rPr>
          <w:rFonts w:eastAsia="Calibri" w:cstheme="minorHAnsi"/>
          <w:sz w:val="32"/>
          <w:szCs w:val="32"/>
        </w:rPr>
        <w:t xml:space="preserve"> Punishment is based on the monetary value of the damage. $0 - $250 is a class 2 misdemeanor, $250 – $1000 is a class 1 misdemeanor. Damage over $1000 are felonies. </w:t>
      </w:r>
      <w:r w:rsidR="00B66AC5" w:rsidRPr="00396F8C">
        <w:rPr>
          <w:rFonts w:eastAsia="Calibri" w:cstheme="minorHAnsi"/>
          <w:sz w:val="32"/>
          <w:szCs w:val="32"/>
        </w:rPr>
        <w:t xml:space="preserve"> </w:t>
      </w:r>
    </w:p>
    <w:p w14:paraId="311D100F" w14:textId="510BEE94" w:rsidR="00274349" w:rsidRPr="00034C4F" w:rsidRDefault="00034C4F" w:rsidP="00274349">
      <w:pPr>
        <w:pStyle w:val="ListParagraph"/>
        <w:widowControl w:val="0"/>
        <w:numPr>
          <w:ilvl w:val="0"/>
          <w:numId w:val="4"/>
        </w:numPr>
        <w:autoSpaceDE w:val="0"/>
        <w:autoSpaceDN w:val="0"/>
        <w:adjustRightInd w:val="0"/>
        <w:spacing w:after="0" w:line="240" w:lineRule="auto"/>
        <w:rPr>
          <w:rFonts w:eastAsia="Calibri" w:cstheme="minorHAnsi"/>
          <w:sz w:val="32"/>
          <w:szCs w:val="32"/>
        </w:rPr>
      </w:pPr>
      <w:r w:rsidRPr="00034C4F">
        <w:rPr>
          <w:rFonts w:eastAsia="Calibri" w:cstheme="minorHAnsi"/>
          <w:sz w:val="32"/>
          <w:szCs w:val="32"/>
        </w:rPr>
        <w:t>Possible Social Consequences:</w:t>
      </w:r>
      <w:r w:rsidRPr="00034C4F">
        <w:rPr>
          <w:kern w:val="0"/>
          <w:sz w:val="22"/>
          <w:szCs w:val="22"/>
          <w14:ligatures w14:val="none"/>
        </w:rPr>
        <w:t xml:space="preserve"> </w:t>
      </w:r>
      <w:r>
        <w:rPr>
          <w:kern w:val="0"/>
          <w:sz w:val="32"/>
          <w:szCs w:val="32"/>
          <w14:ligatures w14:val="none"/>
        </w:rPr>
        <w:t>T</w:t>
      </w:r>
      <w:r w:rsidRPr="00034C4F">
        <w:rPr>
          <w:rFonts w:eastAsia="Calibri" w:cstheme="minorHAnsi"/>
          <w:sz w:val="32"/>
          <w:szCs w:val="32"/>
        </w:rPr>
        <w:t xml:space="preserve">heir reputation could be damaged </w:t>
      </w:r>
      <w:r>
        <w:rPr>
          <w:rFonts w:eastAsia="Calibri" w:cstheme="minorHAnsi"/>
          <w:sz w:val="32"/>
          <w:szCs w:val="32"/>
        </w:rPr>
        <w:t>by</w:t>
      </w:r>
      <w:r w:rsidRPr="00034C4F">
        <w:rPr>
          <w:rFonts w:eastAsia="Calibri" w:cstheme="minorHAnsi"/>
          <w:sz w:val="32"/>
          <w:szCs w:val="32"/>
        </w:rPr>
        <w:t xml:space="preserve"> others </w:t>
      </w:r>
      <w:r>
        <w:rPr>
          <w:rFonts w:eastAsia="Calibri" w:cstheme="minorHAnsi"/>
          <w:sz w:val="32"/>
          <w:szCs w:val="32"/>
        </w:rPr>
        <w:t xml:space="preserve">who </w:t>
      </w:r>
      <w:r w:rsidRPr="00034C4F">
        <w:rPr>
          <w:rFonts w:eastAsia="Calibri" w:cstheme="minorHAnsi"/>
          <w:sz w:val="32"/>
          <w:szCs w:val="32"/>
        </w:rPr>
        <w:t>view their actions as reckless and disrespectful. Relationships with friends could be strained due to their destructive behavior.</w:t>
      </w:r>
      <w:r w:rsidR="00274349">
        <w:rPr>
          <w:rFonts w:eastAsia="Calibri" w:cstheme="minorHAnsi"/>
          <w:sz w:val="32"/>
          <w:szCs w:val="32"/>
        </w:rPr>
        <w:t xml:space="preserve"> </w:t>
      </w:r>
      <w:r w:rsidR="00274349">
        <w:rPr>
          <w:rFonts w:eastAsia="Calibri" w:cstheme="minorHAnsi"/>
          <w:sz w:val="32"/>
          <w:szCs w:val="32"/>
        </w:rPr>
        <w:t xml:space="preserve">It may impact </w:t>
      </w:r>
      <w:r w:rsidR="00274349">
        <w:rPr>
          <w:rFonts w:eastAsia="Calibri" w:cstheme="minorHAnsi"/>
          <w:sz w:val="32"/>
          <w:szCs w:val="32"/>
        </w:rPr>
        <w:t>t</w:t>
      </w:r>
      <w:r w:rsidR="00274349">
        <w:rPr>
          <w:rFonts w:eastAsia="Calibri" w:cstheme="minorHAnsi"/>
          <w:sz w:val="32"/>
          <w:szCs w:val="32"/>
        </w:rPr>
        <w:t>he</w:t>
      </w:r>
      <w:r w:rsidR="00274349">
        <w:rPr>
          <w:rFonts w:eastAsia="Calibri" w:cstheme="minorHAnsi"/>
          <w:sz w:val="32"/>
          <w:szCs w:val="32"/>
        </w:rPr>
        <w:t>ir</w:t>
      </w:r>
      <w:r w:rsidR="00274349">
        <w:rPr>
          <w:rFonts w:eastAsia="Calibri" w:cstheme="minorHAnsi"/>
          <w:sz w:val="32"/>
          <w:szCs w:val="32"/>
        </w:rPr>
        <w:t xml:space="preserve"> ability to connect with potential colleges/employers.</w:t>
      </w:r>
    </w:p>
    <w:p w14:paraId="450DB52F" w14:textId="77777777" w:rsidR="00396F8C" w:rsidRPr="00396F8C" w:rsidRDefault="00396F8C" w:rsidP="00396F8C">
      <w:pPr>
        <w:pStyle w:val="ListParagraph"/>
        <w:ind w:left="1440"/>
        <w:rPr>
          <w:rFonts w:eastAsia="Calibri" w:cstheme="minorHAnsi"/>
          <w:sz w:val="32"/>
          <w:szCs w:val="32"/>
        </w:rPr>
      </w:pPr>
    </w:p>
    <w:p w14:paraId="0FDBA3C8" w14:textId="77777777" w:rsidR="00B66AC5" w:rsidRPr="00396F8C" w:rsidRDefault="00B66AC5" w:rsidP="00B66AC5">
      <w:pPr>
        <w:pStyle w:val="ListParagraph"/>
        <w:numPr>
          <w:ilvl w:val="0"/>
          <w:numId w:val="1"/>
        </w:numPr>
        <w:rPr>
          <w:sz w:val="32"/>
          <w:szCs w:val="32"/>
        </w:rPr>
      </w:pPr>
      <w:r w:rsidRPr="00396F8C">
        <w:rPr>
          <w:rFonts w:eastAsia="Calibri" w:cstheme="minorHAnsi"/>
          <w:sz w:val="32"/>
          <w:szCs w:val="32"/>
        </w:rPr>
        <w:t>Ruben was being bullied by Josh, Ruben got fed up and started calling Josh insensitive names. Classmates started recording when Ruben began yelling. The students posted it on social media.</w:t>
      </w:r>
    </w:p>
    <w:p w14:paraId="47D3A61A" w14:textId="6C32F54E" w:rsidR="00396F8C" w:rsidRPr="00CA24D8" w:rsidRDefault="00B66AC5" w:rsidP="00396F8C">
      <w:pPr>
        <w:pStyle w:val="ListParagraph"/>
        <w:numPr>
          <w:ilvl w:val="0"/>
          <w:numId w:val="4"/>
        </w:numPr>
        <w:rPr>
          <w:sz w:val="32"/>
          <w:szCs w:val="32"/>
        </w:rPr>
      </w:pPr>
      <w:r w:rsidRPr="00396F8C">
        <w:rPr>
          <w:rFonts w:eastAsia="Calibri" w:cstheme="minorHAnsi"/>
          <w:sz w:val="32"/>
          <w:szCs w:val="32"/>
        </w:rPr>
        <w:t>Possible Legal Consequences:</w:t>
      </w:r>
      <w:r w:rsidRPr="00396F8C">
        <w:rPr>
          <w:rFonts w:cs="Poppins"/>
          <w:spacing w:val="-5"/>
          <w:kern w:val="0"/>
          <w:sz w:val="32"/>
          <w:szCs w:val="32"/>
          <w:shd w:val="clear" w:color="auto" w:fill="FFFFFF"/>
          <w14:ligatures w14:val="none"/>
        </w:rPr>
        <w:t xml:space="preserve"> </w:t>
      </w:r>
      <w:r w:rsidR="00296847" w:rsidRPr="00396F8C">
        <w:rPr>
          <w:rFonts w:cs="Poppins"/>
          <w:spacing w:val="-5"/>
          <w:kern w:val="0"/>
          <w:sz w:val="32"/>
          <w:szCs w:val="32"/>
          <w:shd w:val="clear" w:color="auto" w:fill="FFFFFF"/>
          <w14:ligatures w14:val="none"/>
        </w:rPr>
        <w:t>Ruben could be the victim of Harassment (ARS 13-2921</w:t>
      </w:r>
      <w:r w:rsidR="00396F8C" w:rsidRPr="00396F8C">
        <w:rPr>
          <w:rFonts w:cs="Poppins"/>
          <w:spacing w:val="-5"/>
          <w:kern w:val="0"/>
          <w:sz w:val="32"/>
          <w:szCs w:val="32"/>
          <w:shd w:val="clear" w:color="auto" w:fill="FFFFFF"/>
          <w14:ligatures w14:val="none"/>
        </w:rPr>
        <w:t>) or</w:t>
      </w:r>
      <w:r w:rsidR="00296847" w:rsidRPr="00396F8C">
        <w:rPr>
          <w:rFonts w:cs="Poppins"/>
          <w:spacing w:val="-5"/>
          <w:kern w:val="0"/>
          <w:sz w:val="32"/>
          <w:szCs w:val="32"/>
          <w:shd w:val="clear" w:color="auto" w:fill="FFFFFF"/>
          <w14:ligatures w14:val="none"/>
        </w:rPr>
        <w:t xml:space="preserve"> Threatening and Intimidating (ARS 13-1202) by individuals who view the video and lash out at Ruben. </w:t>
      </w:r>
    </w:p>
    <w:p w14:paraId="5583C8E2" w14:textId="24B48DBE" w:rsidR="00CA24D8" w:rsidRPr="00396F8C" w:rsidRDefault="00CA24D8" w:rsidP="00396F8C">
      <w:pPr>
        <w:pStyle w:val="ListParagraph"/>
        <w:numPr>
          <w:ilvl w:val="0"/>
          <w:numId w:val="4"/>
        </w:numPr>
        <w:rPr>
          <w:sz w:val="32"/>
          <w:szCs w:val="32"/>
        </w:rPr>
      </w:pPr>
      <w:bookmarkStart w:id="2" w:name="_Hlk191290727"/>
      <w:r w:rsidRPr="00034C4F">
        <w:rPr>
          <w:rFonts w:eastAsia="Calibri" w:cstheme="minorHAnsi"/>
          <w:sz w:val="32"/>
          <w:szCs w:val="32"/>
        </w:rPr>
        <w:t>Possible Social Consequences:</w:t>
      </w:r>
      <w:r w:rsidRPr="00CA24D8">
        <w:rPr>
          <w:kern w:val="0"/>
          <w:sz w:val="22"/>
          <w:szCs w:val="22"/>
          <w14:ligatures w14:val="none"/>
        </w:rPr>
        <w:t xml:space="preserve"> </w:t>
      </w:r>
      <w:bookmarkEnd w:id="2"/>
      <w:r w:rsidRPr="00CA24D8">
        <w:rPr>
          <w:rFonts w:eastAsia="Calibri" w:cstheme="minorHAnsi"/>
          <w:sz w:val="32"/>
          <w:szCs w:val="32"/>
        </w:rPr>
        <w:t xml:space="preserve">His peers may misunderstand the situation and </w:t>
      </w:r>
      <w:r>
        <w:rPr>
          <w:rFonts w:eastAsia="Calibri" w:cstheme="minorHAnsi"/>
          <w:sz w:val="32"/>
          <w:szCs w:val="32"/>
        </w:rPr>
        <w:t>think of</w:t>
      </w:r>
      <w:r w:rsidRPr="00CA24D8">
        <w:rPr>
          <w:rFonts w:eastAsia="Calibri" w:cstheme="minorHAnsi"/>
          <w:sz w:val="32"/>
          <w:szCs w:val="32"/>
        </w:rPr>
        <w:t xml:space="preserve"> him as aggressive. Ruben might also face online bullying from others who don’t know the full context.</w:t>
      </w:r>
      <w:r w:rsidR="00274349">
        <w:rPr>
          <w:rFonts w:eastAsia="Calibri" w:cstheme="minorHAnsi"/>
          <w:sz w:val="32"/>
          <w:szCs w:val="32"/>
        </w:rPr>
        <w:t xml:space="preserve"> Only seeing one side of the situation could result in negative consequences.</w:t>
      </w:r>
    </w:p>
    <w:p w14:paraId="7EF8C57A" w14:textId="77777777" w:rsidR="00396F8C" w:rsidRPr="00396F8C" w:rsidRDefault="00396F8C" w:rsidP="00396F8C">
      <w:pPr>
        <w:pStyle w:val="ListParagraph"/>
        <w:ind w:left="1440"/>
        <w:rPr>
          <w:sz w:val="32"/>
          <w:szCs w:val="32"/>
        </w:rPr>
      </w:pPr>
    </w:p>
    <w:p w14:paraId="6967A4BC" w14:textId="624217B9" w:rsidR="00637686" w:rsidRPr="00396F8C" w:rsidRDefault="00637686" w:rsidP="00637686">
      <w:pPr>
        <w:pStyle w:val="ListParagraph"/>
        <w:numPr>
          <w:ilvl w:val="0"/>
          <w:numId w:val="1"/>
        </w:numPr>
        <w:rPr>
          <w:sz w:val="32"/>
          <w:szCs w:val="32"/>
        </w:rPr>
      </w:pPr>
      <w:r w:rsidRPr="00396F8C">
        <w:rPr>
          <w:sz w:val="32"/>
          <w:szCs w:val="32"/>
        </w:rPr>
        <w:t>Edgar records Jordan and Brayden having a conversation about a controversial topic. Edgar posts the video online.</w:t>
      </w:r>
    </w:p>
    <w:p w14:paraId="0E68CA83" w14:textId="2B1CBD8A" w:rsidR="00E32D66" w:rsidRPr="00396F8C" w:rsidRDefault="00637686" w:rsidP="00E32D66">
      <w:pPr>
        <w:pStyle w:val="ListParagraph"/>
        <w:numPr>
          <w:ilvl w:val="0"/>
          <w:numId w:val="4"/>
        </w:numPr>
        <w:rPr>
          <w:rFonts w:eastAsia="Calibri" w:cstheme="minorHAnsi"/>
          <w:sz w:val="32"/>
          <w:szCs w:val="32"/>
        </w:rPr>
      </w:pPr>
      <w:r w:rsidRPr="00396F8C">
        <w:rPr>
          <w:rFonts w:eastAsia="Calibri" w:cstheme="minorHAnsi"/>
          <w:sz w:val="32"/>
          <w:szCs w:val="32"/>
        </w:rPr>
        <w:lastRenderedPageBreak/>
        <w:t>Possible Legal Consequences:</w:t>
      </w:r>
      <w:r w:rsidR="00F26A82" w:rsidRPr="00396F8C">
        <w:rPr>
          <w:rFonts w:eastAsia="Calibri" w:cstheme="minorHAnsi"/>
          <w:sz w:val="32"/>
          <w:szCs w:val="32"/>
        </w:rPr>
        <w:t xml:space="preserve"> There may be an expectation of privacy depending on where Jordan and Brayden were when they were having their conversation. If there was an expectation of privacy it would fall under (ARS 13-3019) surreptitious recording. If there was no expectation of </w:t>
      </w:r>
      <w:r w:rsidR="00396F8C" w:rsidRPr="00396F8C">
        <w:rPr>
          <w:rFonts w:eastAsia="Calibri" w:cstheme="minorHAnsi"/>
          <w:sz w:val="32"/>
          <w:szCs w:val="32"/>
        </w:rPr>
        <w:t>privacy,</w:t>
      </w:r>
      <w:r w:rsidR="00F26A82" w:rsidRPr="00396F8C">
        <w:rPr>
          <w:rFonts w:eastAsia="Calibri" w:cstheme="minorHAnsi"/>
          <w:sz w:val="32"/>
          <w:szCs w:val="32"/>
        </w:rPr>
        <w:t xml:space="preserve"> then there would be no crime. </w:t>
      </w:r>
      <w:r w:rsidRPr="00396F8C">
        <w:rPr>
          <w:rFonts w:ascii="Montserrat" w:eastAsia="Times New Roman" w:hAnsi="Montserrat" w:cs="Times New Roman"/>
          <w:sz w:val="27"/>
          <w:szCs w:val="27"/>
        </w:rPr>
        <w:t xml:space="preserve"> </w:t>
      </w:r>
    </w:p>
    <w:p w14:paraId="293A23E7" w14:textId="726FA0F3" w:rsidR="00396F8C" w:rsidRDefault="00CA24D8" w:rsidP="00CA24D8">
      <w:pPr>
        <w:pStyle w:val="ListParagraph"/>
        <w:numPr>
          <w:ilvl w:val="0"/>
          <w:numId w:val="4"/>
        </w:numPr>
        <w:rPr>
          <w:rFonts w:eastAsia="Calibri" w:cstheme="minorHAnsi"/>
          <w:sz w:val="32"/>
          <w:szCs w:val="32"/>
        </w:rPr>
      </w:pPr>
      <w:r w:rsidRPr="00CA24D8">
        <w:rPr>
          <w:rFonts w:eastAsia="Calibri" w:cstheme="minorHAnsi"/>
          <w:sz w:val="32"/>
          <w:szCs w:val="32"/>
        </w:rPr>
        <w:t>Possible Social Consequences:</w:t>
      </w:r>
      <w:r w:rsidRPr="00CA24D8">
        <w:rPr>
          <w:kern w:val="0"/>
          <w:sz w:val="22"/>
          <w:szCs w:val="22"/>
          <w14:ligatures w14:val="none"/>
        </w:rPr>
        <w:t xml:space="preserve"> </w:t>
      </w:r>
      <w:r>
        <w:rPr>
          <w:kern w:val="0"/>
          <w:sz w:val="32"/>
          <w:szCs w:val="32"/>
          <w14:ligatures w14:val="none"/>
        </w:rPr>
        <w:t xml:space="preserve">Edgar </w:t>
      </w:r>
      <w:r w:rsidRPr="00CA24D8">
        <w:rPr>
          <w:rFonts w:eastAsia="Calibri" w:cstheme="minorHAnsi"/>
          <w:sz w:val="32"/>
          <w:szCs w:val="32"/>
        </w:rPr>
        <w:t>actions might strain his friendships and reputation from Jordan and Brayden, who might feel betrayed by the recording of their conversation. The video could spark heated debates or divisions among their classmates.</w:t>
      </w:r>
    </w:p>
    <w:p w14:paraId="73AA8CFA" w14:textId="77777777" w:rsidR="00CA24D8" w:rsidRPr="00396F8C" w:rsidRDefault="00CA24D8" w:rsidP="00396F8C">
      <w:pPr>
        <w:pStyle w:val="ListParagraph"/>
        <w:ind w:left="1440"/>
        <w:rPr>
          <w:rFonts w:eastAsia="Calibri" w:cstheme="minorHAnsi"/>
          <w:sz w:val="32"/>
          <w:szCs w:val="32"/>
        </w:rPr>
      </w:pPr>
    </w:p>
    <w:p w14:paraId="07014A67" w14:textId="2A4C2677" w:rsidR="00E32D66" w:rsidRPr="00396F8C" w:rsidRDefault="00E32D66" w:rsidP="00E32D66">
      <w:pPr>
        <w:pStyle w:val="ListParagraph"/>
        <w:numPr>
          <w:ilvl w:val="0"/>
          <w:numId w:val="1"/>
        </w:numPr>
        <w:rPr>
          <w:rFonts w:eastAsia="Calibri" w:cstheme="minorHAnsi"/>
          <w:sz w:val="32"/>
          <w:szCs w:val="32"/>
        </w:rPr>
      </w:pPr>
      <w:r w:rsidRPr="00396F8C">
        <w:rPr>
          <w:rFonts w:eastAsia="Calibri" w:cstheme="minorHAnsi"/>
          <w:sz w:val="32"/>
          <w:szCs w:val="32"/>
        </w:rPr>
        <w:t>Shortly after getting her driver’s license Jenny records herself driving and singing along to a song which contains offensive lyrics. She thinks it’s funny and shares it in a group chat with about 10 other people from school.</w:t>
      </w:r>
    </w:p>
    <w:p w14:paraId="48F60502" w14:textId="030AECB6" w:rsidR="00E32D66" w:rsidRPr="00396F8C" w:rsidRDefault="00E32D66" w:rsidP="00E32D66">
      <w:pPr>
        <w:pStyle w:val="ListParagraph"/>
        <w:numPr>
          <w:ilvl w:val="0"/>
          <w:numId w:val="4"/>
        </w:numPr>
        <w:rPr>
          <w:rFonts w:eastAsia="Calibri" w:cstheme="minorHAnsi"/>
          <w:sz w:val="32"/>
          <w:szCs w:val="32"/>
        </w:rPr>
      </w:pPr>
      <w:r w:rsidRPr="00396F8C">
        <w:rPr>
          <w:rFonts w:eastAsia="Calibri" w:cstheme="minorHAnsi"/>
          <w:sz w:val="32"/>
          <w:szCs w:val="32"/>
        </w:rPr>
        <w:t>Possible Legal Consequences:</w:t>
      </w:r>
      <w:r w:rsidR="00F26A82" w:rsidRPr="00396F8C">
        <w:rPr>
          <w:rFonts w:eastAsia="Calibri" w:cstheme="minorHAnsi"/>
          <w:sz w:val="32"/>
          <w:szCs w:val="32"/>
        </w:rPr>
        <w:t xml:space="preserve"> If she was holding the phone while recording and </w:t>
      </w:r>
      <w:r w:rsidR="00396F8C" w:rsidRPr="00396F8C">
        <w:rPr>
          <w:rFonts w:eastAsia="Calibri" w:cstheme="minorHAnsi"/>
          <w:sz w:val="32"/>
          <w:szCs w:val="32"/>
        </w:rPr>
        <w:t>driving,</w:t>
      </w:r>
      <w:r w:rsidR="00F26A82" w:rsidRPr="00396F8C">
        <w:rPr>
          <w:rFonts w:eastAsia="Calibri" w:cstheme="minorHAnsi"/>
          <w:sz w:val="32"/>
          <w:szCs w:val="32"/>
        </w:rPr>
        <w:t xml:space="preserve"> she could be violating (ARS 28-914) Use of portable wireless communication device while driving.  </w:t>
      </w:r>
      <w:r w:rsidRPr="00396F8C">
        <w:rPr>
          <w:rFonts w:ascii="Montserrat" w:eastAsia="Times New Roman" w:hAnsi="Montserrat" w:cs="Times New Roman"/>
          <w:sz w:val="27"/>
          <w:szCs w:val="27"/>
        </w:rPr>
        <w:t xml:space="preserve"> </w:t>
      </w:r>
    </w:p>
    <w:p w14:paraId="54CCB73A" w14:textId="5C1672A7" w:rsidR="00637686" w:rsidRPr="00396F8C" w:rsidRDefault="00D079ED" w:rsidP="00D079ED">
      <w:pPr>
        <w:pStyle w:val="ListParagraph"/>
        <w:numPr>
          <w:ilvl w:val="0"/>
          <w:numId w:val="4"/>
        </w:numPr>
        <w:rPr>
          <w:sz w:val="32"/>
          <w:szCs w:val="32"/>
        </w:rPr>
      </w:pPr>
      <w:r w:rsidRPr="00CA24D8">
        <w:rPr>
          <w:rFonts w:eastAsia="Calibri" w:cstheme="minorHAnsi"/>
          <w:sz w:val="32"/>
          <w:szCs w:val="32"/>
        </w:rPr>
        <w:t>Possible Social Consequences:</w:t>
      </w:r>
      <w:r w:rsidRPr="00D079ED">
        <w:rPr>
          <w:b/>
          <w:bCs/>
          <w:kern w:val="0"/>
          <w:sz w:val="22"/>
          <w:szCs w:val="22"/>
          <w14:ligatures w14:val="none"/>
        </w:rPr>
        <w:t xml:space="preserve"> </w:t>
      </w:r>
      <w:r w:rsidRPr="00D079ED">
        <w:rPr>
          <w:rFonts w:eastAsia="Calibri" w:cstheme="minorHAnsi"/>
          <w:sz w:val="32"/>
          <w:szCs w:val="32"/>
        </w:rPr>
        <w:t>Jenny might face backlash for recording an offensive song and sharing it with others. She could be criticized for recklessness</w:t>
      </w:r>
      <w:r>
        <w:rPr>
          <w:rFonts w:eastAsia="Calibri" w:cstheme="minorHAnsi"/>
          <w:sz w:val="32"/>
          <w:szCs w:val="32"/>
        </w:rPr>
        <w:t xml:space="preserve"> </w:t>
      </w:r>
      <w:r w:rsidRPr="00D079ED">
        <w:rPr>
          <w:rFonts w:eastAsia="Calibri" w:cstheme="minorHAnsi"/>
          <w:sz w:val="32"/>
          <w:szCs w:val="32"/>
        </w:rPr>
        <w:t xml:space="preserve">if she was holding her phone while driving. Jenny’s reputation </w:t>
      </w:r>
      <w:r>
        <w:rPr>
          <w:rFonts w:eastAsia="Calibri" w:cstheme="minorHAnsi"/>
          <w:sz w:val="32"/>
          <w:szCs w:val="32"/>
        </w:rPr>
        <w:t>can</w:t>
      </w:r>
      <w:r w:rsidRPr="00D079ED">
        <w:rPr>
          <w:rFonts w:eastAsia="Calibri" w:cstheme="minorHAnsi"/>
          <w:sz w:val="32"/>
          <w:szCs w:val="32"/>
        </w:rPr>
        <w:t xml:space="preserve"> suffer if others view her as thoughtless or unsafe.</w:t>
      </w:r>
      <w:r w:rsidR="00274349">
        <w:rPr>
          <w:rFonts w:eastAsia="Calibri" w:cstheme="minorHAnsi"/>
          <w:sz w:val="32"/>
          <w:szCs w:val="32"/>
        </w:rPr>
        <w:t xml:space="preserve"> </w:t>
      </w:r>
      <w:r w:rsidR="00274349">
        <w:rPr>
          <w:rFonts w:eastAsia="Calibri" w:cstheme="minorHAnsi"/>
          <w:sz w:val="32"/>
          <w:szCs w:val="32"/>
        </w:rPr>
        <w:t>It may impact her ability to connect with potential colleges/employers.</w:t>
      </w:r>
    </w:p>
    <w:sectPr w:rsidR="00637686" w:rsidRPr="00396F8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DBC89E" w14:textId="77777777" w:rsidR="008B104D" w:rsidRDefault="008B104D" w:rsidP="00B7555A">
      <w:pPr>
        <w:spacing w:after="0" w:line="240" w:lineRule="auto"/>
      </w:pPr>
      <w:r>
        <w:separator/>
      </w:r>
    </w:p>
  </w:endnote>
  <w:endnote w:type="continuationSeparator" w:id="0">
    <w:p w14:paraId="36AC163A" w14:textId="77777777" w:rsidR="008B104D" w:rsidRDefault="008B104D" w:rsidP="00B755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oppins">
    <w:charset w:val="00"/>
    <w:family w:val="auto"/>
    <w:pitch w:val="variable"/>
    <w:sig w:usb0="00008007" w:usb1="00000000" w:usb2="00000000" w:usb3="00000000" w:csb0="00000093" w:csb1="00000000"/>
  </w:font>
  <w:font w:name="Montserrat">
    <w:charset w:val="00"/>
    <w:family w:val="auto"/>
    <w:pitch w:val="variable"/>
    <w:sig w:usb0="2000020F" w:usb1="00000003" w:usb2="00000000" w:usb3="00000000" w:csb0="000001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EE9DA9" w14:textId="77777777" w:rsidR="008B104D" w:rsidRDefault="008B104D" w:rsidP="00B7555A">
      <w:pPr>
        <w:spacing w:after="0" w:line="240" w:lineRule="auto"/>
      </w:pPr>
      <w:r>
        <w:separator/>
      </w:r>
    </w:p>
  </w:footnote>
  <w:footnote w:type="continuationSeparator" w:id="0">
    <w:p w14:paraId="48921647" w14:textId="77777777" w:rsidR="008B104D" w:rsidRDefault="008B104D" w:rsidP="00B7555A">
      <w:pPr>
        <w:spacing w:after="0" w:line="240" w:lineRule="auto"/>
      </w:pPr>
      <w:r>
        <w:continuationSeparator/>
      </w:r>
    </w:p>
  </w:footnote>
  <w:footnote w:id="1">
    <w:p w14:paraId="0FC489C2" w14:textId="5E4313C7" w:rsidR="00637686" w:rsidRDefault="00637686">
      <w:pPr>
        <w:pStyle w:val="FootnoteText"/>
      </w:pPr>
      <w:r>
        <w:rPr>
          <w:rStyle w:val="FootnoteReference"/>
        </w:rPr>
        <w:footnoteRef/>
      </w:r>
      <w:r>
        <w:t xml:space="preserve"> </w:t>
      </w:r>
      <w:r w:rsidRPr="00B7555A">
        <w:t>https://www.shouselaw.com/az/defense/laws/harassment/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E77B00"/>
    <w:multiLevelType w:val="multilevel"/>
    <w:tmpl w:val="EDA8D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4400665"/>
    <w:multiLevelType w:val="hybridMultilevel"/>
    <w:tmpl w:val="9A985A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96A6FC2"/>
    <w:multiLevelType w:val="hybridMultilevel"/>
    <w:tmpl w:val="D4A8E4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7CFA6430"/>
    <w:multiLevelType w:val="multilevel"/>
    <w:tmpl w:val="B378AD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61929092">
    <w:abstractNumId w:val="1"/>
  </w:num>
  <w:num w:numId="2" w16cid:durableId="177045484">
    <w:abstractNumId w:val="3"/>
  </w:num>
  <w:num w:numId="3" w16cid:durableId="2088116496">
    <w:abstractNumId w:val="0"/>
  </w:num>
  <w:num w:numId="4" w16cid:durableId="7068378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2943"/>
    <w:rsid w:val="00034C4F"/>
    <w:rsid w:val="000B0EDD"/>
    <w:rsid w:val="00104D05"/>
    <w:rsid w:val="00113951"/>
    <w:rsid w:val="001F618A"/>
    <w:rsid w:val="00274349"/>
    <w:rsid w:val="00296847"/>
    <w:rsid w:val="00383496"/>
    <w:rsid w:val="00396F8C"/>
    <w:rsid w:val="00410B43"/>
    <w:rsid w:val="005A4BE2"/>
    <w:rsid w:val="00637686"/>
    <w:rsid w:val="006811B4"/>
    <w:rsid w:val="00870362"/>
    <w:rsid w:val="008B104D"/>
    <w:rsid w:val="009866A7"/>
    <w:rsid w:val="00B66AC5"/>
    <w:rsid w:val="00B7555A"/>
    <w:rsid w:val="00CA24D8"/>
    <w:rsid w:val="00D079ED"/>
    <w:rsid w:val="00E064F3"/>
    <w:rsid w:val="00E32D66"/>
    <w:rsid w:val="00E43FC5"/>
    <w:rsid w:val="00E92943"/>
    <w:rsid w:val="00EB02F3"/>
    <w:rsid w:val="00EE36E7"/>
    <w:rsid w:val="00F26A82"/>
    <w:rsid w:val="00FB4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6147E"/>
  <w15:chartTrackingRefBased/>
  <w15:docId w15:val="{9CD0336B-18CF-421F-87CB-24A87B366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0B43"/>
    <w:pPr>
      <w:spacing w:after="200" w:line="276" w:lineRule="auto"/>
    </w:pPr>
    <w:rPr>
      <w:kern w:val="0"/>
      <w:sz w:val="22"/>
      <w:szCs w:val="22"/>
      <w14:ligatures w14:val="none"/>
    </w:rPr>
  </w:style>
  <w:style w:type="paragraph" w:styleId="Heading1">
    <w:name w:val="heading 1"/>
    <w:basedOn w:val="Normal"/>
    <w:next w:val="Normal"/>
    <w:link w:val="Heading1Char"/>
    <w:uiPriority w:val="9"/>
    <w:qFormat/>
    <w:rsid w:val="00E9294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E9294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92943"/>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E92943"/>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E92943"/>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E92943"/>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E92943"/>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E92943"/>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E92943"/>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294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9294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9294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9294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9294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9294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9294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9294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92943"/>
    <w:rPr>
      <w:rFonts w:eastAsiaTheme="majorEastAsia" w:cstheme="majorBidi"/>
      <w:color w:val="272727" w:themeColor="text1" w:themeTint="D8"/>
    </w:rPr>
  </w:style>
  <w:style w:type="paragraph" w:styleId="Title">
    <w:name w:val="Title"/>
    <w:basedOn w:val="Normal"/>
    <w:next w:val="Normal"/>
    <w:link w:val="TitleChar"/>
    <w:uiPriority w:val="10"/>
    <w:qFormat/>
    <w:rsid w:val="00E9294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9294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92943"/>
    <w:pPr>
      <w:numPr>
        <w:ilvl w:val="1"/>
      </w:numPr>
      <w:spacing w:after="160"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9294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92943"/>
    <w:pPr>
      <w:spacing w:before="160" w:after="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E92943"/>
    <w:rPr>
      <w:i/>
      <w:iCs/>
      <w:color w:val="404040" w:themeColor="text1" w:themeTint="BF"/>
    </w:rPr>
  </w:style>
  <w:style w:type="paragraph" w:styleId="ListParagraph">
    <w:name w:val="List Paragraph"/>
    <w:basedOn w:val="Normal"/>
    <w:uiPriority w:val="34"/>
    <w:qFormat/>
    <w:rsid w:val="00E92943"/>
    <w:pPr>
      <w:spacing w:after="160"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E92943"/>
    <w:rPr>
      <w:i/>
      <w:iCs/>
      <w:color w:val="0F4761" w:themeColor="accent1" w:themeShade="BF"/>
    </w:rPr>
  </w:style>
  <w:style w:type="paragraph" w:styleId="IntenseQuote">
    <w:name w:val="Intense Quote"/>
    <w:basedOn w:val="Normal"/>
    <w:next w:val="Normal"/>
    <w:link w:val="IntenseQuoteChar"/>
    <w:uiPriority w:val="30"/>
    <w:qFormat/>
    <w:rsid w:val="00E92943"/>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E92943"/>
    <w:rPr>
      <w:i/>
      <w:iCs/>
      <w:color w:val="0F4761" w:themeColor="accent1" w:themeShade="BF"/>
    </w:rPr>
  </w:style>
  <w:style w:type="character" w:styleId="IntenseReference">
    <w:name w:val="Intense Reference"/>
    <w:basedOn w:val="DefaultParagraphFont"/>
    <w:uiPriority w:val="32"/>
    <w:qFormat/>
    <w:rsid w:val="00E92943"/>
    <w:rPr>
      <w:b/>
      <w:bCs/>
      <w:smallCaps/>
      <w:color w:val="0F4761" w:themeColor="accent1" w:themeShade="BF"/>
      <w:spacing w:val="5"/>
    </w:rPr>
  </w:style>
  <w:style w:type="paragraph" w:styleId="NormalWeb">
    <w:name w:val="Normal (Web)"/>
    <w:basedOn w:val="Normal"/>
    <w:uiPriority w:val="99"/>
    <w:semiHidden/>
    <w:unhideWhenUsed/>
    <w:rsid w:val="00B7555A"/>
    <w:rPr>
      <w:rFonts w:ascii="Times New Roman" w:hAnsi="Times New Roman" w:cs="Times New Roman"/>
      <w:sz w:val="24"/>
      <w:szCs w:val="24"/>
    </w:rPr>
  </w:style>
  <w:style w:type="character" w:styleId="Hyperlink">
    <w:name w:val="Hyperlink"/>
    <w:basedOn w:val="DefaultParagraphFont"/>
    <w:uiPriority w:val="99"/>
    <w:unhideWhenUsed/>
    <w:rsid w:val="00B7555A"/>
    <w:rPr>
      <w:color w:val="467886" w:themeColor="hyperlink"/>
      <w:u w:val="single"/>
    </w:rPr>
  </w:style>
  <w:style w:type="character" w:customStyle="1" w:styleId="UnresolvedMention1">
    <w:name w:val="Unresolved Mention1"/>
    <w:basedOn w:val="DefaultParagraphFont"/>
    <w:uiPriority w:val="99"/>
    <w:semiHidden/>
    <w:unhideWhenUsed/>
    <w:rsid w:val="00B7555A"/>
    <w:rPr>
      <w:color w:val="605E5C"/>
      <w:shd w:val="clear" w:color="auto" w:fill="E1DFDD"/>
    </w:rPr>
  </w:style>
  <w:style w:type="paragraph" w:styleId="FootnoteText">
    <w:name w:val="footnote text"/>
    <w:basedOn w:val="Normal"/>
    <w:link w:val="FootnoteTextChar"/>
    <w:uiPriority w:val="99"/>
    <w:semiHidden/>
    <w:unhideWhenUsed/>
    <w:rsid w:val="00B7555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7555A"/>
    <w:rPr>
      <w:kern w:val="0"/>
      <w:sz w:val="20"/>
      <w:szCs w:val="20"/>
      <w14:ligatures w14:val="none"/>
    </w:rPr>
  </w:style>
  <w:style w:type="character" w:styleId="FootnoteReference">
    <w:name w:val="footnote reference"/>
    <w:basedOn w:val="DefaultParagraphFont"/>
    <w:uiPriority w:val="99"/>
    <w:semiHidden/>
    <w:unhideWhenUsed/>
    <w:rsid w:val="00B7555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7323281">
      <w:bodyDiv w:val="1"/>
      <w:marLeft w:val="0"/>
      <w:marRight w:val="0"/>
      <w:marTop w:val="0"/>
      <w:marBottom w:val="0"/>
      <w:divBdr>
        <w:top w:val="none" w:sz="0" w:space="0" w:color="auto"/>
        <w:left w:val="none" w:sz="0" w:space="0" w:color="auto"/>
        <w:bottom w:val="none" w:sz="0" w:space="0" w:color="auto"/>
        <w:right w:val="none" w:sz="0" w:space="0" w:color="auto"/>
      </w:divBdr>
    </w:div>
    <w:div w:id="116366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houselaw.com/az/defense/laws/misdemeanor/class-1/"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43</TotalTime>
  <Pages>3</Pages>
  <Words>592</Words>
  <Characters>3378</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 Brad</dc:creator>
  <cp:keywords/>
  <dc:description/>
  <cp:lastModifiedBy>Jennifer Castro</cp:lastModifiedBy>
  <cp:revision>9</cp:revision>
  <dcterms:created xsi:type="dcterms:W3CDTF">2025-02-24T17:46:00Z</dcterms:created>
  <dcterms:modified xsi:type="dcterms:W3CDTF">2025-02-24T20:08:00Z</dcterms:modified>
</cp:coreProperties>
</file>