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Default="00DD3CC7" w:rsidP="00DD3CC7">
      <w:pPr>
        <w:jc w:val="center"/>
      </w:pPr>
      <w:r>
        <w:rPr>
          <w:rFonts w:ascii="Tahoma" w:hAnsi="Tahoma" w:cs="Tahoma"/>
          <w:b/>
          <w:noProof/>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8048E" w:rsidRDefault="0088048E" w:rsidP="00DD3CC7">
      <w:pPr>
        <w:spacing w:after="0" w:line="240" w:lineRule="auto"/>
        <w:jc w:val="center"/>
        <w:rPr>
          <w:rFonts w:ascii="Calibri" w:eastAsia="Calibri" w:hAnsi="Calibri" w:cs="Calibri"/>
          <w:b/>
          <w:bCs/>
          <w:sz w:val="24"/>
          <w:szCs w:val="24"/>
          <w:u w:val="single"/>
        </w:rPr>
      </w:pPr>
    </w:p>
    <w:p w:rsidR="006F791E" w:rsidRPr="00802BD0" w:rsidRDefault="006F791E" w:rsidP="006F791E">
      <w:pPr>
        <w:spacing w:after="0" w:line="240" w:lineRule="auto"/>
        <w:jc w:val="center"/>
        <w:rPr>
          <w:b/>
          <w:bCs/>
          <w:sz w:val="24"/>
          <w:szCs w:val="24"/>
        </w:rPr>
      </w:pPr>
      <w:r>
        <w:rPr>
          <w:b/>
          <w:bCs/>
          <w:sz w:val="24"/>
          <w:szCs w:val="24"/>
        </w:rPr>
        <w:t>“</w:t>
      </w:r>
      <w:r w:rsidR="00487773">
        <w:rPr>
          <w:b/>
          <w:bCs/>
          <w:sz w:val="24"/>
          <w:szCs w:val="24"/>
        </w:rPr>
        <w:t xml:space="preserve">Socializing in a </w:t>
      </w:r>
      <w:r w:rsidR="0009703C">
        <w:rPr>
          <w:b/>
          <w:bCs/>
          <w:sz w:val="24"/>
          <w:szCs w:val="24"/>
        </w:rPr>
        <w:t>W</w:t>
      </w:r>
      <w:r w:rsidR="00487773">
        <w:rPr>
          <w:b/>
          <w:bCs/>
          <w:sz w:val="24"/>
          <w:szCs w:val="24"/>
        </w:rPr>
        <w:t>orld of Technology</w:t>
      </w:r>
      <w:r>
        <w:rPr>
          <w:b/>
          <w:bCs/>
          <w:sz w:val="24"/>
          <w:szCs w:val="24"/>
        </w:rPr>
        <w:t>”</w:t>
      </w:r>
      <w:r w:rsidRPr="00802BD0">
        <w:rPr>
          <w:b/>
          <w:bCs/>
          <w:sz w:val="24"/>
          <w:szCs w:val="24"/>
        </w:rPr>
        <w:t xml:space="preserve"> Academy</w:t>
      </w:r>
    </w:p>
    <w:p w:rsidR="006F791E" w:rsidRDefault="00487773" w:rsidP="006F791E">
      <w:pPr>
        <w:spacing w:after="0" w:line="240" w:lineRule="auto"/>
        <w:jc w:val="center"/>
        <w:rPr>
          <w:bCs/>
          <w:sz w:val="24"/>
          <w:szCs w:val="24"/>
        </w:rPr>
      </w:pPr>
      <w:r>
        <w:rPr>
          <w:bCs/>
          <w:sz w:val="24"/>
          <w:szCs w:val="24"/>
        </w:rPr>
        <w:t>Middle/High</w:t>
      </w:r>
    </w:p>
    <w:p w:rsidR="006F791E" w:rsidRDefault="00720AFD" w:rsidP="006F791E">
      <w:pPr>
        <w:widowControl w:val="0"/>
        <w:autoSpaceDE w:val="0"/>
        <w:autoSpaceDN w:val="0"/>
        <w:adjustRightInd w:val="0"/>
        <w:spacing w:after="0" w:line="240" w:lineRule="auto"/>
        <w:ind w:left="1710" w:hanging="1710"/>
        <w:jc w:val="center"/>
        <w:rPr>
          <w:b/>
          <w:bCs/>
        </w:rPr>
      </w:pPr>
      <w:r>
        <w:rPr>
          <w:b/>
          <w:bCs/>
        </w:rPr>
        <w:t>‘</w:t>
      </w:r>
      <w:r w:rsidR="009E69B6">
        <w:rPr>
          <w:b/>
          <w:bCs/>
        </w:rPr>
        <w:t>Screenagers</w:t>
      </w:r>
      <w:r>
        <w:rPr>
          <w:b/>
          <w:bCs/>
        </w:rPr>
        <w:t>’</w:t>
      </w:r>
      <w:r w:rsidR="009E69B6">
        <w:rPr>
          <w:b/>
          <w:bCs/>
        </w:rPr>
        <w:t xml:space="preserve"> </w:t>
      </w:r>
      <w:r w:rsidR="00715DDF">
        <w:rPr>
          <w:b/>
          <w:bCs/>
        </w:rPr>
        <w:t>Lesson</w:t>
      </w:r>
      <w:r w:rsidR="009E69B6">
        <w:rPr>
          <w:b/>
          <w:bCs/>
        </w:rPr>
        <w:t xml:space="preserve"> Plan</w:t>
      </w:r>
    </w:p>
    <w:p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rsidR="00067BA3" w:rsidRDefault="00715DDF" w:rsidP="00067BA3">
      <w:pPr>
        <w:pStyle w:val="ListParagraph"/>
        <w:numPr>
          <w:ilvl w:val="0"/>
          <w:numId w:val="7"/>
        </w:numPr>
        <w:spacing w:after="0"/>
        <w:rPr>
          <w:bCs/>
          <w:sz w:val="24"/>
          <w:szCs w:val="24"/>
        </w:rPr>
      </w:pPr>
      <w:r>
        <w:rPr>
          <w:bCs/>
          <w:sz w:val="24"/>
          <w:szCs w:val="24"/>
        </w:rPr>
        <w:t>Learn and practice cyber etiquette</w:t>
      </w:r>
    </w:p>
    <w:p w:rsidR="00715DDF" w:rsidRPr="003C24AA" w:rsidRDefault="00715DDF" w:rsidP="00067BA3">
      <w:pPr>
        <w:pStyle w:val="ListParagraph"/>
        <w:numPr>
          <w:ilvl w:val="0"/>
          <w:numId w:val="7"/>
        </w:numPr>
        <w:spacing w:after="0"/>
        <w:rPr>
          <w:bCs/>
          <w:sz w:val="24"/>
          <w:szCs w:val="24"/>
        </w:rPr>
      </w:pPr>
      <w:r>
        <w:rPr>
          <w:bCs/>
          <w:sz w:val="24"/>
          <w:szCs w:val="24"/>
        </w:rPr>
        <w:t>Utilize safety measures to navigate responsibly through social media</w:t>
      </w:r>
    </w:p>
    <w:p w:rsidR="00067BA3" w:rsidRPr="003C24AA" w:rsidRDefault="00715DDF" w:rsidP="00067BA3">
      <w:pPr>
        <w:pStyle w:val="ListParagraph"/>
        <w:numPr>
          <w:ilvl w:val="0"/>
          <w:numId w:val="7"/>
        </w:numPr>
        <w:spacing w:after="0"/>
        <w:rPr>
          <w:bCs/>
          <w:sz w:val="24"/>
          <w:szCs w:val="24"/>
        </w:rPr>
      </w:pPr>
      <w:r>
        <w:rPr>
          <w:bCs/>
          <w:sz w:val="24"/>
          <w:szCs w:val="24"/>
        </w:rPr>
        <w:t xml:space="preserve">Explore perspectives acquired through past social media experiences and the recommendation students would share with younger and new users of social media. </w:t>
      </w:r>
    </w:p>
    <w:p w:rsidR="00067BA3" w:rsidRDefault="00067BA3" w:rsidP="006F791E">
      <w:pPr>
        <w:spacing w:after="0" w:line="240" w:lineRule="auto"/>
        <w:rPr>
          <w:b/>
          <w:bCs/>
          <w:sz w:val="24"/>
          <w:szCs w:val="24"/>
        </w:rPr>
      </w:pPr>
    </w:p>
    <w:p w:rsidR="006F791E" w:rsidRPr="00D41984" w:rsidRDefault="006F791E" w:rsidP="006F791E">
      <w:pPr>
        <w:spacing w:after="0"/>
        <w:rPr>
          <w:b/>
          <w:bCs/>
          <w:sz w:val="24"/>
          <w:szCs w:val="24"/>
        </w:rPr>
      </w:pPr>
      <w:r w:rsidRPr="00D41984">
        <w:rPr>
          <w:b/>
          <w:bCs/>
          <w:sz w:val="24"/>
          <w:szCs w:val="24"/>
        </w:rPr>
        <w:t>Materials:</w:t>
      </w:r>
    </w:p>
    <w:p w:rsidR="0059728A" w:rsidRDefault="00E769F2" w:rsidP="00C74F17">
      <w:pPr>
        <w:pStyle w:val="ListParagraph"/>
        <w:numPr>
          <w:ilvl w:val="0"/>
          <w:numId w:val="8"/>
        </w:numPr>
        <w:spacing w:after="0"/>
        <w:rPr>
          <w:bCs/>
          <w:sz w:val="24"/>
          <w:szCs w:val="24"/>
        </w:rPr>
      </w:pPr>
      <w:r>
        <w:rPr>
          <w:bCs/>
          <w:sz w:val="24"/>
          <w:szCs w:val="24"/>
        </w:rPr>
        <w:t>Dry Erase Boards and Markers</w:t>
      </w:r>
    </w:p>
    <w:p w:rsidR="00DE7FA7" w:rsidRDefault="00E769F2" w:rsidP="00C74F17">
      <w:pPr>
        <w:pStyle w:val="ListParagraph"/>
        <w:numPr>
          <w:ilvl w:val="0"/>
          <w:numId w:val="8"/>
        </w:numPr>
        <w:spacing w:after="0"/>
        <w:rPr>
          <w:bCs/>
          <w:sz w:val="24"/>
          <w:szCs w:val="24"/>
        </w:rPr>
      </w:pPr>
      <w:r>
        <w:rPr>
          <w:bCs/>
          <w:sz w:val="24"/>
          <w:szCs w:val="24"/>
        </w:rPr>
        <w:t xml:space="preserve">Note Cards, </w:t>
      </w:r>
      <w:r w:rsidR="00B217BE">
        <w:rPr>
          <w:bCs/>
          <w:sz w:val="24"/>
          <w:szCs w:val="24"/>
        </w:rPr>
        <w:t>two</w:t>
      </w:r>
      <w:r>
        <w:rPr>
          <w:bCs/>
          <w:sz w:val="24"/>
          <w:szCs w:val="24"/>
        </w:rPr>
        <w:t xml:space="preserve"> for each student</w:t>
      </w:r>
    </w:p>
    <w:p w:rsidR="00E769F2" w:rsidRDefault="00720AFD" w:rsidP="00C74F17">
      <w:pPr>
        <w:pStyle w:val="ListParagraph"/>
        <w:numPr>
          <w:ilvl w:val="0"/>
          <w:numId w:val="8"/>
        </w:numPr>
        <w:spacing w:after="0"/>
        <w:rPr>
          <w:bCs/>
          <w:sz w:val="24"/>
          <w:szCs w:val="24"/>
        </w:rPr>
      </w:pPr>
      <w:r>
        <w:rPr>
          <w:bCs/>
          <w:sz w:val="24"/>
          <w:szCs w:val="24"/>
        </w:rPr>
        <w:t>Print out a</w:t>
      </w:r>
      <w:r w:rsidR="0057539D">
        <w:rPr>
          <w:bCs/>
          <w:sz w:val="24"/>
          <w:szCs w:val="24"/>
        </w:rPr>
        <w:t xml:space="preserve"> poster of the definition of “Etiquette” and “Screenager” (If needed based on age)</w:t>
      </w:r>
    </w:p>
    <w:p w:rsidR="00BF666D" w:rsidRDefault="00BF666D" w:rsidP="00C74F17">
      <w:pPr>
        <w:pStyle w:val="ListParagraph"/>
        <w:numPr>
          <w:ilvl w:val="0"/>
          <w:numId w:val="8"/>
        </w:numPr>
        <w:spacing w:after="0"/>
        <w:rPr>
          <w:bCs/>
          <w:sz w:val="24"/>
          <w:szCs w:val="24"/>
        </w:rPr>
      </w:pPr>
      <w:r>
        <w:rPr>
          <w:bCs/>
          <w:sz w:val="24"/>
          <w:szCs w:val="24"/>
        </w:rPr>
        <w:t xml:space="preserve">Class copies of Generation Z Screenagers and Lights, Camera, Action </w:t>
      </w:r>
      <w:r w:rsidR="00C91CB9">
        <w:rPr>
          <w:bCs/>
          <w:sz w:val="24"/>
          <w:szCs w:val="24"/>
        </w:rPr>
        <w:t>Handout</w:t>
      </w:r>
      <w:r>
        <w:rPr>
          <w:bCs/>
          <w:sz w:val="24"/>
          <w:szCs w:val="24"/>
        </w:rPr>
        <w:t xml:space="preserve"> </w:t>
      </w:r>
    </w:p>
    <w:p w:rsidR="006F791E" w:rsidRPr="00E769F2" w:rsidRDefault="006F791E" w:rsidP="00E769F2">
      <w:pPr>
        <w:spacing w:after="0"/>
        <w:rPr>
          <w:bCs/>
          <w:sz w:val="24"/>
          <w:szCs w:val="24"/>
        </w:rPr>
      </w:pPr>
    </w:p>
    <w:p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2B0851">
        <w:rPr>
          <w:b/>
          <w:bCs/>
          <w:sz w:val="24"/>
          <w:szCs w:val="24"/>
        </w:rPr>
        <w:t>50 minutes</w:t>
      </w:r>
    </w:p>
    <w:p w:rsidR="006F791E" w:rsidRPr="00805EB5" w:rsidRDefault="006F791E" w:rsidP="006F791E">
      <w:pPr>
        <w:spacing w:after="0"/>
        <w:rPr>
          <w:b/>
          <w:bCs/>
        </w:rPr>
      </w:pPr>
      <w:r w:rsidRPr="00805EB5">
        <w:rPr>
          <w:b/>
          <w:bCs/>
        </w:rPr>
        <w:t xml:space="preserve">Activity: </w:t>
      </w:r>
    </w:p>
    <w:p w:rsidR="00B217BE" w:rsidRDefault="00B217BE" w:rsidP="006F791E">
      <w:pPr>
        <w:widowControl w:val="0"/>
        <w:numPr>
          <w:ilvl w:val="3"/>
          <w:numId w:val="4"/>
        </w:numPr>
        <w:autoSpaceDE w:val="0"/>
        <w:autoSpaceDN w:val="0"/>
        <w:adjustRightInd w:val="0"/>
        <w:spacing w:after="0" w:line="240" w:lineRule="auto"/>
        <w:ind w:left="1080"/>
        <w:rPr>
          <w:sz w:val="24"/>
          <w:szCs w:val="24"/>
        </w:rPr>
      </w:pPr>
      <w:r>
        <w:rPr>
          <w:sz w:val="24"/>
          <w:szCs w:val="24"/>
        </w:rPr>
        <w:t>Invite six students to come to the front of the class and divide them into pairs with their own dry erase boards and markers.</w:t>
      </w:r>
    </w:p>
    <w:p w:rsidR="006F791E" w:rsidRDefault="00B217BE"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P</w:t>
      </w:r>
      <w:r w:rsidR="005A604F" w:rsidRPr="009E69B6">
        <w:rPr>
          <w:sz w:val="24"/>
          <w:szCs w:val="24"/>
        </w:rPr>
        <w:t>rovi</w:t>
      </w:r>
      <w:r w:rsidR="00C33838">
        <w:rPr>
          <w:sz w:val="24"/>
          <w:szCs w:val="24"/>
        </w:rPr>
        <w:t>de</w:t>
      </w:r>
      <w:r w:rsidR="00E769F2" w:rsidRPr="009E69B6">
        <w:rPr>
          <w:sz w:val="24"/>
          <w:szCs w:val="24"/>
        </w:rPr>
        <w:t xml:space="preserve"> </w:t>
      </w:r>
      <w:r w:rsidR="00A47292" w:rsidRPr="009E69B6">
        <w:rPr>
          <w:sz w:val="24"/>
          <w:szCs w:val="24"/>
        </w:rPr>
        <w:t>all</w:t>
      </w:r>
      <w:r w:rsidR="00A47292">
        <w:rPr>
          <w:sz w:val="24"/>
          <w:szCs w:val="24"/>
        </w:rPr>
        <w:t xml:space="preserve"> </w:t>
      </w:r>
      <w:r w:rsidR="00E769F2">
        <w:rPr>
          <w:sz w:val="24"/>
          <w:szCs w:val="24"/>
        </w:rPr>
        <w:t>students with</w:t>
      </w:r>
      <w:r>
        <w:rPr>
          <w:sz w:val="24"/>
          <w:szCs w:val="24"/>
        </w:rPr>
        <w:t xml:space="preserve"> two</w:t>
      </w:r>
      <w:r w:rsidR="00E769F2">
        <w:rPr>
          <w:sz w:val="24"/>
          <w:szCs w:val="24"/>
        </w:rPr>
        <w:t xml:space="preserve"> note cards</w:t>
      </w:r>
      <w:r w:rsidR="006F791E" w:rsidRPr="00E171E0">
        <w:rPr>
          <w:sz w:val="24"/>
          <w:szCs w:val="24"/>
        </w:rPr>
        <w:t>.</w:t>
      </w:r>
      <w:r>
        <w:rPr>
          <w:sz w:val="24"/>
          <w:szCs w:val="24"/>
        </w:rPr>
        <w:t xml:space="preserve"> (The students already at the front of the class should have two note cards left at their desk.</w:t>
      </w:r>
    </w:p>
    <w:p w:rsidR="00B217BE" w:rsidRDefault="00B217B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Write the word “Screenager” on the board. Students at their desks will write on a note card their definition of a Screenager and the students in pairs at the front of the room will brain storm with each other as to their definition of Screenager and write it on their dry erase boards. </w:t>
      </w:r>
    </w:p>
    <w:p w:rsidR="00B217BE" w:rsidRDefault="00B217B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After two minutes, the three groups at the front of the class will show and read their definitions. </w:t>
      </w:r>
    </w:p>
    <w:p w:rsidR="00B217BE" w:rsidRDefault="00B217B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When all three have been </w:t>
      </w:r>
      <w:r w:rsidR="005A604F">
        <w:rPr>
          <w:sz w:val="24"/>
          <w:szCs w:val="24"/>
        </w:rPr>
        <w:t>read, students will indicate</w:t>
      </w:r>
      <w:r w:rsidR="00A47292">
        <w:rPr>
          <w:sz w:val="24"/>
          <w:szCs w:val="24"/>
        </w:rPr>
        <w:t xml:space="preserve"> which one matches their own the most by raising their hand and holding one, two, or three fingers in the air. </w:t>
      </w:r>
    </w:p>
    <w:p w:rsidR="00087E03" w:rsidRDefault="007E56A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Write the winning definition on the board. </w:t>
      </w:r>
    </w:p>
    <w:p w:rsidR="007E56AE" w:rsidRPr="007E56AE" w:rsidRDefault="007E56AE" w:rsidP="006F791E">
      <w:pPr>
        <w:widowControl w:val="0"/>
        <w:numPr>
          <w:ilvl w:val="3"/>
          <w:numId w:val="4"/>
        </w:numPr>
        <w:autoSpaceDE w:val="0"/>
        <w:autoSpaceDN w:val="0"/>
        <w:adjustRightInd w:val="0"/>
        <w:spacing w:after="0" w:line="240" w:lineRule="auto"/>
        <w:ind w:left="1080"/>
        <w:rPr>
          <w:rStyle w:val="definition"/>
          <w:color w:val="FF0000"/>
          <w:sz w:val="24"/>
          <w:szCs w:val="24"/>
        </w:rPr>
      </w:pPr>
      <w:r>
        <w:rPr>
          <w:sz w:val="24"/>
          <w:szCs w:val="24"/>
        </w:rPr>
        <w:t>The online Oxford Dictionary defines Screenager: “</w:t>
      </w:r>
      <w:r w:rsidRPr="007E56AE">
        <w:rPr>
          <w:rStyle w:val="definition"/>
          <w:color w:val="FF0000"/>
          <w:lang w:val="en"/>
        </w:rPr>
        <w:t xml:space="preserve">A person in their </w:t>
      </w:r>
      <w:hyperlink r:id="rId8" w:anchor="teens__3" w:tooltip="Meaning of teens" w:history="1">
        <w:r w:rsidRPr="007E56AE">
          <w:rPr>
            <w:rStyle w:val="Hyperlink"/>
            <w:color w:val="FF0000"/>
            <w:u w:val="none"/>
            <w:lang w:val="en"/>
          </w:rPr>
          <w:t>teens</w:t>
        </w:r>
      </w:hyperlink>
      <w:r w:rsidRPr="007E56AE">
        <w:rPr>
          <w:rStyle w:val="definition"/>
          <w:color w:val="FF0000"/>
          <w:lang w:val="en"/>
        </w:rPr>
        <w:t xml:space="preserve"> or </w:t>
      </w:r>
      <w:hyperlink r:id="rId9" w:anchor="twenty__3" w:tooltip="Meaning of twenties" w:history="1">
        <w:r w:rsidRPr="007E56AE">
          <w:rPr>
            <w:rStyle w:val="Hyperlink"/>
            <w:color w:val="FF0000"/>
            <w:u w:val="none"/>
            <w:lang w:val="en"/>
          </w:rPr>
          <w:t>twenties</w:t>
        </w:r>
      </w:hyperlink>
      <w:r w:rsidRPr="007E56AE">
        <w:rPr>
          <w:rStyle w:val="definition"/>
          <w:color w:val="FF0000"/>
          <w:lang w:val="en"/>
        </w:rPr>
        <w:t xml:space="preserve"> who has an </w:t>
      </w:r>
      <w:hyperlink r:id="rId10" w:anchor="aptitude__3" w:tooltip="Meaning of aptitude" w:history="1">
        <w:r w:rsidRPr="007E56AE">
          <w:rPr>
            <w:rStyle w:val="Hyperlink"/>
            <w:color w:val="FF0000"/>
            <w:u w:val="none"/>
            <w:lang w:val="en"/>
          </w:rPr>
          <w:t>aptitude</w:t>
        </w:r>
      </w:hyperlink>
      <w:r w:rsidRPr="007E56AE">
        <w:rPr>
          <w:rStyle w:val="definition"/>
          <w:color w:val="FF0000"/>
          <w:lang w:val="en"/>
        </w:rPr>
        <w:t xml:space="preserve"> for </w:t>
      </w:r>
      <w:hyperlink r:id="rId11" w:anchor="computer__3" w:tooltip="Meaning of computers" w:history="1">
        <w:r w:rsidRPr="007E56AE">
          <w:rPr>
            <w:rStyle w:val="Hyperlink"/>
            <w:color w:val="FF0000"/>
            <w:u w:val="none"/>
            <w:lang w:val="en"/>
          </w:rPr>
          <w:t>computers</w:t>
        </w:r>
      </w:hyperlink>
      <w:r w:rsidRPr="007E56AE">
        <w:rPr>
          <w:rStyle w:val="definition"/>
          <w:color w:val="FF0000"/>
          <w:lang w:val="en"/>
        </w:rPr>
        <w:t xml:space="preserve"> and the </w:t>
      </w:r>
      <w:hyperlink r:id="rId12" w:anchor="Internet__3" w:tooltip="Meaning of Internet" w:history="1">
        <w:r w:rsidRPr="007E56AE">
          <w:rPr>
            <w:rStyle w:val="Hyperlink"/>
            <w:color w:val="FF0000"/>
            <w:u w:val="none"/>
            <w:lang w:val="en"/>
          </w:rPr>
          <w:t>Internet</w:t>
        </w:r>
      </w:hyperlink>
      <w:r>
        <w:rPr>
          <w:rStyle w:val="definition"/>
          <w:color w:val="FF0000"/>
          <w:lang w:val="en"/>
        </w:rPr>
        <w:t>”</w:t>
      </w:r>
      <w:r w:rsidR="00B31ADB">
        <w:rPr>
          <w:rStyle w:val="definition"/>
          <w:color w:val="FF0000"/>
          <w:lang w:val="en"/>
        </w:rPr>
        <w:t xml:space="preserve"> </w:t>
      </w:r>
    </w:p>
    <w:p w:rsidR="007E56AE" w:rsidRPr="00B31ADB" w:rsidRDefault="00C33838" w:rsidP="006F791E">
      <w:pPr>
        <w:widowControl w:val="0"/>
        <w:numPr>
          <w:ilvl w:val="3"/>
          <w:numId w:val="4"/>
        </w:numPr>
        <w:autoSpaceDE w:val="0"/>
        <w:autoSpaceDN w:val="0"/>
        <w:adjustRightInd w:val="0"/>
        <w:spacing w:after="0" w:line="240" w:lineRule="auto"/>
        <w:ind w:left="1080"/>
        <w:rPr>
          <w:color w:val="FF0000"/>
          <w:sz w:val="24"/>
          <w:szCs w:val="24"/>
        </w:rPr>
      </w:pPr>
      <w:r>
        <w:rPr>
          <w:sz w:val="24"/>
          <w:szCs w:val="24"/>
        </w:rPr>
        <w:t xml:space="preserve">Allow the 6 students at the front of the room to return to their desks. </w:t>
      </w:r>
      <w:r w:rsidR="00B31ADB">
        <w:rPr>
          <w:sz w:val="24"/>
          <w:szCs w:val="24"/>
        </w:rPr>
        <w:t>Divide the class into groups of 3-4 students</w:t>
      </w:r>
      <w:r w:rsidR="005A604F">
        <w:rPr>
          <w:sz w:val="24"/>
          <w:szCs w:val="24"/>
        </w:rPr>
        <w:t xml:space="preserve"> each</w:t>
      </w:r>
      <w:r w:rsidR="00B31ADB">
        <w:rPr>
          <w:sz w:val="24"/>
          <w:szCs w:val="24"/>
        </w:rPr>
        <w:t>.</w:t>
      </w:r>
    </w:p>
    <w:p w:rsidR="00B31ADB" w:rsidRPr="00C24C7F" w:rsidRDefault="00B31ADB" w:rsidP="006F791E">
      <w:pPr>
        <w:widowControl w:val="0"/>
        <w:numPr>
          <w:ilvl w:val="3"/>
          <w:numId w:val="4"/>
        </w:numPr>
        <w:autoSpaceDE w:val="0"/>
        <w:autoSpaceDN w:val="0"/>
        <w:adjustRightInd w:val="0"/>
        <w:spacing w:after="0" w:line="240" w:lineRule="auto"/>
        <w:ind w:left="1080"/>
        <w:rPr>
          <w:color w:val="FF0000"/>
          <w:sz w:val="24"/>
          <w:szCs w:val="24"/>
        </w:rPr>
      </w:pPr>
      <w:r>
        <w:rPr>
          <w:sz w:val="24"/>
          <w:szCs w:val="24"/>
        </w:rPr>
        <w:t xml:space="preserve">On the second note card, each </w:t>
      </w:r>
      <w:r w:rsidR="00C33838">
        <w:rPr>
          <w:sz w:val="24"/>
          <w:szCs w:val="24"/>
        </w:rPr>
        <w:t>group</w:t>
      </w:r>
      <w:r w:rsidR="00C33838">
        <w:rPr>
          <w:sz w:val="24"/>
          <w:szCs w:val="24"/>
        </w:rPr>
        <w:t xml:space="preserve"> </w:t>
      </w:r>
      <w:r>
        <w:rPr>
          <w:sz w:val="24"/>
          <w:szCs w:val="24"/>
        </w:rPr>
        <w:t xml:space="preserve">member will silently write down as many “items of real world etiquette” as they can in 90 seconds. (Example: Opening the door for someone or not talking with food in your mouth) </w:t>
      </w:r>
      <w:r w:rsidR="00C24C7F">
        <w:rPr>
          <w:sz w:val="24"/>
          <w:szCs w:val="24"/>
        </w:rPr>
        <w:t>It could be etiquette learned at home, in classrooms, or in public settings.</w:t>
      </w:r>
    </w:p>
    <w:p w:rsidR="00C24C7F" w:rsidRPr="00C24C7F" w:rsidRDefault="00C24C7F" w:rsidP="006F791E">
      <w:pPr>
        <w:widowControl w:val="0"/>
        <w:numPr>
          <w:ilvl w:val="3"/>
          <w:numId w:val="4"/>
        </w:numPr>
        <w:autoSpaceDE w:val="0"/>
        <w:autoSpaceDN w:val="0"/>
        <w:adjustRightInd w:val="0"/>
        <w:spacing w:after="0" w:line="240" w:lineRule="auto"/>
        <w:ind w:left="1080"/>
        <w:rPr>
          <w:color w:val="FF0000"/>
          <w:sz w:val="24"/>
          <w:szCs w:val="24"/>
        </w:rPr>
      </w:pPr>
      <w:r>
        <w:rPr>
          <w:sz w:val="24"/>
          <w:szCs w:val="24"/>
        </w:rPr>
        <w:t xml:space="preserve">Have each </w:t>
      </w:r>
      <w:r w:rsidR="00C33838">
        <w:rPr>
          <w:sz w:val="24"/>
          <w:szCs w:val="24"/>
        </w:rPr>
        <w:t>small group</w:t>
      </w:r>
      <w:r w:rsidR="00C33838">
        <w:rPr>
          <w:sz w:val="24"/>
          <w:szCs w:val="24"/>
        </w:rPr>
        <w:t xml:space="preserve"> </w:t>
      </w:r>
      <w:r>
        <w:rPr>
          <w:sz w:val="24"/>
          <w:szCs w:val="24"/>
        </w:rPr>
        <w:t xml:space="preserve">discuss what they wrote down and add up the total number of items on </w:t>
      </w:r>
      <w:r>
        <w:rPr>
          <w:sz w:val="24"/>
          <w:szCs w:val="24"/>
        </w:rPr>
        <w:lastRenderedPageBreak/>
        <w:t>their note c</w:t>
      </w:r>
      <w:r w:rsidR="00210211">
        <w:rPr>
          <w:sz w:val="24"/>
          <w:szCs w:val="24"/>
        </w:rPr>
        <w:t>ards. One point per unique item</w:t>
      </w:r>
      <w:r>
        <w:rPr>
          <w:sz w:val="24"/>
          <w:szCs w:val="24"/>
        </w:rPr>
        <w:t xml:space="preserve"> of real world etiquette.</w:t>
      </w:r>
    </w:p>
    <w:p w:rsidR="00C24C7F" w:rsidRDefault="00C24C7F" w:rsidP="006F791E">
      <w:pPr>
        <w:widowControl w:val="0"/>
        <w:numPr>
          <w:ilvl w:val="3"/>
          <w:numId w:val="4"/>
        </w:numPr>
        <w:autoSpaceDE w:val="0"/>
        <w:autoSpaceDN w:val="0"/>
        <w:adjustRightInd w:val="0"/>
        <w:spacing w:after="0" w:line="240" w:lineRule="auto"/>
        <w:ind w:left="1080"/>
        <w:rPr>
          <w:sz w:val="24"/>
          <w:szCs w:val="24"/>
        </w:rPr>
      </w:pPr>
      <w:r w:rsidRPr="00C24C7F">
        <w:rPr>
          <w:sz w:val="24"/>
          <w:szCs w:val="24"/>
        </w:rPr>
        <w:t xml:space="preserve">The </w:t>
      </w:r>
      <w:r w:rsidR="00C33838">
        <w:rPr>
          <w:sz w:val="24"/>
          <w:szCs w:val="24"/>
        </w:rPr>
        <w:t>group</w:t>
      </w:r>
      <w:r w:rsidR="00C33838" w:rsidRPr="00C24C7F">
        <w:rPr>
          <w:sz w:val="24"/>
          <w:szCs w:val="24"/>
        </w:rPr>
        <w:t xml:space="preserve"> </w:t>
      </w:r>
      <w:r w:rsidRPr="00C24C7F">
        <w:rPr>
          <w:sz w:val="24"/>
          <w:szCs w:val="24"/>
        </w:rPr>
        <w:t xml:space="preserve">with the most </w:t>
      </w:r>
      <w:r w:rsidR="00C33838">
        <w:rPr>
          <w:sz w:val="24"/>
          <w:szCs w:val="24"/>
        </w:rPr>
        <w:t xml:space="preserve">points </w:t>
      </w:r>
      <w:r w:rsidRPr="00C24C7F">
        <w:rPr>
          <w:sz w:val="24"/>
          <w:szCs w:val="24"/>
        </w:rPr>
        <w:t>will report out their findings</w:t>
      </w:r>
      <w:r>
        <w:rPr>
          <w:sz w:val="24"/>
          <w:szCs w:val="24"/>
        </w:rPr>
        <w:t>.</w:t>
      </w:r>
      <w:r w:rsidR="00CD3BDF">
        <w:rPr>
          <w:sz w:val="24"/>
          <w:szCs w:val="24"/>
        </w:rPr>
        <w:t xml:space="preserve"> </w:t>
      </w:r>
    </w:p>
    <w:p w:rsidR="00CD3BDF" w:rsidRPr="009E69B6" w:rsidRDefault="00CD3BDF"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Invite the </w:t>
      </w:r>
      <w:r w:rsidR="00C33838">
        <w:rPr>
          <w:sz w:val="24"/>
          <w:szCs w:val="24"/>
        </w:rPr>
        <w:t>groups</w:t>
      </w:r>
      <w:r w:rsidR="00C33838" w:rsidRPr="009E69B6">
        <w:rPr>
          <w:sz w:val="24"/>
          <w:szCs w:val="24"/>
        </w:rPr>
        <w:t xml:space="preserve"> </w:t>
      </w:r>
      <w:r w:rsidR="003B2CF1" w:rsidRPr="009E69B6">
        <w:rPr>
          <w:sz w:val="24"/>
          <w:szCs w:val="24"/>
        </w:rPr>
        <w:t xml:space="preserve">to discuss the benefits, short term and long term effects when </w:t>
      </w:r>
      <w:r w:rsidRPr="009E69B6">
        <w:rPr>
          <w:sz w:val="24"/>
          <w:szCs w:val="24"/>
        </w:rPr>
        <w:t>using these real world etiquette actions.</w:t>
      </w:r>
      <w:r w:rsidR="003C55B9" w:rsidRPr="009E69B6">
        <w:rPr>
          <w:sz w:val="24"/>
          <w:szCs w:val="24"/>
        </w:rPr>
        <w:t xml:space="preserve"> Create a T-chart on the board and record student responses.  (positive responses/more responsibility; avoid conflict/build trust; make others happy/build self-esteem)</w:t>
      </w:r>
    </w:p>
    <w:p w:rsidR="00232BD9" w:rsidRPr="009E69B6" w:rsidRDefault="00232BD9"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Describe the transition from the real world to cyber space and the need for etiquette to be used with electronic devices.</w:t>
      </w:r>
      <w:r w:rsidR="003C55B9" w:rsidRPr="009E69B6">
        <w:rPr>
          <w:sz w:val="24"/>
          <w:szCs w:val="24"/>
        </w:rPr>
        <w:t xml:space="preserve"> </w:t>
      </w:r>
    </w:p>
    <w:p w:rsidR="00CD3BDF" w:rsidRPr="009E69B6" w:rsidRDefault="00CD3BDF" w:rsidP="00CD3BDF">
      <w:pPr>
        <w:widowControl w:val="0"/>
        <w:numPr>
          <w:ilvl w:val="3"/>
          <w:numId w:val="4"/>
        </w:numPr>
        <w:autoSpaceDE w:val="0"/>
        <w:autoSpaceDN w:val="0"/>
        <w:adjustRightInd w:val="0"/>
        <w:spacing w:after="0" w:line="240" w:lineRule="auto"/>
        <w:ind w:left="1080"/>
        <w:rPr>
          <w:color w:val="FF0000"/>
          <w:sz w:val="24"/>
          <w:szCs w:val="24"/>
        </w:rPr>
      </w:pPr>
      <w:r w:rsidRPr="009E69B6">
        <w:rPr>
          <w:sz w:val="24"/>
          <w:szCs w:val="24"/>
        </w:rPr>
        <w:t xml:space="preserve">On the back of the screenager note card, each </w:t>
      </w:r>
      <w:r w:rsidR="00C33838">
        <w:rPr>
          <w:sz w:val="24"/>
          <w:szCs w:val="24"/>
        </w:rPr>
        <w:t>group</w:t>
      </w:r>
      <w:r w:rsidR="00C33838" w:rsidRPr="009E69B6">
        <w:rPr>
          <w:sz w:val="24"/>
          <w:szCs w:val="24"/>
        </w:rPr>
        <w:t xml:space="preserve"> </w:t>
      </w:r>
      <w:r w:rsidRPr="009E69B6">
        <w:rPr>
          <w:sz w:val="24"/>
          <w:szCs w:val="24"/>
        </w:rPr>
        <w:t>member will silently write down as many items of “cyber etiquette” as they can in 90 seconds. (Example: Using kind words</w:t>
      </w:r>
      <w:r w:rsidR="00232BD9" w:rsidRPr="009E69B6">
        <w:rPr>
          <w:sz w:val="24"/>
          <w:szCs w:val="24"/>
        </w:rPr>
        <w:t xml:space="preserve"> in a text</w:t>
      </w:r>
      <w:r w:rsidRPr="009E69B6">
        <w:rPr>
          <w:sz w:val="24"/>
          <w:szCs w:val="24"/>
        </w:rPr>
        <w:t xml:space="preserve"> or</w:t>
      </w:r>
      <w:r w:rsidR="00232BD9" w:rsidRPr="009E69B6">
        <w:rPr>
          <w:sz w:val="24"/>
          <w:szCs w:val="24"/>
        </w:rPr>
        <w:t xml:space="preserve"> using appropriate screen names </w:t>
      </w:r>
      <w:r w:rsidRPr="009E69B6">
        <w:rPr>
          <w:sz w:val="24"/>
          <w:szCs w:val="24"/>
        </w:rPr>
        <w:t xml:space="preserve">) It could be etiquette learned </w:t>
      </w:r>
      <w:r w:rsidR="00232BD9" w:rsidRPr="009E69B6">
        <w:rPr>
          <w:sz w:val="24"/>
          <w:szCs w:val="24"/>
        </w:rPr>
        <w:t>in email use, gaming, with apps, through websites</w:t>
      </w:r>
      <w:r w:rsidRPr="009E69B6">
        <w:rPr>
          <w:sz w:val="24"/>
          <w:szCs w:val="24"/>
        </w:rPr>
        <w:t xml:space="preserve">, </w:t>
      </w:r>
      <w:r w:rsidR="00232BD9" w:rsidRPr="009E69B6">
        <w:rPr>
          <w:sz w:val="24"/>
          <w:szCs w:val="24"/>
        </w:rPr>
        <w:t>or other forms of electronic communication</w:t>
      </w:r>
      <w:r w:rsidRPr="009E69B6">
        <w:rPr>
          <w:sz w:val="24"/>
          <w:szCs w:val="24"/>
        </w:rPr>
        <w:t>.</w:t>
      </w:r>
    </w:p>
    <w:p w:rsidR="00C24C7F" w:rsidRPr="009E69B6" w:rsidRDefault="003B2CF1"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Have the </w:t>
      </w:r>
      <w:r w:rsidR="00C33838">
        <w:rPr>
          <w:sz w:val="24"/>
          <w:szCs w:val="24"/>
        </w:rPr>
        <w:t>group</w:t>
      </w:r>
      <w:r w:rsidR="00C33838" w:rsidRPr="009E69B6">
        <w:rPr>
          <w:sz w:val="24"/>
          <w:szCs w:val="24"/>
        </w:rPr>
        <w:t xml:space="preserve">s </w:t>
      </w:r>
      <w:r w:rsidRPr="009E69B6">
        <w:rPr>
          <w:sz w:val="24"/>
          <w:szCs w:val="24"/>
        </w:rPr>
        <w:t xml:space="preserve">add up the number of cyber etiquette items and allow the </w:t>
      </w:r>
      <w:r w:rsidR="00C33838">
        <w:rPr>
          <w:sz w:val="24"/>
          <w:szCs w:val="24"/>
        </w:rPr>
        <w:t>group</w:t>
      </w:r>
      <w:r w:rsidR="00C33838" w:rsidRPr="009E69B6">
        <w:rPr>
          <w:sz w:val="24"/>
          <w:szCs w:val="24"/>
        </w:rPr>
        <w:t xml:space="preserve"> </w:t>
      </w:r>
      <w:r w:rsidRPr="009E69B6">
        <w:rPr>
          <w:sz w:val="24"/>
          <w:szCs w:val="24"/>
        </w:rPr>
        <w:t xml:space="preserve">with the least to read their examples. </w:t>
      </w:r>
    </w:p>
    <w:p w:rsidR="003B2CF1" w:rsidRPr="009E69B6" w:rsidRDefault="003B2CF1"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Invite </w:t>
      </w:r>
      <w:r w:rsidR="00C33838">
        <w:rPr>
          <w:sz w:val="24"/>
          <w:szCs w:val="24"/>
        </w:rPr>
        <w:t>group</w:t>
      </w:r>
      <w:r w:rsidR="00C33838" w:rsidRPr="009E69B6">
        <w:rPr>
          <w:sz w:val="24"/>
          <w:szCs w:val="24"/>
        </w:rPr>
        <w:t xml:space="preserve">s </w:t>
      </w:r>
      <w:r w:rsidRPr="009E69B6">
        <w:rPr>
          <w:sz w:val="24"/>
          <w:szCs w:val="24"/>
        </w:rPr>
        <w:t>to discuss and rank their top three or four cyber etiquette items.</w:t>
      </w:r>
      <w:r w:rsidR="0057539D" w:rsidRPr="009E69B6">
        <w:rPr>
          <w:sz w:val="24"/>
          <w:szCs w:val="24"/>
        </w:rPr>
        <w:t xml:space="preserve"> </w:t>
      </w:r>
    </w:p>
    <w:p w:rsidR="007407FE" w:rsidRPr="009E69B6" w:rsidRDefault="007407FE"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Invite each </w:t>
      </w:r>
      <w:r w:rsidR="00C33838">
        <w:rPr>
          <w:sz w:val="24"/>
          <w:szCs w:val="24"/>
        </w:rPr>
        <w:t>group</w:t>
      </w:r>
      <w:r w:rsidR="00C33838" w:rsidRPr="009E69B6">
        <w:rPr>
          <w:sz w:val="24"/>
          <w:szCs w:val="24"/>
        </w:rPr>
        <w:t xml:space="preserve"> </w:t>
      </w:r>
      <w:r w:rsidRPr="009E69B6">
        <w:rPr>
          <w:sz w:val="24"/>
          <w:szCs w:val="24"/>
        </w:rPr>
        <w:t xml:space="preserve">to share their number one cyber etiquette item. </w:t>
      </w:r>
    </w:p>
    <w:p w:rsidR="007968BB" w:rsidRPr="009E69B6" w:rsidRDefault="007968BB"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Pass </w:t>
      </w:r>
      <w:r w:rsidR="00C6609E" w:rsidRPr="009E69B6">
        <w:rPr>
          <w:sz w:val="24"/>
          <w:szCs w:val="24"/>
        </w:rPr>
        <w:t xml:space="preserve">each student </w:t>
      </w:r>
      <w:r w:rsidRPr="009E69B6">
        <w:rPr>
          <w:sz w:val="24"/>
          <w:szCs w:val="24"/>
        </w:rPr>
        <w:t xml:space="preserve">a copy of the Generation Z Screenager document and instruct the </w:t>
      </w:r>
      <w:r w:rsidR="00C6609E" w:rsidRPr="009E69B6">
        <w:rPr>
          <w:sz w:val="24"/>
          <w:szCs w:val="24"/>
        </w:rPr>
        <w:t>students</w:t>
      </w:r>
      <w:r w:rsidRPr="009E69B6">
        <w:rPr>
          <w:sz w:val="24"/>
          <w:szCs w:val="24"/>
        </w:rPr>
        <w:t xml:space="preserve"> to read the document</w:t>
      </w:r>
      <w:r w:rsidR="00C6609E" w:rsidRPr="009E69B6">
        <w:rPr>
          <w:sz w:val="24"/>
          <w:szCs w:val="24"/>
        </w:rPr>
        <w:t xml:space="preserve"> to themselves, highlighting or circling any</w:t>
      </w:r>
      <w:r w:rsidRPr="009E69B6">
        <w:rPr>
          <w:sz w:val="24"/>
          <w:szCs w:val="24"/>
        </w:rPr>
        <w:t xml:space="preserve"> words or phrases </w:t>
      </w:r>
      <w:r w:rsidR="00C6609E" w:rsidRPr="009E69B6">
        <w:rPr>
          <w:sz w:val="24"/>
          <w:szCs w:val="24"/>
        </w:rPr>
        <w:t xml:space="preserve">that are unfamiliar or they would like more information on.  </w:t>
      </w:r>
      <w:r w:rsidRPr="009E69B6">
        <w:rPr>
          <w:sz w:val="24"/>
          <w:szCs w:val="24"/>
        </w:rPr>
        <w:t xml:space="preserve"> </w:t>
      </w:r>
    </w:p>
    <w:p w:rsidR="007407FE" w:rsidRPr="009E69B6" w:rsidRDefault="007407FE"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Read the Generation Z Screenager document with the class.</w:t>
      </w:r>
      <w:r w:rsidR="007968BB" w:rsidRPr="009E69B6">
        <w:rPr>
          <w:sz w:val="24"/>
          <w:szCs w:val="24"/>
        </w:rPr>
        <w:t xml:space="preserve"> Discuss any unfamiliar word</w:t>
      </w:r>
      <w:r w:rsidR="00C6609E" w:rsidRPr="009E69B6">
        <w:rPr>
          <w:sz w:val="24"/>
          <w:szCs w:val="24"/>
        </w:rPr>
        <w:t>s or phrases th</w:t>
      </w:r>
      <w:r w:rsidR="009F1C64" w:rsidRPr="009E69B6">
        <w:rPr>
          <w:sz w:val="24"/>
          <w:szCs w:val="24"/>
        </w:rPr>
        <w:t>a</w:t>
      </w:r>
      <w:r w:rsidR="00C6609E" w:rsidRPr="009E69B6">
        <w:rPr>
          <w:sz w:val="24"/>
          <w:szCs w:val="24"/>
        </w:rPr>
        <w:t>t students may have questions about.</w:t>
      </w:r>
      <w:r w:rsidR="007968BB" w:rsidRPr="009E69B6">
        <w:rPr>
          <w:sz w:val="24"/>
          <w:szCs w:val="24"/>
        </w:rPr>
        <w:t xml:space="preserve"> </w:t>
      </w:r>
    </w:p>
    <w:p w:rsidR="007407FE" w:rsidRPr="009E69B6" w:rsidRDefault="00C6609E"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Next, </w:t>
      </w:r>
      <w:r w:rsidR="00C91CB9" w:rsidRPr="009E69B6">
        <w:rPr>
          <w:sz w:val="24"/>
          <w:szCs w:val="24"/>
        </w:rPr>
        <w:t xml:space="preserve">give each group a copy of </w:t>
      </w:r>
      <w:r w:rsidR="007407FE" w:rsidRPr="009E69B6">
        <w:rPr>
          <w:sz w:val="24"/>
          <w:szCs w:val="24"/>
        </w:rPr>
        <w:t xml:space="preserve">Lights, Camera, Action </w:t>
      </w:r>
      <w:r w:rsidR="00C91CB9" w:rsidRPr="009E69B6">
        <w:rPr>
          <w:sz w:val="24"/>
          <w:szCs w:val="24"/>
        </w:rPr>
        <w:t>handout</w:t>
      </w:r>
      <w:r w:rsidR="007407FE" w:rsidRPr="009E69B6">
        <w:rPr>
          <w:sz w:val="24"/>
          <w:szCs w:val="24"/>
        </w:rPr>
        <w:t>.</w:t>
      </w:r>
      <w:r w:rsidR="00C91CB9" w:rsidRPr="009E69B6">
        <w:rPr>
          <w:sz w:val="24"/>
          <w:szCs w:val="24"/>
        </w:rPr>
        <w:t xml:space="preserve"> Instruct groups to discuss </w:t>
      </w:r>
      <w:r w:rsidR="00C33838">
        <w:rPr>
          <w:sz w:val="24"/>
          <w:szCs w:val="24"/>
        </w:rPr>
        <w:t xml:space="preserve">the handout </w:t>
      </w:r>
      <w:bookmarkStart w:id="0" w:name="_GoBack"/>
      <w:bookmarkEnd w:id="0"/>
      <w:r w:rsidR="00C91CB9" w:rsidRPr="009E69B6">
        <w:rPr>
          <w:sz w:val="24"/>
          <w:szCs w:val="24"/>
        </w:rPr>
        <w:t xml:space="preserve">as a group and choose a volunteer to record the group’s response.  </w:t>
      </w:r>
    </w:p>
    <w:p w:rsidR="00C91CB9" w:rsidRPr="009E69B6" w:rsidRDefault="00C91CB9" w:rsidP="006F791E">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Ask for a volunteer </w:t>
      </w:r>
      <w:r w:rsidR="009E69B6">
        <w:rPr>
          <w:sz w:val="24"/>
          <w:szCs w:val="24"/>
        </w:rPr>
        <w:t>group to simulate a talk show us</w:t>
      </w:r>
      <w:r w:rsidRPr="009E69B6">
        <w:rPr>
          <w:sz w:val="24"/>
          <w:szCs w:val="24"/>
        </w:rPr>
        <w:t xml:space="preserve">ing the handout as a guide.  If time permits allow other groups to volunteer as well.  </w:t>
      </w:r>
    </w:p>
    <w:p w:rsidR="005233FB" w:rsidRPr="009E69B6" w:rsidRDefault="00BF666D" w:rsidP="00BF666D">
      <w:pPr>
        <w:widowControl w:val="0"/>
        <w:numPr>
          <w:ilvl w:val="3"/>
          <w:numId w:val="4"/>
        </w:numPr>
        <w:autoSpaceDE w:val="0"/>
        <w:autoSpaceDN w:val="0"/>
        <w:adjustRightInd w:val="0"/>
        <w:spacing w:after="0" w:line="240" w:lineRule="auto"/>
        <w:ind w:left="1080"/>
        <w:rPr>
          <w:sz w:val="24"/>
          <w:szCs w:val="24"/>
        </w:rPr>
      </w:pPr>
      <w:r w:rsidRPr="009E69B6">
        <w:rPr>
          <w:sz w:val="24"/>
          <w:szCs w:val="24"/>
        </w:rPr>
        <w:t xml:space="preserve">Debrief the lesson by </w:t>
      </w:r>
      <w:r w:rsidR="00C91CB9" w:rsidRPr="009E69B6">
        <w:rPr>
          <w:sz w:val="24"/>
          <w:szCs w:val="24"/>
        </w:rPr>
        <w:t>asking the following questions:</w:t>
      </w:r>
    </w:p>
    <w:p w:rsidR="00C91CB9" w:rsidRPr="009E69B6" w:rsidRDefault="00C91CB9" w:rsidP="00C91CB9">
      <w:pPr>
        <w:pStyle w:val="ListParagraph"/>
        <w:widowControl w:val="0"/>
        <w:numPr>
          <w:ilvl w:val="0"/>
          <w:numId w:val="22"/>
        </w:numPr>
        <w:autoSpaceDE w:val="0"/>
        <w:autoSpaceDN w:val="0"/>
        <w:adjustRightInd w:val="0"/>
        <w:spacing w:after="0" w:line="240" w:lineRule="auto"/>
        <w:rPr>
          <w:sz w:val="24"/>
          <w:szCs w:val="24"/>
        </w:rPr>
      </w:pPr>
      <w:r w:rsidRPr="009E69B6">
        <w:rPr>
          <w:sz w:val="24"/>
          <w:szCs w:val="24"/>
        </w:rPr>
        <w:t xml:space="preserve">Name an example of cyber etiquette. </w:t>
      </w:r>
    </w:p>
    <w:p w:rsidR="00C91CB9" w:rsidRPr="009E69B6" w:rsidRDefault="00C91CB9" w:rsidP="00C91CB9">
      <w:pPr>
        <w:pStyle w:val="ListParagraph"/>
        <w:widowControl w:val="0"/>
        <w:numPr>
          <w:ilvl w:val="0"/>
          <w:numId w:val="22"/>
        </w:numPr>
        <w:autoSpaceDE w:val="0"/>
        <w:autoSpaceDN w:val="0"/>
        <w:adjustRightInd w:val="0"/>
        <w:spacing w:after="0" w:line="240" w:lineRule="auto"/>
        <w:rPr>
          <w:sz w:val="24"/>
          <w:szCs w:val="24"/>
        </w:rPr>
      </w:pPr>
      <w:r w:rsidRPr="009E69B6">
        <w:rPr>
          <w:sz w:val="24"/>
          <w:szCs w:val="24"/>
        </w:rPr>
        <w:t>What are some benefits of using cyber etiquette?</w:t>
      </w:r>
    </w:p>
    <w:p w:rsidR="00C91CB9" w:rsidRPr="009E69B6" w:rsidRDefault="00C91CB9" w:rsidP="00C91CB9">
      <w:pPr>
        <w:pStyle w:val="ListParagraph"/>
        <w:widowControl w:val="0"/>
        <w:numPr>
          <w:ilvl w:val="0"/>
          <w:numId w:val="22"/>
        </w:numPr>
        <w:autoSpaceDE w:val="0"/>
        <w:autoSpaceDN w:val="0"/>
        <w:adjustRightInd w:val="0"/>
        <w:spacing w:after="0" w:line="240" w:lineRule="auto"/>
        <w:rPr>
          <w:sz w:val="24"/>
          <w:szCs w:val="24"/>
        </w:rPr>
      </w:pPr>
      <w:r w:rsidRPr="009E69B6">
        <w:rPr>
          <w:sz w:val="24"/>
          <w:szCs w:val="24"/>
        </w:rPr>
        <w:t xml:space="preserve">What advice would you give to a younger sibling about cyber safety measures? </w:t>
      </w:r>
    </w:p>
    <w:p w:rsidR="00A03FFA" w:rsidRDefault="00A03FFA" w:rsidP="009F1C64">
      <w:pPr>
        <w:jc w:val="center"/>
      </w:pPr>
      <w:r>
        <w:rPr>
          <w:sz w:val="24"/>
          <w:szCs w:val="24"/>
        </w:rPr>
        <w:br w:type="page"/>
      </w:r>
      <w:r>
        <w:rPr>
          <w:rFonts w:ascii="Tahoma" w:hAnsi="Tahoma" w:cs="Tahoma"/>
          <w:b/>
          <w:noProof/>
        </w:rPr>
        <w:lastRenderedPageBreak/>
        <w:drawing>
          <wp:inline distT="0" distB="0" distL="0" distR="0" wp14:anchorId="31920029" wp14:editId="491D0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03FFA" w:rsidRPr="00DD3CC7" w:rsidRDefault="00A03FFA" w:rsidP="00A03FFA">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A03FFA" w:rsidRDefault="00A03FFA" w:rsidP="00A03FFA">
      <w:pPr>
        <w:spacing w:after="0" w:line="240" w:lineRule="auto"/>
        <w:jc w:val="center"/>
        <w:rPr>
          <w:rFonts w:ascii="Calibri" w:eastAsia="Calibri" w:hAnsi="Calibri" w:cs="Calibri"/>
          <w:b/>
          <w:bCs/>
          <w:sz w:val="24"/>
          <w:szCs w:val="24"/>
          <w:u w:val="single"/>
        </w:rPr>
      </w:pPr>
    </w:p>
    <w:p w:rsidR="00A03FFA" w:rsidRPr="00802BD0" w:rsidRDefault="00A03FFA" w:rsidP="00A03FFA">
      <w:pPr>
        <w:spacing w:after="0" w:line="240" w:lineRule="auto"/>
        <w:jc w:val="center"/>
        <w:rPr>
          <w:b/>
          <w:bCs/>
          <w:sz w:val="24"/>
          <w:szCs w:val="24"/>
        </w:rPr>
      </w:pPr>
      <w:r>
        <w:rPr>
          <w:b/>
          <w:bCs/>
          <w:sz w:val="24"/>
          <w:szCs w:val="24"/>
        </w:rPr>
        <w:t xml:space="preserve">“Socializing in a </w:t>
      </w:r>
      <w:r w:rsidR="0009703C">
        <w:rPr>
          <w:b/>
          <w:bCs/>
          <w:sz w:val="24"/>
          <w:szCs w:val="24"/>
        </w:rPr>
        <w:t>W</w:t>
      </w:r>
      <w:r>
        <w:rPr>
          <w:b/>
          <w:bCs/>
          <w:sz w:val="24"/>
          <w:szCs w:val="24"/>
        </w:rPr>
        <w:t>orld of Technology”</w:t>
      </w:r>
      <w:r w:rsidRPr="00802BD0">
        <w:rPr>
          <w:b/>
          <w:bCs/>
          <w:sz w:val="24"/>
          <w:szCs w:val="24"/>
        </w:rPr>
        <w:t xml:space="preserve"> Academy</w:t>
      </w:r>
    </w:p>
    <w:p w:rsidR="00A03FFA" w:rsidRDefault="00A03FFA" w:rsidP="00A03FFA">
      <w:pPr>
        <w:spacing w:after="0" w:line="240" w:lineRule="auto"/>
        <w:jc w:val="center"/>
        <w:rPr>
          <w:bCs/>
          <w:sz w:val="24"/>
          <w:szCs w:val="24"/>
        </w:rPr>
      </w:pPr>
      <w:r>
        <w:rPr>
          <w:bCs/>
          <w:sz w:val="24"/>
          <w:szCs w:val="24"/>
        </w:rPr>
        <w:t>Middle/High</w:t>
      </w:r>
    </w:p>
    <w:p w:rsidR="00A03FFA" w:rsidRDefault="00720AFD" w:rsidP="00A03FFA">
      <w:pPr>
        <w:widowControl w:val="0"/>
        <w:autoSpaceDE w:val="0"/>
        <w:autoSpaceDN w:val="0"/>
        <w:adjustRightInd w:val="0"/>
        <w:spacing w:after="0" w:line="240" w:lineRule="auto"/>
        <w:ind w:left="1710" w:hanging="1710"/>
        <w:jc w:val="center"/>
        <w:rPr>
          <w:b/>
          <w:bCs/>
        </w:rPr>
      </w:pPr>
      <w:r>
        <w:rPr>
          <w:b/>
          <w:bCs/>
        </w:rPr>
        <w:t>‘</w:t>
      </w:r>
      <w:r w:rsidR="009E69B6">
        <w:rPr>
          <w:b/>
          <w:bCs/>
        </w:rPr>
        <w:t>Screenagers</w:t>
      </w:r>
      <w:r>
        <w:rPr>
          <w:b/>
          <w:bCs/>
        </w:rPr>
        <w:t>’</w:t>
      </w:r>
      <w:r w:rsidR="009E69B6">
        <w:rPr>
          <w:b/>
          <w:bCs/>
        </w:rPr>
        <w:t xml:space="preserve"> Lesso</w:t>
      </w:r>
      <w:r w:rsidR="00A03FFA">
        <w:rPr>
          <w:b/>
          <w:bCs/>
        </w:rPr>
        <w:t>n</w:t>
      </w:r>
    </w:p>
    <w:p w:rsidR="005233FB" w:rsidRDefault="005233FB" w:rsidP="005233FB">
      <w:pPr>
        <w:widowControl w:val="0"/>
        <w:autoSpaceDE w:val="0"/>
        <w:autoSpaceDN w:val="0"/>
        <w:adjustRightInd w:val="0"/>
        <w:spacing w:after="0" w:line="240" w:lineRule="auto"/>
        <w:ind w:left="1080"/>
        <w:rPr>
          <w:sz w:val="24"/>
          <w:szCs w:val="24"/>
          <w:highlight w:val="yellow"/>
        </w:rPr>
      </w:pPr>
    </w:p>
    <w:p w:rsidR="00565CEC" w:rsidRPr="000857FC" w:rsidRDefault="00565CEC" w:rsidP="00565CEC">
      <w:pPr>
        <w:jc w:val="center"/>
        <w:rPr>
          <w:rFonts w:ascii="Georgia" w:hAnsi="Georgia"/>
          <w:color w:val="282828"/>
          <w:sz w:val="29"/>
          <w:szCs w:val="29"/>
          <w:u w:val="single"/>
          <w:shd w:val="clear" w:color="auto" w:fill="FFFFFF"/>
        </w:rPr>
      </w:pPr>
      <w:r>
        <w:rPr>
          <w:rFonts w:ascii="Georgia" w:hAnsi="Georgia"/>
          <w:color w:val="282828"/>
          <w:sz w:val="29"/>
          <w:szCs w:val="29"/>
          <w:u w:val="single"/>
          <w:shd w:val="clear" w:color="auto" w:fill="FFFFFF"/>
        </w:rPr>
        <w:t>Generation Z’s Screenagers</w:t>
      </w:r>
    </w:p>
    <w:p w:rsidR="00565CEC" w:rsidRDefault="00565CEC" w:rsidP="00565CEC">
      <w:pPr>
        <w:rPr>
          <w:rFonts w:ascii="Georgia" w:hAnsi="Georgia"/>
          <w:color w:val="282828"/>
          <w:sz w:val="29"/>
          <w:szCs w:val="29"/>
          <w:shd w:val="clear" w:color="auto" w:fill="FFFFFF"/>
        </w:rPr>
      </w:pPr>
    </w:p>
    <w:p w:rsidR="00565CEC" w:rsidRDefault="00565CEC"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 xml:space="preserve">“This is the first time in history kids know more than adults about something really important to society — maybe the most important thing.” That’s how author Don Tapscott describes Generation Z. They are smart, ambitious, entrepreneurial, and extremely tolerant (except when it comes to parents who need tech support). But what really sets Generation Z apart is that they are the world’s first screenagers. While prior generations had to learn to incorporate technology into their lives, this generation was born into a digital world. “The result could well be the most profound generation gap ever: a digital divide between parents who see the Internet as disrupting society as we know it … and their kids, who are not only at home with the technology … but are already driving many of the shifts happening in how we communicate, the way we access information and the </w:t>
      </w:r>
      <w:r w:rsidRPr="000857FC">
        <w:rPr>
          <w:rFonts w:ascii="Georgia" w:hAnsi="Georgia"/>
          <w:sz w:val="29"/>
          <w:szCs w:val="29"/>
          <w:shd w:val="clear" w:color="auto" w:fill="FFFFFF"/>
        </w:rPr>
        <w:t>culture we consume.”</w:t>
      </w:r>
      <w:r w:rsidRPr="000857FC">
        <w:rPr>
          <w:rStyle w:val="apple-converted-space"/>
          <w:rFonts w:ascii="Georgia" w:hAnsi="Georgia"/>
          <w:sz w:val="29"/>
          <w:szCs w:val="29"/>
          <w:shd w:val="clear" w:color="auto" w:fill="FFFFFF"/>
        </w:rPr>
        <w:t> </w:t>
      </w:r>
      <w:hyperlink r:id="rId13" w:history="1">
        <w:r w:rsidRPr="000857FC">
          <w:rPr>
            <w:rStyle w:val="Hyperlink"/>
            <w:rFonts w:ascii="Georgia" w:hAnsi="Georgia"/>
            <w:color w:val="auto"/>
            <w:sz w:val="29"/>
            <w:szCs w:val="29"/>
            <w:shd w:val="clear" w:color="auto" w:fill="FFFFFF"/>
          </w:rPr>
          <w:t>Get ready for Generation Z</w:t>
        </w:r>
      </w:hyperlink>
      <w:r w:rsidRPr="000857FC">
        <w:rPr>
          <w:rFonts w:ascii="Georgia" w:hAnsi="Georgia"/>
          <w:sz w:val="29"/>
          <w:szCs w:val="29"/>
          <w:shd w:val="clear" w:color="auto" w:fill="FFFFFF"/>
        </w:rPr>
        <w:t>.</w:t>
      </w:r>
    </w:p>
    <w:p w:rsidR="00565CEC" w:rsidRDefault="00565CEC" w:rsidP="00565CEC">
      <w:pPr>
        <w:rPr>
          <w:rFonts w:ascii="Georgia" w:hAnsi="Georgia"/>
          <w:color w:val="282828"/>
          <w:sz w:val="29"/>
          <w:szCs w:val="29"/>
          <w:shd w:val="clear" w:color="auto" w:fill="FFFFFF"/>
        </w:rPr>
      </w:pPr>
    </w:p>
    <w:p w:rsidR="00565CEC" w:rsidRDefault="00565CEC" w:rsidP="00565CEC">
      <w:pPr>
        <w:rPr>
          <w:rFonts w:ascii="Georgia" w:hAnsi="Georgia"/>
          <w:color w:val="282828"/>
          <w:sz w:val="29"/>
          <w:szCs w:val="29"/>
          <w:shd w:val="clear" w:color="auto" w:fill="FFFFFF"/>
        </w:rPr>
      </w:pPr>
    </w:p>
    <w:p w:rsidR="00565CEC" w:rsidRDefault="00565CEC" w:rsidP="00565CEC">
      <w:pPr>
        <w:rPr>
          <w:rFonts w:ascii="Georgia" w:hAnsi="Georgia"/>
          <w:color w:val="282828"/>
          <w:sz w:val="29"/>
          <w:szCs w:val="29"/>
          <w:shd w:val="clear" w:color="auto" w:fill="FFFFFF"/>
        </w:rPr>
      </w:pPr>
    </w:p>
    <w:p w:rsidR="00565CEC" w:rsidRDefault="00565CEC" w:rsidP="00565CEC">
      <w:pPr>
        <w:rPr>
          <w:rFonts w:ascii="Georgia" w:hAnsi="Georgia"/>
          <w:color w:val="282828"/>
          <w:sz w:val="29"/>
          <w:szCs w:val="29"/>
          <w:shd w:val="clear" w:color="auto" w:fill="FFFFFF"/>
        </w:rPr>
      </w:pPr>
    </w:p>
    <w:p w:rsidR="009F1C64" w:rsidRDefault="009F1C64">
      <w:pPr>
        <w:rPr>
          <w:rFonts w:ascii="Georgia" w:hAnsi="Georgia"/>
          <w:color w:val="282828"/>
          <w:sz w:val="29"/>
          <w:szCs w:val="29"/>
          <w:shd w:val="clear" w:color="auto" w:fill="FFFFFF"/>
        </w:rPr>
      </w:pPr>
      <w:r>
        <w:rPr>
          <w:rFonts w:ascii="Georgia" w:hAnsi="Georgia"/>
          <w:color w:val="282828"/>
          <w:sz w:val="29"/>
          <w:szCs w:val="29"/>
          <w:shd w:val="clear" w:color="auto" w:fill="FFFFFF"/>
        </w:rPr>
        <w:br w:type="page"/>
      </w:r>
    </w:p>
    <w:p w:rsidR="009F1C64" w:rsidRDefault="009F1C64" w:rsidP="009F1C64">
      <w:pPr>
        <w:jc w:val="center"/>
      </w:pPr>
      <w:r>
        <w:rPr>
          <w:rFonts w:ascii="Tahoma" w:hAnsi="Tahoma" w:cs="Tahoma"/>
          <w:b/>
          <w:noProof/>
        </w:rPr>
        <w:lastRenderedPageBreak/>
        <w:drawing>
          <wp:inline distT="0" distB="0" distL="0" distR="0" wp14:anchorId="5AE92FFA" wp14:editId="3EE2814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9F1C64" w:rsidRPr="00DD3CC7" w:rsidRDefault="009F1C64" w:rsidP="009F1C64">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9F1C64" w:rsidRDefault="009F1C64" w:rsidP="009F1C64">
      <w:pPr>
        <w:spacing w:after="0" w:line="240" w:lineRule="auto"/>
        <w:jc w:val="center"/>
        <w:rPr>
          <w:rFonts w:ascii="Calibri" w:eastAsia="Calibri" w:hAnsi="Calibri" w:cs="Calibri"/>
          <w:b/>
          <w:bCs/>
          <w:sz w:val="24"/>
          <w:szCs w:val="24"/>
          <w:u w:val="single"/>
        </w:rPr>
      </w:pPr>
    </w:p>
    <w:p w:rsidR="009F1C64" w:rsidRPr="00802BD0" w:rsidRDefault="009F1C64" w:rsidP="009F1C64">
      <w:pPr>
        <w:spacing w:after="0" w:line="240" w:lineRule="auto"/>
        <w:jc w:val="center"/>
        <w:rPr>
          <w:b/>
          <w:bCs/>
          <w:sz w:val="24"/>
          <w:szCs w:val="24"/>
        </w:rPr>
      </w:pPr>
      <w:r>
        <w:rPr>
          <w:b/>
          <w:bCs/>
          <w:sz w:val="24"/>
          <w:szCs w:val="24"/>
        </w:rPr>
        <w:t xml:space="preserve">“Socializing in a </w:t>
      </w:r>
      <w:r w:rsidR="0009703C">
        <w:rPr>
          <w:b/>
          <w:bCs/>
          <w:sz w:val="24"/>
          <w:szCs w:val="24"/>
        </w:rPr>
        <w:t>W</w:t>
      </w:r>
      <w:r>
        <w:rPr>
          <w:b/>
          <w:bCs/>
          <w:sz w:val="24"/>
          <w:szCs w:val="24"/>
        </w:rPr>
        <w:t>orld of Technology”</w:t>
      </w:r>
      <w:r w:rsidRPr="00802BD0">
        <w:rPr>
          <w:b/>
          <w:bCs/>
          <w:sz w:val="24"/>
          <w:szCs w:val="24"/>
        </w:rPr>
        <w:t xml:space="preserve"> Academy</w:t>
      </w:r>
    </w:p>
    <w:p w:rsidR="009F1C64" w:rsidRDefault="009F1C64" w:rsidP="009F1C64">
      <w:pPr>
        <w:spacing w:after="0" w:line="240" w:lineRule="auto"/>
        <w:jc w:val="center"/>
        <w:rPr>
          <w:bCs/>
          <w:sz w:val="24"/>
          <w:szCs w:val="24"/>
        </w:rPr>
      </w:pPr>
      <w:r>
        <w:rPr>
          <w:bCs/>
          <w:sz w:val="24"/>
          <w:szCs w:val="24"/>
        </w:rPr>
        <w:t>Middle/High</w:t>
      </w:r>
    </w:p>
    <w:p w:rsidR="009F1C64" w:rsidRDefault="00720AFD" w:rsidP="009F1C64">
      <w:pPr>
        <w:widowControl w:val="0"/>
        <w:autoSpaceDE w:val="0"/>
        <w:autoSpaceDN w:val="0"/>
        <w:adjustRightInd w:val="0"/>
        <w:spacing w:after="0" w:line="240" w:lineRule="auto"/>
        <w:ind w:left="1710" w:hanging="1710"/>
        <w:jc w:val="center"/>
        <w:rPr>
          <w:b/>
          <w:bCs/>
        </w:rPr>
      </w:pPr>
      <w:r>
        <w:rPr>
          <w:b/>
          <w:bCs/>
        </w:rPr>
        <w:t>‘</w:t>
      </w:r>
      <w:r w:rsidR="009E69B6">
        <w:rPr>
          <w:b/>
          <w:bCs/>
        </w:rPr>
        <w:t>Screenagers</w:t>
      </w:r>
      <w:r>
        <w:rPr>
          <w:b/>
          <w:bCs/>
        </w:rPr>
        <w:t>’</w:t>
      </w:r>
      <w:r w:rsidR="009F1C64">
        <w:rPr>
          <w:b/>
          <w:bCs/>
        </w:rPr>
        <w:t xml:space="preserve"> Lesson</w:t>
      </w:r>
    </w:p>
    <w:p w:rsidR="009F1C64" w:rsidRDefault="009F1C64" w:rsidP="009F1C64">
      <w:pPr>
        <w:widowControl w:val="0"/>
        <w:autoSpaceDE w:val="0"/>
        <w:autoSpaceDN w:val="0"/>
        <w:adjustRightInd w:val="0"/>
        <w:spacing w:after="0" w:line="240" w:lineRule="auto"/>
        <w:ind w:left="1080"/>
        <w:rPr>
          <w:sz w:val="24"/>
          <w:szCs w:val="24"/>
          <w:highlight w:val="yellow"/>
        </w:rPr>
      </w:pPr>
    </w:p>
    <w:p w:rsidR="00565CEC" w:rsidRDefault="00565CEC" w:rsidP="00565CEC">
      <w:pPr>
        <w:jc w:val="center"/>
        <w:rPr>
          <w:rFonts w:ascii="Georgia" w:hAnsi="Georgia"/>
          <w:color w:val="282828"/>
          <w:sz w:val="48"/>
          <w:szCs w:val="48"/>
          <w:u w:val="single"/>
          <w:shd w:val="clear" w:color="auto" w:fill="FFFFFF"/>
        </w:rPr>
      </w:pPr>
      <w:r w:rsidRPr="00A37D80">
        <w:rPr>
          <w:rFonts w:ascii="Georgia" w:hAnsi="Georgia"/>
          <w:color w:val="282828"/>
          <w:sz w:val="48"/>
          <w:szCs w:val="48"/>
          <w:u w:val="single"/>
          <w:shd w:val="clear" w:color="auto" w:fill="FFFFFF"/>
        </w:rPr>
        <w:t>LIGHTS, CAMERA, ACTION!</w:t>
      </w:r>
    </w:p>
    <w:p w:rsidR="00565CEC" w:rsidRDefault="00565CEC"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You are on a panel of experts being interviewed by parents on a local news station. Remember, you are the expert. Answer the following questions in preparation for the live filming of the show which may take place in just a few moments.</w:t>
      </w:r>
    </w:p>
    <w:p w:rsidR="005331E4" w:rsidRDefault="007407FE"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 xml:space="preserve">1. What advice would you give to parents who have children who are about to use social media applications? </w:t>
      </w:r>
    </w:p>
    <w:p w:rsidR="007407FE" w:rsidRDefault="007407FE"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__________________________________________________________________________________________________________________________________________________________________________</w:t>
      </w:r>
    </w:p>
    <w:p w:rsidR="005331E4" w:rsidRDefault="005331E4"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2.</w:t>
      </w:r>
      <w:r w:rsidR="00565CEC">
        <w:rPr>
          <w:rFonts w:ascii="Georgia" w:hAnsi="Georgia"/>
          <w:color w:val="282828"/>
          <w:sz w:val="29"/>
          <w:szCs w:val="29"/>
          <w:shd w:val="clear" w:color="auto" w:fill="FFFFFF"/>
        </w:rPr>
        <w:t xml:space="preserve"> </w:t>
      </w:r>
      <w:r>
        <w:rPr>
          <w:rFonts w:ascii="Georgia" w:hAnsi="Georgia"/>
          <w:color w:val="282828"/>
          <w:sz w:val="29"/>
          <w:szCs w:val="29"/>
          <w:shd w:val="clear" w:color="auto" w:fill="FFFFFF"/>
        </w:rPr>
        <w:t>What is your most used application and what advice would you tell parents to watch out for when using that app?</w:t>
      </w:r>
      <w:r w:rsidR="00BF666D">
        <w:rPr>
          <w:rFonts w:ascii="Georgia" w:hAnsi="Georgia"/>
          <w:color w:val="282828"/>
          <w:sz w:val="29"/>
          <w:szCs w:val="29"/>
          <w:shd w:val="clear" w:color="auto" w:fill="FFFFFF"/>
        </w:rPr>
        <w:t xml:space="preserve">                                                                                                          </w:t>
      </w:r>
    </w:p>
    <w:p w:rsidR="00BF666D" w:rsidRDefault="00BF666D"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___________________________________________________________________________________________________________________________________________________________________________</w:t>
      </w:r>
    </w:p>
    <w:p w:rsidR="00BF666D" w:rsidRDefault="00BF666D" w:rsidP="00565CEC">
      <w:pPr>
        <w:rPr>
          <w:rFonts w:ascii="Georgia" w:hAnsi="Georgia"/>
          <w:color w:val="282828"/>
          <w:sz w:val="29"/>
          <w:szCs w:val="29"/>
          <w:shd w:val="clear" w:color="auto" w:fill="FFFFFF"/>
        </w:rPr>
      </w:pPr>
    </w:p>
    <w:p w:rsidR="00693670" w:rsidRDefault="005331E4" w:rsidP="00565CEC">
      <w:pPr>
        <w:rPr>
          <w:rFonts w:ascii="Georgia" w:hAnsi="Georgia"/>
          <w:color w:val="282828"/>
          <w:sz w:val="29"/>
          <w:szCs w:val="29"/>
          <w:shd w:val="clear" w:color="auto" w:fill="FFFFFF"/>
        </w:rPr>
      </w:pPr>
      <w:r>
        <w:rPr>
          <w:rFonts w:ascii="Georgia" w:hAnsi="Georgia"/>
          <w:color w:val="282828"/>
          <w:sz w:val="29"/>
          <w:szCs w:val="29"/>
          <w:shd w:val="clear" w:color="auto" w:fill="FFFFFF"/>
        </w:rPr>
        <w:t>3</w:t>
      </w:r>
      <w:r w:rsidR="007407FE">
        <w:rPr>
          <w:rFonts w:ascii="Georgia" w:hAnsi="Georgia"/>
          <w:color w:val="282828"/>
          <w:sz w:val="29"/>
          <w:szCs w:val="29"/>
          <w:shd w:val="clear" w:color="auto" w:fill="FFFFFF"/>
        </w:rPr>
        <w:t xml:space="preserve">. </w:t>
      </w:r>
      <w:r>
        <w:rPr>
          <w:rFonts w:ascii="Georgia" w:hAnsi="Georgia"/>
          <w:color w:val="282828"/>
          <w:sz w:val="29"/>
          <w:szCs w:val="29"/>
          <w:shd w:val="clear" w:color="auto" w:fill="FFFFFF"/>
        </w:rPr>
        <w:t>If you could go back in time, what advice would you give to yourself to</w:t>
      </w:r>
      <w:r w:rsidR="00BF666D">
        <w:rPr>
          <w:rFonts w:ascii="Georgia" w:hAnsi="Georgia"/>
          <w:color w:val="282828"/>
          <w:sz w:val="29"/>
          <w:szCs w:val="29"/>
          <w:shd w:val="clear" w:color="auto" w:fill="FFFFFF"/>
        </w:rPr>
        <w:t xml:space="preserve"> help yourself</w:t>
      </w:r>
      <w:r>
        <w:rPr>
          <w:rFonts w:ascii="Georgia" w:hAnsi="Georgia"/>
          <w:color w:val="282828"/>
          <w:sz w:val="29"/>
          <w:szCs w:val="29"/>
          <w:shd w:val="clear" w:color="auto" w:fill="FFFFFF"/>
        </w:rPr>
        <w:t xml:space="preserve"> when using social media? ___________________________________________________________________________________________________________________________________________________________________________</w:t>
      </w:r>
      <w:r w:rsidR="00565CEC">
        <w:rPr>
          <w:rFonts w:ascii="Georgia" w:hAnsi="Georgia"/>
          <w:color w:val="282828"/>
          <w:sz w:val="29"/>
          <w:szCs w:val="29"/>
          <w:shd w:val="clear" w:color="auto" w:fill="FFFFFF"/>
        </w:rPr>
        <w:t xml:space="preserve">  </w:t>
      </w:r>
    </w:p>
    <w:p w:rsidR="00693670" w:rsidRDefault="00693670" w:rsidP="00565CEC">
      <w:pPr>
        <w:rPr>
          <w:rFonts w:ascii="Georgia" w:hAnsi="Georgia"/>
          <w:color w:val="282828"/>
          <w:sz w:val="29"/>
          <w:szCs w:val="29"/>
          <w:shd w:val="clear" w:color="auto" w:fill="FFFFFF"/>
        </w:rPr>
      </w:pPr>
    </w:p>
    <w:p w:rsidR="00693670" w:rsidRDefault="00693670" w:rsidP="00693670">
      <w:pPr>
        <w:jc w:val="center"/>
      </w:pPr>
      <w:r>
        <w:rPr>
          <w:rFonts w:ascii="Tahoma" w:hAnsi="Tahoma" w:cs="Tahoma"/>
          <w:b/>
          <w:noProof/>
        </w:rPr>
        <w:lastRenderedPageBreak/>
        <w:drawing>
          <wp:inline distT="0" distB="0" distL="0" distR="0" wp14:anchorId="1A78A9F6" wp14:editId="221CF060">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693670" w:rsidRPr="00DD3CC7" w:rsidRDefault="00693670" w:rsidP="00693670">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693670" w:rsidRDefault="00693670" w:rsidP="00693670">
      <w:pPr>
        <w:spacing w:after="0" w:line="240" w:lineRule="auto"/>
        <w:jc w:val="center"/>
        <w:rPr>
          <w:rFonts w:ascii="Calibri" w:eastAsia="Calibri" w:hAnsi="Calibri" w:cs="Calibri"/>
          <w:b/>
          <w:bCs/>
          <w:sz w:val="24"/>
          <w:szCs w:val="24"/>
          <w:u w:val="single"/>
        </w:rPr>
      </w:pPr>
    </w:p>
    <w:p w:rsidR="00693670" w:rsidRPr="00802BD0" w:rsidRDefault="00693670" w:rsidP="00693670">
      <w:pPr>
        <w:spacing w:after="0" w:line="240" w:lineRule="auto"/>
        <w:jc w:val="center"/>
        <w:rPr>
          <w:b/>
          <w:bCs/>
          <w:sz w:val="24"/>
          <w:szCs w:val="24"/>
        </w:rPr>
      </w:pPr>
      <w:r>
        <w:rPr>
          <w:b/>
          <w:bCs/>
          <w:sz w:val="24"/>
          <w:szCs w:val="24"/>
        </w:rPr>
        <w:t xml:space="preserve">“Socializing in a </w:t>
      </w:r>
      <w:r w:rsidR="0009703C">
        <w:rPr>
          <w:b/>
          <w:bCs/>
          <w:sz w:val="24"/>
          <w:szCs w:val="24"/>
        </w:rPr>
        <w:t>W</w:t>
      </w:r>
      <w:r>
        <w:rPr>
          <w:b/>
          <w:bCs/>
          <w:sz w:val="24"/>
          <w:szCs w:val="24"/>
        </w:rPr>
        <w:t>orld of Technology”</w:t>
      </w:r>
      <w:r w:rsidRPr="00802BD0">
        <w:rPr>
          <w:b/>
          <w:bCs/>
          <w:sz w:val="24"/>
          <w:szCs w:val="24"/>
        </w:rPr>
        <w:t xml:space="preserve"> Academy</w:t>
      </w:r>
    </w:p>
    <w:p w:rsidR="00693670" w:rsidRDefault="00693670" w:rsidP="00693670">
      <w:pPr>
        <w:spacing w:after="0" w:line="240" w:lineRule="auto"/>
        <w:jc w:val="center"/>
        <w:rPr>
          <w:bCs/>
          <w:sz w:val="24"/>
          <w:szCs w:val="24"/>
        </w:rPr>
      </w:pPr>
      <w:r>
        <w:rPr>
          <w:bCs/>
          <w:sz w:val="24"/>
          <w:szCs w:val="24"/>
        </w:rPr>
        <w:t>Middle/High</w:t>
      </w:r>
    </w:p>
    <w:p w:rsidR="00693670" w:rsidRDefault="00693670" w:rsidP="00693670">
      <w:pPr>
        <w:widowControl w:val="0"/>
        <w:autoSpaceDE w:val="0"/>
        <w:autoSpaceDN w:val="0"/>
        <w:adjustRightInd w:val="0"/>
        <w:spacing w:after="0" w:line="240" w:lineRule="auto"/>
        <w:ind w:left="1710" w:hanging="1710"/>
        <w:jc w:val="center"/>
        <w:rPr>
          <w:b/>
          <w:bCs/>
        </w:rPr>
      </w:pPr>
      <w:r>
        <w:rPr>
          <w:b/>
          <w:bCs/>
        </w:rPr>
        <w:t xml:space="preserve">‘Screenagers’ </w:t>
      </w:r>
    </w:p>
    <w:p w:rsidR="00693670" w:rsidRDefault="00693670" w:rsidP="00693670">
      <w:pPr>
        <w:pStyle w:val="ListParagraph"/>
        <w:spacing w:line="240" w:lineRule="auto"/>
        <w:ind w:left="0"/>
        <w:jc w:val="center"/>
        <w:rPr>
          <w:bCs/>
          <w:sz w:val="24"/>
          <w:szCs w:val="24"/>
        </w:rPr>
      </w:pPr>
    </w:p>
    <w:p w:rsidR="00693670" w:rsidRDefault="00693670" w:rsidP="00693670">
      <w:pPr>
        <w:pStyle w:val="ListParagraph"/>
        <w:spacing w:line="240" w:lineRule="auto"/>
        <w:ind w:left="0"/>
        <w:jc w:val="center"/>
        <w:rPr>
          <w:bCs/>
          <w:sz w:val="24"/>
          <w:szCs w:val="24"/>
        </w:rPr>
      </w:pPr>
      <w:r>
        <w:rPr>
          <w:bCs/>
          <w:sz w:val="24"/>
          <w:szCs w:val="24"/>
        </w:rPr>
        <w:t>Correlations</w:t>
      </w:r>
    </w:p>
    <w:p w:rsidR="00693670" w:rsidRPr="00F75CC2" w:rsidRDefault="00693670" w:rsidP="00693670">
      <w:pPr>
        <w:pStyle w:val="ListParagraph"/>
        <w:spacing w:line="240" w:lineRule="auto"/>
        <w:ind w:left="0"/>
        <w:rPr>
          <w:bCs/>
          <w:sz w:val="24"/>
          <w:szCs w:val="24"/>
        </w:rPr>
      </w:pPr>
      <w:r w:rsidRPr="00F75CC2">
        <w:rPr>
          <w:bCs/>
          <w:sz w:val="24"/>
          <w:szCs w:val="24"/>
        </w:rPr>
        <w:t>AZ State Standards</w:t>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r w:rsidRPr="00F75CC2">
        <w:rPr>
          <w:bCs/>
          <w:sz w:val="24"/>
          <w:szCs w:val="24"/>
        </w:rPr>
        <w:tab/>
      </w:r>
    </w:p>
    <w:tbl>
      <w:tblPr>
        <w:tblStyle w:val="TableGrid"/>
        <w:tblW w:w="10595" w:type="dxa"/>
        <w:tblInd w:w="108" w:type="dxa"/>
        <w:tblLook w:val="04A0" w:firstRow="1" w:lastRow="0" w:firstColumn="1" w:lastColumn="0" w:noHBand="0" w:noVBand="1"/>
      </w:tblPr>
      <w:tblGrid>
        <w:gridCol w:w="8100"/>
        <w:gridCol w:w="2495"/>
      </w:tblGrid>
      <w:tr w:rsidR="00F75CC2" w:rsidRPr="00F75CC2" w:rsidTr="00F75CC2">
        <w:trPr>
          <w:trHeight w:val="315"/>
        </w:trPr>
        <w:tc>
          <w:tcPr>
            <w:tcW w:w="8100" w:type="dxa"/>
          </w:tcPr>
          <w:p w:rsidR="00F75CC2" w:rsidRPr="00F75CC2" w:rsidRDefault="00F75CC2" w:rsidP="00E572CF">
            <w:pPr>
              <w:jc w:val="center"/>
              <w:rPr>
                <w:b/>
                <w:sz w:val="24"/>
                <w:szCs w:val="24"/>
              </w:rPr>
            </w:pPr>
            <w:r w:rsidRPr="00F75CC2">
              <w:rPr>
                <w:b/>
                <w:sz w:val="24"/>
                <w:szCs w:val="24"/>
              </w:rPr>
              <w:t>Technology</w:t>
            </w:r>
          </w:p>
        </w:tc>
        <w:tc>
          <w:tcPr>
            <w:tcW w:w="2495" w:type="dxa"/>
          </w:tcPr>
          <w:p w:rsidR="00F75CC2" w:rsidRPr="00F75CC2" w:rsidRDefault="00F75CC2" w:rsidP="00E572CF">
            <w:pPr>
              <w:pStyle w:val="ListParagraph"/>
              <w:ind w:left="0"/>
              <w:jc w:val="center"/>
              <w:rPr>
                <w:b/>
                <w:sz w:val="24"/>
                <w:szCs w:val="24"/>
              </w:rPr>
            </w:pPr>
            <w:r w:rsidRPr="00F75CC2">
              <w:rPr>
                <w:b/>
                <w:sz w:val="24"/>
                <w:szCs w:val="24"/>
              </w:rPr>
              <w:t>Theater</w:t>
            </w:r>
          </w:p>
        </w:tc>
      </w:tr>
      <w:tr w:rsidR="00F75CC2" w:rsidRPr="00F75CC2" w:rsidTr="00F75CC2">
        <w:trPr>
          <w:trHeight w:val="977"/>
        </w:trPr>
        <w:tc>
          <w:tcPr>
            <w:tcW w:w="8100" w:type="dxa"/>
          </w:tcPr>
          <w:p w:rsidR="00F75CC2" w:rsidRPr="00F75CC2" w:rsidRDefault="00F75CC2" w:rsidP="00693670">
            <w:pPr>
              <w:rPr>
                <w:rFonts w:ascii="Calibri" w:hAnsi="Calibri"/>
                <w:sz w:val="24"/>
                <w:szCs w:val="24"/>
              </w:rPr>
            </w:pPr>
            <w:r w:rsidRPr="00F75CC2">
              <w:rPr>
                <w:rFonts w:ascii="Calibri" w:hAnsi="Calibri"/>
                <w:i/>
                <w:sz w:val="24"/>
                <w:szCs w:val="24"/>
              </w:rPr>
              <w:t>Advocate and</w:t>
            </w:r>
            <w:r w:rsidRPr="00F75CC2">
              <w:rPr>
                <w:rFonts w:ascii="Calibri" w:hAnsi="Calibri"/>
                <w:sz w:val="24"/>
                <w:szCs w:val="24"/>
              </w:rPr>
              <w:t xml:space="preserve"> exhibit legal and ethical behavior when using technology. </w:t>
            </w:r>
          </w:p>
          <w:p w:rsidR="00F75CC2" w:rsidRPr="00F75CC2" w:rsidRDefault="00F75CC2" w:rsidP="00693670">
            <w:pPr>
              <w:rPr>
                <w:rFonts w:ascii="Calibri" w:hAnsi="Calibri"/>
                <w:sz w:val="24"/>
                <w:szCs w:val="24"/>
              </w:rPr>
            </w:pPr>
            <w:r w:rsidRPr="00F75CC2">
              <w:rPr>
                <w:sz w:val="24"/>
                <w:szCs w:val="24"/>
              </w:rPr>
              <w:t xml:space="preserve">(6-12 </w:t>
            </w:r>
            <w:r w:rsidRPr="00F75CC2">
              <w:rPr>
                <w:rFonts w:ascii="Calibri" w:hAnsi="Calibri"/>
                <w:sz w:val="24"/>
                <w:szCs w:val="24"/>
              </w:rPr>
              <w:t>S5C1 PO6)</w:t>
            </w:r>
          </w:p>
          <w:p w:rsidR="00F75CC2" w:rsidRPr="00F75CC2" w:rsidRDefault="00F75CC2" w:rsidP="00693670">
            <w:pPr>
              <w:rPr>
                <w:sz w:val="24"/>
                <w:szCs w:val="24"/>
              </w:rPr>
            </w:pPr>
          </w:p>
          <w:p w:rsidR="00F75CC2" w:rsidRPr="00F75CC2" w:rsidRDefault="00F75CC2" w:rsidP="00693670">
            <w:pPr>
              <w:rPr>
                <w:rFonts w:ascii="Calibri" w:hAnsi="Calibri"/>
                <w:sz w:val="24"/>
                <w:szCs w:val="24"/>
              </w:rPr>
            </w:pPr>
            <w:r w:rsidRPr="00F75CC2">
              <w:rPr>
                <w:rFonts w:ascii="Calibri" w:hAnsi="Calibri"/>
                <w:sz w:val="24"/>
                <w:szCs w:val="24"/>
              </w:rPr>
              <w:t>Promote digital citizenship by consistently leading by example and advocating social and civic responsibility to others.</w:t>
            </w:r>
          </w:p>
          <w:p w:rsidR="00F75CC2" w:rsidRPr="00F75CC2" w:rsidRDefault="00F75CC2" w:rsidP="00693670">
            <w:pPr>
              <w:rPr>
                <w:rFonts w:ascii="Calibri" w:hAnsi="Calibri"/>
                <w:sz w:val="24"/>
                <w:szCs w:val="24"/>
              </w:rPr>
            </w:pPr>
            <w:r w:rsidRPr="00F75CC2">
              <w:rPr>
                <w:rFonts w:ascii="Calibri" w:hAnsi="Calibri"/>
                <w:sz w:val="24"/>
                <w:szCs w:val="24"/>
              </w:rPr>
              <w:t>(6-12 S5C2 PO1)</w:t>
            </w:r>
          </w:p>
          <w:p w:rsidR="00F75CC2" w:rsidRPr="00F75CC2" w:rsidRDefault="00F75CC2" w:rsidP="00E572CF">
            <w:pPr>
              <w:rPr>
                <w:sz w:val="24"/>
                <w:szCs w:val="24"/>
              </w:rPr>
            </w:pPr>
          </w:p>
        </w:tc>
        <w:tc>
          <w:tcPr>
            <w:tcW w:w="2495" w:type="dxa"/>
          </w:tcPr>
          <w:p w:rsidR="00F75CC2" w:rsidRPr="00F75CC2" w:rsidRDefault="00F75CC2" w:rsidP="0005243F">
            <w:pPr>
              <w:rPr>
                <w:rFonts w:ascii="Calibri" w:hAnsi="Calibri"/>
                <w:sz w:val="24"/>
                <w:szCs w:val="24"/>
              </w:rPr>
            </w:pPr>
            <w:r w:rsidRPr="00F75CC2">
              <w:rPr>
                <w:rFonts w:ascii="Calibri" w:hAnsi="Calibri"/>
                <w:sz w:val="24"/>
                <w:szCs w:val="24"/>
              </w:rPr>
              <w:t>Collaborate to create a scenario/script as a team.</w:t>
            </w:r>
          </w:p>
          <w:p w:rsidR="00F75CC2" w:rsidRPr="00F75CC2" w:rsidRDefault="00F75CC2" w:rsidP="0005243F">
            <w:pPr>
              <w:rPr>
                <w:rFonts w:ascii="Calibri" w:hAnsi="Calibri"/>
                <w:sz w:val="24"/>
                <w:szCs w:val="24"/>
              </w:rPr>
            </w:pPr>
            <w:r w:rsidRPr="00F75CC2">
              <w:rPr>
                <w:rFonts w:ascii="Calibri" w:hAnsi="Calibri"/>
                <w:sz w:val="24"/>
                <w:szCs w:val="24"/>
              </w:rPr>
              <w:t>(S1C1PO 201)</w:t>
            </w:r>
          </w:p>
          <w:p w:rsidR="00F75CC2" w:rsidRPr="00F75CC2" w:rsidRDefault="00F75CC2" w:rsidP="00E572CF">
            <w:pPr>
              <w:rPr>
                <w:sz w:val="24"/>
                <w:szCs w:val="24"/>
              </w:rPr>
            </w:pPr>
          </w:p>
        </w:tc>
      </w:tr>
    </w:tbl>
    <w:p w:rsidR="00693670" w:rsidRPr="00F75CC2" w:rsidRDefault="00693670" w:rsidP="00693670">
      <w:pPr>
        <w:pStyle w:val="ListParagraph"/>
        <w:spacing w:line="240" w:lineRule="auto"/>
        <w:ind w:left="0"/>
        <w:rPr>
          <w:bCs/>
          <w:sz w:val="24"/>
          <w:szCs w:val="24"/>
        </w:rPr>
      </w:pPr>
    </w:p>
    <w:p w:rsidR="00693670" w:rsidRPr="00F75CC2" w:rsidRDefault="00693670" w:rsidP="00693670">
      <w:pPr>
        <w:pStyle w:val="ListParagraph"/>
        <w:spacing w:line="240" w:lineRule="auto"/>
        <w:ind w:left="0"/>
        <w:rPr>
          <w:color w:val="FF0000"/>
          <w:sz w:val="24"/>
          <w:szCs w:val="24"/>
        </w:rPr>
      </w:pPr>
      <w:r w:rsidRPr="00F75CC2">
        <w:rPr>
          <w:bCs/>
          <w:sz w:val="24"/>
          <w:szCs w:val="24"/>
        </w:rPr>
        <w:t>AZ College and</w:t>
      </w:r>
      <w:r w:rsidR="0005243F" w:rsidRPr="00F75CC2">
        <w:rPr>
          <w:bCs/>
          <w:sz w:val="24"/>
          <w:szCs w:val="24"/>
        </w:rPr>
        <w:t xml:space="preserve"> C</w:t>
      </w:r>
      <w:r w:rsidRPr="00F75CC2">
        <w:rPr>
          <w:bCs/>
          <w:sz w:val="24"/>
          <w:szCs w:val="24"/>
        </w:rPr>
        <w:t>areer Ready Standards</w:t>
      </w:r>
    </w:p>
    <w:tbl>
      <w:tblPr>
        <w:tblStyle w:val="TableGrid"/>
        <w:tblW w:w="10500" w:type="dxa"/>
        <w:tblInd w:w="108" w:type="dxa"/>
        <w:tblLook w:val="04A0" w:firstRow="1" w:lastRow="0" w:firstColumn="1" w:lastColumn="0" w:noHBand="0" w:noVBand="1"/>
      </w:tblPr>
      <w:tblGrid>
        <w:gridCol w:w="3240"/>
        <w:gridCol w:w="4950"/>
        <w:gridCol w:w="2310"/>
      </w:tblGrid>
      <w:tr w:rsidR="00F75CC2" w:rsidRPr="00F75CC2" w:rsidTr="00F75CC2">
        <w:trPr>
          <w:trHeight w:val="269"/>
        </w:trPr>
        <w:tc>
          <w:tcPr>
            <w:tcW w:w="3240" w:type="dxa"/>
          </w:tcPr>
          <w:p w:rsidR="00F75CC2" w:rsidRPr="00F75CC2" w:rsidRDefault="00F75CC2" w:rsidP="00F75CC2">
            <w:pPr>
              <w:pStyle w:val="ListParagraph"/>
              <w:ind w:left="0"/>
              <w:jc w:val="center"/>
              <w:rPr>
                <w:color w:val="FF0000"/>
                <w:sz w:val="24"/>
                <w:szCs w:val="24"/>
              </w:rPr>
            </w:pPr>
            <w:r w:rsidRPr="00F75CC2">
              <w:rPr>
                <w:b/>
                <w:sz w:val="24"/>
                <w:szCs w:val="24"/>
              </w:rPr>
              <w:t>Comprehension and Collaboration</w:t>
            </w:r>
          </w:p>
        </w:tc>
        <w:tc>
          <w:tcPr>
            <w:tcW w:w="4950" w:type="dxa"/>
          </w:tcPr>
          <w:p w:rsidR="00F75CC2" w:rsidRPr="005355D8" w:rsidRDefault="00F75CC2" w:rsidP="00F75CC2">
            <w:pPr>
              <w:jc w:val="center"/>
              <w:rPr>
                <w:sz w:val="24"/>
                <w:szCs w:val="24"/>
              </w:rPr>
            </w:pPr>
            <w:r w:rsidRPr="005355D8">
              <w:rPr>
                <w:rFonts w:eastAsia="Times New Roman" w:cs="Times New Roman"/>
                <w:b/>
                <w:sz w:val="24"/>
                <w:szCs w:val="24"/>
              </w:rPr>
              <w:t>Key Ideas and Details</w:t>
            </w:r>
          </w:p>
        </w:tc>
        <w:tc>
          <w:tcPr>
            <w:tcW w:w="2310" w:type="dxa"/>
          </w:tcPr>
          <w:p w:rsidR="00F75CC2" w:rsidRPr="00F75CC2" w:rsidRDefault="00F75CC2" w:rsidP="00F75CC2">
            <w:pPr>
              <w:pStyle w:val="ListParagraph"/>
              <w:ind w:left="0"/>
              <w:jc w:val="center"/>
              <w:rPr>
                <w:color w:val="FF0000"/>
                <w:sz w:val="24"/>
                <w:szCs w:val="24"/>
              </w:rPr>
            </w:pPr>
            <w:r w:rsidRPr="00F75CC2">
              <w:rPr>
                <w:rFonts w:eastAsia="Times New Roman" w:cs="Times New Roman"/>
                <w:b/>
                <w:sz w:val="24"/>
                <w:szCs w:val="24"/>
              </w:rPr>
              <w:t>Production and Distribution of Writing</w:t>
            </w:r>
          </w:p>
        </w:tc>
      </w:tr>
      <w:tr w:rsidR="00F75CC2" w:rsidRPr="00F75CC2" w:rsidTr="00F75CC2">
        <w:trPr>
          <w:trHeight w:val="1856"/>
        </w:trPr>
        <w:tc>
          <w:tcPr>
            <w:tcW w:w="3240" w:type="dxa"/>
          </w:tcPr>
          <w:p w:rsidR="00F75CC2" w:rsidRPr="00F75CC2" w:rsidRDefault="00F75CC2" w:rsidP="00F75CC2">
            <w:pPr>
              <w:rPr>
                <w:sz w:val="24"/>
                <w:szCs w:val="24"/>
              </w:rPr>
            </w:pPr>
            <w:r w:rsidRPr="00F75CC2">
              <w:rPr>
                <w:i/>
                <w:sz w:val="24"/>
                <w:szCs w:val="24"/>
              </w:rPr>
              <w:t>Engage, initiate, and participate</w:t>
            </w:r>
            <w:r w:rsidRPr="00F75CC2">
              <w:rPr>
                <w:sz w:val="24"/>
                <w:szCs w:val="24"/>
              </w:rPr>
              <w:t xml:space="preserve"> effectively in a range of collaborative discussions (one-on-one, in groups, and teacher-led) with diverse partners on grade </w:t>
            </w:r>
            <w:r w:rsidRPr="00F75CC2">
              <w:rPr>
                <w:i/>
                <w:sz w:val="24"/>
                <w:szCs w:val="24"/>
              </w:rPr>
              <w:t>appropriate</w:t>
            </w:r>
            <w:r w:rsidRPr="00F75CC2">
              <w:rPr>
                <w:sz w:val="24"/>
                <w:szCs w:val="24"/>
              </w:rPr>
              <w:t xml:space="preserve"> topics, texts, and issues, building on others’ ideas and expressing their own clearly. </w:t>
            </w:r>
          </w:p>
          <w:p w:rsidR="00F75CC2" w:rsidRPr="00F75CC2" w:rsidRDefault="00F75CC2" w:rsidP="00F75CC2">
            <w:pPr>
              <w:rPr>
                <w:sz w:val="24"/>
                <w:szCs w:val="24"/>
              </w:rPr>
            </w:pPr>
            <w:r w:rsidRPr="00F75CC2">
              <w:rPr>
                <w:sz w:val="24"/>
                <w:szCs w:val="24"/>
              </w:rPr>
              <w:t>(6-12 SL.1.)</w:t>
            </w:r>
          </w:p>
          <w:p w:rsidR="00F75CC2" w:rsidRPr="00F75CC2" w:rsidRDefault="00F75CC2" w:rsidP="00F75CC2">
            <w:pPr>
              <w:pStyle w:val="ListParagraph"/>
              <w:ind w:left="0"/>
              <w:rPr>
                <w:color w:val="FF0000"/>
                <w:sz w:val="24"/>
                <w:szCs w:val="24"/>
              </w:rPr>
            </w:pPr>
          </w:p>
        </w:tc>
        <w:tc>
          <w:tcPr>
            <w:tcW w:w="4950" w:type="dxa"/>
          </w:tcPr>
          <w:p w:rsidR="00F75CC2" w:rsidRPr="00F75CC2" w:rsidRDefault="00F75CC2" w:rsidP="00F75CC2">
            <w:pPr>
              <w:rPr>
                <w:sz w:val="24"/>
                <w:szCs w:val="24"/>
              </w:rPr>
            </w:pPr>
            <w:r w:rsidRPr="005355D8">
              <w:rPr>
                <w:sz w:val="24"/>
                <w:szCs w:val="24"/>
              </w:rPr>
              <w:t>Read closely to determine what the text says explicitly and to make logical inferences from it; cite specific textual evidence when writing or speaking to support conclusions drawn from the text. (6-12.RH.1)</w:t>
            </w:r>
          </w:p>
          <w:p w:rsidR="00F75CC2" w:rsidRPr="00F75CC2" w:rsidRDefault="00F75CC2" w:rsidP="00F75CC2">
            <w:pPr>
              <w:rPr>
                <w:sz w:val="24"/>
                <w:szCs w:val="24"/>
              </w:rPr>
            </w:pPr>
          </w:p>
          <w:p w:rsidR="00F75CC2" w:rsidRPr="00F75CC2" w:rsidRDefault="00F75CC2" w:rsidP="00F75CC2">
            <w:pPr>
              <w:rPr>
                <w:rFonts w:eastAsia="Times New Roman" w:cs="Times New Roman"/>
                <w:sz w:val="24"/>
                <w:szCs w:val="24"/>
              </w:rPr>
            </w:pPr>
            <w:r w:rsidRPr="005355D8">
              <w:rPr>
                <w:rFonts w:eastAsia="Times New Roman" w:cs="Times New Roman"/>
                <w:sz w:val="24"/>
                <w:szCs w:val="24"/>
              </w:rPr>
              <w:t xml:space="preserve">Determine the central ideas or information of a primary or secondary source; provide an accurate summary of the source.               </w:t>
            </w:r>
          </w:p>
          <w:p w:rsidR="00F75CC2" w:rsidRPr="005355D8" w:rsidRDefault="00F75CC2" w:rsidP="00F75CC2">
            <w:pPr>
              <w:rPr>
                <w:rFonts w:eastAsia="Times New Roman" w:cs="Times New Roman"/>
                <w:sz w:val="24"/>
                <w:szCs w:val="24"/>
              </w:rPr>
            </w:pPr>
            <w:r w:rsidRPr="005355D8">
              <w:rPr>
                <w:rFonts w:eastAsia="Times New Roman" w:cs="Times New Roman"/>
                <w:sz w:val="24"/>
                <w:szCs w:val="24"/>
              </w:rPr>
              <w:t>(6-12. RH.2)</w:t>
            </w:r>
          </w:p>
          <w:p w:rsidR="00F75CC2" w:rsidRPr="005355D8" w:rsidRDefault="00F75CC2" w:rsidP="00F75CC2">
            <w:pPr>
              <w:rPr>
                <w:sz w:val="24"/>
                <w:szCs w:val="24"/>
              </w:rPr>
            </w:pPr>
          </w:p>
          <w:p w:rsidR="00F75CC2" w:rsidRPr="005355D8" w:rsidRDefault="00F75CC2" w:rsidP="00F75CC2">
            <w:pPr>
              <w:rPr>
                <w:sz w:val="24"/>
                <w:szCs w:val="24"/>
              </w:rPr>
            </w:pPr>
          </w:p>
        </w:tc>
        <w:tc>
          <w:tcPr>
            <w:tcW w:w="2310" w:type="dxa"/>
          </w:tcPr>
          <w:p w:rsidR="00F75CC2" w:rsidRPr="00F75CC2" w:rsidRDefault="00F75CC2" w:rsidP="00F75CC2">
            <w:pPr>
              <w:pStyle w:val="ListParagraph"/>
              <w:ind w:left="0"/>
              <w:rPr>
                <w:rFonts w:eastAsia="Times New Roman" w:cs="Times New Roman"/>
                <w:sz w:val="24"/>
                <w:szCs w:val="24"/>
              </w:rPr>
            </w:pPr>
            <w:r w:rsidRPr="00F75CC2">
              <w:rPr>
                <w:rFonts w:eastAsia="Times New Roman" w:cs="Times New Roman"/>
                <w:sz w:val="24"/>
                <w:szCs w:val="24"/>
              </w:rPr>
              <w:t>Produce clear and coherent writing in which the development, organization, and style are appropriate to task, purpose, and audience.</w:t>
            </w:r>
          </w:p>
          <w:p w:rsidR="00F75CC2" w:rsidRPr="00F75CC2" w:rsidRDefault="00F75CC2" w:rsidP="00F75CC2">
            <w:pPr>
              <w:pStyle w:val="ListParagraph"/>
              <w:ind w:left="0"/>
              <w:rPr>
                <w:color w:val="FF0000"/>
                <w:sz w:val="24"/>
                <w:szCs w:val="24"/>
              </w:rPr>
            </w:pPr>
            <w:r w:rsidRPr="00F75CC2">
              <w:rPr>
                <w:rFonts w:eastAsia="Times New Roman" w:cs="Times New Roman"/>
                <w:sz w:val="24"/>
                <w:szCs w:val="24"/>
              </w:rPr>
              <w:t>(6‐12.WHST.4)</w:t>
            </w:r>
          </w:p>
        </w:tc>
      </w:tr>
    </w:tbl>
    <w:p w:rsidR="00565CEC" w:rsidRPr="001A398C" w:rsidRDefault="00565CEC" w:rsidP="00565CEC">
      <w:pPr>
        <w:rPr>
          <w:sz w:val="24"/>
          <w:szCs w:val="24"/>
        </w:rPr>
      </w:pPr>
      <w:r>
        <w:rPr>
          <w:rFonts w:ascii="Georgia" w:hAnsi="Georgia"/>
          <w:color w:val="282828"/>
          <w:sz w:val="29"/>
          <w:szCs w:val="29"/>
          <w:shd w:val="clear" w:color="auto" w:fill="FFFFFF"/>
        </w:rPr>
        <w:t xml:space="preserve">                            </w:t>
      </w:r>
    </w:p>
    <w:sectPr w:rsidR="00565CEC" w:rsidRPr="001A398C" w:rsidSect="00003A36">
      <w:footerReference w:type="default" r:id="rId14"/>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7BA3" w:rsidRDefault="00067BA3" w:rsidP="00DD3CC7">
      <w:pPr>
        <w:spacing w:after="0" w:line="240" w:lineRule="auto"/>
      </w:pPr>
      <w:r>
        <w:separator/>
      </w:r>
    </w:p>
  </w:endnote>
  <w:endnote w:type="continuationSeparator" w:id="0">
    <w:p w:rsidR="00067BA3" w:rsidRDefault="00067BA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399F">
      <w:rPr>
        <w:rFonts w:asciiTheme="majorHAnsi" w:eastAsiaTheme="majorEastAsia" w:hAnsiTheme="majorHAnsi" w:cstheme="majorBidi"/>
      </w:rPr>
      <w:t>April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C33838" w:rsidRPr="00C33838">
      <w:rPr>
        <w:rFonts w:asciiTheme="majorHAnsi" w:eastAsiaTheme="majorEastAsia" w:hAnsiTheme="majorHAnsi" w:cstheme="majorBidi"/>
        <w:noProof/>
      </w:rPr>
      <w:t>3</w:t>
    </w:r>
    <w:r w:rsidR="00CA35B5">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7BA3" w:rsidRDefault="00067BA3" w:rsidP="00DD3CC7">
      <w:pPr>
        <w:spacing w:after="0" w:line="240" w:lineRule="auto"/>
      </w:pPr>
      <w:r>
        <w:separator/>
      </w:r>
    </w:p>
  </w:footnote>
  <w:footnote w:type="continuationSeparator" w:id="0">
    <w:p w:rsidR="00067BA3" w:rsidRDefault="00067BA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712157"/>
    <w:multiLevelType w:val="hybridMultilevel"/>
    <w:tmpl w:val="8ADEC90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5D7E66"/>
    <w:multiLevelType w:val="multilevel"/>
    <w:tmpl w:val="A3C68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BA4B31"/>
    <w:multiLevelType w:val="hybridMultilevel"/>
    <w:tmpl w:val="915A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BB6B96"/>
    <w:multiLevelType w:val="hybridMultilevel"/>
    <w:tmpl w:val="7D78D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88A3C48"/>
    <w:multiLevelType w:val="multilevel"/>
    <w:tmpl w:val="CD4C9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F063E8"/>
    <w:multiLevelType w:val="multilevel"/>
    <w:tmpl w:val="106E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AEB1112"/>
    <w:multiLevelType w:val="hybridMultilevel"/>
    <w:tmpl w:val="EAC08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4697E8A"/>
    <w:multiLevelType w:val="hybridMultilevel"/>
    <w:tmpl w:val="8EFA7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154AEF"/>
    <w:multiLevelType w:val="hybridMultilevel"/>
    <w:tmpl w:val="F49E16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63492653"/>
    <w:multiLevelType w:val="hybridMultilevel"/>
    <w:tmpl w:val="DD268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C0033C"/>
    <w:multiLevelType w:val="multilevel"/>
    <w:tmpl w:val="89EEE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6" w15:restartNumberingAfterBreak="0">
    <w:nsid w:val="6F167361"/>
    <w:multiLevelType w:val="hybridMultilevel"/>
    <w:tmpl w:val="3162E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F47887"/>
    <w:multiLevelType w:val="hybridMultilevel"/>
    <w:tmpl w:val="5A96A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2A62BB1"/>
    <w:multiLevelType w:val="hybridMultilevel"/>
    <w:tmpl w:val="21AC15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2B0C2B0">
      <w:start w:val="1"/>
      <w:numFmt w:val="decimal"/>
      <w:lvlText w:val="%4."/>
      <w:lvlJc w:val="left"/>
      <w:pPr>
        <w:ind w:left="1350" w:hanging="360"/>
      </w:pPr>
      <w:rPr>
        <w:color w:val="auto"/>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C1910F0"/>
    <w:multiLevelType w:val="hybridMultilevel"/>
    <w:tmpl w:val="15F25A3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0"/>
  </w:num>
  <w:num w:numId="2">
    <w:abstractNumId w:val="7"/>
  </w:num>
  <w:num w:numId="3">
    <w:abstractNumId w:val="19"/>
  </w:num>
  <w:num w:numId="4">
    <w:abstractNumId w:val="18"/>
  </w:num>
  <w:num w:numId="5">
    <w:abstractNumId w:val="15"/>
  </w:num>
  <w:num w:numId="6">
    <w:abstractNumId w:val="4"/>
  </w:num>
  <w:num w:numId="7">
    <w:abstractNumId w:val="20"/>
  </w:num>
  <w:num w:numId="8">
    <w:abstractNumId w:val="9"/>
  </w:num>
  <w:num w:numId="9">
    <w:abstractNumId w:val="13"/>
  </w:num>
  <w:num w:numId="10">
    <w:abstractNumId w:val="3"/>
  </w:num>
  <w:num w:numId="11">
    <w:abstractNumId w:val="16"/>
  </w:num>
  <w:num w:numId="12">
    <w:abstractNumId w:val="2"/>
  </w:num>
  <w:num w:numId="13">
    <w:abstractNumId w:val="8"/>
  </w:num>
  <w:num w:numId="14">
    <w:abstractNumId w:val="17"/>
  </w:num>
  <w:num w:numId="15">
    <w:abstractNumId w:val="11"/>
  </w:num>
  <w:num w:numId="16">
    <w:abstractNumId w:val="0"/>
  </w:num>
  <w:num w:numId="17">
    <w:abstractNumId w:val="14"/>
  </w:num>
  <w:num w:numId="18">
    <w:abstractNumId w:val="5"/>
  </w:num>
  <w:num w:numId="19">
    <w:abstractNumId w:val="6"/>
  </w:num>
  <w:num w:numId="20">
    <w:abstractNumId w:val="1"/>
  </w:num>
  <w:num w:numId="21">
    <w:abstractNumId w:val="12"/>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BA3"/>
    <w:rsid w:val="00003A36"/>
    <w:rsid w:val="00021239"/>
    <w:rsid w:val="0005243F"/>
    <w:rsid w:val="00067BA3"/>
    <w:rsid w:val="00087E03"/>
    <w:rsid w:val="0009703C"/>
    <w:rsid w:val="00170FEB"/>
    <w:rsid w:val="001A398C"/>
    <w:rsid w:val="00200B3B"/>
    <w:rsid w:val="00210211"/>
    <w:rsid w:val="00211499"/>
    <w:rsid w:val="00232BD9"/>
    <w:rsid w:val="00293521"/>
    <w:rsid w:val="002B0851"/>
    <w:rsid w:val="003408FC"/>
    <w:rsid w:val="003B1EDA"/>
    <w:rsid w:val="003B2CF1"/>
    <w:rsid w:val="003B41B6"/>
    <w:rsid w:val="003C24AA"/>
    <w:rsid w:val="003C55B9"/>
    <w:rsid w:val="003D30BC"/>
    <w:rsid w:val="00487773"/>
    <w:rsid w:val="004C25F1"/>
    <w:rsid w:val="005233FB"/>
    <w:rsid w:val="005331E4"/>
    <w:rsid w:val="00565CEC"/>
    <w:rsid w:val="0057539D"/>
    <w:rsid w:val="0059728A"/>
    <w:rsid w:val="005A604F"/>
    <w:rsid w:val="005D2A9E"/>
    <w:rsid w:val="00656221"/>
    <w:rsid w:val="00693670"/>
    <w:rsid w:val="006F791E"/>
    <w:rsid w:val="00715DDF"/>
    <w:rsid w:val="00720AFD"/>
    <w:rsid w:val="007407FE"/>
    <w:rsid w:val="0075291E"/>
    <w:rsid w:val="00785D79"/>
    <w:rsid w:val="007968BB"/>
    <w:rsid w:val="007E56AE"/>
    <w:rsid w:val="00830675"/>
    <w:rsid w:val="0087453E"/>
    <w:rsid w:val="0088048E"/>
    <w:rsid w:val="008B6B40"/>
    <w:rsid w:val="00956E96"/>
    <w:rsid w:val="009B4288"/>
    <w:rsid w:val="009E69B6"/>
    <w:rsid w:val="009F1C64"/>
    <w:rsid w:val="00A03FFA"/>
    <w:rsid w:val="00A47292"/>
    <w:rsid w:val="00A50C5D"/>
    <w:rsid w:val="00A9612F"/>
    <w:rsid w:val="00B217BE"/>
    <w:rsid w:val="00B31ADB"/>
    <w:rsid w:val="00B9394A"/>
    <w:rsid w:val="00BF666D"/>
    <w:rsid w:val="00C24C7F"/>
    <w:rsid w:val="00C33838"/>
    <w:rsid w:val="00C6609E"/>
    <w:rsid w:val="00C74F17"/>
    <w:rsid w:val="00C91CB9"/>
    <w:rsid w:val="00CA35B5"/>
    <w:rsid w:val="00CD3BDF"/>
    <w:rsid w:val="00D7399F"/>
    <w:rsid w:val="00DD3CC7"/>
    <w:rsid w:val="00DE7FA7"/>
    <w:rsid w:val="00E769F2"/>
    <w:rsid w:val="00E76ED5"/>
    <w:rsid w:val="00EB4E00"/>
    <w:rsid w:val="00F07D12"/>
    <w:rsid w:val="00F75CC2"/>
    <w:rsid w:val="00FD115E"/>
    <w:rsid w:val="00FE7D8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DCC53F-FDFD-4B30-9CB0-0D52E8DB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9612F"/>
  </w:style>
  <w:style w:type="character" w:customStyle="1" w:styleId="definition">
    <w:name w:val="definition"/>
    <w:basedOn w:val="DefaultParagraphFont"/>
    <w:rsid w:val="007E56AE"/>
  </w:style>
  <w:style w:type="table" w:styleId="TableGrid">
    <w:name w:val="Table Grid"/>
    <w:basedOn w:val="TableNormal"/>
    <w:uiPriority w:val="59"/>
    <w:rsid w:val="0069367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566201">
      <w:bodyDiv w:val="1"/>
      <w:marLeft w:val="0"/>
      <w:marRight w:val="0"/>
      <w:marTop w:val="0"/>
      <w:marBottom w:val="0"/>
      <w:divBdr>
        <w:top w:val="none" w:sz="0" w:space="0" w:color="auto"/>
        <w:left w:val="none" w:sz="0" w:space="0" w:color="auto"/>
        <w:bottom w:val="none" w:sz="0" w:space="0" w:color="auto"/>
        <w:right w:val="none" w:sz="0" w:space="0" w:color="auto"/>
      </w:divBdr>
    </w:div>
    <w:div w:id="991105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xforddictionaries.com/definition/english/teens" TargetMode="External"/><Relationship Id="rId13" Type="http://schemas.openxmlformats.org/officeDocument/2006/relationships/hyperlink" Target="http://www.macleans.ca/society/life/get-ready-for-generation-z/"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oxforddictionaries.com/definition/english/Interne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xforddictionaries.com/definition/english/computer"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oxforddictionaries.com/definition/english/aptitude" TargetMode="External"/><Relationship Id="rId4" Type="http://schemas.openxmlformats.org/officeDocument/2006/relationships/webSettings" Target="webSettings.xml"/><Relationship Id="rId9" Type="http://schemas.openxmlformats.org/officeDocument/2006/relationships/hyperlink" Target="http://www.oxforddictionaries.com/definition/english/twenty"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5</Pages>
  <Words>1398</Words>
  <Characters>7971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13</cp:revision>
  <cp:lastPrinted>2015-04-03T20:26:00Z</cp:lastPrinted>
  <dcterms:created xsi:type="dcterms:W3CDTF">2015-03-30T19:24:00Z</dcterms:created>
  <dcterms:modified xsi:type="dcterms:W3CDTF">2015-07-01T22:43:00Z</dcterms:modified>
</cp:coreProperties>
</file>