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9B9351" w14:textId="77777777" w:rsidR="00D525BC" w:rsidRPr="00DC7F18" w:rsidRDefault="00DC1719"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5F89F7C3" wp14:editId="4AF2D3F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B6F3F8C" w14:textId="77777777" w:rsidR="00DD3CC7" w:rsidRPr="004B71E4" w:rsidRDefault="00DD3CC7" w:rsidP="00DD3CC7">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25E5D5BF" w14:textId="77777777" w:rsidR="00DD3CC7" w:rsidRPr="00DC7F18" w:rsidRDefault="00DD3CC7" w:rsidP="00DD3CC7">
      <w:pPr>
        <w:spacing w:after="0" w:line="240" w:lineRule="auto"/>
        <w:jc w:val="center"/>
        <w:rPr>
          <w:rFonts w:eastAsia="Calibri" w:cs="Calibri"/>
          <w:b/>
          <w:bCs/>
          <w:sz w:val="24"/>
          <w:szCs w:val="24"/>
          <w:u w:val="single"/>
        </w:rPr>
      </w:pPr>
    </w:p>
    <w:p w14:paraId="7D45D760" w14:textId="77777777" w:rsidR="00DD3CC7" w:rsidRPr="00DC7F18" w:rsidRDefault="00D725BB" w:rsidP="00DD3CC7">
      <w:pPr>
        <w:spacing w:after="0" w:line="240" w:lineRule="auto"/>
        <w:jc w:val="center"/>
        <w:rPr>
          <w:rFonts w:eastAsia="Calibri" w:cs="Calibri"/>
          <w:b/>
          <w:bCs/>
          <w:sz w:val="24"/>
          <w:szCs w:val="24"/>
        </w:rPr>
      </w:pPr>
      <w:r>
        <w:rPr>
          <w:rFonts w:eastAsia="Calibri" w:cs="Calibri"/>
          <w:b/>
          <w:bCs/>
          <w:sz w:val="24"/>
          <w:szCs w:val="24"/>
        </w:rPr>
        <w:t>“</w:t>
      </w:r>
      <w:r w:rsidR="004B71E4">
        <w:rPr>
          <w:rFonts w:eastAsia="Calibri" w:cs="Calibri"/>
          <w:b/>
          <w:bCs/>
          <w:sz w:val="24"/>
          <w:szCs w:val="24"/>
        </w:rPr>
        <w:t>Think Before You Post:  Smart Communication through Technology</w:t>
      </w:r>
      <w:r w:rsidR="00DC7F18">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14:paraId="7B6479A7" w14:textId="77777777"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w:t>
      </w:r>
      <w:r w:rsidR="00D725BB">
        <w:rPr>
          <w:rFonts w:eastAsia="Calibri" w:cs="Calibri"/>
          <w:bCs/>
          <w:sz w:val="24"/>
          <w:szCs w:val="24"/>
        </w:rPr>
        <w:t>Middle</w:t>
      </w:r>
      <w:r w:rsidR="004B71E4">
        <w:rPr>
          <w:rFonts w:eastAsia="Calibri" w:cs="Calibri"/>
          <w:bCs/>
          <w:sz w:val="24"/>
          <w:szCs w:val="24"/>
        </w:rPr>
        <w:t>/High</w:t>
      </w:r>
      <w:r>
        <w:rPr>
          <w:rFonts w:eastAsia="Calibri" w:cs="Calibri"/>
          <w:bCs/>
          <w:sz w:val="24"/>
          <w:szCs w:val="24"/>
        </w:rPr>
        <w:t>)</w:t>
      </w:r>
    </w:p>
    <w:p w14:paraId="589BFE91" w14:textId="77777777" w:rsidR="00DD3CC7" w:rsidRPr="00DC7F18" w:rsidRDefault="001B17A5"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Rights and Responsibilities</w:t>
      </w:r>
      <w:r w:rsidR="00DD3CC7" w:rsidRPr="00DC7F18">
        <w:rPr>
          <w:rFonts w:eastAsia="Calibri" w:cs="Tahoma"/>
          <w:b/>
          <w:bCs/>
          <w:sz w:val="24"/>
          <w:szCs w:val="24"/>
        </w:rPr>
        <w:t xml:space="preserve"> </w:t>
      </w:r>
      <w:r w:rsidR="00DC7F18">
        <w:rPr>
          <w:rFonts w:eastAsia="Calibri" w:cs="Tahoma"/>
          <w:b/>
          <w:bCs/>
          <w:sz w:val="24"/>
          <w:szCs w:val="24"/>
        </w:rPr>
        <w:t>Lesson Plan</w:t>
      </w:r>
    </w:p>
    <w:p w14:paraId="7381E71A" w14:textId="77777777" w:rsidR="00BA1AFE" w:rsidRPr="00DC7F18" w:rsidRDefault="00BA1AFE" w:rsidP="00DD3CC7">
      <w:pPr>
        <w:spacing w:after="0" w:line="240" w:lineRule="auto"/>
        <w:rPr>
          <w:rFonts w:eastAsia="Calibri" w:cs="Calibri"/>
          <w:b/>
          <w:bCs/>
          <w:sz w:val="24"/>
          <w:szCs w:val="24"/>
        </w:rPr>
      </w:pPr>
    </w:p>
    <w:p w14:paraId="598BB5E6"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5FCE104B" w14:textId="40E14ED1" w:rsidR="00DD3CC7" w:rsidRDefault="00DD3CC7" w:rsidP="00DD3CC7">
      <w:pPr>
        <w:numPr>
          <w:ilvl w:val="0"/>
          <w:numId w:val="2"/>
        </w:numPr>
        <w:spacing w:after="0" w:line="240" w:lineRule="auto"/>
        <w:rPr>
          <w:rFonts w:eastAsia="Calibri" w:cs="Calibri"/>
          <w:bCs/>
          <w:sz w:val="24"/>
          <w:szCs w:val="24"/>
        </w:rPr>
      </w:pPr>
      <w:r w:rsidRPr="00DC1719">
        <w:rPr>
          <w:rFonts w:eastAsia="Calibri" w:cs="Calibri"/>
          <w:bCs/>
          <w:sz w:val="24"/>
          <w:szCs w:val="24"/>
        </w:rPr>
        <w:t xml:space="preserve">Students will </w:t>
      </w:r>
      <w:r w:rsidR="00F2378A">
        <w:rPr>
          <w:rFonts w:eastAsia="Calibri" w:cs="Calibri"/>
          <w:bCs/>
          <w:sz w:val="24"/>
          <w:szCs w:val="24"/>
        </w:rPr>
        <w:t xml:space="preserve">consider </w:t>
      </w:r>
      <w:r w:rsidR="00CC601F">
        <w:rPr>
          <w:rFonts w:eastAsia="Calibri" w:cs="Calibri"/>
          <w:bCs/>
          <w:sz w:val="24"/>
          <w:szCs w:val="24"/>
        </w:rPr>
        <w:t xml:space="preserve">if </w:t>
      </w:r>
      <w:r w:rsidR="00F2378A">
        <w:rPr>
          <w:rFonts w:eastAsia="Calibri" w:cs="Calibri"/>
          <w:bCs/>
          <w:sz w:val="24"/>
          <w:szCs w:val="24"/>
        </w:rPr>
        <w:t xml:space="preserve">the Bill of Rights protects </w:t>
      </w:r>
      <w:r w:rsidR="003D43AC">
        <w:rPr>
          <w:rFonts w:eastAsia="Calibri" w:cs="Calibri"/>
          <w:bCs/>
          <w:sz w:val="24"/>
          <w:szCs w:val="24"/>
        </w:rPr>
        <w:t xml:space="preserve">their freedoms </w:t>
      </w:r>
      <w:r w:rsidR="00F2378A">
        <w:rPr>
          <w:rFonts w:eastAsia="Calibri" w:cs="Calibri"/>
          <w:bCs/>
          <w:sz w:val="24"/>
          <w:szCs w:val="24"/>
        </w:rPr>
        <w:t>with online communications</w:t>
      </w:r>
    </w:p>
    <w:p w14:paraId="7F5401FB" w14:textId="672145C2" w:rsidR="00F2378A" w:rsidRDefault="00F2378A" w:rsidP="00DD3CC7">
      <w:pPr>
        <w:numPr>
          <w:ilvl w:val="0"/>
          <w:numId w:val="2"/>
        </w:numPr>
        <w:spacing w:after="0" w:line="240" w:lineRule="auto"/>
        <w:rPr>
          <w:rFonts w:eastAsia="Calibri" w:cs="Calibri"/>
          <w:bCs/>
          <w:sz w:val="24"/>
          <w:szCs w:val="24"/>
        </w:rPr>
      </w:pPr>
      <w:r>
        <w:rPr>
          <w:rFonts w:eastAsia="Calibri" w:cs="Calibri"/>
          <w:bCs/>
          <w:sz w:val="24"/>
          <w:szCs w:val="24"/>
        </w:rPr>
        <w:t xml:space="preserve">Students will differentiate between </w:t>
      </w:r>
      <w:r w:rsidR="00DA7FCC">
        <w:rPr>
          <w:rFonts w:eastAsia="Calibri" w:cs="Calibri"/>
          <w:bCs/>
          <w:sz w:val="24"/>
          <w:szCs w:val="24"/>
        </w:rPr>
        <w:t>a right to privacy or not with scenarios</w:t>
      </w:r>
    </w:p>
    <w:p w14:paraId="54DCFA3C" w14:textId="1E998224" w:rsidR="00DD3CC7" w:rsidRPr="00F2378A" w:rsidRDefault="00F2378A" w:rsidP="00DD3CC7">
      <w:pPr>
        <w:numPr>
          <w:ilvl w:val="0"/>
          <w:numId w:val="2"/>
        </w:numPr>
        <w:spacing w:after="0" w:line="240" w:lineRule="auto"/>
        <w:rPr>
          <w:rFonts w:eastAsia="Calibri" w:cs="Calibri"/>
          <w:b/>
          <w:bCs/>
          <w:sz w:val="24"/>
          <w:szCs w:val="24"/>
        </w:rPr>
      </w:pPr>
      <w:r w:rsidRPr="00F2378A">
        <w:rPr>
          <w:rFonts w:eastAsia="Calibri" w:cs="Calibri"/>
          <w:bCs/>
          <w:sz w:val="24"/>
          <w:szCs w:val="24"/>
        </w:rPr>
        <w:t xml:space="preserve">Students will draft </w:t>
      </w:r>
      <w:r w:rsidR="00CC601F">
        <w:rPr>
          <w:rFonts w:eastAsia="Calibri" w:cs="Calibri"/>
          <w:bCs/>
          <w:sz w:val="24"/>
          <w:szCs w:val="24"/>
        </w:rPr>
        <w:t xml:space="preserve">a </w:t>
      </w:r>
      <w:r w:rsidRPr="00F2378A">
        <w:rPr>
          <w:rFonts w:eastAsia="Calibri" w:cs="Calibri"/>
          <w:bCs/>
          <w:sz w:val="24"/>
          <w:szCs w:val="24"/>
        </w:rPr>
        <w:t xml:space="preserve">bill of rights </w:t>
      </w:r>
      <w:r w:rsidR="003D43AC" w:rsidRPr="00F2378A">
        <w:rPr>
          <w:rFonts w:eastAsia="Calibri" w:cs="Calibri"/>
          <w:bCs/>
          <w:sz w:val="24"/>
          <w:szCs w:val="24"/>
        </w:rPr>
        <w:t xml:space="preserve">and </w:t>
      </w:r>
      <w:r w:rsidR="003D43AC">
        <w:rPr>
          <w:rFonts w:eastAsia="Calibri" w:cs="Calibri"/>
          <w:bCs/>
          <w:sz w:val="24"/>
          <w:szCs w:val="24"/>
        </w:rPr>
        <w:t>responsibilities</w:t>
      </w:r>
      <w:r w:rsidR="003D43AC" w:rsidRPr="00F2378A">
        <w:rPr>
          <w:rFonts w:eastAsia="Calibri" w:cs="Calibri"/>
          <w:bCs/>
          <w:sz w:val="24"/>
          <w:szCs w:val="24"/>
        </w:rPr>
        <w:t xml:space="preserve"> </w:t>
      </w:r>
      <w:r w:rsidRPr="00F2378A">
        <w:rPr>
          <w:rFonts w:eastAsia="Calibri" w:cs="Calibri"/>
          <w:bCs/>
          <w:sz w:val="24"/>
          <w:szCs w:val="24"/>
        </w:rPr>
        <w:t xml:space="preserve">for online communications </w:t>
      </w:r>
    </w:p>
    <w:p w14:paraId="3C78B9F9" w14:textId="77777777" w:rsidR="00DD3CC7" w:rsidRPr="00DC7F18" w:rsidRDefault="00DD3CC7" w:rsidP="00DD3CC7">
      <w:pPr>
        <w:spacing w:after="0"/>
        <w:rPr>
          <w:rFonts w:eastAsia="Calibri" w:cs="Calibri"/>
          <w:b/>
          <w:bCs/>
          <w:sz w:val="24"/>
          <w:szCs w:val="24"/>
        </w:rPr>
      </w:pPr>
    </w:p>
    <w:p w14:paraId="7E8347B1"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0D624106" w14:textId="77777777" w:rsidR="00DD3CC7" w:rsidRDefault="003905B5" w:rsidP="00DD3CC7">
      <w:pPr>
        <w:numPr>
          <w:ilvl w:val="0"/>
          <w:numId w:val="1"/>
        </w:numPr>
        <w:spacing w:after="0"/>
        <w:rPr>
          <w:rFonts w:eastAsia="Calibri" w:cs="Calibri"/>
          <w:sz w:val="24"/>
          <w:szCs w:val="24"/>
        </w:rPr>
      </w:pPr>
      <w:r>
        <w:rPr>
          <w:rFonts w:eastAsia="Calibri" w:cs="Calibri"/>
          <w:sz w:val="24"/>
          <w:szCs w:val="24"/>
        </w:rPr>
        <w:t>Large poster paper and markers for each group</w:t>
      </w:r>
    </w:p>
    <w:p w14:paraId="0D653011" w14:textId="77777777" w:rsidR="003905B5" w:rsidRDefault="003905B5" w:rsidP="00DD3CC7">
      <w:pPr>
        <w:numPr>
          <w:ilvl w:val="0"/>
          <w:numId w:val="1"/>
        </w:numPr>
        <w:spacing w:after="0"/>
        <w:rPr>
          <w:rFonts w:eastAsia="Calibri" w:cs="Calibri"/>
          <w:sz w:val="24"/>
          <w:szCs w:val="24"/>
        </w:rPr>
      </w:pPr>
      <w:r>
        <w:rPr>
          <w:rFonts w:eastAsia="Calibri" w:cs="Calibri"/>
          <w:sz w:val="24"/>
          <w:szCs w:val="24"/>
        </w:rPr>
        <w:t xml:space="preserve">Bill of Right handout (one copy per </w:t>
      </w:r>
      <w:r w:rsidR="0049288A">
        <w:rPr>
          <w:rFonts w:eastAsia="Calibri" w:cs="Calibri"/>
          <w:sz w:val="24"/>
          <w:szCs w:val="24"/>
        </w:rPr>
        <w:t>group</w:t>
      </w:r>
      <w:r>
        <w:rPr>
          <w:rFonts w:eastAsia="Calibri" w:cs="Calibri"/>
          <w:sz w:val="24"/>
          <w:szCs w:val="24"/>
        </w:rPr>
        <w:t>)</w:t>
      </w:r>
    </w:p>
    <w:p w14:paraId="7DF1A815" w14:textId="77777777" w:rsidR="0049288A" w:rsidRDefault="0049288A" w:rsidP="00DD3CC7">
      <w:pPr>
        <w:numPr>
          <w:ilvl w:val="0"/>
          <w:numId w:val="1"/>
        </w:numPr>
        <w:spacing w:after="0"/>
        <w:rPr>
          <w:rFonts w:eastAsia="Calibri" w:cs="Calibri"/>
          <w:sz w:val="24"/>
          <w:szCs w:val="24"/>
        </w:rPr>
      </w:pPr>
      <w:r>
        <w:rPr>
          <w:rFonts w:eastAsia="Calibri" w:cs="Calibri"/>
          <w:sz w:val="24"/>
          <w:szCs w:val="24"/>
        </w:rPr>
        <w:t>Facilitator Guide:  Cyber Laws</w:t>
      </w:r>
    </w:p>
    <w:p w14:paraId="3ACA1867" w14:textId="77777777" w:rsidR="003D43AC" w:rsidRDefault="003D43AC" w:rsidP="00DD3CC7">
      <w:pPr>
        <w:numPr>
          <w:ilvl w:val="0"/>
          <w:numId w:val="1"/>
        </w:numPr>
        <w:spacing w:after="0"/>
        <w:rPr>
          <w:rFonts w:eastAsia="Calibri" w:cs="Calibri"/>
          <w:sz w:val="24"/>
          <w:szCs w:val="24"/>
        </w:rPr>
      </w:pPr>
      <w:r>
        <w:rPr>
          <w:rFonts w:eastAsia="Calibri" w:cs="Calibri"/>
          <w:sz w:val="24"/>
          <w:szCs w:val="24"/>
        </w:rPr>
        <w:t>‘Rights’ and ‘No Rights’ Signs</w:t>
      </w:r>
    </w:p>
    <w:p w14:paraId="7616FB1C" w14:textId="77777777" w:rsidR="003D43AC" w:rsidRPr="00DC7F18" w:rsidRDefault="007B2111" w:rsidP="00DD3CC7">
      <w:pPr>
        <w:numPr>
          <w:ilvl w:val="0"/>
          <w:numId w:val="1"/>
        </w:numPr>
        <w:spacing w:after="0"/>
        <w:rPr>
          <w:rFonts w:eastAsia="Calibri" w:cs="Calibri"/>
          <w:sz w:val="24"/>
          <w:szCs w:val="24"/>
        </w:rPr>
      </w:pPr>
      <w:r>
        <w:rPr>
          <w:rFonts w:eastAsia="Calibri" w:cs="Calibri"/>
          <w:sz w:val="24"/>
          <w:szCs w:val="24"/>
        </w:rPr>
        <w:t>Facilitator Guide:  Changing Lanes Scenarios</w:t>
      </w:r>
    </w:p>
    <w:p w14:paraId="6AAC5D40" w14:textId="77777777" w:rsidR="00DD3CC7" w:rsidRPr="00DC7F18" w:rsidRDefault="00DD3CC7" w:rsidP="00DD3CC7">
      <w:pPr>
        <w:spacing w:after="0"/>
        <w:rPr>
          <w:rFonts w:eastAsia="Calibri" w:cs="Calibri"/>
          <w:b/>
          <w:bCs/>
          <w:sz w:val="24"/>
          <w:szCs w:val="24"/>
        </w:rPr>
      </w:pPr>
    </w:p>
    <w:p w14:paraId="718258A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14:paraId="30902143" w14:textId="77777777" w:rsidR="00DD3CC7" w:rsidRPr="00DC7F18" w:rsidRDefault="00DD3CC7" w:rsidP="00DD3CC7">
      <w:pPr>
        <w:spacing w:after="0"/>
        <w:rPr>
          <w:rFonts w:eastAsia="Calibri" w:cs="Calibri"/>
          <w:b/>
          <w:bCs/>
          <w:sz w:val="24"/>
          <w:szCs w:val="24"/>
        </w:rPr>
      </w:pPr>
    </w:p>
    <w:p w14:paraId="2458E77A"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F2378A">
        <w:rPr>
          <w:rFonts w:eastAsia="Calibri" w:cs="Calibri"/>
          <w:b/>
          <w:bCs/>
          <w:sz w:val="24"/>
          <w:szCs w:val="24"/>
        </w:rPr>
        <w:t>Bill of Rights and Online Privacy</w:t>
      </w:r>
    </w:p>
    <w:p w14:paraId="01B4E886" w14:textId="77777777" w:rsidR="00DD3CC7" w:rsidRPr="001B17A5"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sidR="004B71E4">
        <w:rPr>
          <w:rFonts w:eastAsia="Calibri" w:cs="Tahoma"/>
          <w:bCs/>
          <w:sz w:val="24"/>
          <w:szCs w:val="24"/>
        </w:rPr>
        <w:t xml:space="preserve">the </w:t>
      </w:r>
      <w:r w:rsidRPr="00DC7F18">
        <w:rPr>
          <w:rFonts w:eastAsia="Calibri" w:cs="Tahoma"/>
          <w:bCs/>
          <w:sz w:val="24"/>
          <w:szCs w:val="24"/>
        </w:rPr>
        <w:t xml:space="preserve">activity by placing </w:t>
      </w:r>
      <w:r w:rsidR="00D725BB">
        <w:rPr>
          <w:rFonts w:eastAsia="Calibri" w:cs="Tahoma"/>
          <w:bCs/>
          <w:sz w:val="24"/>
          <w:szCs w:val="24"/>
        </w:rPr>
        <w:t xml:space="preserve">the </w:t>
      </w:r>
      <w:r w:rsidRPr="00DC7F18">
        <w:rPr>
          <w:rFonts w:eastAsia="Calibri" w:cs="Tahoma"/>
          <w:bCs/>
          <w:sz w:val="24"/>
          <w:szCs w:val="24"/>
        </w:rPr>
        <w:t>students into small groups</w:t>
      </w:r>
      <w:r w:rsidR="00DC7F18">
        <w:rPr>
          <w:rFonts w:eastAsia="Calibri" w:cs="Tahoma"/>
          <w:bCs/>
          <w:sz w:val="24"/>
          <w:szCs w:val="24"/>
        </w:rPr>
        <w:t xml:space="preserve"> of 4 or 5 students </w:t>
      </w:r>
      <w:r w:rsidR="00D725BB">
        <w:rPr>
          <w:rFonts w:eastAsia="Calibri" w:cs="Tahoma"/>
          <w:bCs/>
          <w:sz w:val="24"/>
          <w:szCs w:val="24"/>
        </w:rPr>
        <w:t xml:space="preserve">in </w:t>
      </w:r>
      <w:r w:rsidR="00DC7F18">
        <w:rPr>
          <w:rFonts w:eastAsia="Calibri" w:cs="Tahoma"/>
          <w:bCs/>
          <w:sz w:val="24"/>
          <w:szCs w:val="24"/>
        </w:rPr>
        <w:t>each</w:t>
      </w:r>
      <w:r w:rsidRPr="00DC7F18">
        <w:rPr>
          <w:rFonts w:eastAsia="Calibri" w:cs="Tahoma"/>
          <w:bCs/>
          <w:sz w:val="24"/>
          <w:szCs w:val="24"/>
        </w:rPr>
        <w:t>.</w:t>
      </w:r>
      <w:r w:rsidR="00D725BB">
        <w:rPr>
          <w:rFonts w:eastAsia="Calibri" w:cs="Tahoma"/>
          <w:bCs/>
          <w:sz w:val="24"/>
          <w:szCs w:val="24"/>
        </w:rPr>
        <w:t xml:space="preserve"> Supply each group with large poster paper and markers.  </w:t>
      </w:r>
    </w:p>
    <w:p w14:paraId="14490ECF" w14:textId="77777777" w:rsidR="001B17A5" w:rsidRDefault="00F2378A"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Ask the groups to brainstorm what rights they think they have with online communications.  Then record their list on their large poster paper and be ready to report out.  </w:t>
      </w:r>
    </w:p>
    <w:p w14:paraId="51C9E288" w14:textId="77777777" w:rsidR="00F2378A" w:rsidRDefault="00F2378A" w:rsidP="00F2378A">
      <w:pPr>
        <w:widowControl w:val="0"/>
        <w:autoSpaceDE w:val="0"/>
        <w:autoSpaceDN w:val="0"/>
        <w:adjustRightInd w:val="0"/>
        <w:spacing w:after="0" w:line="240" w:lineRule="auto"/>
        <w:rPr>
          <w:rFonts w:eastAsia="Calibri" w:cs="Tahoma"/>
          <w:sz w:val="24"/>
          <w:szCs w:val="24"/>
        </w:rPr>
      </w:pPr>
      <w:r w:rsidRPr="00D76A7C">
        <w:rPr>
          <w:rFonts w:eastAsia="Calibri" w:cs="Tahoma"/>
          <w:b/>
          <w:sz w:val="24"/>
          <w:szCs w:val="24"/>
        </w:rPr>
        <w:t>Examples:</w:t>
      </w:r>
      <w:r>
        <w:rPr>
          <w:rFonts w:eastAsia="Calibri" w:cs="Tahoma"/>
          <w:sz w:val="24"/>
          <w:szCs w:val="24"/>
        </w:rPr>
        <w:t xml:space="preserve">  access to internet, use of mobile apps, access to social media sites, maintain a personal or business website, express your opinion, freedom to post pictures</w:t>
      </w:r>
      <w:r w:rsidR="00D76A7C">
        <w:rPr>
          <w:rFonts w:eastAsia="Calibri" w:cs="Tahoma"/>
          <w:sz w:val="24"/>
          <w:szCs w:val="24"/>
        </w:rPr>
        <w:t>, comments, information; privacy, protection, etc.</w:t>
      </w:r>
    </w:p>
    <w:p w14:paraId="49046940" w14:textId="458F484F" w:rsidR="00D76A7C" w:rsidRDefault="0021096A" w:rsidP="00D76A7C">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Hand each group the Bill of Rights handout and instruct the groups to read each right and check off which rig</w:t>
      </w:r>
      <w:r w:rsidR="000D3A16">
        <w:rPr>
          <w:rFonts w:eastAsia="Calibri" w:cs="Tahoma"/>
          <w:sz w:val="24"/>
          <w:szCs w:val="24"/>
        </w:rPr>
        <w:t>hts they, as a group</w:t>
      </w:r>
      <w:r w:rsidR="00743848">
        <w:rPr>
          <w:rFonts w:eastAsia="Calibri" w:cs="Tahoma"/>
          <w:sz w:val="24"/>
          <w:szCs w:val="24"/>
        </w:rPr>
        <w:t>,</w:t>
      </w:r>
      <w:r w:rsidR="000D3A16">
        <w:rPr>
          <w:rFonts w:eastAsia="Calibri" w:cs="Tahoma"/>
          <w:sz w:val="24"/>
          <w:szCs w:val="24"/>
        </w:rPr>
        <w:t xml:space="preserve"> </w:t>
      </w:r>
      <w:r>
        <w:rPr>
          <w:rFonts w:eastAsia="Calibri" w:cs="Tahoma"/>
          <w:sz w:val="24"/>
          <w:szCs w:val="24"/>
        </w:rPr>
        <w:t xml:space="preserve">feel helps protect their online communications.  Then, as </w:t>
      </w:r>
      <w:r w:rsidR="00743848">
        <w:rPr>
          <w:rFonts w:eastAsia="Calibri" w:cs="Tahoma"/>
          <w:sz w:val="24"/>
          <w:szCs w:val="24"/>
        </w:rPr>
        <w:t xml:space="preserve">a </w:t>
      </w:r>
      <w:r>
        <w:rPr>
          <w:rFonts w:eastAsia="Calibri" w:cs="Tahoma"/>
          <w:sz w:val="24"/>
          <w:szCs w:val="24"/>
        </w:rPr>
        <w:t xml:space="preserve">group, collaborate and record an explanation on how that </w:t>
      </w:r>
      <w:r w:rsidR="006C7F2B">
        <w:rPr>
          <w:rFonts w:eastAsia="Calibri" w:cs="Tahoma"/>
          <w:sz w:val="24"/>
          <w:szCs w:val="24"/>
        </w:rPr>
        <w:t xml:space="preserve">right </w:t>
      </w:r>
      <w:r>
        <w:rPr>
          <w:rFonts w:eastAsia="Calibri" w:cs="Tahoma"/>
          <w:sz w:val="24"/>
          <w:szCs w:val="24"/>
        </w:rPr>
        <w:t xml:space="preserve">could protect online communications.  </w:t>
      </w:r>
    </w:p>
    <w:p w14:paraId="4946A107" w14:textId="625089E2" w:rsidR="00344897" w:rsidRDefault="0021096A" w:rsidP="00D76A7C">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Inform the class that they will have 7 minutes to complete this activity.  When time is up or most groups are finished, call out one </w:t>
      </w:r>
      <w:r w:rsidR="006C7F2B">
        <w:rPr>
          <w:rFonts w:eastAsia="Calibri" w:cs="Tahoma"/>
          <w:sz w:val="24"/>
          <w:szCs w:val="24"/>
        </w:rPr>
        <w:t xml:space="preserve">right </w:t>
      </w:r>
      <w:r>
        <w:rPr>
          <w:rFonts w:eastAsia="Calibri" w:cs="Tahoma"/>
          <w:sz w:val="24"/>
          <w:szCs w:val="24"/>
        </w:rPr>
        <w:t xml:space="preserve">at a time and ask for a group leader to raise their hand if their group thought that </w:t>
      </w:r>
      <w:r w:rsidR="003D292E">
        <w:rPr>
          <w:rFonts w:eastAsia="Calibri" w:cs="Tahoma"/>
          <w:sz w:val="24"/>
          <w:szCs w:val="24"/>
        </w:rPr>
        <w:t xml:space="preserve">right </w:t>
      </w:r>
      <w:r>
        <w:rPr>
          <w:rFonts w:eastAsia="Calibri" w:cs="Tahoma"/>
          <w:sz w:val="24"/>
          <w:szCs w:val="24"/>
        </w:rPr>
        <w:t>protected their online comm</w:t>
      </w:r>
      <w:r w:rsidR="00344897">
        <w:rPr>
          <w:rFonts w:eastAsia="Calibri" w:cs="Tahoma"/>
          <w:sz w:val="24"/>
          <w:szCs w:val="24"/>
        </w:rPr>
        <w:t>un</w:t>
      </w:r>
      <w:r>
        <w:rPr>
          <w:rFonts w:eastAsia="Calibri" w:cs="Tahoma"/>
          <w:sz w:val="24"/>
          <w:szCs w:val="24"/>
        </w:rPr>
        <w:t>ications.  Rotate among the</w:t>
      </w:r>
      <w:r w:rsidR="00344897">
        <w:rPr>
          <w:rFonts w:eastAsia="Calibri" w:cs="Tahoma"/>
          <w:sz w:val="24"/>
          <w:szCs w:val="24"/>
        </w:rPr>
        <w:t xml:space="preserve"> hands raised to share their</w:t>
      </w:r>
      <w:r>
        <w:rPr>
          <w:rFonts w:eastAsia="Calibri" w:cs="Tahoma"/>
          <w:sz w:val="24"/>
          <w:szCs w:val="24"/>
        </w:rPr>
        <w:t xml:space="preserve"> group</w:t>
      </w:r>
      <w:r w:rsidR="00344897">
        <w:rPr>
          <w:rFonts w:eastAsia="Calibri" w:cs="Tahoma"/>
          <w:sz w:val="24"/>
          <w:szCs w:val="24"/>
        </w:rPr>
        <w:t>’s explanation.</w:t>
      </w:r>
    </w:p>
    <w:p w14:paraId="359C6F26" w14:textId="77777777" w:rsidR="0021096A" w:rsidRPr="007A1909" w:rsidRDefault="00344897" w:rsidP="00344897">
      <w:pPr>
        <w:widowControl w:val="0"/>
        <w:autoSpaceDE w:val="0"/>
        <w:autoSpaceDN w:val="0"/>
        <w:adjustRightInd w:val="0"/>
        <w:spacing w:after="0" w:line="240" w:lineRule="auto"/>
        <w:rPr>
          <w:rFonts w:eastAsia="Calibri" w:cs="Tahoma"/>
          <w:b/>
          <w:sz w:val="24"/>
          <w:szCs w:val="24"/>
        </w:rPr>
      </w:pPr>
      <w:r w:rsidRPr="007A1909">
        <w:rPr>
          <w:rFonts w:eastAsia="Calibri" w:cs="Tahoma"/>
          <w:b/>
          <w:sz w:val="24"/>
          <w:szCs w:val="24"/>
        </w:rPr>
        <w:t xml:space="preserve">Groups could pick any one if they can justify their reasoning, </w:t>
      </w:r>
      <w:r w:rsidR="007A1909" w:rsidRPr="007A1909">
        <w:rPr>
          <w:rFonts w:eastAsia="Calibri" w:cs="Tahoma"/>
          <w:b/>
          <w:sz w:val="24"/>
          <w:szCs w:val="24"/>
        </w:rPr>
        <w:t>ideally #</w:t>
      </w:r>
      <w:r w:rsidRPr="007A1909">
        <w:rPr>
          <w:rFonts w:eastAsia="Calibri" w:cs="Tahoma"/>
          <w:b/>
          <w:sz w:val="24"/>
          <w:szCs w:val="24"/>
        </w:rPr>
        <w:t xml:space="preserve">1 could protect your right to post, text, upload, share or send because of freedom of speech and #4 could protect your right to not have your </w:t>
      </w:r>
      <w:r w:rsidR="007A1909" w:rsidRPr="007A1909">
        <w:rPr>
          <w:rFonts w:eastAsia="Calibri" w:cs="Tahoma"/>
          <w:b/>
          <w:sz w:val="24"/>
          <w:szCs w:val="24"/>
        </w:rPr>
        <w:t>property such</w:t>
      </w:r>
      <w:r w:rsidRPr="007A1909">
        <w:rPr>
          <w:rFonts w:eastAsia="Calibri" w:cs="Tahoma"/>
          <w:b/>
          <w:sz w:val="24"/>
          <w:szCs w:val="24"/>
        </w:rPr>
        <w:t xml:space="preserve"> as your computer </w:t>
      </w:r>
      <w:r w:rsidR="000D3A16">
        <w:rPr>
          <w:rFonts w:eastAsia="Calibri" w:cs="Tahoma"/>
          <w:b/>
          <w:sz w:val="24"/>
          <w:szCs w:val="24"/>
        </w:rPr>
        <w:t xml:space="preserve">searches or seized </w:t>
      </w:r>
      <w:r w:rsidRPr="007A1909">
        <w:rPr>
          <w:rFonts w:eastAsia="Calibri" w:cs="Tahoma"/>
          <w:b/>
          <w:sz w:val="24"/>
          <w:szCs w:val="24"/>
        </w:rPr>
        <w:t>or your information from your computer or sites holding your information</w:t>
      </w:r>
      <w:r w:rsidR="007A1909" w:rsidRPr="007A1909">
        <w:rPr>
          <w:rFonts w:eastAsia="Calibri" w:cs="Tahoma"/>
          <w:b/>
          <w:sz w:val="24"/>
          <w:szCs w:val="24"/>
        </w:rPr>
        <w:t xml:space="preserve"> searched</w:t>
      </w:r>
      <w:r w:rsidR="000D3A16">
        <w:rPr>
          <w:rFonts w:eastAsia="Calibri" w:cs="Tahoma"/>
          <w:b/>
          <w:sz w:val="24"/>
          <w:szCs w:val="24"/>
        </w:rPr>
        <w:t xml:space="preserve"> or seized; </w:t>
      </w:r>
      <w:r w:rsidR="007A1909" w:rsidRPr="007A1909">
        <w:rPr>
          <w:rFonts w:eastAsia="Calibri" w:cs="Tahoma"/>
          <w:b/>
          <w:sz w:val="24"/>
          <w:szCs w:val="24"/>
        </w:rPr>
        <w:t xml:space="preserve">or arrest made without warrants from probable cause.  </w:t>
      </w:r>
    </w:p>
    <w:p w14:paraId="4D60C3F8" w14:textId="120AA702" w:rsidR="003905B5" w:rsidRDefault="007A1909" w:rsidP="007A1909">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 xml:space="preserve">Ask the students to vote with a show of hands if they think they have the same rights that an adult would have when it comes to privacy rights. </w:t>
      </w:r>
    </w:p>
    <w:p w14:paraId="144ADFA8" w14:textId="77777777" w:rsidR="00DD3CC7" w:rsidRPr="00B3059E" w:rsidRDefault="003905B5" w:rsidP="00DD3CC7">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B3059E">
        <w:rPr>
          <w:rFonts w:eastAsia="Calibri" w:cs="Tahoma"/>
          <w:bCs/>
          <w:sz w:val="24"/>
          <w:szCs w:val="24"/>
        </w:rPr>
        <w:t xml:space="preserve">Share with students their </w:t>
      </w:r>
      <w:r w:rsidR="00B3059E" w:rsidRPr="00B3059E">
        <w:rPr>
          <w:rFonts w:eastAsia="Calibri" w:cs="Tahoma"/>
          <w:bCs/>
          <w:sz w:val="24"/>
          <w:szCs w:val="24"/>
        </w:rPr>
        <w:t xml:space="preserve">school’s </w:t>
      </w:r>
      <w:r w:rsidRPr="00B3059E">
        <w:rPr>
          <w:rFonts w:eastAsia="Calibri" w:cs="Tahoma"/>
          <w:bCs/>
          <w:sz w:val="24"/>
          <w:szCs w:val="24"/>
        </w:rPr>
        <w:t>technology user agreement</w:t>
      </w:r>
      <w:r w:rsidR="00B3059E" w:rsidRPr="00B3059E">
        <w:rPr>
          <w:rFonts w:eastAsia="Calibri" w:cs="Tahoma"/>
          <w:bCs/>
          <w:sz w:val="24"/>
          <w:szCs w:val="24"/>
        </w:rPr>
        <w:t xml:space="preserve"> and </w:t>
      </w:r>
      <w:r w:rsidR="00B3059E">
        <w:rPr>
          <w:rFonts w:eastAsia="Calibri" w:cs="Tahoma"/>
          <w:bCs/>
          <w:sz w:val="24"/>
          <w:szCs w:val="24"/>
        </w:rPr>
        <w:t xml:space="preserve">school handbook policies.  Also </w:t>
      </w:r>
      <w:r w:rsidR="0049288A">
        <w:rPr>
          <w:rFonts w:eastAsia="Calibri" w:cs="Tahoma"/>
          <w:bCs/>
          <w:sz w:val="24"/>
          <w:szCs w:val="24"/>
        </w:rPr>
        <w:t>inform students that laws exist that enable schools to monitor and filter their online activity at school as well as consequences for bullying, harassing, and sexting while at school.  Also, because they are minors, laws exist that that protect students from companies gathering information about the student without parent permission.</w:t>
      </w:r>
      <w:r w:rsidR="00B3059E">
        <w:rPr>
          <w:rFonts w:eastAsia="Calibri" w:cs="Tahoma"/>
          <w:bCs/>
          <w:sz w:val="24"/>
          <w:szCs w:val="24"/>
        </w:rPr>
        <w:t xml:space="preserve"> (</w:t>
      </w:r>
      <w:r w:rsidR="0049288A">
        <w:rPr>
          <w:rFonts w:eastAsia="Calibri" w:cs="Tahoma"/>
          <w:bCs/>
          <w:sz w:val="24"/>
          <w:szCs w:val="24"/>
        </w:rPr>
        <w:t>See</w:t>
      </w:r>
      <w:r w:rsidR="00B3059E">
        <w:rPr>
          <w:rFonts w:eastAsia="Calibri" w:cs="Tahoma"/>
          <w:bCs/>
          <w:sz w:val="24"/>
          <w:szCs w:val="24"/>
        </w:rPr>
        <w:t xml:space="preserve"> </w:t>
      </w:r>
      <w:r w:rsidR="0049288A">
        <w:rPr>
          <w:rFonts w:eastAsia="Calibri" w:cs="Tahoma"/>
          <w:bCs/>
          <w:sz w:val="24"/>
          <w:szCs w:val="24"/>
        </w:rPr>
        <w:t>Facilitator Guide: Cyber Laws</w:t>
      </w:r>
      <w:r w:rsidR="00B3059E">
        <w:rPr>
          <w:rFonts w:eastAsia="Calibri" w:cs="Tahoma"/>
          <w:bCs/>
          <w:sz w:val="24"/>
          <w:szCs w:val="24"/>
        </w:rPr>
        <w:t>).</w:t>
      </w:r>
    </w:p>
    <w:p w14:paraId="1772EC5A"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2EE1F4A4"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49288A">
        <w:rPr>
          <w:rFonts w:eastAsia="Calibri" w:cs="Tahoma"/>
          <w:b/>
          <w:bCs/>
          <w:sz w:val="24"/>
          <w:szCs w:val="24"/>
        </w:rPr>
        <w:t>Right</w:t>
      </w:r>
      <w:r w:rsidR="00234E84">
        <w:rPr>
          <w:rFonts w:eastAsia="Calibri" w:cs="Tahoma"/>
          <w:b/>
          <w:bCs/>
          <w:sz w:val="24"/>
          <w:szCs w:val="24"/>
        </w:rPr>
        <w:t>s</w:t>
      </w:r>
      <w:r w:rsidR="0049288A">
        <w:rPr>
          <w:rFonts w:eastAsia="Calibri" w:cs="Tahoma"/>
          <w:b/>
          <w:bCs/>
          <w:sz w:val="24"/>
          <w:szCs w:val="24"/>
        </w:rPr>
        <w:t xml:space="preserve"> or </w:t>
      </w:r>
      <w:r w:rsidR="00234E84">
        <w:rPr>
          <w:rFonts w:eastAsia="Calibri" w:cs="Tahoma"/>
          <w:b/>
          <w:bCs/>
          <w:sz w:val="24"/>
          <w:szCs w:val="24"/>
        </w:rPr>
        <w:t>No Rights</w:t>
      </w:r>
      <w:r w:rsidR="0049288A">
        <w:rPr>
          <w:rFonts w:eastAsia="Calibri" w:cs="Tahoma"/>
          <w:b/>
          <w:bCs/>
          <w:sz w:val="24"/>
          <w:szCs w:val="24"/>
        </w:rPr>
        <w:t xml:space="preserve"> </w:t>
      </w:r>
      <w:r w:rsidR="00234E84">
        <w:rPr>
          <w:rFonts w:eastAsia="Calibri" w:cs="Tahoma"/>
          <w:b/>
          <w:bCs/>
          <w:sz w:val="24"/>
          <w:szCs w:val="24"/>
        </w:rPr>
        <w:t>Changing Lanes</w:t>
      </w:r>
    </w:p>
    <w:p w14:paraId="2D72F70B" w14:textId="3DB5C2A8" w:rsidR="0049288A" w:rsidRDefault="0049288A" w:rsidP="0049288A">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Explain to the students that for this next activity they will hear a scenario and choose whether they, as an individual</w:t>
      </w:r>
      <w:r w:rsidR="00234E84">
        <w:rPr>
          <w:rFonts w:eastAsia="Calibri" w:cs="Tahoma"/>
          <w:bCs/>
          <w:sz w:val="24"/>
          <w:szCs w:val="24"/>
        </w:rPr>
        <w:t>,</w:t>
      </w:r>
      <w:r>
        <w:rPr>
          <w:rFonts w:eastAsia="Calibri" w:cs="Tahoma"/>
          <w:bCs/>
          <w:sz w:val="24"/>
          <w:szCs w:val="24"/>
        </w:rPr>
        <w:t xml:space="preserve"> think this is a </w:t>
      </w:r>
      <w:r w:rsidR="00AD45EA">
        <w:rPr>
          <w:rFonts w:eastAsia="Calibri" w:cs="Tahoma"/>
          <w:bCs/>
          <w:sz w:val="24"/>
          <w:szCs w:val="24"/>
        </w:rPr>
        <w:t>right they</w:t>
      </w:r>
      <w:r>
        <w:rPr>
          <w:rFonts w:eastAsia="Calibri" w:cs="Tahoma"/>
          <w:bCs/>
          <w:sz w:val="24"/>
          <w:szCs w:val="24"/>
        </w:rPr>
        <w:t xml:space="preserve"> have or </w:t>
      </w:r>
      <w:r w:rsidR="00234E84">
        <w:rPr>
          <w:rFonts w:eastAsia="Calibri" w:cs="Tahoma"/>
          <w:bCs/>
          <w:sz w:val="24"/>
          <w:szCs w:val="24"/>
        </w:rPr>
        <w:t xml:space="preserve">not.  Also inform the students that they will be asked to explain their choice, respond to </w:t>
      </w:r>
      <w:r w:rsidR="00AD45EA">
        <w:rPr>
          <w:rFonts w:eastAsia="Calibri" w:cs="Tahoma"/>
          <w:bCs/>
          <w:sz w:val="24"/>
          <w:szCs w:val="24"/>
        </w:rPr>
        <w:t xml:space="preserve">peers </w:t>
      </w:r>
      <w:r w:rsidR="00234E84">
        <w:rPr>
          <w:rFonts w:eastAsia="Calibri" w:cs="Tahoma"/>
          <w:bCs/>
          <w:sz w:val="24"/>
          <w:szCs w:val="24"/>
        </w:rPr>
        <w:t>explanations and possibl</w:t>
      </w:r>
      <w:r w:rsidR="00BC56E0">
        <w:rPr>
          <w:rFonts w:eastAsia="Calibri" w:cs="Tahoma"/>
          <w:bCs/>
          <w:sz w:val="24"/>
          <w:szCs w:val="24"/>
        </w:rPr>
        <w:t>y</w:t>
      </w:r>
      <w:r w:rsidR="00234E84">
        <w:rPr>
          <w:rFonts w:eastAsia="Calibri" w:cs="Tahoma"/>
          <w:bCs/>
          <w:sz w:val="24"/>
          <w:szCs w:val="24"/>
        </w:rPr>
        <w:t xml:space="preserve"> convince their peers to change sides or have the opportunity to change sides, themselves.   </w:t>
      </w:r>
    </w:p>
    <w:p w14:paraId="2E7C3511" w14:textId="77777777" w:rsidR="00234E84" w:rsidRDefault="00234E84" w:rsidP="0049288A">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Post the two signs:  ‘Rights’ and ‘No Rights’  on opposite sides of the room and have the class stand in the middle each time a scenario is read before they choose where along the continuum they want to stand.  </w:t>
      </w:r>
      <w:r w:rsidR="007B2111">
        <w:rPr>
          <w:rFonts w:eastAsia="Calibri" w:cs="Tahoma"/>
          <w:bCs/>
          <w:sz w:val="24"/>
          <w:szCs w:val="24"/>
        </w:rPr>
        <w:t>(see Facilitator Guide:  Changing Lanes Scenarios)</w:t>
      </w:r>
    </w:p>
    <w:p w14:paraId="6E0C9F5F" w14:textId="77777777" w:rsidR="00234E84" w:rsidRDefault="00234E84" w:rsidP="0049288A">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Once students have chosen their place along the continuum, ask a few volunteers to share their reasoning and allow for other students to respond and change sides if they want to.  </w:t>
      </w:r>
    </w:p>
    <w:p w14:paraId="754AE350" w14:textId="77777777" w:rsidR="00234E84" w:rsidRDefault="00234E84" w:rsidP="0049288A">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After each scenario has been decided by the students, </w:t>
      </w:r>
      <w:r w:rsidR="002C4FB3">
        <w:rPr>
          <w:rFonts w:eastAsia="Calibri" w:cs="Tahoma"/>
          <w:bCs/>
          <w:sz w:val="24"/>
          <w:szCs w:val="24"/>
        </w:rPr>
        <w:t>discuss the possible rights or no rights</w:t>
      </w:r>
      <w:r>
        <w:rPr>
          <w:rFonts w:eastAsia="Calibri" w:cs="Tahoma"/>
          <w:bCs/>
          <w:sz w:val="24"/>
          <w:szCs w:val="24"/>
        </w:rPr>
        <w:t xml:space="preserve">. </w:t>
      </w:r>
    </w:p>
    <w:p w14:paraId="54FF722A" w14:textId="287C474F" w:rsidR="00DC7F18" w:rsidRPr="00234E84" w:rsidRDefault="00AD45EA" w:rsidP="00DD3CC7">
      <w:pPr>
        <w:pStyle w:val="ListParagraph"/>
        <w:widowControl w:val="0"/>
        <w:numPr>
          <w:ilvl w:val="0"/>
          <w:numId w:val="8"/>
        </w:numPr>
        <w:autoSpaceDE w:val="0"/>
        <w:autoSpaceDN w:val="0"/>
        <w:adjustRightInd w:val="0"/>
        <w:spacing w:after="0" w:line="240" w:lineRule="auto"/>
        <w:rPr>
          <w:rFonts w:eastAsia="Calibri" w:cs="Tahoma"/>
          <w:b/>
          <w:bCs/>
          <w:sz w:val="24"/>
          <w:szCs w:val="24"/>
        </w:rPr>
      </w:pPr>
      <w:r>
        <w:rPr>
          <w:rFonts w:eastAsia="Calibri" w:cs="Tahoma"/>
          <w:bCs/>
          <w:sz w:val="24"/>
          <w:szCs w:val="24"/>
        </w:rPr>
        <w:t>When all the scenarios have been read, i</w:t>
      </w:r>
      <w:r w:rsidR="00234E84" w:rsidRPr="00234E84">
        <w:rPr>
          <w:rFonts w:eastAsia="Calibri" w:cs="Tahoma"/>
          <w:bCs/>
          <w:sz w:val="24"/>
          <w:szCs w:val="24"/>
        </w:rPr>
        <w:t>nstruct the student</w:t>
      </w:r>
      <w:r w:rsidR="003D292E">
        <w:rPr>
          <w:rFonts w:eastAsia="Calibri" w:cs="Tahoma"/>
          <w:bCs/>
          <w:sz w:val="24"/>
          <w:szCs w:val="24"/>
        </w:rPr>
        <w:t>s</w:t>
      </w:r>
      <w:r w:rsidR="00234E84" w:rsidRPr="00234E84">
        <w:rPr>
          <w:rFonts w:eastAsia="Calibri" w:cs="Tahoma"/>
          <w:bCs/>
          <w:sz w:val="24"/>
          <w:szCs w:val="24"/>
        </w:rPr>
        <w:t xml:space="preserve"> to return to their group seats and ask the students to vote with a show of hands if they think the Bill of Rights is enough protection for their online communications.  Why and why not?</w:t>
      </w:r>
    </w:p>
    <w:p w14:paraId="66CBAA12"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2E485533" w14:textId="77777777"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8D2490">
        <w:rPr>
          <w:rFonts w:eastAsia="Calibri" w:cs="Tahoma"/>
          <w:b/>
          <w:bCs/>
          <w:sz w:val="24"/>
          <w:szCs w:val="24"/>
        </w:rPr>
        <w:t>Bill of Rights and Responsibilities</w:t>
      </w:r>
    </w:p>
    <w:p w14:paraId="27F94525" w14:textId="3285DAE8" w:rsidR="00C46D70" w:rsidRDefault="00DA7FCC" w:rsidP="00DA7FCC">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the groups to collaborate together to </w:t>
      </w:r>
      <w:r w:rsidR="00AD45EA">
        <w:rPr>
          <w:rFonts w:eastAsia="Calibri" w:cs="Tahoma"/>
          <w:bCs/>
          <w:sz w:val="24"/>
          <w:szCs w:val="24"/>
        </w:rPr>
        <w:t xml:space="preserve">list and </w:t>
      </w:r>
      <w:r w:rsidR="000D3A16">
        <w:rPr>
          <w:rFonts w:eastAsia="Calibri" w:cs="Tahoma"/>
          <w:bCs/>
          <w:sz w:val="24"/>
          <w:szCs w:val="24"/>
        </w:rPr>
        <w:t xml:space="preserve">illustrate </w:t>
      </w:r>
      <w:r w:rsidR="00356318">
        <w:rPr>
          <w:rFonts w:eastAsia="Calibri" w:cs="Tahoma"/>
          <w:bCs/>
          <w:sz w:val="24"/>
          <w:szCs w:val="24"/>
        </w:rPr>
        <w:t>2</w:t>
      </w:r>
      <w:r>
        <w:rPr>
          <w:rFonts w:eastAsia="Calibri" w:cs="Tahoma"/>
          <w:bCs/>
          <w:sz w:val="24"/>
          <w:szCs w:val="24"/>
        </w:rPr>
        <w:t xml:space="preserve"> Bill of Rights for online communications</w:t>
      </w:r>
      <w:r w:rsidR="00AD45EA">
        <w:rPr>
          <w:rFonts w:eastAsia="Calibri" w:cs="Tahoma"/>
          <w:bCs/>
          <w:sz w:val="24"/>
          <w:szCs w:val="24"/>
        </w:rPr>
        <w:t>. Then list</w:t>
      </w:r>
      <w:r w:rsidR="000D3A16">
        <w:rPr>
          <w:rFonts w:eastAsia="Calibri" w:cs="Tahoma"/>
          <w:bCs/>
          <w:sz w:val="24"/>
          <w:szCs w:val="24"/>
        </w:rPr>
        <w:t xml:space="preserve"> </w:t>
      </w:r>
      <w:r w:rsidR="00AD45EA">
        <w:rPr>
          <w:rFonts w:eastAsia="Calibri" w:cs="Tahoma"/>
          <w:bCs/>
          <w:sz w:val="24"/>
          <w:szCs w:val="24"/>
        </w:rPr>
        <w:t>3</w:t>
      </w:r>
      <w:r w:rsidR="000D3A16">
        <w:rPr>
          <w:rFonts w:eastAsia="Calibri" w:cs="Tahoma"/>
          <w:bCs/>
          <w:sz w:val="24"/>
          <w:szCs w:val="24"/>
        </w:rPr>
        <w:t xml:space="preserve"> responsibilities</w:t>
      </w:r>
      <w:r w:rsidR="00AD45EA">
        <w:rPr>
          <w:rFonts w:eastAsia="Calibri" w:cs="Tahoma"/>
          <w:bCs/>
          <w:sz w:val="24"/>
          <w:szCs w:val="24"/>
        </w:rPr>
        <w:t xml:space="preserve"> they have, as a student to respect the communication rights of others.</w:t>
      </w:r>
      <w:r>
        <w:rPr>
          <w:rFonts w:eastAsia="Calibri" w:cs="Tahoma"/>
          <w:bCs/>
          <w:sz w:val="24"/>
          <w:szCs w:val="24"/>
        </w:rPr>
        <w:t xml:space="preserve">  </w:t>
      </w:r>
      <w:r w:rsidR="00BC56E0">
        <w:rPr>
          <w:rFonts w:eastAsia="Calibri" w:cs="Tahoma"/>
          <w:bCs/>
          <w:sz w:val="24"/>
          <w:szCs w:val="24"/>
        </w:rPr>
        <w:t>G</w:t>
      </w:r>
      <w:r>
        <w:rPr>
          <w:rFonts w:eastAsia="Calibri" w:cs="Tahoma"/>
          <w:bCs/>
          <w:sz w:val="24"/>
          <w:szCs w:val="24"/>
        </w:rPr>
        <w:t xml:space="preserve">roups </w:t>
      </w:r>
      <w:r w:rsidR="00BC56E0">
        <w:rPr>
          <w:rFonts w:eastAsia="Calibri" w:cs="Tahoma"/>
          <w:bCs/>
          <w:sz w:val="24"/>
          <w:szCs w:val="24"/>
        </w:rPr>
        <w:t>should also</w:t>
      </w:r>
      <w:r>
        <w:rPr>
          <w:rFonts w:eastAsia="Calibri" w:cs="Tahoma"/>
          <w:bCs/>
          <w:sz w:val="24"/>
          <w:szCs w:val="24"/>
        </w:rPr>
        <w:t xml:space="preserve"> rank their rights in order of importance with the first one being the most important to them.  </w:t>
      </w:r>
    </w:p>
    <w:p w14:paraId="20DE5816" w14:textId="77777777" w:rsidR="00DA7FCC" w:rsidRDefault="00DA7FCC" w:rsidP="00DA7FCC">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Allow time for each group to report out their </w:t>
      </w:r>
      <w:r w:rsidR="00AD45EA">
        <w:rPr>
          <w:rFonts w:eastAsia="Calibri" w:cs="Tahoma"/>
          <w:bCs/>
          <w:sz w:val="24"/>
          <w:szCs w:val="24"/>
        </w:rPr>
        <w:t>Bill of R</w:t>
      </w:r>
      <w:r>
        <w:rPr>
          <w:rFonts w:eastAsia="Calibri" w:cs="Tahoma"/>
          <w:bCs/>
          <w:sz w:val="24"/>
          <w:szCs w:val="24"/>
        </w:rPr>
        <w:t>ights</w:t>
      </w:r>
      <w:r w:rsidR="000D3A16">
        <w:rPr>
          <w:rFonts w:eastAsia="Calibri" w:cs="Tahoma"/>
          <w:bCs/>
          <w:sz w:val="24"/>
          <w:szCs w:val="24"/>
        </w:rPr>
        <w:t xml:space="preserve"> illustrations</w:t>
      </w:r>
      <w:r>
        <w:rPr>
          <w:rFonts w:eastAsia="Calibri" w:cs="Tahoma"/>
          <w:bCs/>
          <w:sz w:val="24"/>
          <w:szCs w:val="24"/>
        </w:rPr>
        <w:t xml:space="preserve">.  </w:t>
      </w:r>
      <w:r w:rsidR="000D3A16">
        <w:rPr>
          <w:rFonts w:eastAsia="Calibri" w:cs="Tahoma"/>
          <w:bCs/>
          <w:sz w:val="24"/>
          <w:szCs w:val="24"/>
        </w:rPr>
        <w:t>As the facilitator, c</w:t>
      </w:r>
      <w:r>
        <w:rPr>
          <w:rFonts w:eastAsia="Calibri" w:cs="Tahoma"/>
          <w:bCs/>
          <w:sz w:val="24"/>
          <w:szCs w:val="24"/>
        </w:rPr>
        <w:t xml:space="preserve">omment on any similarities between the group’s </w:t>
      </w:r>
      <w:r w:rsidR="000D3A16">
        <w:rPr>
          <w:rFonts w:eastAsia="Calibri" w:cs="Tahoma"/>
          <w:bCs/>
          <w:sz w:val="24"/>
          <w:szCs w:val="24"/>
        </w:rPr>
        <w:t xml:space="preserve">list of </w:t>
      </w:r>
      <w:r>
        <w:rPr>
          <w:rFonts w:eastAsia="Calibri" w:cs="Tahoma"/>
          <w:bCs/>
          <w:sz w:val="24"/>
          <w:szCs w:val="24"/>
        </w:rPr>
        <w:t xml:space="preserve">rights and what was the most important right for each group.  </w:t>
      </w:r>
    </w:p>
    <w:p w14:paraId="0CE60DF3" w14:textId="77777777" w:rsidR="000D3A16" w:rsidRPr="000D3A16" w:rsidRDefault="000D3A16" w:rsidP="000D3A16">
      <w:pPr>
        <w:shd w:val="clear" w:color="auto" w:fill="FFFFFF"/>
        <w:spacing w:after="0" w:line="240" w:lineRule="auto"/>
        <w:rPr>
          <w:rFonts w:eastAsia="Times New Roman" w:cs="Arial"/>
          <w:b/>
          <w:bCs/>
          <w:color w:val="000000"/>
          <w:sz w:val="24"/>
          <w:szCs w:val="24"/>
        </w:rPr>
      </w:pPr>
      <w:r w:rsidRPr="000D3A16">
        <w:rPr>
          <w:rFonts w:eastAsia="Times New Roman" w:cs="Arial"/>
          <w:b/>
          <w:bCs/>
          <w:color w:val="000000"/>
          <w:sz w:val="24"/>
          <w:szCs w:val="24"/>
        </w:rPr>
        <w:t>Examples</w:t>
      </w:r>
      <w:r w:rsidR="00AD45EA">
        <w:rPr>
          <w:rFonts w:eastAsia="Times New Roman" w:cs="Arial"/>
          <w:b/>
          <w:bCs/>
          <w:color w:val="000000"/>
          <w:sz w:val="24"/>
          <w:szCs w:val="24"/>
        </w:rPr>
        <w:t xml:space="preserve"> of Rights:</w:t>
      </w:r>
    </w:p>
    <w:p w14:paraId="70B1E177" w14:textId="77777777" w:rsidR="000D3A16" w:rsidRPr="000D3A16" w:rsidRDefault="000D3A16" w:rsidP="00356318">
      <w:pPr>
        <w:numPr>
          <w:ilvl w:val="0"/>
          <w:numId w:val="10"/>
        </w:numPr>
        <w:shd w:val="clear" w:color="auto" w:fill="FFFFFF"/>
        <w:spacing w:after="100" w:afterAutospacing="1" w:line="240" w:lineRule="auto"/>
        <w:rPr>
          <w:rFonts w:eastAsia="Times New Roman" w:cs="Arial"/>
          <w:color w:val="000000"/>
          <w:sz w:val="20"/>
          <w:szCs w:val="20"/>
        </w:rPr>
      </w:pPr>
      <w:r w:rsidRPr="000D3A16">
        <w:rPr>
          <w:rFonts w:eastAsia="Times New Roman" w:cs="Arial"/>
          <w:color w:val="000000"/>
          <w:sz w:val="24"/>
          <w:szCs w:val="24"/>
        </w:rPr>
        <w:t>Right to freedom of expression</w:t>
      </w:r>
    </w:p>
    <w:p w14:paraId="7323894A" w14:textId="77777777" w:rsidR="000D3A16" w:rsidRPr="000D3A16" w:rsidRDefault="000D3A16" w:rsidP="000D3A16">
      <w:pPr>
        <w:numPr>
          <w:ilvl w:val="0"/>
          <w:numId w:val="10"/>
        </w:numPr>
        <w:shd w:val="clear" w:color="auto" w:fill="FFFFFF"/>
        <w:spacing w:before="100" w:beforeAutospacing="1" w:after="100" w:afterAutospacing="1" w:line="240" w:lineRule="auto"/>
        <w:rPr>
          <w:rFonts w:eastAsia="Times New Roman" w:cs="Arial"/>
          <w:color w:val="000000"/>
          <w:sz w:val="20"/>
          <w:szCs w:val="20"/>
        </w:rPr>
      </w:pPr>
      <w:r w:rsidRPr="000D3A16">
        <w:rPr>
          <w:rFonts w:eastAsia="Times New Roman" w:cs="Arial"/>
          <w:color w:val="000000"/>
          <w:sz w:val="24"/>
          <w:szCs w:val="24"/>
        </w:rPr>
        <w:t>Right to privacy</w:t>
      </w:r>
    </w:p>
    <w:p w14:paraId="3556CDDA" w14:textId="77777777" w:rsidR="000D3A16" w:rsidRPr="000D3A16" w:rsidRDefault="000D3A16" w:rsidP="000D3A16">
      <w:pPr>
        <w:numPr>
          <w:ilvl w:val="0"/>
          <w:numId w:val="10"/>
        </w:numPr>
        <w:shd w:val="clear" w:color="auto" w:fill="FFFFFF"/>
        <w:spacing w:before="100" w:beforeAutospacing="1" w:after="100" w:afterAutospacing="1" w:line="240" w:lineRule="auto"/>
        <w:rPr>
          <w:rFonts w:eastAsia="Times New Roman" w:cs="Arial"/>
          <w:color w:val="000000"/>
          <w:sz w:val="20"/>
          <w:szCs w:val="20"/>
        </w:rPr>
      </w:pPr>
      <w:r w:rsidRPr="000D3A16">
        <w:rPr>
          <w:rFonts w:eastAsia="Times New Roman" w:cs="Arial"/>
          <w:color w:val="000000"/>
          <w:sz w:val="24"/>
          <w:szCs w:val="24"/>
        </w:rPr>
        <w:t>Right to digital access</w:t>
      </w:r>
    </w:p>
    <w:p w14:paraId="5E23E24F" w14:textId="77777777" w:rsidR="000D3A16" w:rsidRPr="00AD45EA" w:rsidRDefault="000D3A16" w:rsidP="000D3A16">
      <w:pPr>
        <w:numPr>
          <w:ilvl w:val="0"/>
          <w:numId w:val="10"/>
        </w:numPr>
        <w:shd w:val="clear" w:color="auto" w:fill="FFFFFF"/>
        <w:spacing w:before="100" w:beforeAutospacing="1" w:after="100" w:afterAutospacing="1" w:line="240" w:lineRule="auto"/>
        <w:rPr>
          <w:rFonts w:eastAsia="Times New Roman" w:cs="Arial"/>
          <w:color w:val="000000"/>
          <w:sz w:val="20"/>
          <w:szCs w:val="20"/>
        </w:rPr>
      </w:pPr>
      <w:r w:rsidRPr="000D3A16">
        <w:rPr>
          <w:rFonts w:eastAsia="Times New Roman" w:cs="Arial"/>
          <w:color w:val="000000"/>
          <w:sz w:val="24"/>
          <w:szCs w:val="24"/>
        </w:rPr>
        <w:t>Right to our identity</w:t>
      </w:r>
      <w:r w:rsidRPr="000D3A16">
        <w:rPr>
          <w:rFonts w:eastAsia="Times New Roman" w:cs="Arial"/>
          <w:color w:val="000000"/>
          <w:sz w:val="20"/>
          <w:szCs w:val="20"/>
        </w:rPr>
        <w:t> </w:t>
      </w:r>
      <w:r w:rsidR="00AD45EA">
        <w:rPr>
          <w:rFonts w:eastAsia="Times New Roman" w:cs="Arial"/>
          <w:color w:val="000000"/>
          <w:sz w:val="24"/>
          <w:szCs w:val="24"/>
        </w:rPr>
        <w:t>protection</w:t>
      </w:r>
    </w:p>
    <w:p w14:paraId="21ADE0CB" w14:textId="77777777" w:rsidR="00AD45EA" w:rsidRPr="000D3A16" w:rsidRDefault="00AD45EA" w:rsidP="009529C9">
      <w:pPr>
        <w:numPr>
          <w:ilvl w:val="0"/>
          <w:numId w:val="10"/>
        </w:numPr>
        <w:shd w:val="clear" w:color="auto" w:fill="FFFFFF"/>
        <w:spacing w:after="0" w:line="240" w:lineRule="auto"/>
        <w:rPr>
          <w:rFonts w:eastAsia="Times New Roman" w:cs="Arial"/>
          <w:color w:val="000000"/>
          <w:sz w:val="20"/>
          <w:szCs w:val="20"/>
        </w:rPr>
      </w:pPr>
      <w:r>
        <w:rPr>
          <w:rFonts w:eastAsia="Times New Roman" w:cs="Arial"/>
          <w:color w:val="000000"/>
          <w:sz w:val="24"/>
          <w:szCs w:val="24"/>
        </w:rPr>
        <w:t>Right to personal conversations</w:t>
      </w:r>
    </w:p>
    <w:p w14:paraId="26959B66" w14:textId="77777777" w:rsidR="000D3A16" w:rsidRPr="000D3A16" w:rsidRDefault="000D3A16" w:rsidP="009529C9">
      <w:pPr>
        <w:shd w:val="clear" w:color="auto" w:fill="FFFFFF"/>
        <w:spacing w:after="0" w:line="240" w:lineRule="auto"/>
        <w:rPr>
          <w:rFonts w:eastAsia="Times New Roman" w:cs="Arial"/>
          <w:b/>
          <w:bCs/>
          <w:color w:val="000000"/>
          <w:sz w:val="24"/>
          <w:szCs w:val="24"/>
        </w:rPr>
      </w:pPr>
      <w:r>
        <w:rPr>
          <w:rFonts w:eastAsia="Times New Roman" w:cs="Arial"/>
          <w:b/>
          <w:bCs/>
          <w:color w:val="000000"/>
          <w:sz w:val="24"/>
          <w:szCs w:val="24"/>
        </w:rPr>
        <w:t xml:space="preserve">Examples of </w:t>
      </w:r>
      <w:r w:rsidRPr="000D3A16">
        <w:rPr>
          <w:rFonts w:eastAsia="Times New Roman" w:cs="Arial"/>
          <w:b/>
          <w:bCs/>
          <w:color w:val="000000"/>
          <w:sz w:val="24"/>
          <w:szCs w:val="24"/>
        </w:rPr>
        <w:t>Responsibilities</w:t>
      </w:r>
      <w:r w:rsidR="00AD45EA">
        <w:rPr>
          <w:rFonts w:eastAsia="Times New Roman" w:cs="Arial"/>
          <w:b/>
          <w:bCs/>
          <w:color w:val="000000"/>
          <w:sz w:val="24"/>
          <w:szCs w:val="24"/>
        </w:rPr>
        <w:t>:</w:t>
      </w:r>
    </w:p>
    <w:p w14:paraId="54774EC0" w14:textId="77777777" w:rsidR="000D3A16" w:rsidRPr="000D3A16" w:rsidRDefault="000D3A16" w:rsidP="00356318">
      <w:pPr>
        <w:numPr>
          <w:ilvl w:val="0"/>
          <w:numId w:val="11"/>
        </w:numPr>
        <w:shd w:val="clear" w:color="auto" w:fill="FFFFFF"/>
        <w:spacing w:after="100" w:afterAutospacing="1" w:line="240" w:lineRule="auto"/>
        <w:rPr>
          <w:rFonts w:eastAsia="Times New Roman" w:cs="Arial"/>
          <w:color w:val="000000"/>
          <w:sz w:val="20"/>
          <w:szCs w:val="20"/>
        </w:rPr>
      </w:pPr>
      <w:r w:rsidRPr="000D3A16">
        <w:rPr>
          <w:rFonts w:eastAsia="Times New Roman" w:cs="Arial"/>
          <w:color w:val="000000"/>
          <w:sz w:val="24"/>
          <w:szCs w:val="24"/>
        </w:rPr>
        <w:t>Responsibility to report bullying, harassing, sexting, or identity theft</w:t>
      </w:r>
    </w:p>
    <w:p w14:paraId="00150C85" w14:textId="77777777" w:rsidR="000D3A16" w:rsidRPr="000D3A16" w:rsidRDefault="000D3A16" w:rsidP="000D3A16">
      <w:pPr>
        <w:numPr>
          <w:ilvl w:val="0"/>
          <w:numId w:val="11"/>
        </w:numPr>
        <w:shd w:val="clear" w:color="auto" w:fill="FFFFFF"/>
        <w:spacing w:before="100" w:beforeAutospacing="1" w:after="100" w:afterAutospacing="1" w:line="240" w:lineRule="auto"/>
        <w:rPr>
          <w:rFonts w:eastAsia="Times New Roman" w:cs="Arial"/>
          <w:color w:val="000000"/>
          <w:sz w:val="20"/>
          <w:szCs w:val="20"/>
        </w:rPr>
      </w:pPr>
      <w:r w:rsidRPr="000D3A16">
        <w:rPr>
          <w:rFonts w:eastAsia="Times New Roman" w:cs="Arial"/>
          <w:color w:val="000000"/>
          <w:sz w:val="24"/>
          <w:szCs w:val="24"/>
        </w:rPr>
        <w:t>Responsibility to keep data/information safe from hackers</w:t>
      </w:r>
    </w:p>
    <w:p w14:paraId="428E0BF4" w14:textId="77777777" w:rsidR="000D3A16" w:rsidRPr="000D3A16" w:rsidRDefault="00AD45EA" w:rsidP="00356318">
      <w:pPr>
        <w:numPr>
          <w:ilvl w:val="0"/>
          <w:numId w:val="11"/>
        </w:numPr>
        <w:shd w:val="clear" w:color="auto" w:fill="FFFFFF"/>
        <w:spacing w:after="100" w:afterAutospacing="1" w:line="240" w:lineRule="auto"/>
        <w:rPr>
          <w:rFonts w:eastAsia="Times New Roman" w:cs="Arial"/>
          <w:color w:val="000000"/>
          <w:sz w:val="20"/>
          <w:szCs w:val="20"/>
        </w:rPr>
      </w:pPr>
      <w:r>
        <w:rPr>
          <w:rFonts w:eastAsia="Times New Roman" w:cs="Arial"/>
          <w:color w:val="000000"/>
          <w:sz w:val="24"/>
          <w:szCs w:val="24"/>
        </w:rPr>
        <w:t>Responsibility not to impersonate others to harass, humiliate or cause damage</w:t>
      </w:r>
    </w:p>
    <w:p w14:paraId="5E6D6DFA" w14:textId="77777777" w:rsidR="00DD3CC7" w:rsidRPr="009529C9" w:rsidRDefault="003D43AC" w:rsidP="00DD3CC7">
      <w:pPr>
        <w:pStyle w:val="ListParagraph"/>
        <w:widowControl w:val="0"/>
        <w:numPr>
          <w:ilvl w:val="0"/>
          <w:numId w:val="9"/>
        </w:numPr>
        <w:autoSpaceDE w:val="0"/>
        <w:autoSpaceDN w:val="0"/>
        <w:adjustRightInd w:val="0"/>
        <w:spacing w:after="0" w:line="240" w:lineRule="auto"/>
        <w:rPr>
          <w:rFonts w:eastAsia="Calibri" w:cs="Tahoma"/>
          <w:sz w:val="24"/>
          <w:szCs w:val="24"/>
        </w:rPr>
      </w:pPr>
      <w:r w:rsidRPr="003D43AC">
        <w:rPr>
          <w:rFonts w:eastAsia="Calibri" w:cs="Tahoma"/>
          <w:bCs/>
          <w:sz w:val="24"/>
          <w:szCs w:val="24"/>
        </w:rPr>
        <w:t xml:space="preserve">Ask </w:t>
      </w:r>
      <w:r>
        <w:rPr>
          <w:rFonts w:eastAsia="Calibri" w:cs="Tahoma"/>
          <w:bCs/>
          <w:sz w:val="24"/>
          <w:szCs w:val="24"/>
        </w:rPr>
        <w:t>the students to comment on why they think new laws</w:t>
      </w:r>
      <w:r w:rsidR="009132F8">
        <w:rPr>
          <w:rFonts w:eastAsia="Calibri" w:cs="Tahoma"/>
          <w:bCs/>
          <w:sz w:val="24"/>
          <w:szCs w:val="24"/>
        </w:rPr>
        <w:t xml:space="preserve">, </w:t>
      </w:r>
      <w:r>
        <w:rPr>
          <w:rFonts w:eastAsia="Calibri" w:cs="Tahoma"/>
          <w:bCs/>
          <w:sz w:val="24"/>
          <w:szCs w:val="24"/>
        </w:rPr>
        <w:t>bills</w:t>
      </w:r>
      <w:r w:rsidR="009132F8">
        <w:rPr>
          <w:rFonts w:eastAsia="Calibri" w:cs="Tahoma"/>
          <w:bCs/>
          <w:sz w:val="24"/>
          <w:szCs w:val="24"/>
        </w:rPr>
        <w:t xml:space="preserve"> or acts have been</w:t>
      </w:r>
      <w:r>
        <w:rPr>
          <w:rFonts w:eastAsia="Calibri" w:cs="Tahoma"/>
          <w:bCs/>
          <w:sz w:val="24"/>
          <w:szCs w:val="24"/>
        </w:rPr>
        <w:t xml:space="preserve"> enacted since the original founding documents were created?  (technology and progress changes through time)</w:t>
      </w:r>
    </w:p>
    <w:p w14:paraId="23E2CAAF" w14:textId="77777777" w:rsidR="009529C9" w:rsidRPr="003D43AC" w:rsidRDefault="009529C9" w:rsidP="009529C9">
      <w:pPr>
        <w:pStyle w:val="ListParagraph"/>
        <w:widowControl w:val="0"/>
        <w:autoSpaceDE w:val="0"/>
        <w:autoSpaceDN w:val="0"/>
        <w:adjustRightInd w:val="0"/>
        <w:spacing w:after="0" w:line="240" w:lineRule="auto"/>
        <w:rPr>
          <w:rFonts w:eastAsia="Calibri" w:cs="Tahoma"/>
          <w:sz w:val="24"/>
          <w:szCs w:val="24"/>
        </w:rPr>
      </w:pPr>
    </w:p>
    <w:p w14:paraId="3D07BB6B" w14:textId="3C4A7064" w:rsidR="007A1909" w:rsidRDefault="00DC7F18" w:rsidP="00356318">
      <w:pPr>
        <w:widowControl w:val="0"/>
        <w:autoSpaceDE w:val="0"/>
        <w:autoSpaceDN w:val="0"/>
        <w:adjustRightInd w:val="0"/>
        <w:spacing w:after="0" w:line="240" w:lineRule="auto"/>
        <w:rPr>
          <w:sz w:val="24"/>
          <w:szCs w:val="24"/>
        </w:rPr>
      </w:pPr>
      <w:r w:rsidRPr="00DC7F18">
        <w:rPr>
          <w:rFonts w:eastAsia="Calibri" w:cs="Tahoma"/>
          <w:b/>
          <w:bCs/>
          <w:sz w:val="24"/>
          <w:szCs w:val="24"/>
        </w:rPr>
        <w:t>Debrief:</w:t>
      </w:r>
      <w:r w:rsidR="003D43AC">
        <w:rPr>
          <w:rFonts w:eastAsia="Calibri" w:cs="Tahoma"/>
          <w:b/>
          <w:bCs/>
          <w:sz w:val="24"/>
          <w:szCs w:val="24"/>
        </w:rPr>
        <w:t xml:space="preserve"> </w:t>
      </w:r>
      <w:r w:rsidR="009132F8">
        <w:rPr>
          <w:rFonts w:eastAsia="Calibri" w:cs="Tahoma"/>
          <w:bCs/>
          <w:sz w:val="24"/>
          <w:szCs w:val="24"/>
        </w:rPr>
        <w:t>What do you think is the purpose of having a personal right limited?  What do you think is the purpose of having the government’s power limited?</w:t>
      </w:r>
      <w:r w:rsidR="007A1909">
        <w:rPr>
          <w:sz w:val="24"/>
          <w:szCs w:val="24"/>
        </w:rPr>
        <w:br w:type="page"/>
      </w:r>
    </w:p>
    <w:p w14:paraId="6CADDF7F" w14:textId="77777777" w:rsidR="007A1909" w:rsidRPr="00DC7F18" w:rsidRDefault="007A1909" w:rsidP="007A1909">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60BAD305" wp14:editId="7A3E3F4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563ECFE" w14:textId="77777777" w:rsidR="007A1909" w:rsidRPr="004B71E4" w:rsidRDefault="007A1909" w:rsidP="007A1909">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4587AECE" w14:textId="77777777" w:rsidR="007A1909" w:rsidRPr="00DC7F18" w:rsidRDefault="007A1909" w:rsidP="007A1909">
      <w:pPr>
        <w:spacing w:after="0" w:line="240" w:lineRule="auto"/>
        <w:jc w:val="center"/>
        <w:rPr>
          <w:rFonts w:eastAsia="Calibri" w:cs="Calibri"/>
          <w:b/>
          <w:bCs/>
          <w:sz w:val="24"/>
          <w:szCs w:val="24"/>
          <w:u w:val="single"/>
        </w:rPr>
      </w:pPr>
    </w:p>
    <w:p w14:paraId="0149E936" w14:textId="77777777" w:rsidR="007A1909" w:rsidRDefault="007A1909" w:rsidP="007A1909">
      <w:pPr>
        <w:spacing w:after="0" w:line="240" w:lineRule="auto"/>
        <w:jc w:val="center"/>
        <w:rPr>
          <w:rFonts w:eastAsia="Calibri" w:cs="Calibri"/>
          <w:b/>
          <w:bCs/>
          <w:sz w:val="24"/>
          <w:szCs w:val="24"/>
        </w:rPr>
      </w:pPr>
      <w:r>
        <w:rPr>
          <w:rFonts w:eastAsia="Calibri" w:cs="Calibri"/>
          <w:b/>
          <w:bCs/>
          <w:sz w:val="24"/>
          <w:szCs w:val="24"/>
        </w:rPr>
        <w:t xml:space="preserve">“Think Before You Post:  Smart Communication through Technology” </w:t>
      </w:r>
      <w:r w:rsidRPr="00DC7F18">
        <w:rPr>
          <w:rFonts w:eastAsia="Calibri" w:cs="Calibri"/>
          <w:b/>
          <w:bCs/>
          <w:sz w:val="24"/>
          <w:szCs w:val="24"/>
        </w:rPr>
        <w:t>Academy</w:t>
      </w:r>
    </w:p>
    <w:p w14:paraId="0B845DF7" w14:textId="77777777" w:rsidR="007A1909" w:rsidRPr="00DC7F18" w:rsidRDefault="007A1909" w:rsidP="007A1909">
      <w:pPr>
        <w:spacing w:after="0" w:line="240" w:lineRule="auto"/>
        <w:jc w:val="center"/>
        <w:rPr>
          <w:rFonts w:eastAsia="Calibri" w:cs="Calibri"/>
          <w:bCs/>
          <w:sz w:val="24"/>
          <w:szCs w:val="24"/>
        </w:rPr>
      </w:pPr>
      <w:r>
        <w:rPr>
          <w:rFonts w:eastAsia="Calibri" w:cs="Calibri"/>
          <w:bCs/>
          <w:sz w:val="24"/>
          <w:szCs w:val="24"/>
        </w:rPr>
        <w:t>(Middle/High)</w:t>
      </w:r>
    </w:p>
    <w:p w14:paraId="701579B0" w14:textId="77777777" w:rsidR="007A1909" w:rsidRPr="00DC7F18" w:rsidRDefault="007A1909" w:rsidP="007A190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Rights and Responsibilities</w:t>
      </w:r>
      <w:r w:rsidRPr="00DC7F18">
        <w:rPr>
          <w:rFonts w:eastAsia="Calibri" w:cs="Tahoma"/>
          <w:b/>
          <w:bCs/>
          <w:sz w:val="24"/>
          <w:szCs w:val="24"/>
        </w:rPr>
        <w:t xml:space="preserve"> </w:t>
      </w:r>
      <w:r>
        <w:rPr>
          <w:rFonts w:eastAsia="Calibri" w:cs="Tahoma"/>
          <w:b/>
          <w:bCs/>
          <w:sz w:val="24"/>
          <w:szCs w:val="24"/>
        </w:rPr>
        <w:t>Bill of Rights handout</w:t>
      </w:r>
    </w:p>
    <w:tbl>
      <w:tblPr>
        <w:tblStyle w:val="TableGrid"/>
        <w:tblpPr w:leftFromText="180" w:rightFromText="180" w:vertAnchor="text" w:horzAnchor="margin" w:tblpX="108" w:tblpY="194"/>
        <w:tblW w:w="10800" w:type="dxa"/>
        <w:tblLayout w:type="fixed"/>
        <w:tblLook w:val="04A0" w:firstRow="1" w:lastRow="0" w:firstColumn="1" w:lastColumn="0" w:noHBand="0" w:noVBand="1"/>
      </w:tblPr>
      <w:tblGrid>
        <w:gridCol w:w="5598"/>
        <w:gridCol w:w="1800"/>
        <w:gridCol w:w="3402"/>
      </w:tblGrid>
      <w:tr w:rsidR="007A1909" w:rsidRPr="00654B6F" w14:paraId="398FF75F" w14:textId="77777777" w:rsidTr="007A1909">
        <w:tc>
          <w:tcPr>
            <w:tcW w:w="5598" w:type="dxa"/>
          </w:tcPr>
          <w:p w14:paraId="02EA39AF" w14:textId="77777777" w:rsidR="007A1909" w:rsidRPr="00654B6F" w:rsidRDefault="007A1909" w:rsidP="007A1909">
            <w:pPr>
              <w:spacing w:line="480" w:lineRule="auto"/>
              <w:jc w:val="center"/>
              <w:rPr>
                <w:sz w:val="20"/>
                <w:szCs w:val="20"/>
              </w:rPr>
            </w:pPr>
            <w:r w:rsidRPr="00654B6F">
              <w:rPr>
                <w:sz w:val="20"/>
                <w:szCs w:val="20"/>
              </w:rPr>
              <w:t xml:space="preserve">   </w:t>
            </w:r>
          </w:p>
          <w:p w14:paraId="6EB39742" w14:textId="77777777" w:rsidR="007A1909" w:rsidRPr="00654B6F" w:rsidRDefault="007A1909" w:rsidP="007A1909">
            <w:pPr>
              <w:spacing w:line="480" w:lineRule="auto"/>
              <w:jc w:val="center"/>
              <w:rPr>
                <w:sz w:val="20"/>
                <w:szCs w:val="20"/>
              </w:rPr>
            </w:pPr>
            <w:r w:rsidRPr="00654B6F">
              <w:rPr>
                <w:sz w:val="20"/>
                <w:szCs w:val="20"/>
              </w:rPr>
              <w:t>Bill of Rights</w:t>
            </w:r>
          </w:p>
        </w:tc>
        <w:tc>
          <w:tcPr>
            <w:tcW w:w="1800" w:type="dxa"/>
          </w:tcPr>
          <w:p w14:paraId="7ABEB104" w14:textId="2ACA804D" w:rsidR="007A1909" w:rsidRPr="00654B6F" w:rsidRDefault="007A1909" w:rsidP="006C7F2B">
            <w:pPr>
              <w:jc w:val="center"/>
              <w:rPr>
                <w:sz w:val="20"/>
                <w:szCs w:val="20"/>
              </w:rPr>
            </w:pPr>
            <w:r w:rsidRPr="00654B6F">
              <w:rPr>
                <w:sz w:val="20"/>
                <w:szCs w:val="20"/>
              </w:rPr>
              <w:t xml:space="preserve">Check if you think this </w:t>
            </w:r>
            <w:r w:rsidR="006C7F2B">
              <w:rPr>
                <w:sz w:val="20"/>
                <w:szCs w:val="20"/>
              </w:rPr>
              <w:t>right</w:t>
            </w:r>
            <w:r w:rsidR="006C7F2B" w:rsidRPr="00654B6F">
              <w:rPr>
                <w:sz w:val="20"/>
                <w:szCs w:val="20"/>
              </w:rPr>
              <w:t xml:space="preserve"> </w:t>
            </w:r>
            <w:r w:rsidRPr="00654B6F">
              <w:rPr>
                <w:sz w:val="20"/>
                <w:szCs w:val="20"/>
              </w:rPr>
              <w:t>protects you</w:t>
            </w:r>
            <w:r w:rsidR="003D292E">
              <w:rPr>
                <w:sz w:val="20"/>
                <w:szCs w:val="20"/>
              </w:rPr>
              <w:t>r</w:t>
            </w:r>
            <w:r w:rsidRPr="00654B6F">
              <w:rPr>
                <w:sz w:val="20"/>
                <w:szCs w:val="20"/>
              </w:rPr>
              <w:t xml:space="preserve"> rights with online communications</w:t>
            </w:r>
          </w:p>
        </w:tc>
        <w:tc>
          <w:tcPr>
            <w:tcW w:w="3402" w:type="dxa"/>
          </w:tcPr>
          <w:p w14:paraId="0099E8E8" w14:textId="77777777" w:rsidR="007A1909" w:rsidRPr="00654B6F" w:rsidRDefault="007A1909" w:rsidP="007A1909">
            <w:pPr>
              <w:jc w:val="center"/>
              <w:rPr>
                <w:sz w:val="20"/>
                <w:szCs w:val="20"/>
              </w:rPr>
            </w:pPr>
          </w:p>
          <w:p w14:paraId="2B88C8E6" w14:textId="2D2C5A54" w:rsidR="007A1909" w:rsidRPr="00654B6F" w:rsidRDefault="007A1909" w:rsidP="007A1909">
            <w:pPr>
              <w:jc w:val="center"/>
              <w:rPr>
                <w:sz w:val="20"/>
                <w:szCs w:val="20"/>
              </w:rPr>
            </w:pPr>
            <w:r>
              <w:rPr>
                <w:sz w:val="20"/>
                <w:szCs w:val="20"/>
              </w:rPr>
              <w:t>Explain</w:t>
            </w:r>
            <w:r w:rsidRPr="00654B6F">
              <w:rPr>
                <w:sz w:val="20"/>
                <w:szCs w:val="20"/>
              </w:rPr>
              <w:t xml:space="preserve"> how the </w:t>
            </w:r>
            <w:r w:rsidR="006C7F2B">
              <w:rPr>
                <w:sz w:val="20"/>
                <w:szCs w:val="20"/>
              </w:rPr>
              <w:t>rights</w:t>
            </w:r>
            <w:r w:rsidRPr="00654B6F">
              <w:rPr>
                <w:sz w:val="20"/>
                <w:szCs w:val="20"/>
              </w:rPr>
              <w:t xml:space="preserve"> you checked</w:t>
            </w:r>
            <w:r>
              <w:rPr>
                <w:sz w:val="20"/>
                <w:szCs w:val="20"/>
              </w:rPr>
              <w:t xml:space="preserve"> protect your rights </w:t>
            </w:r>
            <w:r w:rsidRPr="00654B6F">
              <w:rPr>
                <w:sz w:val="20"/>
                <w:szCs w:val="20"/>
              </w:rPr>
              <w:t>with online communications?</w:t>
            </w:r>
          </w:p>
        </w:tc>
      </w:tr>
      <w:tr w:rsidR="007A1909" w:rsidRPr="00654B6F" w14:paraId="21C52244" w14:textId="77777777" w:rsidTr="007A1909">
        <w:trPr>
          <w:trHeight w:val="804"/>
        </w:trPr>
        <w:tc>
          <w:tcPr>
            <w:tcW w:w="5598" w:type="dxa"/>
          </w:tcPr>
          <w:p w14:paraId="6311D85B" w14:textId="77777777" w:rsidR="007A1909" w:rsidRPr="00654B6F" w:rsidRDefault="007A1909" w:rsidP="007A1909">
            <w:pPr>
              <w:rPr>
                <w:sz w:val="20"/>
                <w:szCs w:val="20"/>
              </w:rPr>
            </w:pPr>
            <w:r>
              <w:rPr>
                <w:sz w:val="20"/>
                <w:szCs w:val="20"/>
              </w:rPr>
              <w:t xml:space="preserve"># 1  </w:t>
            </w:r>
            <w:r w:rsidRPr="00654B6F">
              <w:rPr>
                <w:sz w:val="20"/>
                <w:szCs w:val="20"/>
              </w:rPr>
              <w:t>People have the right to practice any religion the way they want, say and publish what they want, and ask the government to right wrongs.</w:t>
            </w:r>
          </w:p>
        </w:tc>
        <w:tc>
          <w:tcPr>
            <w:tcW w:w="1800" w:type="dxa"/>
          </w:tcPr>
          <w:p w14:paraId="3EA5FF50" w14:textId="77777777" w:rsidR="007A1909" w:rsidRPr="00654B6F" w:rsidRDefault="007A1909" w:rsidP="007A1909">
            <w:pPr>
              <w:rPr>
                <w:sz w:val="20"/>
                <w:szCs w:val="20"/>
              </w:rPr>
            </w:pPr>
          </w:p>
        </w:tc>
        <w:tc>
          <w:tcPr>
            <w:tcW w:w="3402" w:type="dxa"/>
          </w:tcPr>
          <w:p w14:paraId="01407B41" w14:textId="77777777" w:rsidR="007A1909" w:rsidRPr="00654B6F" w:rsidRDefault="007A1909" w:rsidP="007A1909">
            <w:pPr>
              <w:rPr>
                <w:sz w:val="20"/>
                <w:szCs w:val="20"/>
              </w:rPr>
            </w:pPr>
          </w:p>
        </w:tc>
      </w:tr>
      <w:tr w:rsidR="007A1909" w:rsidRPr="00654B6F" w14:paraId="17FDA66F" w14:textId="77777777" w:rsidTr="007A1909">
        <w:trPr>
          <w:trHeight w:val="885"/>
        </w:trPr>
        <w:tc>
          <w:tcPr>
            <w:tcW w:w="5598" w:type="dxa"/>
          </w:tcPr>
          <w:p w14:paraId="22C04048" w14:textId="77777777" w:rsidR="007A1909" w:rsidRPr="00654B6F" w:rsidRDefault="007A1909" w:rsidP="007A1909">
            <w:pPr>
              <w:rPr>
                <w:sz w:val="20"/>
                <w:szCs w:val="20"/>
              </w:rPr>
            </w:pPr>
            <w:r>
              <w:rPr>
                <w:sz w:val="20"/>
                <w:szCs w:val="20"/>
              </w:rPr>
              <w:t>#2 Because</w:t>
            </w:r>
            <w:r w:rsidRPr="00654B6F">
              <w:rPr>
                <w:sz w:val="20"/>
                <w:szCs w:val="20"/>
              </w:rPr>
              <w:t xml:space="preserve"> we need a strong militia, people have the right to own guns.</w:t>
            </w:r>
          </w:p>
        </w:tc>
        <w:tc>
          <w:tcPr>
            <w:tcW w:w="1800" w:type="dxa"/>
          </w:tcPr>
          <w:p w14:paraId="446EC443" w14:textId="77777777" w:rsidR="007A1909" w:rsidRPr="00654B6F" w:rsidRDefault="007A1909" w:rsidP="007A1909">
            <w:pPr>
              <w:rPr>
                <w:sz w:val="20"/>
                <w:szCs w:val="20"/>
              </w:rPr>
            </w:pPr>
          </w:p>
        </w:tc>
        <w:tc>
          <w:tcPr>
            <w:tcW w:w="3402" w:type="dxa"/>
          </w:tcPr>
          <w:p w14:paraId="686C2613" w14:textId="77777777" w:rsidR="007A1909" w:rsidRPr="00654B6F" w:rsidRDefault="007A1909" w:rsidP="007A1909">
            <w:pPr>
              <w:rPr>
                <w:sz w:val="20"/>
                <w:szCs w:val="20"/>
              </w:rPr>
            </w:pPr>
          </w:p>
        </w:tc>
      </w:tr>
      <w:tr w:rsidR="007A1909" w:rsidRPr="00654B6F" w14:paraId="01DE066D" w14:textId="77777777" w:rsidTr="007A1909">
        <w:trPr>
          <w:trHeight w:val="885"/>
        </w:trPr>
        <w:tc>
          <w:tcPr>
            <w:tcW w:w="5598" w:type="dxa"/>
          </w:tcPr>
          <w:p w14:paraId="78E6A9A4" w14:textId="77777777" w:rsidR="007A1909" w:rsidRPr="00654B6F" w:rsidRDefault="007A1909" w:rsidP="007A1909">
            <w:pPr>
              <w:rPr>
                <w:sz w:val="20"/>
                <w:szCs w:val="20"/>
              </w:rPr>
            </w:pPr>
            <w:r>
              <w:rPr>
                <w:sz w:val="20"/>
                <w:szCs w:val="20"/>
              </w:rPr>
              <w:t>#3 People</w:t>
            </w:r>
            <w:r w:rsidRPr="00654B6F">
              <w:rPr>
                <w:sz w:val="20"/>
                <w:szCs w:val="20"/>
              </w:rPr>
              <w:t xml:space="preserve"> don’t have to let soldiers live in their homes.</w:t>
            </w:r>
          </w:p>
        </w:tc>
        <w:tc>
          <w:tcPr>
            <w:tcW w:w="1800" w:type="dxa"/>
          </w:tcPr>
          <w:p w14:paraId="4406F70F" w14:textId="77777777" w:rsidR="007A1909" w:rsidRPr="00654B6F" w:rsidRDefault="007A1909" w:rsidP="007A1909">
            <w:pPr>
              <w:rPr>
                <w:sz w:val="20"/>
                <w:szCs w:val="20"/>
              </w:rPr>
            </w:pPr>
          </w:p>
        </w:tc>
        <w:tc>
          <w:tcPr>
            <w:tcW w:w="3402" w:type="dxa"/>
          </w:tcPr>
          <w:p w14:paraId="5A40C54D" w14:textId="77777777" w:rsidR="007A1909" w:rsidRPr="00654B6F" w:rsidRDefault="007A1909" w:rsidP="007A1909">
            <w:pPr>
              <w:rPr>
                <w:sz w:val="20"/>
                <w:szCs w:val="20"/>
              </w:rPr>
            </w:pPr>
          </w:p>
        </w:tc>
      </w:tr>
      <w:tr w:rsidR="007A1909" w:rsidRPr="00654B6F" w14:paraId="0F210886" w14:textId="77777777" w:rsidTr="007A1909">
        <w:trPr>
          <w:trHeight w:val="903"/>
        </w:trPr>
        <w:tc>
          <w:tcPr>
            <w:tcW w:w="5598" w:type="dxa"/>
          </w:tcPr>
          <w:p w14:paraId="3DA922D8" w14:textId="77777777" w:rsidR="007A1909" w:rsidRPr="00654B6F" w:rsidRDefault="007A1909" w:rsidP="007A1909">
            <w:pPr>
              <w:rPr>
                <w:sz w:val="20"/>
                <w:szCs w:val="20"/>
              </w:rPr>
            </w:pPr>
            <w:r>
              <w:rPr>
                <w:sz w:val="20"/>
                <w:szCs w:val="20"/>
              </w:rPr>
              <w:t xml:space="preserve">#4 </w:t>
            </w:r>
            <w:r w:rsidRPr="00654B6F">
              <w:rPr>
                <w:sz w:val="20"/>
                <w:szCs w:val="20"/>
              </w:rPr>
              <w:t>Police must have a reasonable suspicion and warrant to search someone’s property and arrest someone.</w:t>
            </w:r>
          </w:p>
        </w:tc>
        <w:tc>
          <w:tcPr>
            <w:tcW w:w="1800" w:type="dxa"/>
          </w:tcPr>
          <w:p w14:paraId="1CAA887F" w14:textId="77777777" w:rsidR="007A1909" w:rsidRPr="00654B6F" w:rsidRDefault="007A1909" w:rsidP="007A1909">
            <w:pPr>
              <w:rPr>
                <w:sz w:val="20"/>
                <w:szCs w:val="20"/>
              </w:rPr>
            </w:pPr>
          </w:p>
        </w:tc>
        <w:tc>
          <w:tcPr>
            <w:tcW w:w="3402" w:type="dxa"/>
          </w:tcPr>
          <w:p w14:paraId="55433A51" w14:textId="77777777" w:rsidR="007A1909" w:rsidRPr="00654B6F" w:rsidRDefault="007A1909" w:rsidP="007A1909">
            <w:pPr>
              <w:rPr>
                <w:sz w:val="20"/>
                <w:szCs w:val="20"/>
              </w:rPr>
            </w:pPr>
          </w:p>
        </w:tc>
      </w:tr>
      <w:tr w:rsidR="007A1909" w:rsidRPr="00654B6F" w14:paraId="5D6A7581" w14:textId="77777777" w:rsidTr="007A1909">
        <w:trPr>
          <w:trHeight w:val="885"/>
        </w:trPr>
        <w:tc>
          <w:tcPr>
            <w:tcW w:w="5598" w:type="dxa"/>
          </w:tcPr>
          <w:p w14:paraId="0150C105" w14:textId="77777777" w:rsidR="007A1909" w:rsidRPr="00654B6F" w:rsidRDefault="007A1909" w:rsidP="007A1909">
            <w:pPr>
              <w:rPr>
                <w:sz w:val="20"/>
                <w:szCs w:val="20"/>
              </w:rPr>
            </w:pPr>
            <w:r>
              <w:rPr>
                <w:sz w:val="20"/>
                <w:szCs w:val="20"/>
              </w:rPr>
              <w:t xml:space="preserve">#5 </w:t>
            </w:r>
            <w:r w:rsidRPr="00654B6F">
              <w:rPr>
                <w:sz w:val="20"/>
                <w:szCs w:val="20"/>
              </w:rPr>
              <w:t>People accused of crimes have certain rights:  Grand Jury, not to be tried twice for the same crime, not to witness against yourself, a fair trial, personal property sized must be paid for.</w:t>
            </w:r>
          </w:p>
        </w:tc>
        <w:tc>
          <w:tcPr>
            <w:tcW w:w="1800" w:type="dxa"/>
          </w:tcPr>
          <w:p w14:paraId="1209831C" w14:textId="77777777" w:rsidR="007A1909" w:rsidRPr="00654B6F" w:rsidRDefault="007A1909" w:rsidP="007A1909">
            <w:pPr>
              <w:rPr>
                <w:sz w:val="20"/>
                <w:szCs w:val="20"/>
              </w:rPr>
            </w:pPr>
          </w:p>
        </w:tc>
        <w:tc>
          <w:tcPr>
            <w:tcW w:w="3402" w:type="dxa"/>
          </w:tcPr>
          <w:p w14:paraId="11F775AF" w14:textId="77777777" w:rsidR="007A1909" w:rsidRPr="00654B6F" w:rsidRDefault="007A1909" w:rsidP="007A1909">
            <w:pPr>
              <w:rPr>
                <w:sz w:val="20"/>
                <w:szCs w:val="20"/>
              </w:rPr>
            </w:pPr>
          </w:p>
        </w:tc>
      </w:tr>
      <w:tr w:rsidR="007A1909" w:rsidRPr="00654B6F" w14:paraId="12FFE2A9" w14:textId="77777777" w:rsidTr="007A1909">
        <w:trPr>
          <w:trHeight w:val="885"/>
        </w:trPr>
        <w:tc>
          <w:tcPr>
            <w:tcW w:w="5598" w:type="dxa"/>
          </w:tcPr>
          <w:p w14:paraId="582ABD87" w14:textId="77777777" w:rsidR="007A1909" w:rsidRPr="00654B6F" w:rsidRDefault="007A1909" w:rsidP="007A1909">
            <w:pPr>
              <w:rPr>
                <w:sz w:val="20"/>
                <w:szCs w:val="20"/>
              </w:rPr>
            </w:pPr>
            <w:r>
              <w:rPr>
                <w:sz w:val="20"/>
                <w:szCs w:val="20"/>
              </w:rPr>
              <w:t xml:space="preserve">#6 </w:t>
            </w:r>
            <w:r w:rsidRPr="00654B6F">
              <w:rPr>
                <w:sz w:val="20"/>
                <w:szCs w:val="20"/>
              </w:rPr>
              <w:t>Accused people have the right to a fair, local, fast trial, a lawyer for help, and the right to question witnesses and defend themselves.</w:t>
            </w:r>
          </w:p>
        </w:tc>
        <w:tc>
          <w:tcPr>
            <w:tcW w:w="1800" w:type="dxa"/>
          </w:tcPr>
          <w:p w14:paraId="7AB5B629" w14:textId="77777777" w:rsidR="007A1909" w:rsidRPr="00654B6F" w:rsidRDefault="007A1909" w:rsidP="007A1909">
            <w:pPr>
              <w:rPr>
                <w:sz w:val="20"/>
                <w:szCs w:val="20"/>
              </w:rPr>
            </w:pPr>
          </w:p>
        </w:tc>
        <w:tc>
          <w:tcPr>
            <w:tcW w:w="3402" w:type="dxa"/>
          </w:tcPr>
          <w:p w14:paraId="281A4619" w14:textId="77777777" w:rsidR="007A1909" w:rsidRPr="00654B6F" w:rsidRDefault="007A1909" w:rsidP="007A1909">
            <w:pPr>
              <w:rPr>
                <w:sz w:val="20"/>
                <w:szCs w:val="20"/>
              </w:rPr>
            </w:pPr>
          </w:p>
        </w:tc>
      </w:tr>
      <w:tr w:rsidR="007A1909" w:rsidRPr="00654B6F" w14:paraId="118E9AA6" w14:textId="77777777" w:rsidTr="007A1909">
        <w:trPr>
          <w:trHeight w:val="840"/>
        </w:trPr>
        <w:tc>
          <w:tcPr>
            <w:tcW w:w="5598" w:type="dxa"/>
          </w:tcPr>
          <w:p w14:paraId="7DA71BFF" w14:textId="77777777" w:rsidR="007A1909" w:rsidRPr="00654B6F" w:rsidRDefault="007A1909" w:rsidP="007A1909">
            <w:pPr>
              <w:rPr>
                <w:sz w:val="20"/>
                <w:szCs w:val="20"/>
              </w:rPr>
            </w:pPr>
            <w:r>
              <w:rPr>
                <w:sz w:val="20"/>
                <w:szCs w:val="20"/>
              </w:rPr>
              <w:t xml:space="preserve">#7 </w:t>
            </w:r>
            <w:r w:rsidRPr="00654B6F">
              <w:rPr>
                <w:sz w:val="20"/>
                <w:szCs w:val="20"/>
              </w:rPr>
              <w:t>People have the right to a trial by jury.</w:t>
            </w:r>
          </w:p>
        </w:tc>
        <w:tc>
          <w:tcPr>
            <w:tcW w:w="1800" w:type="dxa"/>
          </w:tcPr>
          <w:p w14:paraId="0EEA0518" w14:textId="77777777" w:rsidR="007A1909" w:rsidRPr="00654B6F" w:rsidRDefault="007A1909" w:rsidP="007A1909">
            <w:pPr>
              <w:rPr>
                <w:sz w:val="20"/>
                <w:szCs w:val="20"/>
              </w:rPr>
            </w:pPr>
          </w:p>
        </w:tc>
        <w:tc>
          <w:tcPr>
            <w:tcW w:w="3402" w:type="dxa"/>
          </w:tcPr>
          <w:p w14:paraId="42D21C25" w14:textId="77777777" w:rsidR="007A1909" w:rsidRPr="00654B6F" w:rsidRDefault="007A1909" w:rsidP="007A1909">
            <w:pPr>
              <w:rPr>
                <w:sz w:val="20"/>
                <w:szCs w:val="20"/>
              </w:rPr>
            </w:pPr>
          </w:p>
        </w:tc>
      </w:tr>
      <w:tr w:rsidR="007A1909" w:rsidRPr="00654B6F" w14:paraId="1BB60B9B" w14:textId="77777777" w:rsidTr="007A1909">
        <w:trPr>
          <w:trHeight w:val="885"/>
        </w:trPr>
        <w:tc>
          <w:tcPr>
            <w:tcW w:w="5598" w:type="dxa"/>
          </w:tcPr>
          <w:p w14:paraId="26CF98AA" w14:textId="77777777" w:rsidR="007A1909" w:rsidRPr="00654B6F" w:rsidRDefault="007A1909" w:rsidP="007A1909">
            <w:pPr>
              <w:rPr>
                <w:sz w:val="20"/>
                <w:szCs w:val="20"/>
              </w:rPr>
            </w:pPr>
            <w:r>
              <w:rPr>
                <w:sz w:val="20"/>
                <w:szCs w:val="20"/>
              </w:rPr>
              <w:t xml:space="preserve">#8 </w:t>
            </w:r>
            <w:r w:rsidRPr="00654B6F">
              <w:rPr>
                <w:sz w:val="20"/>
                <w:szCs w:val="20"/>
              </w:rPr>
              <w:t>People have the right to fair bail, fines, and punishments.</w:t>
            </w:r>
          </w:p>
        </w:tc>
        <w:tc>
          <w:tcPr>
            <w:tcW w:w="1800" w:type="dxa"/>
          </w:tcPr>
          <w:p w14:paraId="05207ABE" w14:textId="77777777" w:rsidR="007A1909" w:rsidRPr="00654B6F" w:rsidRDefault="007A1909" w:rsidP="007A1909">
            <w:pPr>
              <w:rPr>
                <w:sz w:val="20"/>
                <w:szCs w:val="20"/>
              </w:rPr>
            </w:pPr>
          </w:p>
        </w:tc>
        <w:tc>
          <w:tcPr>
            <w:tcW w:w="3402" w:type="dxa"/>
          </w:tcPr>
          <w:p w14:paraId="4A117B5A" w14:textId="77777777" w:rsidR="007A1909" w:rsidRPr="00654B6F" w:rsidRDefault="007A1909" w:rsidP="007A1909">
            <w:pPr>
              <w:rPr>
                <w:sz w:val="20"/>
                <w:szCs w:val="20"/>
              </w:rPr>
            </w:pPr>
          </w:p>
        </w:tc>
      </w:tr>
      <w:tr w:rsidR="007A1909" w:rsidRPr="00654B6F" w14:paraId="62AD176F" w14:textId="77777777" w:rsidTr="007A1909">
        <w:trPr>
          <w:trHeight w:val="804"/>
        </w:trPr>
        <w:tc>
          <w:tcPr>
            <w:tcW w:w="5598" w:type="dxa"/>
          </w:tcPr>
          <w:p w14:paraId="31E7FFF8" w14:textId="77777777" w:rsidR="007A1909" w:rsidRPr="00654B6F" w:rsidRDefault="007A1909" w:rsidP="007A1909">
            <w:pPr>
              <w:rPr>
                <w:sz w:val="20"/>
                <w:szCs w:val="20"/>
              </w:rPr>
            </w:pPr>
            <w:r>
              <w:rPr>
                <w:sz w:val="20"/>
                <w:szCs w:val="20"/>
              </w:rPr>
              <w:t xml:space="preserve">#9 </w:t>
            </w:r>
            <w:r w:rsidRPr="00654B6F">
              <w:rPr>
                <w:sz w:val="20"/>
                <w:szCs w:val="20"/>
              </w:rPr>
              <w:t>People keep rights not given to the government.</w:t>
            </w:r>
          </w:p>
        </w:tc>
        <w:tc>
          <w:tcPr>
            <w:tcW w:w="1800" w:type="dxa"/>
          </w:tcPr>
          <w:p w14:paraId="2C538B96" w14:textId="77777777" w:rsidR="007A1909" w:rsidRPr="00654B6F" w:rsidRDefault="007A1909" w:rsidP="007A1909">
            <w:pPr>
              <w:rPr>
                <w:sz w:val="20"/>
                <w:szCs w:val="20"/>
              </w:rPr>
            </w:pPr>
          </w:p>
        </w:tc>
        <w:tc>
          <w:tcPr>
            <w:tcW w:w="3402" w:type="dxa"/>
          </w:tcPr>
          <w:p w14:paraId="1C1EBFB4" w14:textId="77777777" w:rsidR="007A1909" w:rsidRPr="00654B6F" w:rsidRDefault="007A1909" w:rsidP="007A1909">
            <w:pPr>
              <w:rPr>
                <w:sz w:val="20"/>
                <w:szCs w:val="20"/>
              </w:rPr>
            </w:pPr>
          </w:p>
        </w:tc>
      </w:tr>
      <w:tr w:rsidR="007A1909" w:rsidRPr="00654B6F" w14:paraId="29358D36" w14:textId="77777777" w:rsidTr="007A1909">
        <w:trPr>
          <w:trHeight w:val="894"/>
        </w:trPr>
        <w:tc>
          <w:tcPr>
            <w:tcW w:w="5598" w:type="dxa"/>
          </w:tcPr>
          <w:p w14:paraId="2568DC43" w14:textId="5459A300" w:rsidR="007A1909" w:rsidRPr="00654B6F" w:rsidRDefault="007A1909" w:rsidP="00990010">
            <w:pPr>
              <w:rPr>
                <w:sz w:val="20"/>
                <w:szCs w:val="20"/>
              </w:rPr>
            </w:pPr>
            <w:r>
              <w:rPr>
                <w:sz w:val="20"/>
                <w:szCs w:val="20"/>
              </w:rPr>
              <w:t xml:space="preserve">#10 </w:t>
            </w:r>
            <w:r w:rsidRPr="00654B6F">
              <w:rPr>
                <w:sz w:val="20"/>
                <w:szCs w:val="20"/>
              </w:rPr>
              <w:t xml:space="preserve">The states and the people keep all the </w:t>
            </w:r>
            <w:r w:rsidR="00990010">
              <w:rPr>
                <w:sz w:val="20"/>
                <w:szCs w:val="20"/>
              </w:rPr>
              <w:t>rights</w:t>
            </w:r>
            <w:r w:rsidRPr="00654B6F">
              <w:rPr>
                <w:sz w:val="20"/>
                <w:szCs w:val="20"/>
              </w:rPr>
              <w:t xml:space="preserve"> not given to the federal government.</w:t>
            </w:r>
          </w:p>
        </w:tc>
        <w:tc>
          <w:tcPr>
            <w:tcW w:w="1800" w:type="dxa"/>
          </w:tcPr>
          <w:p w14:paraId="42D6AF23" w14:textId="77777777" w:rsidR="007A1909" w:rsidRPr="00654B6F" w:rsidRDefault="007A1909" w:rsidP="007A1909">
            <w:pPr>
              <w:rPr>
                <w:sz w:val="20"/>
                <w:szCs w:val="20"/>
              </w:rPr>
            </w:pPr>
          </w:p>
        </w:tc>
        <w:tc>
          <w:tcPr>
            <w:tcW w:w="3402" w:type="dxa"/>
          </w:tcPr>
          <w:p w14:paraId="41099F6A" w14:textId="77777777" w:rsidR="007A1909" w:rsidRPr="00654B6F" w:rsidRDefault="007A1909" w:rsidP="007A1909">
            <w:pPr>
              <w:rPr>
                <w:sz w:val="20"/>
                <w:szCs w:val="20"/>
              </w:rPr>
            </w:pPr>
          </w:p>
        </w:tc>
      </w:tr>
    </w:tbl>
    <w:p w14:paraId="06771315" w14:textId="77777777" w:rsidR="0049288A" w:rsidRPr="00DC7F18" w:rsidRDefault="0049288A" w:rsidP="0049288A">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410F8108" wp14:editId="0AD5E6C0">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123C487" w14:textId="77777777" w:rsidR="0049288A" w:rsidRPr="004B71E4" w:rsidRDefault="0049288A" w:rsidP="0049288A">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743735D9" w14:textId="77777777" w:rsidR="0049288A" w:rsidRPr="0049288A" w:rsidRDefault="0049288A" w:rsidP="0049288A">
      <w:pPr>
        <w:spacing w:after="0" w:line="240" w:lineRule="auto"/>
        <w:jc w:val="center"/>
        <w:rPr>
          <w:rFonts w:eastAsia="Calibri" w:cs="Calibri"/>
          <w:b/>
          <w:bCs/>
          <w:sz w:val="28"/>
          <w:szCs w:val="28"/>
          <w:u w:val="single"/>
        </w:rPr>
      </w:pPr>
    </w:p>
    <w:p w14:paraId="0519B8A0" w14:textId="77777777" w:rsidR="0049288A" w:rsidRPr="0049288A" w:rsidRDefault="0049288A" w:rsidP="0049288A">
      <w:pPr>
        <w:spacing w:after="0" w:line="240" w:lineRule="auto"/>
        <w:jc w:val="center"/>
        <w:rPr>
          <w:rFonts w:eastAsia="Calibri" w:cs="Calibri"/>
          <w:b/>
          <w:bCs/>
          <w:sz w:val="28"/>
          <w:szCs w:val="28"/>
        </w:rPr>
      </w:pPr>
      <w:r w:rsidRPr="0049288A">
        <w:rPr>
          <w:rFonts w:eastAsia="Calibri" w:cs="Calibri"/>
          <w:b/>
          <w:bCs/>
          <w:sz w:val="28"/>
          <w:szCs w:val="28"/>
        </w:rPr>
        <w:t>“Think Before You Post:  Smart Communication through Technology” Academy</w:t>
      </w:r>
    </w:p>
    <w:p w14:paraId="46CC9017" w14:textId="77777777" w:rsidR="0049288A" w:rsidRPr="0049288A" w:rsidRDefault="0049288A" w:rsidP="0049288A">
      <w:pPr>
        <w:spacing w:after="0" w:line="240" w:lineRule="auto"/>
        <w:jc w:val="center"/>
        <w:rPr>
          <w:rFonts w:eastAsia="Calibri" w:cs="Calibri"/>
          <w:bCs/>
          <w:sz w:val="28"/>
          <w:szCs w:val="28"/>
        </w:rPr>
      </w:pPr>
      <w:r w:rsidRPr="0049288A">
        <w:rPr>
          <w:rFonts w:eastAsia="Calibri" w:cs="Calibri"/>
          <w:bCs/>
          <w:sz w:val="28"/>
          <w:szCs w:val="28"/>
        </w:rPr>
        <w:t>(Middle/High)</w:t>
      </w:r>
    </w:p>
    <w:p w14:paraId="30C0A483" w14:textId="77777777" w:rsidR="0049288A" w:rsidRPr="0049288A" w:rsidRDefault="0049288A" w:rsidP="0049288A">
      <w:pPr>
        <w:widowControl w:val="0"/>
        <w:autoSpaceDE w:val="0"/>
        <w:autoSpaceDN w:val="0"/>
        <w:adjustRightInd w:val="0"/>
        <w:spacing w:after="0" w:line="240" w:lineRule="auto"/>
        <w:ind w:left="1710" w:hanging="1710"/>
        <w:jc w:val="center"/>
        <w:rPr>
          <w:rFonts w:eastAsia="Calibri" w:cs="Tahoma"/>
          <w:b/>
          <w:bCs/>
          <w:sz w:val="28"/>
          <w:szCs w:val="28"/>
        </w:rPr>
      </w:pPr>
      <w:r w:rsidRPr="0049288A">
        <w:rPr>
          <w:rFonts w:eastAsia="Calibri" w:cs="Tahoma"/>
          <w:b/>
          <w:bCs/>
          <w:sz w:val="28"/>
          <w:szCs w:val="28"/>
        </w:rPr>
        <w:t>Rights and Responsibilities Facilitator Guide:  Cyber Laws</w:t>
      </w:r>
    </w:p>
    <w:p w14:paraId="69740D7B" w14:textId="77777777" w:rsidR="007A1909" w:rsidRPr="00DC7F18" w:rsidRDefault="007A1909" w:rsidP="007A1909">
      <w:pPr>
        <w:spacing w:after="0" w:line="240" w:lineRule="auto"/>
        <w:jc w:val="center"/>
        <w:rPr>
          <w:rFonts w:eastAsia="Calibri" w:cs="Calibri"/>
          <w:b/>
          <w:bCs/>
          <w:sz w:val="24"/>
          <w:szCs w:val="24"/>
        </w:rPr>
      </w:pPr>
    </w:p>
    <w:p w14:paraId="243603FF" w14:textId="77777777" w:rsidR="00B3059E" w:rsidRPr="00B3059E" w:rsidRDefault="00B3059E" w:rsidP="00B3059E">
      <w:pPr>
        <w:pStyle w:val="ListParagraph"/>
        <w:widowControl w:val="0"/>
        <w:autoSpaceDE w:val="0"/>
        <w:autoSpaceDN w:val="0"/>
        <w:adjustRightInd w:val="0"/>
        <w:spacing w:after="0" w:line="240" w:lineRule="auto"/>
        <w:ind w:left="0"/>
        <w:rPr>
          <w:rFonts w:eastAsia="Calibri" w:cs="Tahoma"/>
          <w:b/>
          <w:bCs/>
          <w:sz w:val="24"/>
          <w:szCs w:val="24"/>
        </w:rPr>
      </w:pPr>
    </w:p>
    <w:p w14:paraId="47441F15" w14:textId="77777777" w:rsidR="00B3059E" w:rsidRPr="0049288A" w:rsidRDefault="00B3059E" w:rsidP="00B3059E">
      <w:pPr>
        <w:pStyle w:val="ListParagraph"/>
        <w:widowControl w:val="0"/>
        <w:numPr>
          <w:ilvl w:val="0"/>
          <w:numId w:val="7"/>
        </w:numPr>
        <w:autoSpaceDE w:val="0"/>
        <w:autoSpaceDN w:val="0"/>
        <w:adjustRightInd w:val="0"/>
        <w:spacing w:after="0" w:line="240" w:lineRule="auto"/>
        <w:rPr>
          <w:rFonts w:cs="Helvetica"/>
          <w:color w:val="272727"/>
          <w:sz w:val="28"/>
          <w:szCs w:val="28"/>
          <w:shd w:val="clear" w:color="auto" w:fill="FFFFFF"/>
        </w:rPr>
      </w:pPr>
      <w:r w:rsidRPr="0049288A">
        <w:rPr>
          <w:rFonts w:eastAsia="Calibri" w:cs="Tahoma"/>
          <w:b/>
          <w:bCs/>
          <w:sz w:val="28"/>
          <w:szCs w:val="28"/>
        </w:rPr>
        <w:t>(ARS 13-2921)</w:t>
      </w:r>
      <w:r w:rsidRPr="0049288A">
        <w:rPr>
          <w:rFonts w:eastAsia="Calibri" w:cs="Tahoma"/>
          <w:bCs/>
          <w:sz w:val="28"/>
          <w:szCs w:val="28"/>
        </w:rPr>
        <w:t xml:space="preserve"> A</w:t>
      </w:r>
      <w:r w:rsidRPr="0049288A">
        <w:rPr>
          <w:rFonts w:cs="Helvetica"/>
          <w:color w:val="272727"/>
          <w:sz w:val="28"/>
          <w:szCs w:val="28"/>
          <w:shd w:val="clear" w:color="auto" w:fill="FFFFFF"/>
        </w:rPr>
        <w:t>rizona law makes it a crime for any person to harass another person and includes harassment done via electronic means (such as telephone, the Internet, social media sites, texting, email, instant messages, or other similar means).</w:t>
      </w:r>
    </w:p>
    <w:p w14:paraId="1B69537B" w14:textId="77777777" w:rsidR="0049288A" w:rsidRPr="0049288A" w:rsidRDefault="0049288A" w:rsidP="0049288A">
      <w:pPr>
        <w:pStyle w:val="ListParagraph"/>
        <w:widowControl w:val="0"/>
        <w:autoSpaceDE w:val="0"/>
        <w:autoSpaceDN w:val="0"/>
        <w:adjustRightInd w:val="0"/>
        <w:spacing w:after="0" w:line="240" w:lineRule="auto"/>
        <w:ind w:left="770"/>
        <w:rPr>
          <w:rFonts w:cs="Helvetica"/>
          <w:color w:val="272727"/>
          <w:sz w:val="28"/>
          <w:szCs w:val="28"/>
          <w:shd w:val="clear" w:color="auto" w:fill="FFFFFF"/>
        </w:rPr>
      </w:pPr>
    </w:p>
    <w:p w14:paraId="32B449E9" w14:textId="77777777" w:rsidR="00B3059E" w:rsidRPr="0049288A" w:rsidRDefault="00B3059E" w:rsidP="00B3059E">
      <w:pPr>
        <w:pStyle w:val="ListParagraph"/>
        <w:widowControl w:val="0"/>
        <w:numPr>
          <w:ilvl w:val="0"/>
          <w:numId w:val="6"/>
        </w:numPr>
        <w:autoSpaceDE w:val="0"/>
        <w:autoSpaceDN w:val="0"/>
        <w:adjustRightInd w:val="0"/>
        <w:spacing w:after="0" w:line="240" w:lineRule="auto"/>
        <w:rPr>
          <w:rFonts w:eastAsia="Calibri" w:cs="Tahoma"/>
          <w:bCs/>
          <w:sz w:val="28"/>
          <w:szCs w:val="28"/>
        </w:rPr>
      </w:pPr>
      <w:r w:rsidRPr="0049288A">
        <w:rPr>
          <w:rFonts w:eastAsia="Calibri" w:cs="Tahoma"/>
          <w:b/>
          <w:bCs/>
          <w:sz w:val="28"/>
          <w:szCs w:val="28"/>
        </w:rPr>
        <w:t>(</w:t>
      </w:r>
      <w:r w:rsidRPr="0049288A">
        <w:rPr>
          <w:rFonts w:cs="Helvetica"/>
          <w:b/>
          <w:color w:val="272727"/>
          <w:sz w:val="28"/>
          <w:szCs w:val="28"/>
          <w:shd w:val="clear" w:color="auto" w:fill="FFFFFF"/>
        </w:rPr>
        <w:t>ARS 15-341)</w:t>
      </w:r>
      <w:r w:rsidRPr="0049288A">
        <w:rPr>
          <w:rFonts w:cs="Helvetica"/>
          <w:color w:val="272727"/>
          <w:sz w:val="28"/>
          <w:szCs w:val="28"/>
          <w:shd w:val="clear" w:color="auto" w:fill="FFFFFF"/>
        </w:rPr>
        <w:t xml:space="preserve"> Arizona law requires schools to enact and enforce policies and procedures that prohibit students from harassing, intimidating, and bullying other students on school property or school buses, and at school-sponsored activities or events “through the use of electronic technology, communications, networks, forums, or mailing lists.</w:t>
      </w:r>
    </w:p>
    <w:p w14:paraId="49843A46" w14:textId="77777777" w:rsidR="0049288A" w:rsidRPr="0049288A" w:rsidRDefault="0049288A" w:rsidP="0049288A">
      <w:pPr>
        <w:pStyle w:val="ListParagraph"/>
        <w:widowControl w:val="0"/>
        <w:autoSpaceDE w:val="0"/>
        <w:autoSpaceDN w:val="0"/>
        <w:adjustRightInd w:val="0"/>
        <w:spacing w:after="0" w:line="240" w:lineRule="auto"/>
        <w:ind w:left="770"/>
        <w:rPr>
          <w:rFonts w:eastAsia="Calibri" w:cs="Tahoma"/>
          <w:bCs/>
          <w:sz w:val="28"/>
          <w:szCs w:val="28"/>
        </w:rPr>
      </w:pPr>
    </w:p>
    <w:p w14:paraId="70BC65F8" w14:textId="77777777" w:rsidR="00B3059E" w:rsidRPr="0049288A" w:rsidRDefault="00B3059E" w:rsidP="00B3059E">
      <w:pPr>
        <w:pStyle w:val="ListParagraph"/>
        <w:widowControl w:val="0"/>
        <w:numPr>
          <w:ilvl w:val="0"/>
          <w:numId w:val="6"/>
        </w:numPr>
        <w:autoSpaceDE w:val="0"/>
        <w:autoSpaceDN w:val="0"/>
        <w:adjustRightInd w:val="0"/>
        <w:spacing w:after="0" w:line="240" w:lineRule="auto"/>
        <w:rPr>
          <w:rFonts w:eastAsia="Calibri" w:cs="Tahoma"/>
          <w:bCs/>
          <w:sz w:val="28"/>
          <w:szCs w:val="28"/>
        </w:rPr>
      </w:pPr>
      <w:r w:rsidRPr="0049288A">
        <w:rPr>
          <w:rFonts w:eastAsiaTheme="minorEastAsia" w:hAnsi="Calibri"/>
          <w:b/>
          <w:bCs/>
          <w:color w:val="000000" w:themeColor="text1"/>
          <w:kern w:val="24"/>
          <w:sz w:val="28"/>
          <w:szCs w:val="28"/>
        </w:rPr>
        <w:t xml:space="preserve">The Children's Internet Protection Act (CIPA) </w:t>
      </w:r>
      <w:r w:rsidRPr="0049288A">
        <w:rPr>
          <w:rFonts w:eastAsiaTheme="minorEastAsia" w:hAnsi="Calibri"/>
          <w:color w:val="000000" w:themeColor="text1"/>
          <w:kern w:val="24"/>
          <w:sz w:val="28"/>
          <w:szCs w:val="28"/>
        </w:rPr>
        <w:t>requires that K-12 schools and libraries in the United States use Internet filters and implement other measures to protect children from harmful online content as a condition for the receipt of certain federal funding.</w:t>
      </w:r>
    </w:p>
    <w:p w14:paraId="06A0D36F" w14:textId="77777777" w:rsidR="0049288A" w:rsidRPr="0049288A" w:rsidRDefault="0049288A" w:rsidP="0049288A">
      <w:pPr>
        <w:pStyle w:val="ListParagraph"/>
        <w:rPr>
          <w:rFonts w:eastAsia="Calibri" w:cs="Tahoma"/>
          <w:bCs/>
          <w:sz w:val="28"/>
          <w:szCs w:val="28"/>
        </w:rPr>
      </w:pPr>
    </w:p>
    <w:p w14:paraId="62DBF202" w14:textId="77777777" w:rsidR="0049288A" w:rsidRPr="0049288A" w:rsidRDefault="0049288A" w:rsidP="0049288A">
      <w:pPr>
        <w:pStyle w:val="ListParagraph"/>
        <w:widowControl w:val="0"/>
        <w:autoSpaceDE w:val="0"/>
        <w:autoSpaceDN w:val="0"/>
        <w:adjustRightInd w:val="0"/>
        <w:spacing w:after="0" w:line="240" w:lineRule="auto"/>
        <w:ind w:left="770"/>
        <w:rPr>
          <w:rFonts w:eastAsia="Calibri" w:cs="Tahoma"/>
          <w:bCs/>
          <w:sz w:val="28"/>
          <w:szCs w:val="28"/>
        </w:rPr>
      </w:pPr>
    </w:p>
    <w:p w14:paraId="2AE028C5" w14:textId="77777777" w:rsidR="00B3059E" w:rsidRPr="0049288A" w:rsidRDefault="00B3059E" w:rsidP="00B3059E">
      <w:pPr>
        <w:pStyle w:val="ListParagraph"/>
        <w:widowControl w:val="0"/>
        <w:numPr>
          <w:ilvl w:val="0"/>
          <w:numId w:val="6"/>
        </w:numPr>
        <w:autoSpaceDE w:val="0"/>
        <w:autoSpaceDN w:val="0"/>
        <w:adjustRightInd w:val="0"/>
        <w:spacing w:after="0" w:line="240" w:lineRule="auto"/>
        <w:rPr>
          <w:rFonts w:eastAsia="Calibri" w:cs="Tahoma"/>
          <w:bCs/>
          <w:sz w:val="28"/>
          <w:szCs w:val="28"/>
        </w:rPr>
      </w:pPr>
      <w:r w:rsidRPr="0049288A">
        <w:rPr>
          <w:rFonts w:eastAsia="Calibri" w:cs="Tahoma"/>
          <w:b/>
          <w:bCs/>
          <w:sz w:val="28"/>
          <w:szCs w:val="28"/>
        </w:rPr>
        <w:t xml:space="preserve">The Children's Online Privacy Protection Act of 1998 </w:t>
      </w:r>
      <w:r w:rsidRPr="0049288A">
        <w:rPr>
          <w:rFonts w:eastAsia="Calibri" w:cs="Tahoma"/>
          <w:bCs/>
          <w:sz w:val="28"/>
          <w:szCs w:val="28"/>
        </w:rPr>
        <w:t>(COPPA) is a United States federal law that applies to the online collection of personal information by persons or entities under U.S. jurisdiction from children under 13 years of age. It details what a website operator must include in a privacy policy, when and how to seek verifiable consent from a parent or guardian, and what responsibilities an operator has to protect children's privacy and safety online including restrictions on the marketing to those under 13. While children under 13 can legally give out personal information with their parents' permission, many websites altogether disallow underage children from using their services due to the amount of paperwork involved.</w:t>
      </w:r>
    </w:p>
    <w:p w14:paraId="7488D293" w14:textId="77777777" w:rsidR="00B3059E" w:rsidRPr="00856483" w:rsidRDefault="00B3059E" w:rsidP="00B3059E">
      <w:pPr>
        <w:pStyle w:val="ListParagraph"/>
        <w:widowControl w:val="0"/>
        <w:autoSpaceDE w:val="0"/>
        <w:autoSpaceDN w:val="0"/>
        <w:adjustRightInd w:val="0"/>
        <w:spacing w:after="0" w:line="240" w:lineRule="auto"/>
        <w:ind w:left="770"/>
        <w:rPr>
          <w:rFonts w:eastAsia="Calibri" w:cs="Tahoma"/>
          <w:bCs/>
          <w:sz w:val="24"/>
          <w:szCs w:val="24"/>
        </w:rPr>
      </w:pPr>
    </w:p>
    <w:p w14:paraId="40033668" w14:textId="77777777" w:rsidR="007B2111" w:rsidRDefault="007B2111">
      <w:pPr>
        <w:rPr>
          <w:sz w:val="24"/>
          <w:szCs w:val="24"/>
        </w:rPr>
      </w:pPr>
      <w:r>
        <w:rPr>
          <w:sz w:val="24"/>
          <w:szCs w:val="24"/>
        </w:rPr>
        <w:br w:type="page"/>
      </w:r>
    </w:p>
    <w:p w14:paraId="564B07ED" w14:textId="77777777" w:rsidR="007B2111" w:rsidRPr="00DC7F18" w:rsidRDefault="007B2111" w:rsidP="007B2111">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4B021B3B" wp14:editId="2ADB8B37">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77BE844" w14:textId="77777777" w:rsidR="007B2111" w:rsidRPr="004B71E4" w:rsidRDefault="007B2111" w:rsidP="007B2111">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078A3207" w14:textId="77777777" w:rsidR="007B2111" w:rsidRPr="00DC7F18" w:rsidRDefault="007B2111" w:rsidP="007B2111">
      <w:pPr>
        <w:spacing w:after="0" w:line="240" w:lineRule="auto"/>
        <w:jc w:val="center"/>
        <w:rPr>
          <w:rFonts w:eastAsia="Calibri" w:cs="Calibri"/>
          <w:b/>
          <w:bCs/>
          <w:sz w:val="24"/>
          <w:szCs w:val="24"/>
          <w:u w:val="single"/>
        </w:rPr>
      </w:pPr>
    </w:p>
    <w:p w14:paraId="5BADE84B" w14:textId="77777777" w:rsidR="007B2111" w:rsidRPr="003D374A" w:rsidRDefault="007B2111" w:rsidP="007B2111">
      <w:pPr>
        <w:spacing w:after="0" w:line="240" w:lineRule="auto"/>
        <w:jc w:val="center"/>
        <w:rPr>
          <w:rFonts w:eastAsia="Calibri" w:cs="Calibri"/>
          <w:b/>
          <w:bCs/>
          <w:sz w:val="24"/>
          <w:szCs w:val="24"/>
        </w:rPr>
      </w:pPr>
      <w:r w:rsidRPr="003D374A">
        <w:rPr>
          <w:rFonts w:eastAsia="Calibri" w:cs="Calibri"/>
          <w:b/>
          <w:bCs/>
          <w:sz w:val="24"/>
          <w:szCs w:val="24"/>
        </w:rPr>
        <w:t>“Think Before You Post:  Smart Communication through Technology” Academy</w:t>
      </w:r>
    </w:p>
    <w:p w14:paraId="39B57677" w14:textId="77777777" w:rsidR="007B2111" w:rsidRPr="003D374A" w:rsidRDefault="007B2111" w:rsidP="007B2111">
      <w:pPr>
        <w:spacing w:after="0" w:line="240" w:lineRule="auto"/>
        <w:jc w:val="center"/>
        <w:rPr>
          <w:rFonts w:eastAsia="Calibri" w:cs="Calibri"/>
          <w:bCs/>
          <w:sz w:val="24"/>
          <w:szCs w:val="24"/>
        </w:rPr>
      </w:pPr>
      <w:r w:rsidRPr="003D374A">
        <w:rPr>
          <w:rFonts w:eastAsia="Calibri" w:cs="Calibri"/>
          <w:bCs/>
          <w:sz w:val="24"/>
          <w:szCs w:val="24"/>
        </w:rPr>
        <w:t>(Middle/High)</w:t>
      </w:r>
    </w:p>
    <w:p w14:paraId="018E7852" w14:textId="77777777" w:rsidR="007B2111" w:rsidRPr="003D374A" w:rsidRDefault="007B2111" w:rsidP="007B2111">
      <w:pPr>
        <w:widowControl w:val="0"/>
        <w:autoSpaceDE w:val="0"/>
        <w:autoSpaceDN w:val="0"/>
        <w:adjustRightInd w:val="0"/>
        <w:spacing w:after="0" w:line="240" w:lineRule="auto"/>
        <w:ind w:left="1710" w:hanging="1710"/>
        <w:jc w:val="center"/>
        <w:rPr>
          <w:rFonts w:eastAsia="Calibri" w:cs="Tahoma"/>
          <w:b/>
          <w:bCs/>
          <w:sz w:val="24"/>
          <w:szCs w:val="24"/>
        </w:rPr>
      </w:pPr>
      <w:r w:rsidRPr="003D374A">
        <w:rPr>
          <w:rFonts w:eastAsia="Calibri" w:cs="Tahoma"/>
          <w:b/>
          <w:bCs/>
          <w:sz w:val="24"/>
          <w:szCs w:val="24"/>
        </w:rPr>
        <w:t>Rights and Responsibilities Facilitator Guide:  Changing Lanes Scenarios</w:t>
      </w:r>
    </w:p>
    <w:p w14:paraId="51AA8109" w14:textId="77777777" w:rsidR="002C4FB3" w:rsidRPr="003D374A" w:rsidRDefault="002C4FB3" w:rsidP="007B2111">
      <w:pPr>
        <w:widowControl w:val="0"/>
        <w:autoSpaceDE w:val="0"/>
        <w:autoSpaceDN w:val="0"/>
        <w:adjustRightInd w:val="0"/>
        <w:spacing w:after="0" w:line="240" w:lineRule="auto"/>
        <w:ind w:left="1710" w:hanging="1710"/>
        <w:jc w:val="center"/>
        <w:rPr>
          <w:rFonts w:eastAsia="Calibri" w:cs="Tahoma"/>
          <w:b/>
          <w:bCs/>
          <w:sz w:val="24"/>
          <w:szCs w:val="24"/>
        </w:rPr>
      </w:pPr>
    </w:p>
    <w:p w14:paraId="486F5040" w14:textId="77777777" w:rsidR="007B2111" w:rsidRPr="003D374A" w:rsidRDefault="007B2111" w:rsidP="007B2111">
      <w:pPr>
        <w:numPr>
          <w:ilvl w:val="0"/>
          <w:numId w:val="13"/>
        </w:numPr>
        <w:spacing w:after="0" w:line="240" w:lineRule="auto"/>
        <w:rPr>
          <w:rFonts w:cs="Tahoma"/>
          <w:i/>
          <w:sz w:val="24"/>
          <w:szCs w:val="24"/>
        </w:rPr>
      </w:pPr>
      <w:r w:rsidRPr="003D374A">
        <w:rPr>
          <w:rFonts w:cs="Tahoma"/>
          <w:sz w:val="24"/>
          <w:szCs w:val="24"/>
        </w:rPr>
        <w:t xml:space="preserve">A student should be able to </w:t>
      </w:r>
      <w:r w:rsidR="002C4FB3" w:rsidRPr="003D374A">
        <w:rPr>
          <w:rFonts w:cs="Tahoma"/>
          <w:sz w:val="24"/>
          <w:szCs w:val="24"/>
        </w:rPr>
        <w:t>post a blog</w:t>
      </w:r>
      <w:r w:rsidRPr="003D374A">
        <w:rPr>
          <w:rFonts w:cs="Tahoma"/>
          <w:sz w:val="24"/>
          <w:szCs w:val="24"/>
        </w:rPr>
        <w:t xml:space="preserve"> from their home computer expressing their negative opinion of their principal. </w:t>
      </w:r>
    </w:p>
    <w:p w14:paraId="0398AADC" w14:textId="77777777" w:rsidR="007B2111" w:rsidRPr="003D374A" w:rsidRDefault="008078F9" w:rsidP="008246F4">
      <w:pPr>
        <w:spacing w:after="0" w:line="240" w:lineRule="auto"/>
        <w:ind w:left="360"/>
        <w:jc w:val="center"/>
        <w:rPr>
          <w:rFonts w:cs="Tahoma"/>
          <w:color w:val="FF0000"/>
          <w:sz w:val="24"/>
          <w:szCs w:val="24"/>
        </w:rPr>
      </w:pPr>
      <w:r w:rsidRPr="003D374A">
        <w:rPr>
          <w:rFonts w:cs="Tahoma"/>
          <w:color w:val="FF0000"/>
          <w:sz w:val="24"/>
          <w:szCs w:val="24"/>
        </w:rPr>
        <w:t>Right to freedom of speech if there are no threats, harassment or disruption of education.</w:t>
      </w:r>
      <w:r w:rsidR="007B2111" w:rsidRPr="003D374A">
        <w:rPr>
          <w:rFonts w:cs="Tahoma"/>
          <w:color w:val="FF0000"/>
          <w:sz w:val="24"/>
          <w:szCs w:val="24"/>
        </w:rPr>
        <w:t xml:space="preserve"> </w:t>
      </w:r>
    </w:p>
    <w:p w14:paraId="12DF7365" w14:textId="77777777" w:rsidR="007B2111" w:rsidRPr="003D374A" w:rsidRDefault="007B2111" w:rsidP="007B2111">
      <w:pPr>
        <w:spacing w:after="0" w:line="240" w:lineRule="auto"/>
        <w:ind w:left="1440"/>
        <w:rPr>
          <w:rFonts w:cs="Tahoma"/>
          <w:color w:val="FF0000"/>
          <w:sz w:val="24"/>
          <w:szCs w:val="24"/>
        </w:rPr>
      </w:pPr>
    </w:p>
    <w:p w14:paraId="215AA962" w14:textId="77777777" w:rsidR="007B2111" w:rsidRPr="003D374A" w:rsidRDefault="008246F4" w:rsidP="00F80C97">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3D374A">
        <w:rPr>
          <w:rFonts w:eastAsia="Calibri" w:cs="Tahoma"/>
          <w:bCs/>
          <w:sz w:val="24"/>
          <w:szCs w:val="24"/>
        </w:rPr>
        <w:t xml:space="preserve">A </w:t>
      </w:r>
      <w:r w:rsidR="00F80C97" w:rsidRPr="003D374A">
        <w:rPr>
          <w:rFonts w:eastAsia="Calibri" w:cs="Tahoma"/>
          <w:bCs/>
          <w:sz w:val="24"/>
          <w:szCs w:val="24"/>
        </w:rPr>
        <w:t xml:space="preserve">student should be able to </w:t>
      </w:r>
      <w:r w:rsidR="00CE66DD" w:rsidRPr="003D374A">
        <w:rPr>
          <w:rFonts w:eastAsia="Calibri" w:cs="Tahoma"/>
          <w:bCs/>
          <w:sz w:val="24"/>
          <w:szCs w:val="24"/>
        </w:rPr>
        <w:t>send texts to their friends, expressing all the reasons why their friends should not hang out with the new student.</w:t>
      </w:r>
    </w:p>
    <w:p w14:paraId="3CED1ED0" w14:textId="77777777" w:rsidR="00CE41D6" w:rsidRPr="003D374A" w:rsidRDefault="00CE41D6" w:rsidP="00CE41D6">
      <w:pPr>
        <w:spacing w:after="0" w:line="240" w:lineRule="auto"/>
        <w:ind w:left="360"/>
        <w:jc w:val="center"/>
        <w:rPr>
          <w:rFonts w:cs="Tahoma"/>
          <w:color w:val="FF0000"/>
          <w:sz w:val="24"/>
          <w:szCs w:val="24"/>
        </w:rPr>
      </w:pPr>
      <w:r w:rsidRPr="003D374A">
        <w:rPr>
          <w:rFonts w:cs="Tahoma"/>
          <w:color w:val="FF0000"/>
          <w:sz w:val="24"/>
          <w:szCs w:val="24"/>
        </w:rPr>
        <w:t xml:space="preserve">Right to freedom of speech if there are no threats, harassment or disruption of education. </w:t>
      </w:r>
    </w:p>
    <w:p w14:paraId="2E369209" w14:textId="77777777" w:rsidR="00356318" w:rsidRDefault="00CE41D6" w:rsidP="008078F9">
      <w:pPr>
        <w:pStyle w:val="ListParagraph"/>
        <w:widowControl w:val="0"/>
        <w:autoSpaceDE w:val="0"/>
        <w:autoSpaceDN w:val="0"/>
        <w:adjustRightInd w:val="0"/>
        <w:spacing w:after="0" w:line="240" w:lineRule="auto"/>
        <w:jc w:val="center"/>
        <w:rPr>
          <w:rFonts w:eastAsia="Calibri" w:cs="Tahoma"/>
          <w:bCs/>
          <w:color w:val="FF0000"/>
          <w:sz w:val="24"/>
          <w:szCs w:val="24"/>
        </w:rPr>
      </w:pPr>
      <w:r w:rsidRPr="003D374A">
        <w:rPr>
          <w:rFonts w:eastAsia="Calibri" w:cs="Tahoma"/>
          <w:bCs/>
          <w:color w:val="FF0000"/>
          <w:sz w:val="24"/>
          <w:szCs w:val="24"/>
        </w:rPr>
        <w:t xml:space="preserve">No Rights according to school policy if behavior is unwanted, repeated and intentional </w:t>
      </w:r>
    </w:p>
    <w:p w14:paraId="6FC3F67D" w14:textId="7E8D20D2" w:rsidR="00CE41D6" w:rsidRPr="003D374A" w:rsidRDefault="00CE41D6" w:rsidP="008078F9">
      <w:pPr>
        <w:pStyle w:val="ListParagraph"/>
        <w:widowControl w:val="0"/>
        <w:autoSpaceDE w:val="0"/>
        <w:autoSpaceDN w:val="0"/>
        <w:adjustRightInd w:val="0"/>
        <w:spacing w:after="0" w:line="240" w:lineRule="auto"/>
        <w:jc w:val="center"/>
        <w:rPr>
          <w:rFonts w:eastAsia="Calibri" w:cs="Tahoma"/>
          <w:bCs/>
          <w:color w:val="FF0000"/>
          <w:sz w:val="24"/>
          <w:szCs w:val="24"/>
        </w:rPr>
      </w:pPr>
      <w:r w:rsidRPr="003D374A">
        <w:rPr>
          <w:rFonts w:eastAsia="Calibri" w:cs="Tahoma"/>
          <w:bCs/>
          <w:color w:val="FF0000"/>
          <w:sz w:val="24"/>
          <w:szCs w:val="24"/>
        </w:rPr>
        <w:t>(form of social bullying)</w:t>
      </w:r>
    </w:p>
    <w:p w14:paraId="4BD40CF3" w14:textId="77777777" w:rsidR="00C0102C" w:rsidRPr="003D374A" w:rsidRDefault="00C0102C" w:rsidP="00C0102C">
      <w:pPr>
        <w:pStyle w:val="ListParagraph"/>
        <w:widowControl w:val="0"/>
        <w:autoSpaceDE w:val="0"/>
        <w:autoSpaceDN w:val="0"/>
        <w:adjustRightInd w:val="0"/>
        <w:spacing w:after="0" w:line="240" w:lineRule="auto"/>
        <w:rPr>
          <w:rFonts w:eastAsia="Calibri" w:cs="Tahoma"/>
          <w:bCs/>
          <w:sz w:val="24"/>
          <w:szCs w:val="24"/>
        </w:rPr>
      </w:pPr>
    </w:p>
    <w:p w14:paraId="2101A3B7" w14:textId="46C68585" w:rsidR="00C0102C" w:rsidRPr="003D374A" w:rsidRDefault="00C0102C" w:rsidP="00F80C97">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3D374A">
        <w:rPr>
          <w:rFonts w:eastAsia="Calibri" w:cs="Tahoma"/>
          <w:bCs/>
          <w:sz w:val="24"/>
          <w:szCs w:val="24"/>
        </w:rPr>
        <w:t xml:space="preserve">A student should be able to send </w:t>
      </w:r>
      <w:r w:rsidR="00CE41D6" w:rsidRPr="003D374A">
        <w:rPr>
          <w:rFonts w:eastAsia="Calibri" w:cs="Tahoma"/>
          <w:bCs/>
          <w:sz w:val="24"/>
          <w:szCs w:val="24"/>
        </w:rPr>
        <w:t xml:space="preserve">from their phone, </w:t>
      </w:r>
      <w:r w:rsidRPr="003D374A">
        <w:rPr>
          <w:rFonts w:eastAsia="Calibri" w:cs="Tahoma"/>
          <w:bCs/>
          <w:sz w:val="24"/>
          <w:szCs w:val="24"/>
        </w:rPr>
        <w:t xml:space="preserve">a </w:t>
      </w:r>
      <w:r w:rsidR="00D74C15">
        <w:rPr>
          <w:rFonts w:eastAsia="Calibri" w:cs="Tahoma"/>
          <w:bCs/>
          <w:sz w:val="24"/>
          <w:szCs w:val="24"/>
        </w:rPr>
        <w:t xml:space="preserve">physically </w:t>
      </w:r>
      <w:r w:rsidRPr="003D374A">
        <w:rPr>
          <w:rFonts w:eastAsia="Calibri" w:cs="Tahoma"/>
          <w:bCs/>
          <w:sz w:val="24"/>
          <w:szCs w:val="24"/>
        </w:rPr>
        <w:t xml:space="preserve">revealing </w:t>
      </w:r>
      <w:r w:rsidR="00CE41D6" w:rsidRPr="003D374A">
        <w:rPr>
          <w:rFonts w:eastAsia="Calibri" w:cs="Tahoma"/>
          <w:bCs/>
          <w:sz w:val="24"/>
          <w:szCs w:val="24"/>
        </w:rPr>
        <w:t>selfie</w:t>
      </w:r>
      <w:r w:rsidRPr="003D374A">
        <w:rPr>
          <w:rFonts w:eastAsia="Calibri" w:cs="Tahoma"/>
          <w:bCs/>
          <w:sz w:val="24"/>
          <w:szCs w:val="24"/>
        </w:rPr>
        <w:t xml:space="preserve"> </w:t>
      </w:r>
      <w:r w:rsidR="008078F9" w:rsidRPr="003D374A">
        <w:rPr>
          <w:rFonts w:eastAsia="Calibri" w:cs="Tahoma"/>
          <w:bCs/>
          <w:sz w:val="24"/>
          <w:szCs w:val="24"/>
        </w:rPr>
        <w:t xml:space="preserve">expressing their love </w:t>
      </w:r>
      <w:r w:rsidRPr="003D374A">
        <w:rPr>
          <w:rFonts w:eastAsia="Calibri" w:cs="Tahoma"/>
          <w:bCs/>
          <w:sz w:val="24"/>
          <w:szCs w:val="24"/>
        </w:rPr>
        <w:t>to another student</w:t>
      </w:r>
      <w:r w:rsidR="00CE41D6" w:rsidRPr="003D374A">
        <w:rPr>
          <w:rFonts w:eastAsia="Calibri" w:cs="Tahoma"/>
          <w:bCs/>
          <w:sz w:val="24"/>
          <w:szCs w:val="24"/>
        </w:rPr>
        <w:t>’s phone</w:t>
      </w:r>
      <w:r w:rsidRPr="003D374A">
        <w:rPr>
          <w:rFonts w:eastAsia="Calibri" w:cs="Tahoma"/>
          <w:bCs/>
          <w:sz w:val="24"/>
          <w:szCs w:val="24"/>
        </w:rPr>
        <w:t>.</w:t>
      </w:r>
    </w:p>
    <w:p w14:paraId="2CE7452F" w14:textId="77777777" w:rsidR="004A0232" w:rsidRPr="003D374A" w:rsidRDefault="00CE41D6" w:rsidP="00CE41D6">
      <w:pPr>
        <w:pStyle w:val="ListParagraph"/>
        <w:widowControl w:val="0"/>
        <w:autoSpaceDE w:val="0"/>
        <w:autoSpaceDN w:val="0"/>
        <w:adjustRightInd w:val="0"/>
        <w:spacing w:after="0" w:line="240" w:lineRule="auto"/>
        <w:jc w:val="center"/>
        <w:rPr>
          <w:rFonts w:eastAsia="Calibri" w:cs="Tahoma"/>
          <w:bCs/>
          <w:color w:val="FF0000"/>
          <w:sz w:val="24"/>
          <w:szCs w:val="24"/>
        </w:rPr>
      </w:pPr>
      <w:r w:rsidRPr="003D374A">
        <w:rPr>
          <w:rFonts w:eastAsia="Calibri" w:cs="Tahoma"/>
          <w:bCs/>
          <w:color w:val="FF0000"/>
          <w:sz w:val="24"/>
          <w:szCs w:val="24"/>
        </w:rPr>
        <w:t xml:space="preserve">No Rights to send sexually explicit pictures to anyone under 18 </w:t>
      </w:r>
    </w:p>
    <w:p w14:paraId="3F55D5EB" w14:textId="77777777" w:rsidR="00CE41D6" w:rsidRPr="003D374A" w:rsidRDefault="00CE41D6" w:rsidP="00CE41D6">
      <w:pPr>
        <w:pStyle w:val="ListParagraph"/>
        <w:widowControl w:val="0"/>
        <w:autoSpaceDE w:val="0"/>
        <w:autoSpaceDN w:val="0"/>
        <w:adjustRightInd w:val="0"/>
        <w:spacing w:after="0" w:line="240" w:lineRule="auto"/>
        <w:jc w:val="center"/>
        <w:rPr>
          <w:rFonts w:eastAsia="Calibri" w:cs="Tahoma"/>
          <w:bCs/>
          <w:color w:val="FF0000"/>
          <w:sz w:val="24"/>
          <w:szCs w:val="24"/>
        </w:rPr>
      </w:pPr>
      <w:r w:rsidRPr="003D374A">
        <w:rPr>
          <w:rFonts w:eastAsia="Calibri" w:cs="Tahoma"/>
          <w:bCs/>
          <w:color w:val="FF0000"/>
          <w:sz w:val="24"/>
          <w:szCs w:val="24"/>
        </w:rPr>
        <w:t>or possess</w:t>
      </w:r>
      <w:r w:rsidR="004A0232" w:rsidRPr="003D374A">
        <w:rPr>
          <w:rFonts w:eastAsia="Calibri" w:cs="Tahoma"/>
          <w:bCs/>
          <w:color w:val="FF0000"/>
          <w:sz w:val="24"/>
          <w:szCs w:val="24"/>
        </w:rPr>
        <w:t>ion of</w:t>
      </w:r>
      <w:r w:rsidRPr="003D374A">
        <w:rPr>
          <w:rFonts w:eastAsia="Calibri" w:cs="Tahoma"/>
          <w:bCs/>
          <w:color w:val="FF0000"/>
          <w:sz w:val="24"/>
          <w:szCs w:val="24"/>
        </w:rPr>
        <w:t xml:space="preserve"> sexually explicit material when you are under 18.</w:t>
      </w:r>
    </w:p>
    <w:p w14:paraId="5AFC7AE7" w14:textId="77777777" w:rsidR="00C0102C" w:rsidRPr="003D374A" w:rsidRDefault="00C0102C" w:rsidP="00CE41D6">
      <w:pPr>
        <w:widowControl w:val="0"/>
        <w:autoSpaceDE w:val="0"/>
        <w:autoSpaceDN w:val="0"/>
        <w:adjustRightInd w:val="0"/>
        <w:spacing w:after="0" w:line="240" w:lineRule="auto"/>
        <w:jc w:val="center"/>
        <w:rPr>
          <w:rFonts w:eastAsia="Calibri" w:cs="Tahoma"/>
          <w:bCs/>
          <w:sz w:val="24"/>
          <w:szCs w:val="24"/>
        </w:rPr>
      </w:pPr>
    </w:p>
    <w:p w14:paraId="2303C44A" w14:textId="299D04F4" w:rsidR="002C4FB3" w:rsidRPr="003D374A" w:rsidRDefault="002C4FB3" w:rsidP="002C4FB3">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3D374A">
        <w:rPr>
          <w:rFonts w:eastAsia="Calibri" w:cs="Tahoma"/>
          <w:bCs/>
          <w:sz w:val="24"/>
          <w:szCs w:val="24"/>
        </w:rPr>
        <w:t xml:space="preserve">A student should be able to keep their </w:t>
      </w:r>
      <w:r w:rsidR="003D1B3F">
        <w:rPr>
          <w:rFonts w:eastAsia="Calibri" w:cs="Tahoma"/>
          <w:bCs/>
          <w:sz w:val="24"/>
          <w:szCs w:val="24"/>
        </w:rPr>
        <w:t>text messages</w:t>
      </w:r>
      <w:r w:rsidRPr="003D374A">
        <w:rPr>
          <w:rFonts w:eastAsia="Calibri" w:cs="Tahoma"/>
          <w:bCs/>
          <w:sz w:val="24"/>
          <w:szCs w:val="24"/>
        </w:rPr>
        <w:t xml:space="preserve"> about buying drugs from a student at school</w:t>
      </w:r>
      <w:r w:rsidR="00462119">
        <w:rPr>
          <w:rFonts w:eastAsia="Calibri" w:cs="Tahoma"/>
          <w:bCs/>
          <w:sz w:val="24"/>
          <w:szCs w:val="24"/>
        </w:rPr>
        <w:t xml:space="preserve"> private</w:t>
      </w:r>
      <w:r w:rsidRPr="003D374A">
        <w:rPr>
          <w:rFonts w:eastAsia="Calibri" w:cs="Tahoma"/>
          <w:bCs/>
          <w:sz w:val="24"/>
          <w:szCs w:val="24"/>
        </w:rPr>
        <w:t xml:space="preserve">.  </w:t>
      </w:r>
    </w:p>
    <w:p w14:paraId="21FBAA39" w14:textId="58707CDE" w:rsidR="00CE66DD" w:rsidRPr="003D374A" w:rsidRDefault="004A0232" w:rsidP="00356318">
      <w:pPr>
        <w:pStyle w:val="ListParagraph"/>
        <w:widowControl w:val="0"/>
        <w:autoSpaceDE w:val="0"/>
        <w:autoSpaceDN w:val="0"/>
        <w:adjustRightInd w:val="0"/>
        <w:spacing w:after="0" w:line="240" w:lineRule="auto"/>
        <w:jc w:val="center"/>
        <w:rPr>
          <w:rFonts w:eastAsia="Calibri" w:cs="Tahoma"/>
          <w:bCs/>
          <w:color w:val="FF0000"/>
          <w:sz w:val="24"/>
          <w:szCs w:val="24"/>
        </w:rPr>
      </w:pPr>
      <w:r w:rsidRPr="003D374A">
        <w:rPr>
          <w:rFonts w:eastAsia="Calibri" w:cs="Tahoma"/>
          <w:bCs/>
          <w:color w:val="FF0000"/>
          <w:sz w:val="24"/>
          <w:szCs w:val="24"/>
        </w:rPr>
        <w:t>No Rights to privacy if a s</w:t>
      </w:r>
      <w:r w:rsidR="002C4FB3" w:rsidRPr="003D374A">
        <w:rPr>
          <w:rFonts w:eastAsia="Calibri" w:cs="Tahoma"/>
          <w:bCs/>
          <w:color w:val="FF0000"/>
          <w:sz w:val="24"/>
          <w:szCs w:val="24"/>
        </w:rPr>
        <w:t xml:space="preserve">chool administrator </w:t>
      </w:r>
      <w:r w:rsidRPr="003D374A">
        <w:rPr>
          <w:rFonts w:eastAsia="Calibri" w:cs="Tahoma"/>
          <w:bCs/>
          <w:color w:val="FF0000"/>
          <w:sz w:val="24"/>
          <w:szCs w:val="24"/>
        </w:rPr>
        <w:t>had</w:t>
      </w:r>
      <w:r w:rsidR="002C4FB3" w:rsidRPr="003D374A">
        <w:rPr>
          <w:rFonts w:eastAsia="Calibri" w:cs="Tahoma"/>
          <w:bCs/>
          <w:color w:val="FF0000"/>
          <w:sz w:val="24"/>
          <w:szCs w:val="24"/>
        </w:rPr>
        <w:t xml:space="preserve"> </w:t>
      </w:r>
      <w:r w:rsidR="00A86370">
        <w:rPr>
          <w:rFonts w:eastAsia="Calibri" w:cs="Tahoma"/>
          <w:bCs/>
          <w:color w:val="FF0000"/>
          <w:sz w:val="24"/>
          <w:szCs w:val="24"/>
        </w:rPr>
        <w:t>reasonable suspicion of student endangerment; Rights to P</w:t>
      </w:r>
      <w:r w:rsidRPr="003D374A">
        <w:rPr>
          <w:rFonts w:eastAsia="Calibri" w:cs="Tahoma"/>
          <w:bCs/>
          <w:color w:val="FF0000"/>
          <w:sz w:val="24"/>
          <w:szCs w:val="24"/>
        </w:rPr>
        <w:t>rivacy from law</w:t>
      </w:r>
      <w:r w:rsidR="006C7F2B">
        <w:rPr>
          <w:rFonts w:eastAsia="Calibri" w:cs="Tahoma"/>
          <w:bCs/>
          <w:color w:val="FF0000"/>
          <w:sz w:val="24"/>
          <w:szCs w:val="24"/>
        </w:rPr>
        <w:t xml:space="preserve"> enforcement</w:t>
      </w:r>
      <w:r w:rsidRPr="003D374A">
        <w:rPr>
          <w:rFonts w:eastAsia="Calibri" w:cs="Tahoma"/>
          <w:bCs/>
          <w:color w:val="FF0000"/>
          <w:sz w:val="24"/>
          <w:szCs w:val="24"/>
        </w:rPr>
        <w:t xml:space="preserve"> unless they had prob</w:t>
      </w:r>
      <w:r w:rsidR="00A86370">
        <w:rPr>
          <w:rFonts w:eastAsia="Calibri" w:cs="Tahoma"/>
          <w:bCs/>
          <w:color w:val="FF0000"/>
          <w:sz w:val="24"/>
          <w:szCs w:val="24"/>
        </w:rPr>
        <w:t>able cause and a search warrant</w:t>
      </w:r>
    </w:p>
    <w:p w14:paraId="4EBE0162" w14:textId="77777777" w:rsidR="007A1909" w:rsidRPr="003D374A" w:rsidRDefault="007A1909" w:rsidP="00DD3CC7">
      <w:pPr>
        <w:jc w:val="center"/>
        <w:rPr>
          <w:sz w:val="24"/>
          <w:szCs w:val="24"/>
        </w:rPr>
      </w:pPr>
    </w:p>
    <w:p w14:paraId="6A47DAAD" w14:textId="77777777" w:rsidR="004A0232" w:rsidRDefault="004A0232" w:rsidP="004A0232">
      <w:pPr>
        <w:pStyle w:val="ListParagraph"/>
        <w:numPr>
          <w:ilvl w:val="0"/>
          <w:numId w:val="15"/>
        </w:numPr>
        <w:rPr>
          <w:sz w:val="24"/>
          <w:szCs w:val="24"/>
        </w:rPr>
      </w:pPr>
      <w:r w:rsidRPr="003D374A">
        <w:rPr>
          <w:sz w:val="24"/>
          <w:szCs w:val="24"/>
        </w:rPr>
        <w:t xml:space="preserve">A student should be able to keep their personal </w:t>
      </w:r>
      <w:r w:rsidR="003D374A" w:rsidRPr="003D374A">
        <w:rPr>
          <w:sz w:val="24"/>
          <w:szCs w:val="24"/>
        </w:rPr>
        <w:t>identity private from the public when using an online gaming site.</w:t>
      </w:r>
      <w:r w:rsidRPr="003D374A">
        <w:rPr>
          <w:sz w:val="24"/>
          <w:szCs w:val="24"/>
        </w:rPr>
        <w:t xml:space="preserve"> </w:t>
      </w:r>
    </w:p>
    <w:p w14:paraId="2C9725D1" w14:textId="1F38F575" w:rsidR="00B97264" w:rsidRDefault="00B97264" w:rsidP="00356318">
      <w:pPr>
        <w:pStyle w:val="ListParagraph"/>
        <w:jc w:val="center"/>
        <w:rPr>
          <w:color w:val="FF0000"/>
          <w:sz w:val="24"/>
          <w:szCs w:val="24"/>
        </w:rPr>
      </w:pPr>
      <w:r w:rsidRPr="00B97264">
        <w:rPr>
          <w:color w:val="FF0000"/>
          <w:sz w:val="24"/>
          <w:szCs w:val="24"/>
        </w:rPr>
        <w:t>Right to Privacy: Children’s Online Privacy Protection Act</w:t>
      </w:r>
    </w:p>
    <w:p w14:paraId="07310DAB" w14:textId="77777777" w:rsidR="00356318" w:rsidRDefault="00356318" w:rsidP="00356318">
      <w:pPr>
        <w:pStyle w:val="ListParagraph"/>
        <w:jc w:val="center"/>
        <w:rPr>
          <w:color w:val="FF0000"/>
          <w:sz w:val="24"/>
          <w:szCs w:val="24"/>
        </w:rPr>
      </w:pPr>
    </w:p>
    <w:p w14:paraId="74CE4F7D" w14:textId="78A42AB0" w:rsidR="00356318" w:rsidRPr="00356318" w:rsidRDefault="00356318" w:rsidP="00356318">
      <w:pPr>
        <w:pStyle w:val="ListParagraph"/>
        <w:numPr>
          <w:ilvl w:val="0"/>
          <w:numId w:val="18"/>
        </w:numPr>
        <w:rPr>
          <w:color w:val="FF0000"/>
          <w:sz w:val="24"/>
          <w:szCs w:val="24"/>
        </w:rPr>
      </w:pPr>
      <w:r>
        <w:rPr>
          <w:sz w:val="24"/>
          <w:szCs w:val="24"/>
        </w:rPr>
        <w:t xml:space="preserve">A student should expect privacy with their online posts form school administrators and companies hired by school administration to monitor student online activity.  </w:t>
      </w:r>
    </w:p>
    <w:p w14:paraId="1C416CFD" w14:textId="77777777" w:rsidR="00356318" w:rsidRDefault="00356318" w:rsidP="00356318">
      <w:pPr>
        <w:pStyle w:val="ListParagraph"/>
        <w:jc w:val="center"/>
        <w:rPr>
          <w:color w:val="FF0000"/>
          <w:sz w:val="24"/>
          <w:szCs w:val="24"/>
        </w:rPr>
      </w:pPr>
      <w:r>
        <w:rPr>
          <w:color w:val="FF0000"/>
          <w:sz w:val="24"/>
          <w:szCs w:val="24"/>
        </w:rPr>
        <w:t>Probably No Rights to privacy</w:t>
      </w:r>
    </w:p>
    <w:p w14:paraId="3CB61F2C" w14:textId="77777777" w:rsidR="009716B2" w:rsidRDefault="00356318" w:rsidP="00356318">
      <w:pPr>
        <w:pStyle w:val="ListParagraph"/>
        <w:jc w:val="center"/>
        <w:rPr>
          <w:color w:val="FF0000"/>
          <w:sz w:val="24"/>
          <w:szCs w:val="24"/>
        </w:rPr>
      </w:pPr>
      <w:r>
        <w:rPr>
          <w:color w:val="FF0000"/>
          <w:sz w:val="24"/>
          <w:szCs w:val="24"/>
        </w:rPr>
        <w:t xml:space="preserve">You have no expectation of privacy with communications you have posted on a site </w:t>
      </w:r>
    </w:p>
    <w:p w14:paraId="62A8A93C" w14:textId="31D6AE61" w:rsidR="00B97264" w:rsidRPr="00356318" w:rsidRDefault="00356318" w:rsidP="00356318">
      <w:pPr>
        <w:pStyle w:val="ListParagraph"/>
        <w:jc w:val="center"/>
        <w:rPr>
          <w:color w:val="FF0000"/>
          <w:sz w:val="24"/>
          <w:szCs w:val="24"/>
        </w:rPr>
      </w:pPr>
      <w:r>
        <w:rPr>
          <w:color w:val="FF0000"/>
          <w:sz w:val="24"/>
          <w:szCs w:val="24"/>
        </w:rPr>
        <w:t>accessible by the public</w:t>
      </w:r>
    </w:p>
    <w:p w14:paraId="70816FFF" w14:textId="2C12BCAF" w:rsidR="00B97264" w:rsidRDefault="00356318" w:rsidP="00B97264">
      <w:pPr>
        <w:ind w:left="720"/>
        <w:rPr>
          <w:rStyle w:val="Hyperlink"/>
          <w:sz w:val="20"/>
          <w:szCs w:val="20"/>
        </w:rPr>
      </w:pPr>
      <w:r w:rsidRPr="00356318">
        <w:rPr>
          <w:sz w:val="20"/>
          <w:szCs w:val="20"/>
        </w:rPr>
        <w:t xml:space="preserve">(see article for more information:  </w:t>
      </w:r>
      <w:hyperlink r:id="rId8" w:history="1">
        <w:r w:rsidR="00B97264" w:rsidRPr="00356318">
          <w:rPr>
            <w:rStyle w:val="Hyperlink"/>
            <w:sz w:val="20"/>
            <w:szCs w:val="20"/>
          </w:rPr>
          <w:t>http://www.politico.com/story/2015/03/cyber-snoops-track-students-116276</w:t>
        </w:r>
      </w:hyperlink>
    </w:p>
    <w:p w14:paraId="2E7C061D" w14:textId="77777777" w:rsidR="002F1588" w:rsidRPr="00DC7F18" w:rsidRDefault="002F1588" w:rsidP="002F1588">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6655D873" wp14:editId="065DAE97">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7035C53" w14:textId="77777777" w:rsidR="002F1588" w:rsidRPr="004B71E4" w:rsidRDefault="002F1588" w:rsidP="002F1588">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06F9DB89" w14:textId="77777777" w:rsidR="002F1588" w:rsidRPr="00DC7F18" w:rsidRDefault="002F1588" w:rsidP="002F1588">
      <w:pPr>
        <w:spacing w:after="0" w:line="240" w:lineRule="auto"/>
        <w:jc w:val="center"/>
        <w:rPr>
          <w:rFonts w:eastAsia="Calibri" w:cs="Calibri"/>
          <w:b/>
          <w:bCs/>
          <w:sz w:val="24"/>
          <w:szCs w:val="24"/>
          <w:u w:val="single"/>
        </w:rPr>
      </w:pPr>
    </w:p>
    <w:p w14:paraId="3A67C227" w14:textId="77777777" w:rsidR="002F1588" w:rsidRDefault="002F1588" w:rsidP="002F1588">
      <w:pPr>
        <w:spacing w:after="0" w:line="240" w:lineRule="auto"/>
        <w:jc w:val="center"/>
        <w:rPr>
          <w:rFonts w:eastAsia="Calibri" w:cs="Calibri"/>
          <w:b/>
          <w:bCs/>
          <w:sz w:val="24"/>
          <w:szCs w:val="24"/>
        </w:rPr>
      </w:pPr>
      <w:r>
        <w:rPr>
          <w:rFonts w:eastAsia="Calibri" w:cs="Calibri"/>
          <w:b/>
          <w:bCs/>
          <w:sz w:val="24"/>
          <w:szCs w:val="24"/>
        </w:rPr>
        <w:t xml:space="preserve">“Think Before You Post:  Smart Communication through Technology” </w:t>
      </w:r>
      <w:r w:rsidRPr="00DC7F18">
        <w:rPr>
          <w:rFonts w:eastAsia="Calibri" w:cs="Calibri"/>
          <w:b/>
          <w:bCs/>
          <w:sz w:val="24"/>
          <w:szCs w:val="24"/>
        </w:rPr>
        <w:t>Academy</w:t>
      </w:r>
    </w:p>
    <w:p w14:paraId="39903287" w14:textId="77777777" w:rsidR="002F1588" w:rsidRPr="00DC7F18" w:rsidRDefault="002F1588" w:rsidP="002F1588">
      <w:pPr>
        <w:spacing w:after="0" w:line="240" w:lineRule="auto"/>
        <w:jc w:val="center"/>
        <w:rPr>
          <w:rFonts w:eastAsia="Calibri" w:cs="Calibri"/>
          <w:bCs/>
          <w:sz w:val="24"/>
          <w:szCs w:val="24"/>
        </w:rPr>
      </w:pPr>
      <w:r>
        <w:rPr>
          <w:rFonts w:eastAsia="Calibri" w:cs="Calibri"/>
          <w:bCs/>
          <w:sz w:val="24"/>
          <w:szCs w:val="24"/>
        </w:rPr>
        <w:t>(Middle/High)</w:t>
      </w:r>
    </w:p>
    <w:p w14:paraId="6BEF2F25" w14:textId="77777777" w:rsidR="002F1588" w:rsidRDefault="002F1588" w:rsidP="002F1588">
      <w:pPr>
        <w:ind w:left="720"/>
        <w:jc w:val="center"/>
        <w:rPr>
          <w:rFonts w:eastAsia="Calibri" w:cs="Tahoma"/>
          <w:b/>
          <w:bCs/>
          <w:sz w:val="24"/>
          <w:szCs w:val="24"/>
        </w:rPr>
      </w:pPr>
      <w:r>
        <w:rPr>
          <w:rFonts w:eastAsia="Calibri" w:cs="Tahoma"/>
          <w:b/>
          <w:bCs/>
          <w:sz w:val="24"/>
          <w:szCs w:val="24"/>
        </w:rPr>
        <w:t>Rights and Responsibilities</w:t>
      </w:r>
      <w:r w:rsidRPr="00DC7F18">
        <w:rPr>
          <w:rFonts w:eastAsia="Calibri" w:cs="Tahoma"/>
          <w:b/>
          <w:bCs/>
          <w:sz w:val="24"/>
          <w:szCs w:val="24"/>
        </w:rPr>
        <w:t xml:space="preserve"> </w:t>
      </w:r>
      <w:r>
        <w:rPr>
          <w:rFonts w:eastAsia="Calibri" w:cs="Tahoma"/>
          <w:b/>
          <w:bCs/>
          <w:sz w:val="24"/>
          <w:szCs w:val="24"/>
        </w:rPr>
        <w:t>Bill of Rights Correlations</w:t>
      </w:r>
    </w:p>
    <w:tbl>
      <w:tblPr>
        <w:tblStyle w:val="TableGrid"/>
        <w:tblW w:w="0" w:type="auto"/>
        <w:jc w:val="center"/>
        <w:tblLook w:val="04A0" w:firstRow="1" w:lastRow="0" w:firstColumn="1" w:lastColumn="0" w:noHBand="0" w:noVBand="1"/>
      </w:tblPr>
      <w:tblGrid>
        <w:gridCol w:w="10638"/>
      </w:tblGrid>
      <w:tr w:rsidR="002F1588" w14:paraId="14F4E948" w14:textId="77777777" w:rsidTr="00CF2744">
        <w:trPr>
          <w:jc w:val="center"/>
        </w:trPr>
        <w:tc>
          <w:tcPr>
            <w:tcW w:w="10638" w:type="dxa"/>
          </w:tcPr>
          <w:p w14:paraId="51F090EE" w14:textId="77777777" w:rsidR="002F1588" w:rsidRDefault="002F1588" w:rsidP="00CF2744">
            <w:pPr>
              <w:jc w:val="center"/>
              <w:rPr>
                <w:sz w:val="24"/>
                <w:szCs w:val="24"/>
              </w:rPr>
            </w:pPr>
            <w:r w:rsidRPr="00487C96">
              <w:rPr>
                <w:b/>
                <w:sz w:val="24"/>
                <w:szCs w:val="24"/>
              </w:rPr>
              <w:t>Civics and Government</w:t>
            </w:r>
          </w:p>
        </w:tc>
      </w:tr>
      <w:tr w:rsidR="002F1588" w14:paraId="7E2E5B63" w14:textId="77777777" w:rsidTr="00CF2744">
        <w:trPr>
          <w:jc w:val="center"/>
        </w:trPr>
        <w:tc>
          <w:tcPr>
            <w:tcW w:w="10638" w:type="dxa"/>
          </w:tcPr>
          <w:p w14:paraId="12A63B70" w14:textId="77777777" w:rsidR="002F1588" w:rsidRPr="00487C96" w:rsidRDefault="002F1588" w:rsidP="00CF2744">
            <w:pPr>
              <w:rPr>
                <w:sz w:val="24"/>
                <w:szCs w:val="24"/>
              </w:rPr>
            </w:pPr>
            <w:r w:rsidRPr="00487C96">
              <w:rPr>
                <w:sz w:val="24"/>
                <w:szCs w:val="24"/>
              </w:rPr>
              <w:t xml:space="preserve">Analyze the significance of the principles and ideas of the Bill of Rights. </w:t>
            </w:r>
          </w:p>
          <w:p w14:paraId="0E42E7B8" w14:textId="77777777" w:rsidR="002F1588" w:rsidRPr="00487C96" w:rsidRDefault="002F1588" w:rsidP="00CF2744">
            <w:pPr>
              <w:rPr>
                <w:sz w:val="24"/>
                <w:szCs w:val="24"/>
              </w:rPr>
            </w:pPr>
            <w:r w:rsidRPr="00487C96">
              <w:rPr>
                <w:sz w:val="24"/>
                <w:szCs w:val="24"/>
              </w:rPr>
              <w:t>(7 S3C1 PO1a)</w:t>
            </w:r>
          </w:p>
          <w:p w14:paraId="37C041E1" w14:textId="77777777" w:rsidR="002F1588" w:rsidRDefault="002F1588" w:rsidP="00CF2744">
            <w:pPr>
              <w:rPr>
                <w:sz w:val="24"/>
                <w:szCs w:val="24"/>
              </w:rPr>
            </w:pPr>
          </w:p>
          <w:p w14:paraId="65AC2BE1" w14:textId="77777777" w:rsidR="002F1588" w:rsidRDefault="002F1588" w:rsidP="00CF2744">
            <w:pPr>
              <w:rPr>
                <w:sz w:val="24"/>
                <w:szCs w:val="24"/>
              </w:rPr>
            </w:pPr>
            <w:r w:rsidRPr="00487C96">
              <w:rPr>
                <w:sz w:val="24"/>
                <w:szCs w:val="24"/>
              </w:rPr>
              <w:t>Explain the obligations and responsibilities of citizenship: obeying the law</w:t>
            </w:r>
            <w:r>
              <w:rPr>
                <w:sz w:val="24"/>
                <w:szCs w:val="24"/>
              </w:rPr>
              <w:t xml:space="preserve"> and voting.</w:t>
            </w:r>
            <w:r>
              <w:rPr>
                <w:sz w:val="24"/>
                <w:szCs w:val="24"/>
              </w:rPr>
              <w:br/>
              <w:t>(7-12</w:t>
            </w:r>
            <w:r w:rsidRPr="00487C96">
              <w:rPr>
                <w:sz w:val="24"/>
                <w:szCs w:val="24"/>
              </w:rPr>
              <w:t xml:space="preserve"> S3C4 PO4b</w:t>
            </w:r>
            <w:r>
              <w:rPr>
                <w:sz w:val="24"/>
                <w:szCs w:val="24"/>
              </w:rPr>
              <w:t>-c</w:t>
            </w:r>
            <w:r w:rsidRPr="00487C96">
              <w:rPr>
                <w:sz w:val="24"/>
                <w:szCs w:val="24"/>
              </w:rPr>
              <w:t>)</w:t>
            </w:r>
          </w:p>
          <w:p w14:paraId="191C3A19" w14:textId="77777777" w:rsidR="002F1588" w:rsidRDefault="002F1588" w:rsidP="00CF2744">
            <w:pPr>
              <w:rPr>
                <w:sz w:val="24"/>
                <w:szCs w:val="24"/>
              </w:rPr>
            </w:pPr>
          </w:p>
          <w:p w14:paraId="6AED7F03" w14:textId="77777777" w:rsidR="002F1588" w:rsidRDefault="002F1588" w:rsidP="00CF2744">
            <w:r>
              <w:t xml:space="preserve">Describe the regulatory functions of government pertaining to consumer protection, environment, health, labor, transportation, and communication. </w:t>
            </w:r>
          </w:p>
          <w:p w14:paraId="342E7D31" w14:textId="77777777" w:rsidR="002F1588" w:rsidRDefault="002F1588" w:rsidP="00CF2744">
            <w:r>
              <w:t>(HS S3C3 PO4)</w:t>
            </w:r>
          </w:p>
          <w:p w14:paraId="7685983D" w14:textId="77777777" w:rsidR="002F1588" w:rsidRDefault="002F1588" w:rsidP="00CF2744">
            <w:pPr>
              <w:jc w:val="center"/>
              <w:rPr>
                <w:sz w:val="24"/>
                <w:szCs w:val="24"/>
              </w:rPr>
            </w:pPr>
          </w:p>
        </w:tc>
      </w:tr>
    </w:tbl>
    <w:p w14:paraId="5374CF4A" w14:textId="77777777" w:rsidR="002F1588" w:rsidRDefault="002F1588" w:rsidP="002F1588">
      <w:pPr>
        <w:ind w:left="720"/>
        <w:jc w:val="center"/>
        <w:rPr>
          <w:sz w:val="24"/>
          <w:szCs w:val="24"/>
        </w:rPr>
      </w:pPr>
    </w:p>
    <w:tbl>
      <w:tblPr>
        <w:tblStyle w:val="TableGrid"/>
        <w:tblW w:w="0" w:type="auto"/>
        <w:jc w:val="center"/>
        <w:tblLook w:val="04A0" w:firstRow="1" w:lastRow="0" w:firstColumn="1" w:lastColumn="0" w:noHBand="0" w:noVBand="1"/>
      </w:tblPr>
      <w:tblGrid>
        <w:gridCol w:w="10674"/>
      </w:tblGrid>
      <w:tr w:rsidR="002F1588" w14:paraId="3394526F" w14:textId="77777777" w:rsidTr="00CF2744">
        <w:trPr>
          <w:jc w:val="center"/>
        </w:trPr>
        <w:tc>
          <w:tcPr>
            <w:tcW w:w="10674" w:type="dxa"/>
          </w:tcPr>
          <w:p w14:paraId="43411A22" w14:textId="77777777" w:rsidR="002F1588" w:rsidRDefault="002F1588" w:rsidP="00CF2744">
            <w:pPr>
              <w:jc w:val="center"/>
              <w:rPr>
                <w:sz w:val="24"/>
                <w:szCs w:val="24"/>
              </w:rPr>
            </w:pPr>
            <w:r w:rsidRPr="00B7611D">
              <w:rPr>
                <w:rFonts w:cs="Calibri"/>
                <w:b/>
              </w:rPr>
              <w:t>Integration of Knowledge and Ideas</w:t>
            </w:r>
          </w:p>
        </w:tc>
      </w:tr>
      <w:tr w:rsidR="002F1588" w14:paraId="19163881" w14:textId="77777777" w:rsidTr="00CF2744">
        <w:trPr>
          <w:jc w:val="center"/>
        </w:trPr>
        <w:tc>
          <w:tcPr>
            <w:tcW w:w="10674" w:type="dxa"/>
          </w:tcPr>
          <w:p w14:paraId="5C2B3C1F" w14:textId="77777777" w:rsidR="002F1588" w:rsidRPr="00B7611D" w:rsidRDefault="002F1588" w:rsidP="00CF2744">
            <w:pPr>
              <w:rPr>
                <w:rFonts w:cs="Calibri"/>
              </w:rPr>
            </w:pPr>
            <w:r w:rsidRPr="00B7611D">
              <w:rPr>
                <w:rFonts w:cs="Calibri"/>
              </w:rPr>
              <w:t>Identify false statements and fallacious reasoning. (9‐10.RI.8)</w:t>
            </w:r>
            <w:r w:rsidRPr="00B7611D">
              <w:rPr>
                <w:rFonts w:cs="Calibri"/>
              </w:rPr>
              <w:br/>
            </w:r>
          </w:p>
          <w:p w14:paraId="01AE5C43" w14:textId="77777777" w:rsidR="002F1588" w:rsidRDefault="002F1588" w:rsidP="00CF2744">
            <w:pPr>
              <w:rPr>
                <w:sz w:val="24"/>
                <w:szCs w:val="24"/>
              </w:rPr>
            </w:pPr>
            <w:r w:rsidRPr="00B7611D">
              <w:rPr>
                <w:rFonts w:cs="Calibri"/>
              </w:rPr>
              <w:t>Including the application of constitutional principles and use of legal reasoning. (11‐12.RI.8)</w:t>
            </w:r>
          </w:p>
        </w:tc>
      </w:tr>
    </w:tbl>
    <w:p w14:paraId="04826F42" w14:textId="77777777" w:rsidR="002F1588" w:rsidRDefault="002F1588" w:rsidP="002F1588">
      <w:pPr>
        <w:ind w:left="720"/>
        <w:jc w:val="center"/>
        <w:rPr>
          <w:sz w:val="24"/>
          <w:szCs w:val="24"/>
        </w:rPr>
      </w:pPr>
    </w:p>
    <w:tbl>
      <w:tblPr>
        <w:tblStyle w:val="TableGrid"/>
        <w:tblW w:w="10629" w:type="dxa"/>
        <w:jc w:val="center"/>
        <w:tblLook w:val="04A0" w:firstRow="1" w:lastRow="0" w:firstColumn="1" w:lastColumn="0" w:noHBand="0" w:noVBand="1"/>
      </w:tblPr>
      <w:tblGrid>
        <w:gridCol w:w="10629"/>
      </w:tblGrid>
      <w:tr w:rsidR="002F1588" w14:paraId="716A34B8" w14:textId="77777777" w:rsidTr="00CF2744">
        <w:trPr>
          <w:jc w:val="center"/>
        </w:trPr>
        <w:tc>
          <w:tcPr>
            <w:tcW w:w="10629" w:type="dxa"/>
          </w:tcPr>
          <w:p w14:paraId="1AF2D88C" w14:textId="77777777" w:rsidR="002F1588" w:rsidRDefault="002F1588" w:rsidP="00CF2744">
            <w:pPr>
              <w:jc w:val="center"/>
              <w:rPr>
                <w:sz w:val="24"/>
                <w:szCs w:val="24"/>
              </w:rPr>
            </w:pPr>
            <w:r w:rsidRPr="00031B73">
              <w:rPr>
                <w:rFonts w:cs="Calibri"/>
                <w:b/>
              </w:rPr>
              <w:t>Research to Build and Present Knowledge</w:t>
            </w:r>
          </w:p>
        </w:tc>
      </w:tr>
      <w:tr w:rsidR="002F1588" w14:paraId="3D738F8E" w14:textId="77777777" w:rsidTr="00CF2744">
        <w:trPr>
          <w:jc w:val="center"/>
        </w:trPr>
        <w:tc>
          <w:tcPr>
            <w:tcW w:w="10629" w:type="dxa"/>
          </w:tcPr>
          <w:p w14:paraId="12756A16" w14:textId="77777777" w:rsidR="002F1588" w:rsidRDefault="002F1588" w:rsidP="00CF2744">
            <w:pPr>
              <w:rPr>
                <w:sz w:val="24"/>
                <w:szCs w:val="24"/>
              </w:rPr>
            </w:pPr>
            <w:r w:rsidRPr="00031B73">
              <w:rPr>
                <w:rFonts w:cs="Calibri"/>
              </w:rPr>
              <w:t xml:space="preserve">Draw evidence from informational texts to support analysis, reflection, and research. </w:t>
            </w:r>
            <w:r w:rsidRPr="00031B73">
              <w:rPr>
                <w:rFonts w:cs="Calibri"/>
              </w:rPr>
              <w:br/>
              <w:t xml:space="preserve">(6‐9.WHST.9) </w:t>
            </w:r>
          </w:p>
        </w:tc>
      </w:tr>
    </w:tbl>
    <w:p w14:paraId="155711F5" w14:textId="77777777" w:rsidR="002F1588" w:rsidRDefault="002F1588" w:rsidP="002F1588">
      <w:pPr>
        <w:ind w:left="720"/>
        <w:jc w:val="center"/>
        <w:rPr>
          <w:sz w:val="24"/>
          <w:szCs w:val="24"/>
        </w:rPr>
      </w:pPr>
    </w:p>
    <w:tbl>
      <w:tblPr>
        <w:tblStyle w:val="TableGrid"/>
        <w:tblW w:w="0" w:type="auto"/>
        <w:jc w:val="center"/>
        <w:tblLook w:val="04A0" w:firstRow="1" w:lastRow="0" w:firstColumn="1" w:lastColumn="0" w:noHBand="0" w:noVBand="1"/>
      </w:tblPr>
      <w:tblGrid>
        <w:gridCol w:w="10638"/>
      </w:tblGrid>
      <w:tr w:rsidR="002F1588" w14:paraId="08876911" w14:textId="77777777" w:rsidTr="00CF2744">
        <w:trPr>
          <w:jc w:val="center"/>
        </w:trPr>
        <w:tc>
          <w:tcPr>
            <w:tcW w:w="10638" w:type="dxa"/>
          </w:tcPr>
          <w:p w14:paraId="48588F89" w14:textId="77777777" w:rsidR="002F1588" w:rsidRDefault="002F1588" w:rsidP="00CF2744">
            <w:pPr>
              <w:jc w:val="center"/>
              <w:rPr>
                <w:sz w:val="24"/>
                <w:szCs w:val="24"/>
              </w:rPr>
            </w:pPr>
            <w:r w:rsidRPr="00487C96">
              <w:rPr>
                <w:b/>
                <w:sz w:val="24"/>
                <w:szCs w:val="24"/>
              </w:rPr>
              <w:t>Comprehension and Collaboration</w:t>
            </w:r>
          </w:p>
        </w:tc>
      </w:tr>
      <w:tr w:rsidR="002F1588" w14:paraId="37081383" w14:textId="77777777" w:rsidTr="00CF2744">
        <w:trPr>
          <w:jc w:val="center"/>
        </w:trPr>
        <w:tc>
          <w:tcPr>
            <w:tcW w:w="10638" w:type="dxa"/>
          </w:tcPr>
          <w:p w14:paraId="4DD6730A" w14:textId="77777777" w:rsidR="002F1588" w:rsidRDefault="002F1588" w:rsidP="00CF2744">
            <w:pPr>
              <w:spacing w:after="200" w:line="276" w:lineRule="auto"/>
              <w:rPr>
                <w:sz w:val="24"/>
                <w:szCs w:val="24"/>
              </w:rPr>
            </w:pPr>
            <w:r w:rsidRPr="00B976E4">
              <w:rPr>
                <w:i/>
                <w:sz w:val="24"/>
                <w:szCs w:val="24"/>
              </w:rPr>
              <w:t>Engage, initiate, and participate</w:t>
            </w:r>
            <w:r w:rsidRPr="00B976E4">
              <w:rPr>
                <w:sz w:val="24"/>
                <w:szCs w:val="24"/>
              </w:rPr>
              <w:t xml:space="preserve"> effectively in a range of collaborative discussions (one-on-one, in groups, and teacher-led) with diverse partners on grade </w:t>
            </w:r>
            <w:r w:rsidRPr="00B976E4">
              <w:rPr>
                <w:i/>
                <w:sz w:val="24"/>
                <w:szCs w:val="24"/>
              </w:rPr>
              <w:t>appropriate</w:t>
            </w:r>
            <w:r w:rsidRPr="00B976E4">
              <w:rPr>
                <w:sz w:val="24"/>
                <w:szCs w:val="24"/>
              </w:rPr>
              <w:t xml:space="preserve"> topics, texts, and issues, building on others’ ideas and expressing their own clearly. </w:t>
            </w:r>
            <w:r>
              <w:rPr>
                <w:sz w:val="24"/>
                <w:szCs w:val="24"/>
              </w:rPr>
              <w:br/>
            </w:r>
            <w:r w:rsidRPr="00B976E4">
              <w:rPr>
                <w:sz w:val="24"/>
                <w:szCs w:val="24"/>
              </w:rPr>
              <w:t>(6-12 SL.1.)</w:t>
            </w:r>
          </w:p>
        </w:tc>
      </w:tr>
    </w:tbl>
    <w:p w14:paraId="4BE14A00" w14:textId="77777777" w:rsidR="002F1588" w:rsidRDefault="002F1588" w:rsidP="002F1588">
      <w:pPr>
        <w:ind w:left="720"/>
        <w:jc w:val="center"/>
        <w:rPr>
          <w:sz w:val="24"/>
          <w:szCs w:val="24"/>
        </w:rPr>
      </w:pPr>
    </w:p>
    <w:tbl>
      <w:tblPr>
        <w:tblStyle w:val="TableGrid"/>
        <w:tblW w:w="0" w:type="auto"/>
        <w:tblInd w:w="198" w:type="dxa"/>
        <w:tblLook w:val="04A0" w:firstRow="1" w:lastRow="0" w:firstColumn="1" w:lastColumn="0" w:noHBand="0" w:noVBand="1"/>
      </w:tblPr>
      <w:tblGrid>
        <w:gridCol w:w="10710"/>
      </w:tblGrid>
      <w:tr w:rsidR="002F1588" w14:paraId="77DD32E2" w14:textId="77777777" w:rsidTr="00CF2744">
        <w:tc>
          <w:tcPr>
            <w:tcW w:w="10710" w:type="dxa"/>
          </w:tcPr>
          <w:p w14:paraId="1CE0D1CC" w14:textId="77777777" w:rsidR="002F1588" w:rsidRDefault="002F1588" w:rsidP="00CF2744">
            <w:pPr>
              <w:jc w:val="center"/>
              <w:rPr>
                <w:sz w:val="24"/>
                <w:szCs w:val="24"/>
              </w:rPr>
            </w:pPr>
            <w:r w:rsidRPr="00487C96">
              <w:rPr>
                <w:rFonts w:eastAsia="Calibri" w:cs="Calibri"/>
                <w:b/>
                <w:sz w:val="24"/>
                <w:szCs w:val="24"/>
              </w:rPr>
              <w:t>Technology</w:t>
            </w:r>
          </w:p>
        </w:tc>
      </w:tr>
      <w:tr w:rsidR="002F1588" w14:paraId="2018064A" w14:textId="77777777" w:rsidTr="00CF2744">
        <w:tc>
          <w:tcPr>
            <w:tcW w:w="10710" w:type="dxa"/>
          </w:tcPr>
          <w:p w14:paraId="7BF5F5A5" w14:textId="77777777" w:rsidR="002F1588" w:rsidRDefault="002F1588" w:rsidP="00CF2744">
            <w:pPr>
              <w:spacing w:after="200" w:line="276" w:lineRule="auto"/>
              <w:rPr>
                <w:sz w:val="24"/>
                <w:szCs w:val="24"/>
              </w:rPr>
            </w:pPr>
            <w:r w:rsidRPr="00B976E4">
              <w:rPr>
                <w:sz w:val="24"/>
                <w:szCs w:val="24"/>
              </w:rPr>
              <w:t xml:space="preserve">Assess situations in which it is appropriate and safe to use a personal digital device in the home, school, </w:t>
            </w:r>
            <w:r w:rsidRPr="00B976E4">
              <w:rPr>
                <w:sz w:val="24"/>
                <w:szCs w:val="24"/>
              </w:rPr>
              <w:lastRenderedPageBreak/>
              <w:t xml:space="preserve">community, and in the work place. </w:t>
            </w:r>
            <w:r>
              <w:rPr>
                <w:sz w:val="24"/>
                <w:szCs w:val="24"/>
              </w:rPr>
              <w:br/>
            </w:r>
            <w:r w:rsidRPr="00B976E4">
              <w:rPr>
                <w:sz w:val="24"/>
                <w:szCs w:val="24"/>
              </w:rPr>
              <w:t>(7-12 S5C1 PO1)</w:t>
            </w:r>
          </w:p>
          <w:p w14:paraId="25DDAA5D" w14:textId="77777777" w:rsidR="002F1588" w:rsidRPr="00B976E4" w:rsidRDefault="002F1588" w:rsidP="00CF2744">
            <w:pPr>
              <w:spacing w:after="200" w:line="276" w:lineRule="auto"/>
              <w:rPr>
                <w:sz w:val="24"/>
                <w:szCs w:val="24"/>
              </w:rPr>
            </w:pPr>
            <w:r w:rsidRPr="00B976E4">
              <w:rPr>
                <w:sz w:val="24"/>
                <w:szCs w:val="24"/>
              </w:rPr>
              <w:t xml:space="preserve">Advocate and exhibit legal and ethical behavior when using technology. </w:t>
            </w:r>
            <w:r>
              <w:rPr>
                <w:sz w:val="24"/>
                <w:szCs w:val="24"/>
              </w:rPr>
              <w:br/>
            </w:r>
            <w:r w:rsidRPr="00B976E4">
              <w:rPr>
                <w:sz w:val="24"/>
                <w:szCs w:val="24"/>
              </w:rPr>
              <w:t>(6-12.S5C1PO6)</w:t>
            </w:r>
          </w:p>
          <w:p w14:paraId="43DD6928" w14:textId="77777777" w:rsidR="002F1588" w:rsidRDefault="002F1588" w:rsidP="00CF2744">
            <w:pPr>
              <w:jc w:val="center"/>
              <w:rPr>
                <w:sz w:val="24"/>
                <w:szCs w:val="24"/>
              </w:rPr>
            </w:pPr>
          </w:p>
        </w:tc>
      </w:tr>
    </w:tbl>
    <w:p w14:paraId="54B607CB" w14:textId="77777777" w:rsidR="002F1588" w:rsidRPr="003D1B3F" w:rsidRDefault="002F1588" w:rsidP="002F1588">
      <w:pPr>
        <w:jc w:val="center"/>
        <w:rPr>
          <w:sz w:val="24"/>
          <w:szCs w:val="24"/>
        </w:rPr>
      </w:pPr>
    </w:p>
    <w:p w14:paraId="740CAD68" w14:textId="77777777" w:rsidR="002F1588" w:rsidRPr="003D1B3F" w:rsidRDefault="002F1588" w:rsidP="00B97264">
      <w:pPr>
        <w:ind w:left="720"/>
        <w:rPr>
          <w:sz w:val="24"/>
          <w:szCs w:val="24"/>
        </w:rPr>
      </w:pPr>
      <w:bookmarkStart w:id="0" w:name="_GoBack"/>
      <w:bookmarkEnd w:id="0"/>
    </w:p>
    <w:sectPr w:rsidR="002F1588" w:rsidRPr="003D1B3F" w:rsidSect="00DD3CC7">
      <w:footerReference w:type="default" r:id="rId9"/>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527C31" w14:textId="77777777" w:rsidR="001B17A5" w:rsidRDefault="001B17A5" w:rsidP="00DD3CC7">
      <w:pPr>
        <w:spacing w:after="0" w:line="240" w:lineRule="auto"/>
      </w:pPr>
      <w:r>
        <w:separator/>
      </w:r>
    </w:p>
  </w:endnote>
  <w:endnote w:type="continuationSeparator" w:id="0">
    <w:p w14:paraId="46D02086" w14:textId="77777777" w:rsidR="001B17A5" w:rsidRDefault="001B17A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E9D9AA"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4B71E4">
      <w:rPr>
        <w:rFonts w:asciiTheme="majorHAnsi" w:eastAsiaTheme="majorEastAsia" w:hAnsiTheme="majorHAnsi" w:cstheme="majorBidi"/>
      </w:rPr>
      <w:t>December</w:t>
    </w:r>
    <w:r w:rsidR="008720C4">
      <w:rPr>
        <w:rFonts w:asciiTheme="majorHAnsi" w:eastAsiaTheme="majorEastAsia" w:hAnsiTheme="majorHAnsi" w:cstheme="majorBidi"/>
      </w:rPr>
      <w:t>, 2015</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2F1588" w:rsidRPr="002F1588">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32503A5B"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C1FC69" w14:textId="77777777" w:rsidR="001B17A5" w:rsidRDefault="001B17A5" w:rsidP="00DD3CC7">
      <w:pPr>
        <w:spacing w:after="0" w:line="240" w:lineRule="auto"/>
      </w:pPr>
      <w:r>
        <w:separator/>
      </w:r>
    </w:p>
  </w:footnote>
  <w:footnote w:type="continuationSeparator" w:id="0">
    <w:p w14:paraId="6B329984" w14:textId="77777777" w:rsidR="001B17A5" w:rsidRDefault="001B17A5"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607F57"/>
    <w:multiLevelType w:val="hybridMultilevel"/>
    <w:tmpl w:val="FAF07BDC"/>
    <w:lvl w:ilvl="0" w:tplc="0409000B">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 w15:restartNumberingAfterBreak="0">
    <w:nsid w:val="062D1C7B"/>
    <w:multiLevelType w:val="hybridMultilevel"/>
    <w:tmpl w:val="B4302D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973DBF"/>
    <w:multiLevelType w:val="hybridMultilevel"/>
    <w:tmpl w:val="C848EAB0"/>
    <w:lvl w:ilvl="0" w:tplc="BFF0D214">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163C85"/>
    <w:multiLevelType w:val="hybridMultilevel"/>
    <w:tmpl w:val="E99E02E0"/>
    <w:lvl w:ilvl="0" w:tplc="8ED87F82">
      <w:start w:val="6"/>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C24BF3"/>
    <w:multiLevelType w:val="hybridMultilevel"/>
    <w:tmpl w:val="15AA712E"/>
    <w:lvl w:ilvl="0" w:tplc="D70C8314">
      <w:start w:val="2"/>
      <w:numFmt w:val="decimal"/>
      <w:lvlText w:val="%1."/>
      <w:lvlJc w:val="left"/>
      <w:pPr>
        <w:ind w:left="720" w:hanging="360"/>
      </w:pPr>
      <w:rPr>
        <w:rFonts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467CB5"/>
    <w:multiLevelType w:val="hybridMultilevel"/>
    <w:tmpl w:val="FFF048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30937FB"/>
    <w:multiLevelType w:val="hybridMultilevel"/>
    <w:tmpl w:val="2424C9EE"/>
    <w:lvl w:ilvl="0" w:tplc="62F4C90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7A33FF"/>
    <w:multiLevelType w:val="hybridMultilevel"/>
    <w:tmpl w:val="F7842B66"/>
    <w:lvl w:ilvl="0" w:tplc="E2B26092">
      <w:start w:val="2"/>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3E7837"/>
    <w:multiLevelType w:val="hybridMultilevel"/>
    <w:tmpl w:val="63869C32"/>
    <w:lvl w:ilvl="0" w:tplc="C9B0FE92">
      <w:start w:val="2"/>
      <w:numFmt w:val="decimal"/>
      <w:lvlText w:val="%1."/>
      <w:lvlJc w:val="left"/>
      <w:pPr>
        <w:ind w:left="720" w:hanging="360"/>
      </w:pPr>
      <w:rPr>
        <w:rFonts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36554FB"/>
    <w:multiLevelType w:val="multilevel"/>
    <w:tmpl w:val="D0723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FD0566E"/>
    <w:multiLevelType w:val="hybridMultilevel"/>
    <w:tmpl w:val="B86A495C"/>
    <w:lvl w:ilvl="0" w:tplc="9BC0AD50">
      <w:start w:val="1"/>
      <w:numFmt w:val="decimal"/>
      <w:lvlText w:val="%1."/>
      <w:lvlJc w:val="left"/>
      <w:pPr>
        <w:tabs>
          <w:tab w:val="num" w:pos="720"/>
        </w:tabs>
        <w:ind w:left="720" w:hanging="360"/>
      </w:pPr>
      <w:rPr>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2" w15:restartNumberingAfterBreak="0">
    <w:nsid w:val="47456FDE"/>
    <w:multiLevelType w:val="hybridMultilevel"/>
    <w:tmpl w:val="E4B21F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99E096F"/>
    <w:multiLevelType w:val="multilevel"/>
    <w:tmpl w:val="0FDCA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C093D3F"/>
    <w:multiLevelType w:val="hybridMultilevel"/>
    <w:tmpl w:val="BBF2DE0E"/>
    <w:lvl w:ilvl="0" w:tplc="0409000B">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78005949"/>
    <w:multiLevelType w:val="hybridMultilevel"/>
    <w:tmpl w:val="CC2AEDC4"/>
    <w:lvl w:ilvl="0" w:tplc="3E78FEBA">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7F4E3515"/>
    <w:multiLevelType w:val="hybridMultilevel"/>
    <w:tmpl w:val="2BA24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10"/>
  </w:num>
  <w:num w:numId="3">
    <w:abstractNumId w:val="16"/>
  </w:num>
  <w:num w:numId="4">
    <w:abstractNumId w:val="17"/>
  </w:num>
  <w:num w:numId="5">
    <w:abstractNumId w:val="12"/>
  </w:num>
  <w:num w:numId="6">
    <w:abstractNumId w:val="0"/>
  </w:num>
  <w:num w:numId="7">
    <w:abstractNumId w:val="14"/>
  </w:num>
  <w:num w:numId="8">
    <w:abstractNumId w:val="6"/>
  </w:num>
  <w:num w:numId="9">
    <w:abstractNumId w:val="2"/>
  </w:num>
  <w:num w:numId="10">
    <w:abstractNumId w:val="13"/>
  </w:num>
  <w:num w:numId="11">
    <w:abstractNumId w:val="9"/>
  </w:num>
  <w:num w:numId="12">
    <w:abstractNumId w:val="5"/>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num>
  <w:num w:numId="15">
    <w:abstractNumId w:val="4"/>
  </w:num>
  <w:num w:numId="16">
    <w:abstractNumId w:val="7"/>
  </w:num>
  <w:num w:numId="17">
    <w:abstractNumId w:val="1"/>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17A5"/>
    <w:rsid w:val="000D3A16"/>
    <w:rsid w:val="001B17A5"/>
    <w:rsid w:val="0021096A"/>
    <w:rsid w:val="00211499"/>
    <w:rsid w:val="00234E84"/>
    <w:rsid w:val="002C4FB3"/>
    <w:rsid w:val="002F1588"/>
    <w:rsid w:val="00344897"/>
    <w:rsid w:val="00356318"/>
    <w:rsid w:val="00384763"/>
    <w:rsid w:val="003905B5"/>
    <w:rsid w:val="003D1B3F"/>
    <w:rsid w:val="003D292E"/>
    <w:rsid w:val="003D374A"/>
    <w:rsid w:val="003D43AC"/>
    <w:rsid w:val="00462119"/>
    <w:rsid w:val="0049288A"/>
    <w:rsid w:val="004A0232"/>
    <w:rsid w:val="004A25DC"/>
    <w:rsid w:val="004B71E4"/>
    <w:rsid w:val="004C78EF"/>
    <w:rsid w:val="006C7F2B"/>
    <w:rsid w:val="00743848"/>
    <w:rsid w:val="007A1909"/>
    <w:rsid w:val="007A20C4"/>
    <w:rsid w:val="007B2111"/>
    <w:rsid w:val="008078F9"/>
    <w:rsid w:val="008246F4"/>
    <w:rsid w:val="008720C4"/>
    <w:rsid w:val="008D2490"/>
    <w:rsid w:val="009132F8"/>
    <w:rsid w:val="009529C9"/>
    <w:rsid w:val="009716B2"/>
    <w:rsid w:val="00990010"/>
    <w:rsid w:val="00A5563F"/>
    <w:rsid w:val="00A86370"/>
    <w:rsid w:val="00AD45EA"/>
    <w:rsid w:val="00AE0A18"/>
    <w:rsid w:val="00B3059E"/>
    <w:rsid w:val="00B97264"/>
    <w:rsid w:val="00BA1AFE"/>
    <w:rsid w:val="00BC56E0"/>
    <w:rsid w:val="00C0102C"/>
    <w:rsid w:val="00C46D70"/>
    <w:rsid w:val="00CC601F"/>
    <w:rsid w:val="00CE41D6"/>
    <w:rsid w:val="00CE66DD"/>
    <w:rsid w:val="00D725BB"/>
    <w:rsid w:val="00D74C15"/>
    <w:rsid w:val="00D76A7C"/>
    <w:rsid w:val="00DA7FCC"/>
    <w:rsid w:val="00DC1719"/>
    <w:rsid w:val="00DC7F18"/>
    <w:rsid w:val="00DD3CC7"/>
    <w:rsid w:val="00E20132"/>
    <w:rsid w:val="00E84535"/>
    <w:rsid w:val="00F2378A"/>
    <w:rsid w:val="00F42A25"/>
    <w:rsid w:val="00F80C97"/>
    <w:rsid w:val="00FD115E"/>
    <w:rsid w:val="00FE7319"/>
    <w:rsid w:val="00FF0C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A2650F"/>
  <w15:docId w15:val="{4D5430FD-8B83-47E1-8B6A-DF30FD5F3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D76A7C"/>
    <w:pPr>
      <w:ind w:left="720"/>
      <w:contextualSpacing/>
    </w:pPr>
  </w:style>
  <w:style w:type="character" w:styleId="CommentReference">
    <w:name w:val="annotation reference"/>
    <w:basedOn w:val="DefaultParagraphFont"/>
    <w:uiPriority w:val="99"/>
    <w:semiHidden/>
    <w:unhideWhenUsed/>
    <w:rsid w:val="00743848"/>
    <w:rPr>
      <w:sz w:val="16"/>
      <w:szCs w:val="16"/>
    </w:rPr>
  </w:style>
  <w:style w:type="paragraph" w:styleId="CommentText">
    <w:name w:val="annotation text"/>
    <w:basedOn w:val="Normal"/>
    <w:link w:val="CommentTextChar"/>
    <w:uiPriority w:val="99"/>
    <w:semiHidden/>
    <w:unhideWhenUsed/>
    <w:rsid w:val="00743848"/>
    <w:pPr>
      <w:spacing w:line="240" w:lineRule="auto"/>
    </w:pPr>
    <w:rPr>
      <w:sz w:val="20"/>
      <w:szCs w:val="20"/>
    </w:rPr>
  </w:style>
  <w:style w:type="character" w:customStyle="1" w:styleId="CommentTextChar">
    <w:name w:val="Comment Text Char"/>
    <w:basedOn w:val="DefaultParagraphFont"/>
    <w:link w:val="CommentText"/>
    <w:uiPriority w:val="99"/>
    <w:semiHidden/>
    <w:rsid w:val="00743848"/>
    <w:rPr>
      <w:sz w:val="20"/>
      <w:szCs w:val="20"/>
    </w:rPr>
  </w:style>
  <w:style w:type="paragraph" w:styleId="CommentSubject">
    <w:name w:val="annotation subject"/>
    <w:basedOn w:val="CommentText"/>
    <w:next w:val="CommentText"/>
    <w:link w:val="CommentSubjectChar"/>
    <w:uiPriority w:val="99"/>
    <w:semiHidden/>
    <w:unhideWhenUsed/>
    <w:rsid w:val="00743848"/>
    <w:rPr>
      <w:b/>
      <w:bCs/>
    </w:rPr>
  </w:style>
  <w:style w:type="character" w:customStyle="1" w:styleId="CommentSubjectChar">
    <w:name w:val="Comment Subject Char"/>
    <w:basedOn w:val="CommentTextChar"/>
    <w:link w:val="CommentSubject"/>
    <w:uiPriority w:val="99"/>
    <w:semiHidden/>
    <w:rsid w:val="00743848"/>
    <w:rPr>
      <w:b/>
      <w:bCs/>
      <w:sz w:val="20"/>
      <w:szCs w:val="20"/>
    </w:rPr>
  </w:style>
  <w:style w:type="character" w:styleId="FollowedHyperlink">
    <w:name w:val="FollowedHyperlink"/>
    <w:basedOn w:val="DefaultParagraphFont"/>
    <w:uiPriority w:val="99"/>
    <w:semiHidden/>
    <w:unhideWhenUsed/>
    <w:rsid w:val="0035631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6222076">
      <w:bodyDiv w:val="1"/>
      <w:marLeft w:val="0"/>
      <w:marRight w:val="0"/>
      <w:marTop w:val="0"/>
      <w:marBottom w:val="0"/>
      <w:divBdr>
        <w:top w:val="none" w:sz="0" w:space="0" w:color="auto"/>
        <w:left w:val="none" w:sz="0" w:space="0" w:color="auto"/>
        <w:bottom w:val="none" w:sz="0" w:space="0" w:color="auto"/>
        <w:right w:val="none" w:sz="0" w:space="0" w:color="auto"/>
      </w:divBdr>
    </w:div>
    <w:div w:id="1089471753">
      <w:bodyDiv w:val="1"/>
      <w:marLeft w:val="0"/>
      <w:marRight w:val="0"/>
      <w:marTop w:val="0"/>
      <w:marBottom w:val="0"/>
      <w:divBdr>
        <w:top w:val="none" w:sz="0" w:space="0" w:color="auto"/>
        <w:left w:val="none" w:sz="0" w:space="0" w:color="auto"/>
        <w:bottom w:val="none" w:sz="0" w:space="0" w:color="auto"/>
        <w:right w:val="none" w:sz="0" w:space="0" w:color="auto"/>
      </w:divBdr>
    </w:div>
    <w:div w:id="1251817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olitico.com/story/2015/03/cyber-snoops-track-students-116276"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414</TotalTime>
  <Pages>7</Pages>
  <Words>1919</Words>
  <Characters>10939</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12833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20</cp:revision>
  <cp:lastPrinted>2015-12-07T20:17:00Z</cp:lastPrinted>
  <dcterms:created xsi:type="dcterms:W3CDTF">2015-11-30T18:37:00Z</dcterms:created>
  <dcterms:modified xsi:type="dcterms:W3CDTF">2016-04-29T19:10:00Z</dcterms:modified>
</cp:coreProperties>
</file>