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280" w:rsidRDefault="00A72280" w:rsidP="00A72280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2280" w:rsidRPr="00DD3CC7" w:rsidRDefault="00A72280" w:rsidP="00A72280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A72280" w:rsidRDefault="00A72280" w:rsidP="00A72280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A72280" w:rsidRPr="00802BD0" w:rsidRDefault="00A72280" w:rsidP="00A72280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Pr="00802BD0">
        <w:rPr>
          <w:b/>
          <w:bCs/>
          <w:sz w:val="24"/>
          <w:szCs w:val="24"/>
        </w:rPr>
        <w:t>The Reality of Gangs: Gang Prevention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:rsidR="00266BF1" w:rsidRDefault="00266BF1" w:rsidP="00266BF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Refusal Skills/Peer Pressure</w:t>
      </w:r>
      <w:r w:rsidR="005B1AE5">
        <w:rPr>
          <w:b/>
          <w:bCs/>
        </w:rPr>
        <w:t xml:space="preserve"> Lesson Plan</w:t>
      </w:r>
    </w:p>
    <w:p w:rsidR="005B1AE5" w:rsidRDefault="005B1AE5" w:rsidP="005B1AE5">
      <w:pPr>
        <w:spacing w:after="0" w:line="240" w:lineRule="auto"/>
        <w:jc w:val="center"/>
        <w:rPr>
          <w:bCs/>
          <w:sz w:val="24"/>
          <w:szCs w:val="24"/>
        </w:rPr>
      </w:pPr>
      <w:r w:rsidRPr="00802BD0">
        <w:rPr>
          <w:bCs/>
          <w:sz w:val="24"/>
          <w:szCs w:val="24"/>
        </w:rPr>
        <w:t>Advanced Middle/High School</w:t>
      </w:r>
    </w:p>
    <w:p w:rsidR="000C0303" w:rsidRPr="00802BD0" w:rsidRDefault="000C0303" w:rsidP="005B1AE5">
      <w:pPr>
        <w:spacing w:after="0" w:line="240" w:lineRule="auto"/>
        <w:jc w:val="center"/>
        <w:rPr>
          <w:bCs/>
          <w:sz w:val="24"/>
          <w:szCs w:val="24"/>
        </w:rPr>
      </w:pPr>
      <w:r w:rsidRPr="000C0303">
        <w:rPr>
          <w:bCs/>
          <w:i/>
          <w:sz w:val="24"/>
          <w:szCs w:val="24"/>
        </w:rPr>
        <w:t>Sources:</w:t>
      </w:r>
      <w:r>
        <w:rPr>
          <w:bCs/>
          <w:sz w:val="24"/>
          <w:szCs w:val="24"/>
        </w:rPr>
        <w:t xml:space="preserve">  </w:t>
      </w:r>
      <w:hyperlink r:id="rId9" w:history="1">
        <w:r w:rsidRPr="00750B24">
          <w:rPr>
            <w:rStyle w:val="Hyperlink"/>
            <w:bCs/>
            <w:sz w:val="24"/>
            <w:szCs w:val="24"/>
          </w:rPr>
          <w:t>http://www.azdps.gov/Services/Gang_Enforcement/</w:t>
        </w:r>
      </w:hyperlink>
      <w:r>
        <w:rPr>
          <w:bCs/>
          <w:sz w:val="24"/>
          <w:szCs w:val="24"/>
        </w:rPr>
        <w:t xml:space="preserve"> </w:t>
      </w:r>
    </w:p>
    <w:p w:rsidR="00266BF1" w:rsidRDefault="00266BF1" w:rsidP="00266BF1">
      <w:pPr>
        <w:spacing w:after="0" w:line="240" w:lineRule="auto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</w:p>
    <w:p w:rsidR="00266BF1" w:rsidRDefault="00266BF1" w:rsidP="00266BF1">
      <w:pPr>
        <w:pStyle w:val="ListParagraph"/>
        <w:numPr>
          <w:ilvl w:val="0"/>
          <w:numId w:val="2"/>
        </w:numPr>
        <w:spacing w:after="0" w:line="240" w:lineRule="auto"/>
        <w:rPr>
          <w:b/>
          <w:bCs/>
          <w:sz w:val="24"/>
          <w:szCs w:val="24"/>
        </w:rPr>
      </w:pPr>
      <w:r w:rsidRPr="00255C05">
        <w:rPr>
          <w:b/>
          <w:bCs/>
          <w:sz w:val="24"/>
          <w:szCs w:val="24"/>
        </w:rPr>
        <w:t xml:space="preserve">Students will </w:t>
      </w:r>
      <w:r>
        <w:rPr>
          <w:b/>
          <w:bCs/>
          <w:sz w:val="24"/>
          <w:szCs w:val="24"/>
        </w:rPr>
        <w:t>explore advice they can give to someone thinking of joining a gang</w:t>
      </w:r>
    </w:p>
    <w:p w:rsidR="00266BF1" w:rsidRDefault="00266BF1" w:rsidP="00266BF1">
      <w:pPr>
        <w:pStyle w:val="ListParagraph"/>
        <w:numPr>
          <w:ilvl w:val="0"/>
          <w:numId w:val="2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Students will present a skit practicing refusal skills </w:t>
      </w:r>
    </w:p>
    <w:p w:rsidR="00266BF1" w:rsidRDefault="00266BF1" w:rsidP="00266BF1">
      <w:pPr>
        <w:spacing w:after="0"/>
        <w:rPr>
          <w:b/>
          <w:bCs/>
          <w:sz w:val="24"/>
          <w:szCs w:val="24"/>
        </w:rPr>
      </w:pPr>
    </w:p>
    <w:p w:rsidR="00266BF1" w:rsidRPr="00D41984" w:rsidRDefault="00266BF1" w:rsidP="00266BF1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:rsidR="00266BF1" w:rsidRPr="00266BF1" w:rsidRDefault="00266BF1" w:rsidP="00266BF1">
      <w:pPr>
        <w:pStyle w:val="ListParagraph"/>
        <w:numPr>
          <w:ilvl w:val="0"/>
          <w:numId w:val="16"/>
        </w:numPr>
        <w:spacing w:after="0"/>
        <w:rPr>
          <w:b/>
        </w:rPr>
      </w:pPr>
      <w:r w:rsidRPr="00266BF1">
        <w:rPr>
          <w:b/>
        </w:rPr>
        <w:t>Flipchart paper and markers</w:t>
      </w:r>
    </w:p>
    <w:p w:rsidR="00266BF1" w:rsidRPr="00266BF1" w:rsidRDefault="00266BF1" w:rsidP="00266BF1">
      <w:pPr>
        <w:pStyle w:val="ListParagraph"/>
        <w:numPr>
          <w:ilvl w:val="0"/>
          <w:numId w:val="16"/>
        </w:numPr>
        <w:spacing w:after="0"/>
        <w:rPr>
          <w:b/>
        </w:rPr>
      </w:pPr>
      <w:r w:rsidRPr="00266BF1">
        <w:rPr>
          <w:b/>
        </w:rPr>
        <w:t>’Reality Check’ Hand out</w:t>
      </w:r>
    </w:p>
    <w:p w:rsidR="00266BF1" w:rsidRDefault="00266BF1" w:rsidP="00266BF1">
      <w:pPr>
        <w:spacing w:after="0"/>
        <w:rPr>
          <w:b/>
          <w:bCs/>
          <w:sz w:val="24"/>
          <w:szCs w:val="24"/>
        </w:rPr>
      </w:pPr>
      <w:bookmarkStart w:id="0" w:name="_GoBack"/>
      <w:bookmarkEnd w:id="0"/>
    </w:p>
    <w:p w:rsidR="00266BF1" w:rsidRDefault="00266BF1" w:rsidP="00266BF1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>frame:  45 minutes</w:t>
      </w:r>
    </w:p>
    <w:p w:rsidR="00266BF1" w:rsidRPr="00805EB5" w:rsidRDefault="00266BF1" w:rsidP="00266BF1">
      <w:pPr>
        <w:spacing w:after="0"/>
        <w:rPr>
          <w:b/>
          <w:bCs/>
        </w:rPr>
      </w:pPr>
      <w:r w:rsidRPr="00805EB5">
        <w:rPr>
          <w:b/>
          <w:bCs/>
        </w:rPr>
        <w:t xml:space="preserve">Activity: </w:t>
      </w:r>
    </w:p>
    <w:p w:rsidR="00266BF1" w:rsidRPr="00E171E0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>Begin by dividing participants into groups of 4-5.</w:t>
      </w:r>
    </w:p>
    <w:p w:rsidR="00266BF1" w:rsidRPr="00E171E0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>In their groups ask participants to imagine that a friend of theirs has been hanging around with gang members and is considering joining a gang.</w:t>
      </w:r>
    </w:p>
    <w:p w:rsidR="00266BF1" w:rsidRPr="00E171E0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>In their groups have participants brainstorm and list what advice they could give that friend.</w:t>
      </w:r>
    </w:p>
    <w:p w:rsidR="00266BF1" w:rsidRPr="00E171E0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>Have each group report out on their list.</w:t>
      </w:r>
    </w:p>
    <w:p w:rsidR="00266BF1" w:rsidRPr="00E171E0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>Have them underline any similarities.</w:t>
      </w:r>
    </w:p>
    <w:p w:rsidR="00266BF1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Next, </w:t>
      </w:r>
      <w:r w:rsidRPr="00AA612A">
        <w:rPr>
          <w:sz w:val="24"/>
          <w:szCs w:val="24"/>
        </w:rPr>
        <w:t>distribute the ‘Reality Check’ handout.</w:t>
      </w:r>
      <w:r w:rsidRPr="00E171E0">
        <w:rPr>
          <w:sz w:val="24"/>
          <w:szCs w:val="24"/>
        </w:rPr>
        <w:t xml:space="preserve">  Have each group read </w:t>
      </w:r>
      <w:r>
        <w:rPr>
          <w:sz w:val="24"/>
          <w:szCs w:val="24"/>
        </w:rPr>
        <w:t>1 section</w:t>
      </w:r>
      <w:r w:rsidRPr="00E171E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out </w:t>
      </w:r>
      <w:r w:rsidRPr="00E171E0">
        <w:rPr>
          <w:sz w:val="24"/>
          <w:szCs w:val="24"/>
        </w:rPr>
        <w:t>loud until all are read.</w:t>
      </w:r>
    </w:p>
    <w:p w:rsidR="00266BF1" w:rsidRPr="00AA612A" w:rsidRDefault="00266BF1" w:rsidP="00266BF1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AA612A">
        <w:rPr>
          <w:sz w:val="24"/>
          <w:szCs w:val="24"/>
        </w:rPr>
        <w:t>(Note on section 5 have the group choose three of the facts to read or divide entire section among all groups</w:t>
      </w:r>
      <w:r>
        <w:rPr>
          <w:sz w:val="24"/>
          <w:szCs w:val="24"/>
        </w:rPr>
        <w:t>.</w:t>
      </w:r>
      <w:r w:rsidRPr="00AA612A">
        <w:rPr>
          <w:sz w:val="24"/>
          <w:szCs w:val="24"/>
        </w:rPr>
        <w:t>)</w:t>
      </w:r>
    </w:p>
    <w:p w:rsidR="00266BF1" w:rsidRPr="009C16A2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9C16A2">
        <w:rPr>
          <w:sz w:val="24"/>
          <w:szCs w:val="24"/>
        </w:rPr>
        <w:t>Next, explain to participants, that in their groups, they should write and present a skit that demonstrates dealing with peer pressure to join a gang or be involved in gang activity and how would they refuse or respond to that pressure.</w:t>
      </w:r>
    </w:p>
    <w:p w:rsidR="00266BF1" w:rsidRPr="00E171E0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>Have each group present their skit.</w:t>
      </w:r>
    </w:p>
    <w:p w:rsidR="00266BF1" w:rsidRPr="00E171E0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>Award extra raffle tickets to the group that is the most persuasive.</w:t>
      </w:r>
    </w:p>
    <w:p w:rsidR="00266BF1" w:rsidRPr="00E171E0" w:rsidRDefault="00266BF1" w:rsidP="00266BF1">
      <w:pPr>
        <w:widowControl w:val="0"/>
        <w:numPr>
          <w:ilvl w:val="3"/>
          <w:numId w:val="1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>Debrief the lesson by asking the following questions:</w:t>
      </w:r>
    </w:p>
    <w:p w:rsidR="00266BF1" w:rsidRPr="009C16A2" w:rsidRDefault="00266BF1" w:rsidP="00266BF1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9C16A2">
        <w:rPr>
          <w:sz w:val="24"/>
          <w:szCs w:val="24"/>
        </w:rPr>
        <w:t>Tell me about a time that you stood against doing something that could be dangerous or illegal.</w:t>
      </w:r>
    </w:p>
    <w:p w:rsidR="00266BF1" w:rsidRPr="009C16A2" w:rsidRDefault="00266BF1" w:rsidP="00266BF1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9C16A2">
        <w:rPr>
          <w:sz w:val="24"/>
          <w:szCs w:val="24"/>
        </w:rPr>
        <w:t>Who could you talk to if you needed help with peer pressure from a</w:t>
      </w:r>
      <w:r w:rsidRPr="009C16A2">
        <w:t xml:space="preserve"> </w:t>
      </w:r>
      <w:r w:rsidRPr="009C16A2">
        <w:rPr>
          <w:sz w:val="24"/>
          <w:szCs w:val="24"/>
        </w:rPr>
        <w:t xml:space="preserve">gang member? </w:t>
      </w:r>
    </w:p>
    <w:p w:rsidR="00266BF1" w:rsidRDefault="00266BF1" w:rsidP="00266BF1">
      <w:pPr>
        <w:widowControl w:val="0"/>
        <w:autoSpaceDE w:val="0"/>
        <w:autoSpaceDN w:val="0"/>
        <w:adjustRightInd w:val="0"/>
        <w:spacing w:after="0" w:line="240" w:lineRule="auto"/>
        <w:ind w:left="1800"/>
      </w:pPr>
    </w:p>
    <w:p w:rsidR="00A72280" w:rsidRPr="00DD3CC7" w:rsidRDefault="00A72280" w:rsidP="00A72280">
      <w:pPr>
        <w:spacing w:after="0"/>
        <w:rPr>
          <w:rFonts w:ascii="Calibri" w:eastAsia="Calibri" w:hAnsi="Calibri" w:cs="Calibri"/>
          <w:b/>
          <w:bCs/>
          <w:sz w:val="24"/>
          <w:szCs w:val="24"/>
        </w:rPr>
      </w:pPr>
    </w:p>
    <w:p w:rsidR="00A72280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</w:p>
    <w:p w:rsidR="00A72280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</w:p>
    <w:p w:rsidR="000C155E" w:rsidRDefault="000C0303" w:rsidP="00266BF1">
      <w:pPr>
        <w:spacing w:after="0" w:line="240" w:lineRule="auto"/>
        <w:jc w:val="center"/>
        <w:rPr>
          <w:rFonts w:eastAsiaTheme="minorEastAsia"/>
          <w:b/>
          <w:color w:val="000000" w:themeColor="text1"/>
          <w:kern w:val="24"/>
          <w:sz w:val="24"/>
          <w:szCs w:val="24"/>
        </w:rPr>
      </w:pPr>
      <w:r>
        <w:rPr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9" o:spid="_x0000_s1028" type="#_x0000_t202" style="position:absolute;left:0;text-align:left;margin-left:-317.5pt;margin-top:10.95pt;width:281.25pt;height:57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" filled="f" stroked="f">
            <v:fill o:detectmouseclick="t"/>
            <v:textbox style="mso-next-textbox:#Text Box 29">
              <w:txbxContent>
                <w:p w:rsidR="00C9640F" w:rsidRPr="007F4FCF" w:rsidRDefault="00C9640F" w:rsidP="000C155E">
                  <w:pPr>
                    <w:spacing w:after="0" w:line="240" w:lineRule="auto"/>
                    <w:jc w:val="center"/>
                    <w:rPr>
                      <w:b/>
                      <w:caps/>
                      <w:noProof/>
                      <w:color w:val="4F81BD" w:themeColor="accent1"/>
                      <w:sz w:val="96"/>
                      <w:szCs w:val="96"/>
                    </w:rPr>
                  </w:pPr>
                  <w:r>
                    <w:rPr>
                      <w:b/>
                      <w:caps/>
                      <w:noProof/>
                      <w:color w:val="4F81BD" w:themeColor="accent1"/>
                      <w:sz w:val="96"/>
                      <w:szCs w:val="96"/>
                    </w:rPr>
                    <w:t>True</w:t>
                  </w:r>
                </w:p>
              </w:txbxContent>
            </v:textbox>
          </v:shape>
        </w:pict>
      </w:r>
      <w:r w:rsidR="000C155E">
        <w:rPr>
          <w:rFonts w:ascii="Tahoma" w:hAnsi="Tahoma" w:cs="Tahoma"/>
          <w:b/>
          <w:noProof/>
        </w:rPr>
        <w:drawing>
          <wp:inline distT="0" distB="0" distL="0" distR="0">
            <wp:extent cx="2051685" cy="954405"/>
            <wp:effectExtent l="19050" t="0" r="5715" b="0"/>
            <wp:docPr id="678" name="Picture 678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55E" w:rsidRDefault="000C155E" w:rsidP="000C155E">
      <w:pPr>
        <w:spacing w:after="0" w:line="240" w:lineRule="auto"/>
        <w:jc w:val="center"/>
        <w:textAlignment w:val="baseline"/>
        <w:rPr>
          <w:rFonts w:eastAsiaTheme="minorEastAsia"/>
          <w:b/>
          <w:color w:val="000000" w:themeColor="text1"/>
          <w:kern w:val="24"/>
          <w:sz w:val="24"/>
          <w:szCs w:val="24"/>
        </w:rPr>
      </w:pPr>
    </w:p>
    <w:p w:rsidR="000C155E" w:rsidRPr="00433AB5" w:rsidRDefault="000C155E" w:rsidP="000C155E">
      <w:pPr>
        <w:pBdr>
          <w:bottom w:val="single" w:sz="4" w:space="1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433AB5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0C155E" w:rsidRPr="00433AB5" w:rsidRDefault="000C155E" w:rsidP="000C155E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0C155E" w:rsidRPr="00433AB5" w:rsidRDefault="000C155E" w:rsidP="000C155E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433AB5">
        <w:rPr>
          <w:rFonts w:ascii="Calibri" w:eastAsia="Calibri" w:hAnsi="Calibri" w:cs="Calibri"/>
          <w:b/>
          <w:bCs/>
          <w:sz w:val="24"/>
          <w:szCs w:val="24"/>
        </w:rPr>
        <w:t>The Reality of Gangs: Gang Prevention Academy</w:t>
      </w:r>
    </w:p>
    <w:p w:rsidR="000C155E" w:rsidRDefault="000C155E" w:rsidP="000C155E">
      <w:pPr>
        <w:spacing w:after="0" w:line="240" w:lineRule="auto"/>
        <w:jc w:val="center"/>
        <w:rPr>
          <w:rFonts w:ascii="Calibri" w:eastAsia="Calibri" w:hAnsi="Calibri" w:cs="Calibri"/>
          <w:bCs/>
          <w:sz w:val="24"/>
          <w:szCs w:val="24"/>
        </w:rPr>
      </w:pPr>
      <w:r w:rsidRPr="00433AB5">
        <w:rPr>
          <w:rFonts w:ascii="Calibri" w:eastAsia="Calibri" w:hAnsi="Calibri" w:cs="Calibri"/>
          <w:bCs/>
          <w:sz w:val="24"/>
          <w:szCs w:val="24"/>
        </w:rPr>
        <w:t>Advanced Middle/High School</w:t>
      </w:r>
    </w:p>
    <w:p w:rsidR="000C155E" w:rsidRDefault="000C0303" w:rsidP="000C155E">
      <w:pPr>
        <w:spacing w:after="0" w:line="240" w:lineRule="auto"/>
        <w:jc w:val="center"/>
        <w:rPr>
          <w:rFonts w:ascii="Calibri" w:eastAsia="Calibri" w:hAnsi="Calibri" w:cs="Calibri"/>
          <w:bCs/>
          <w:sz w:val="24"/>
          <w:szCs w:val="24"/>
        </w:rPr>
      </w:pPr>
      <w:r>
        <w:rPr>
          <w:noProof/>
        </w:rPr>
        <w:pict>
          <v:shape id="Text Box 679" o:spid="_x0000_s1032" type="#_x0000_t202" style="position:absolute;left:0;text-align:left;margin-left:0;margin-top:2.55pt;width:541.5pt;height:39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" filled="f" stroked="f">
            <v:fill o:detectmouseclick="t"/>
            <v:textbox>
              <w:txbxContent>
                <w:p w:rsidR="00C9640F" w:rsidRPr="00433AB5" w:rsidRDefault="00C9640F" w:rsidP="000C155E">
                  <w:pPr>
                    <w:pStyle w:val="NormalWeb"/>
                    <w:jc w:val="center"/>
                    <w:rPr>
                      <w:b/>
                      <w:caps/>
                      <w:color w:val="FF0000"/>
                      <w:kern w:val="24"/>
                      <w:sz w:val="36"/>
                      <w:szCs w:val="36"/>
                    </w:rPr>
                  </w:pPr>
                  <w:r w:rsidRPr="00433AB5">
                    <w:rPr>
                      <w:rFonts w:asciiTheme="minorHAnsi" w:eastAsiaTheme="minorEastAsia" w:hAnsiTheme="minorHAnsi" w:cstheme="minorBidi"/>
                      <w:b/>
                      <w:caps/>
                      <w:color w:val="FF0000"/>
                      <w:kern w:val="24"/>
                      <w:sz w:val="36"/>
                      <w:szCs w:val="36"/>
                    </w:rPr>
                    <w:t>Realty Check</w:t>
                  </w:r>
                </w:p>
                <w:p w:rsidR="00C9640F" w:rsidRPr="00433AB5" w:rsidRDefault="00C9640F" w:rsidP="000C155E">
                  <w:pPr>
                    <w:spacing w:after="0" w:line="240" w:lineRule="auto"/>
                    <w:jc w:val="center"/>
                    <w:rPr>
                      <w:rFonts w:ascii="Calibri" w:eastAsia="Calibri" w:hAnsi="Calibri" w:cs="Calibri"/>
                      <w:b/>
                      <w:bCs/>
                      <w:caps/>
                      <w:color w:val="4F81BD" w:themeColor="accent1"/>
                      <w:sz w:val="72"/>
                      <w:szCs w:val="72"/>
                    </w:rPr>
                  </w:pPr>
                </w:p>
              </w:txbxContent>
            </v:textbox>
          </v:shape>
        </w:pict>
      </w:r>
    </w:p>
    <w:p w:rsidR="000C155E" w:rsidRDefault="000C155E" w:rsidP="000C155E">
      <w:pPr>
        <w:spacing w:after="0" w:line="240" w:lineRule="auto"/>
        <w:jc w:val="center"/>
        <w:rPr>
          <w:rFonts w:ascii="Calibri" w:eastAsia="Calibri" w:hAnsi="Calibri" w:cs="Calibri"/>
          <w:bCs/>
          <w:sz w:val="24"/>
          <w:szCs w:val="24"/>
        </w:rPr>
      </w:pPr>
    </w:p>
    <w:p w:rsidR="000C155E" w:rsidRDefault="000C155E" w:rsidP="000C155E">
      <w:pPr>
        <w:spacing w:after="0" w:line="240" w:lineRule="auto"/>
        <w:jc w:val="center"/>
        <w:rPr>
          <w:rFonts w:ascii="Calibri" w:eastAsia="Calibri" w:hAnsi="Calibri" w:cs="Calibri"/>
          <w:bCs/>
          <w:sz w:val="24"/>
          <w:szCs w:val="24"/>
        </w:rPr>
      </w:pPr>
    </w:p>
    <w:p w:rsidR="000C155E" w:rsidRPr="006A5D81" w:rsidRDefault="000C155E" w:rsidP="000C155E">
      <w:pPr>
        <w:spacing w:after="0" w:line="240" w:lineRule="auto"/>
        <w:textAlignment w:val="baseline"/>
        <w:rPr>
          <w:rFonts w:eastAsiaTheme="minorEastAsia"/>
          <w:b/>
          <w:color w:val="000000" w:themeColor="text1"/>
          <w:kern w:val="24"/>
          <w:sz w:val="24"/>
          <w:szCs w:val="24"/>
        </w:rPr>
      </w:pPr>
      <w:r w:rsidRPr="00943A19">
        <w:rPr>
          <w:rFonts w:eastAsiaTheme="minorEastAsia"/>
          <w:b/>
          <w:color w:val="00B050"/>
          <w:kern w:val="24"/>
          <w:sz w:val="24"/>
          <w:szCs w:val="24"/>
        </w:rPr>
        <w:t xml:space="preserve">#1 </w:t>
      </w:r>
      <w:proofErr w:type="gramStart"/>
      <w:r>
        <w:rPr>
          <w:rFonts w:eastAsiaTheme="minorEastAsia"/>
          <w:b/>
          <w:color w:val="000000" w:themeColor="text1"/>
          <w:kern w:val="24"/>
          <w:sz w:val="24"/>
          <w:szCs w:val="24"/>
        </w:rPr>
        <w:t>An</w:t>
      </w:r>
      <w:proofErr w:type="gramEnd"/>
      <w:r w:rsidRPr="001A32B7">
        <w:rPr>
          <w:rFonts w:eastAsiaTheme="minorEastAsia"/>
          <w:b/>
          <w:color w:val="000000" w:themeColor="text1"/>
          <w:kern w:val="24"/>
          <w:sz w:val="24"/>
          <w:szCs w:val="24"/>
        </w:rPr>
        <w:t xml:space="preserve"> individual can be identified as a ‘Criminal street gang m</w:t>
      </w:r>
      <w:r w:rsidRPr="006A5D81">
        <w:rPr>
          <w:rFonts w:eastAsiaTheme="minorEastAsia"/>
          <w:b/>
          <w:color w:val="000000" w:themeColor="text1"/>
          <w:kern w:val="24"/>
          <w:sz w:val="24"/>
          <w:szCs w:val="24"/>
        </w:rPr>
        <w:t>ember’ if 2 of 7 criteria apply:</w:t>
      </w:r>
    </w:p>
    <w:p w:rsidR="000C155E" w:rsidRDefault="000C155E" w:rsidP="000C155E">
      <w:pPr>
        <w:spacing w:after="0" w:line="240" w:lineRule="auto"/>
        <w:textAlignment w:val="baseline"/>
        <w:rPr>
          <w:rFonts w:eastAsiaTheme="minorEastAsia"/>
          <w:b/>
          <w:color w:val="000000" w:themeColor="text1"/>
          <w:kern w:val="24"/>
          <w:sz w:val="24"/>
          <w:szCs w:val="24"/>
        </w:rPr>
      </w:pPr>
    </w:p>
    <w:p w:rsidR="000C155E" w:rsidRDefault="000C0303" w:rsidP="000C155E">
      <w:pPr>
        <w:spacing w:after="0" w:line="240" w:lineRule="auto"/>
        <w:jc w:val="right"/>
        <w:textAlignment w:val="baseline"/>
        <w:rPr>
          <w:rFonts w:eastAsiaTheme="minorEastAsia"/>
          <w:color w:val="000000" w:themeColor="text1"/>
          <w:kern w:val="24"/>
          <w:sz w:val="24"/>
          <w:szCs w:val="24"/>
        </w:rPr>
      </w:pPr>
      <w:r>
        <w:rPr>
          <w:rFonts w:eastAsiaTheme="minorEastAsia"/>
          <w:noProof/>
          <w:color w:val="000000" w:themeColor="text1"/>
          <w:kern w:val="24"/>
          <w:sz w:val="24"/>
          <w:szCs w:val="24"/>
        </w:rPr>
        <w:pict>
          <v:roundrect id="AutoShape 2" o:spid="_x0000_s1031" style="position:absolute;left:0;text-align:left;margin-left:44.25pt;margin-top:232.45pt;width:304.5pt;height:177.7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margin;mso-height-relative:page;v-text-anchor:top" arcsize="711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" o:allowincell="f" stroked="f">
            <v:shadow on="t" type="perspective" color="#4f81bd" origin="-.5,-.5" offset="-3pt,-3pt" matrix="58982f,,,58982f"/>
            <v:textbox style="mso-next-textbox:#AutoShape 2" inset=",,36pt,18pt">
              <w:txbxContent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SELF PROCLAMATION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WITNESS TESTIMONY OR OFFICIAL STATEMENT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WRITTEN OR ELECTRONIC CORRESPONDENCE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PARAPHERNALIA OR PHOTOGRAPHS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TATOOS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CLOTHING OR COLORS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ANY INDICIA OF STREET GANG MEMBERSHIP</w:t>
                  </w:r>
                </w:p>
                <w:p w:rsidR="00C9640F" w:rsidRDefault="00C9640F" w:rsidP="000C155E">
                  <w:pPr>
                    <w:spacing w:after="0"/>
                    <w:rPr>
                      <w:i/>
                      <w:iCs/>
                      <w:color w:val="FAB500" w:themeColor="background1" w:themeShade="80"/>
                    </w:rPr>
                  </w:pPr>
                </w:p>
              </w:txbxContent>
            </v:textbox>
            <w10:wrap type="square" anchorx="page" anchory="margin"/>
          </v:roundrect>
        </w:pict>
      </w:r>
    </w:p>
    <w:p w:rsidR="000C155E" w:rsidRDefault="000C155E" w:rsidP="000C155E">
      <w:pPr>
        <w:spacing w:after="0" w:line="240" w:lineRule="auto"/>
        <w:textAlignment w:val="baseline"/>
        <w:rPr>
          <w:rFonts w:eastAsiaTheme="minorEastAsia"/>
          <w:b/>
          <w:color w:val="000000" w:themeColor="text1"/>
          <w:kern w:val="24"/>
          <w:sz w:val="24"/>
          <w:szCs w:val="24"/>
        </w:rPr>
      </w:pPr>
    </w:p>
    <w:p w:rsidR="000C155E" w:rsidRPr="001A32B7" w:rsidRDefault="000C155E" w:rsidP="000C155E">
      <w:pPr>
        <w:spacing w:after="0" w:line="240" w:lineRule="auto"/>
        <w:textAlignment w:val="baseline"/>
        <w:rPr>
          <w:rFonts w:eastAsia="Times New Roman" w:cs="Times New Roman"/>
          <w:sz w:val="24"/>
          <w:szCs w:val="24"/>
        </w:rPr>
      </w:pPr>
      <w:r>
        <w:rPr>
          <w:rFonts w:eastAsiaTheme="minorEastAsia"/>
          <w:noProof/>
          <w:color w:val="000000" w:themeColor="text1"/>
          <w:kern w:val="24"/>
          <w:sz w:val="24"/>
          <w:szCs w:val="24"/>
        </w:rPr>
        <w:drawing>
          <wp:inline distT="0" distB="0" distL="0" distR="0">
            <wp:extent cx="1504950" cy="914400"/>
            <wp:effectExtent l="0" t="0" r="0" b="0"/>
            <wp:docPr id="674" name="Picture 674" descr="C:\Users\dstrouth\AppData\Local\Microsoft\Windows\Temporary Internet Files\Content.IE5\787IU9JV\MM900234700[1]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dstrouth\AppData\Local\Microsoft\Windows\Temporary Internet Files\Content.IE5\787IU9JV\MM900234700[1].gif"/>
                    <pic:cNvPicPr>
                      <a:picLocks noChangeAspect="1" noChangeArrowheads="1" noCrop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55E" w:rsidRDefault="000C0303" w:rsidP="000C155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noProof/>
          <w:sz w:val="24"/>
          <w:szCs w:val="24"/>
        </w:rPr>
        <w:pict>
          <v:shape id="Text Box 683" o:spid="_x0000_s1033" type="#_x0000_t202" style="position:absolute;left:0;text-align:left;margin-left:-183pt;margin-top:7.2pt;width:375.75pt;height:122.2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" filled="f" strokecolor="#e36c0a [2409]" strokeweight="3pt">
            <v:textbox>
              <w:txbxContent>
                <w:p w:rsidR="00C9640F" w:rsidRPr="009639AF" w:rsidRDefault="00C9640F" w:rsidP="000C155E">
                  <w:pPr>
                    <w:spacing w:after="0" w:line="240" w:lineRule="auto"/>
                    <w:jc w:val="center"/>
                    <w:rPr>
                      <w:rFonts w:eastAsiaTheme="minorEastAsia"/>
                      <w:b/>
                      <w:bCs/>
                      <w:color w:val="000000" w:themeColor="text1"/>
                      <w:kern w:val="24"/>
                      <w:sz w:val="24"/>
                      <w:szCs w:val="24"/>
                    </w:rPr>
                  </w:pPr>
                  <w:r w:rsidRPr="00943A19">
                    <w:rPr>
                      <w:rFonts w:eastAsiaTheme="minorEastAsia"/>
                      <w:b/>
                      <w:bCs/>
                      <w:color w:val="00B050"/>
                      <w:kern w:val="24"/>
                      <w:sz w:val="24"/>
                      <w:szCs w:val="24"/>
                    </w:rPr>
                    <w:t xml:space="preserve">#2 </w:t>
                  </w:r>
                  <w:r>
                    <w:rPr>
                      <w:rFonts w:eastAsiaTheme="minorEastAsia"/>
                      <w:b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Risk factors for joining a gang:</w:t>
                  </w:r>
                </w:p>
                <w:p w:rsidR="00C9640F" w:rsidRPr="006A5D81" w:rsidRDefault="00C9640F" w:rsidP="000C155E">
                  <w:pPr>
                    <w:pStyle w:val="ListParagraph"/>
                    <w:numPr>
                      <w:ilvl w:val="0"/>
                      <w:numId w:val="11"/>
                    </w:numPr>
                    <w:spacing w:after="0" w:line="240" w:lineRule="auto"/>
                    <w:contextualSpacing/>
                    <w:jc w:val="center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Presence of g</w:t>
                  </w:r>
                  <w:r w:rsidRPr="006A5D81"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 xml:space="preserve">angs </w:t>
                  </w:r>
                  <w:r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in the n</w:t>
                  </w:r>
                  <w:r w:rsidRPr="006A5D81"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eighborhood</w:t>
                  </w:r>
                </w:p>
                <w:p w:rsidR="00C9640F" w:rsidRPr="006A5D81" w:rsidRDefault="00C9640F" w:rsidP="000C155E">
                  <w:pPr>
                    <w:pStyle w:val="ListParagraph"/>
                    <w:numPr>
                      <w:ilvl w:val="0"/>
                      <w:numId w:val="11"/>
                    </w:numPr>
                    <w:spacing w:after="0" w:line="240" w:lineRule="auto"/>
                    <w:contextualSpacing/>
                    <w:jc w:val="center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Lack of connections to f</w:t>
                  </w:r>
                  <w:r w:rsidRPr="006A5D81"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amily</w:t>
                  </w:r>
                </w:p>
                <w:p w:rsidR="00C9640F" w:rsidRPr="006A5D81" w:rsidRDefault="00C9640F" w:rsidP="000C155E">
                  <w:pPr>
                    <w:pStyle w:val="ListParagraph"/>
                    <w:numPr>
                      <w:ilvl w:val="0"/>
                      <w:numId w:val="11"/>
                    </w:numPr>
                    <w:spacing w:after="0" w:line="240" w:lineRule="auto"/>
                    <w:contextualSpacing/>
                    <w:jc w:val="center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Academic f</w:t>
                  </w:r>
                  <w:r w:rsidRPr="006A5D81"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ailure</w:t>
                  </w:r>
                </w:p>
                <w:p w:rsidR="00C9640F" w:rsidRPr="006A5D81" w:rsidRDefault="00C9640F" w:rsidP="000C155E">
                  <w:pPr>
                    <w:pStyle w:val="ListParagraph"/>
                    <w:widowControl w:val="0"/>
                    <w:numPr>
                      <w:ilvl w:val="0"/>
                      <w:numId w:val="11"/>
                    </w:numPr>
                    <w:autoSpaceDE w:val="0"/>
                    <w:autoSpaceDN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cs="Tahoma"/>
                      <w:bCs/>
                      <w:sz w:val="24"/>
                      <w:szCs w:val="24"/>
                    </w:rPr>
                  </w:pPr>
                  <w:r w:rsidRPr="006A5D81"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Friends who engage in Problem Behaviors</w:t>
                  </w:r>
                </w:p>
                <w:p w:rsidR="00C9640F" w:rsidRPr="006A5D81" w:rsidRDefault="00C9640F" w:rsidP="000C155E">
                  <w:pPr>
                    <w:pStyle w:val="ListParagraph"/>
                    <w:numPr>
                      <w:ilvl w:val="0"/>
                      <w:numId w:val="11"/>
                    </w:numPr>
                    <w:spacing w:after="0" w:line="240" w:lineRule="auto"/>
                    <w:contextualSpacing/>
                    <w:jc w:val="center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Low expectations of a</w:t>
                  </w:r>
                  <w:r w:rsidRPr="006A5D81"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chievement</w:t>
                  </w:r>
                </w:p>
                <w:p w:rsidR="00C9640F" w:rsidRPr="00C577D9" w:rsidRDefault="00C9640F" w:rsidP="000C155E">
                  <w:pPr>
                    <w:pStyle w:val="ListParagraph"/>
                    <w:numPr>
                      <w:ilvl w:val="0"/>
                      <w:numId w:val="11"/>
                    </w:numPr>
                    <w:spacing w:after="0" w:line="240" w:lineRule="auto"/>
                    <w:contextualSpacing/>
                    <w:jc w:val="center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Family and neighborhood a</w:t>
                  </w:r>
                  <w:r w:rsidRPr="006A5D81"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cceptance of</w:t>
                  </w:r>
                  <w:r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 xml:space="preserve"> gang l</w:t>
                  </w:r>
                  <w:r w:rsidRPr="006A5D81">
                    <w:rPr>
                      <w:rFonts w:eastAsiaTheme="minorEastAsia"/>
                      <w:bCs/>
                      <w:color w:val="000000" w:themeColor="text1"/>
                      <w:kern w:val="24"/>
                      <w:sz w:val="24"/>
                      <w:szCs w:val="24"/>
                    </w:rPr>
                    <w:t>ife</w:t>
                  </w:r>
                </w:p>
                <w:p w:rsidR="00C9640F" w:rsidRDefault="00C9640F" w:rsidP="000C155E"/>
              </w:txbxContent>
            </v:textbox>
          </v:shape>
        </w:pict>
      </w: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ab/>
      </w:r>
      <w:r>
        <w:rPr>
          <w:rFonts w:eastAsia="Calibri" w:cs="Tahoma"/>
          <w:b/>
          <w:bCs/>
          <w:noProof/>
          <w:sz w:val="24"/>
          <w:szCs w:val="24"/>
        </w:rPr>
        <w:drawing>
          <wp:inline distT="0" distB="0" distL="0" distR="0">
            <wp:extent cx="933450" cy="914400"/>
            <wp:effectExtent l="0" t="0" r="0" b="0"/>
            <wp:docPr id="675" name="Picture 675" descr="C:\Users\dstrouth\AppData\Local\Microsoft\Windows\Temporary Internet Files\Content.IE5\8ADSL6NK\MC900383584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dstrouth\AppData\Local\Microsoft\Windows\Temporary Internet Files\Content.IE5\8ADSL6NK\MC900383584[1].wmf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     </w:t>
      </w:r>
    </w:p>
    <w:p w:rsidR="000C155E" w:rsidRPr="006A5D81" w:rsidRDefault="000C155E" w:rsidP="000C155E">
      <w:pPr>
        <w:spacing w:after="0" w:line="240" w:lineRule="auto"/>
        <w:rPr>
          <w:rFonts w:eastAsia="Times New Roman" w:cs="Times New Roman"/>
          <w:b/>
          <w:sz w:val="24"/>
          <w:szCs w:val="24"/>
        </w:rPr>
      </w:pPr>
      <w:r w:rsidRPr="00943A19">
        <w:rPr>
          <w:rFonts w:eastAsia="Times New Roman" w:cs="Times New Roman"/>
          <w:b/>
          <w:color w:val="00B050"/>
          <w:sz w:val="24"/>
          <w:szCs w:val="24"/>
        </w:rPr>
        <w:t xml:space="preserve">#3 </w:t>
      </w:r>
      <w:r w:rsidRPr="006A5D81">
        <w:rPr>
          <w:rFonts w:eastAsia="Times New Roman" w:cs="Times New Roman"/>
          <w:b/>
          <w:sz w:val="24"/>
          <w:szCs w:val="24"/>
        </w:rPr>
        <w:t>Definitions:</w:t>
      </w:r>
    </w:p>
    <w:p w:rsidR="000C155E" w:rsidRPr="006A5D81" w:rsidRDefault="000C155E" w:rsidP="000C155E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contextualSpacing/>
        <w:rPr>
          <w:sz w:val="24"/>
          <w:szCs w:val="24"/>
        </w:rPr>
      </w:pPr>
      <w:r w:rsidRPr="006A5D81">
        <w:rPr>
          <w:b/>
          <w:sz w:val="24"/>
          <w:szCs w:val="24"/>
          <w:u w:val="single"/>
        </w:rPr>
        <w:t xml:space="preserve">Values </w:t>
      </w:r>
      <w:r w:rsidRPr="006A5D81">
        <w:rPr>
          <w:sz w:val="24"/>
          <w:szCs w:val="24"/>
        </w:rPr>
        <w:t>are our beliefs and they help us make decisions according to what we think is right</w:t>
      </w:r>
      <w:r>
        <w:rPr>
          <w:sz w:val="24"/>
          <w:szCs w:val="24"/>
        </w:rPr>
        <w:t>.</w:t>
      </w:r>
    </w:p>
    <w:p w:rsidR="000C155E" w:rsidRPr="006A5D81" w:rsidRDefault="000C155E" w:rsidP="000C155E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contextualSpacing/>
        <w:rPr>
          <w:sz w:val="24"/>
          <w:szCs w:val="24"/>
        </w:rPr>
      </w:pPr>
      <w:proofErr w:type="spellStart"/>
      <w:proofErr w:type="gramStart"/>
      <w:r w:rsidRPr="006A5D81">
        <w:rPr>
          <w:sz w:val="24"/>
          <w:szCs w:val="24"/>
        </w:rPr>
        <w:t>alues</w:t>
      </w:r>
      <w:proofErr w:type="spellEnd"/>
      <w:proofErr w:type="gramEnd"/>
      <w:r>
        <w:rPr>
          <w:sz w:val="24"/>
          <w:szCs w:val="24"/>
        </w:rPr>
        <w:t>.</w:t>
      </w:r>
    </w:p>
    <w:p w:rsidR="000C155E" w:rsidRPr="00901AD5" w:rsidRDefault="000C155E" w:rsidP="000C155E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contextualSpacing/>
        <w:rPr>
          <w:rFonts w:eastAsiaTheme="minorEastAsia"/>
          <w:color w:val="000000" w:themeColor="text1"/>
          <w:kern w:val="24"/>
          <w:sz w:val="24"/>
          <w:szCs w:val="24"/>
        </w:rPr>
      </w:pPr>
      <w:r w:rsidRPr="006A5D81">
        <w:rPr>
          <w:rFonts w:eastAsiaTheme="minorEastAsia"/>
          <w:b/>
          <w:color w:val="000000" w:themeColor="text1"/>
          <w:kern w:val="24"/>
          <w:sz w:val="24"/>
          <w:szCs w:val="24"/>
          <w:u w:val="single"/>
        </w:rPr>
        <w:t>Criminal Street Gang</w:t>
      </w:r>
      <w:r w:rsidRPr="00901AD5">
        <w:rPr>
          <w:rFonts w:eastAsiaTheme="minorEastAsia"/>
          <w:color w:val="000000" w:themeColor="text1"/>
          <w:kern w:val="24"/>
          <w:sz w:val="24"/>
          <w:szCs w:val="24"/>
        </w:rPr>
        <w:t xml:space="preserve"> is a group of people who </w:t>
      </w:r>
      <w:r w:rsidRPr="006A5D81">
        <w:rPr>
          <w:b/>
          <w:sz w:val="24"/>
          <w:szCs w:val="24"/>
          <w:u w:val="single"/>
        </w:rPr>
        <w:t>Choices</w:t>
      </w:r>
      <w:r w:rsidRPr="006A5D81">
        <w:rPr>
          <w:sz w:val="24"/>
          <w:szCs w:val="24"/>
        </w:rPr>
        <w:t xml:space="preserve"> are decisions we make based on our v</w:t>
      </w:r>
    </w:p>
    <w:p w:rsidR="000C155E" w:rsidRPr="00433AB5" w:rsidRDefault="000C155E" w:rsidP="000C155E">
      <w:pPr>
        <w:pStyle w:val="ListParagraph"/>
        <w:numPr>
          <w:ilvl w:val="0"/>
          <w:numId w:val="10"/>
        </w:numPr>
        <w:spacing w:after="0" w:line="240" w:lineRule="auto"/>
        <w:contextualSpacing/>
        <w:textAlignment w:val="baseline"/>
        <w:rPr>
          <w:rFonts w:eastAsia="Times New Roman" w:cs="Times New Roman"/>
          <w:sz w:val="24"/>
          <w:szCs w:val="24"/>
        </w:rPr>
      </w:pPr>
      <w:r w:rsidRPr="00901AD5">
        <w:rPr>
          <w:rFonts w:eastAsiaTheme="minorEastAsia"/>
          <w:color w:val="000000" w:themeColor="text1"/>
          <w:kern w:val="24"/>
          <w:sz w:val="24"/>
          <w:szCs w:val="24"/>
        </w:rPr>
        <w:t xml:space="preserve"> form an alliance for a common purpose AND engage in violent or criminal activity</w:t>
      </w: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p w:rsidR="000C155E" w:rsidRPr="00901AD5" w:rsidRDefault="000C0303" w:rsidP="000C155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  <w:r>
        <w:rPr>
          <w:rFonts w:eastAsiaTheme="minorEastAsia"/>
          <w:b/>
          <w:noProof/>
          <w:color w:val="000000" w:themeColor="text1"/>
          <w:kern w:val="24"/>
          <w:sz w:val="20"/>
          <w:szCs w:val="20"/>
        </w:rPr>
        <w:lastRenderedPageBreak/>
        <w:pict>
          <v:rect id="Rectangle 387" o:spid="_x0000_s1037" style="position:absolute;left:0;text-align:left;margin-left:67.5pt;margin-top:-.75pt;width:507pt;height:205.05pt;z-index:25167257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" o:allowincell="f" filled="f" fillcolor="#4f81bd" stroked="f">
            <v:shadow color="#2f4d71" offset="1pt,1pt"/>
            <v:textbox inset="18pt,0,0,0">
              <w:txbxContent>
                <w:p w:rsidR="00C9640F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eastAsiaTheme="minorEastAsia"/>
                      <w:kern w:val="24"/>
                      <w:sz w:val="20"/>
                      <w:szCs w:val="20"/>
                    </w:rPr>
                  </w:pPr>
                </w:p>
                <w:p w:rsidR="00C9640F" w:rsidRPr="00943A19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eastAsia="Calibri" w:cs="Tahoma"/>
                      <w:b/>
                      <w:bCs/>
                      <w:sz w:val="24"/>
                      <w:szCs w:val="24"/>
                    </w:rPr>
                  </w:pPr>
                  <w:proofErr w:type="gramStart"/>
                  <w:r w:rsidRPr="00943A19">
                    <w:rPr>
                      <w:rFonts w:eastAsiaTheme="minorEastAsia"/>
                      <w:b/>
                      <w:color w:val="00B050"/>
                      <w:kern w:val="24"/>
                      <w:sz w:val="24"/>
                      <w:szCs w:val="24"/>
                    </w:rPr>
                    <w:t xml:space="preserve">#4 </w:t>
                  </w:r>
                  <w:r w:rsidRPr="00943A19">
                    <w:rPr>
                      <w:rFonts w:eastAsiaTheme="minorEastAsia"/>
                      <w:b/>
                      <w:kern w:val="24"/>
                      <w:sz w:val="24"/>
                      <w:szCs w:val="24"/>
                    </w:rPr>
                    <w:t>A.R.S.</w:t>
                  </w:r>
                  <w:proofErr w:type="gramEnd"/>
                </w:p>
                <w:p w:rsidR="00C9640F" w:rsidRPr="00F5339B" w:rsidRDefault="00C9640F" w:rsidP="000C155E">
                  <w:pPr>
                    <w:pStyle w:val="NormalWeb"/>
                    <w:numPr>
                      <w:ilvl w:val="0"/>
                      <w:numId w:val="12"/>
                    </w:numPr>
                    <w:spacing w:before="0" w:beforeAutospacing="0" w:after="0" w:afterAutospacing="0"/>
                    <w:rPr>
                      <w:sz w:val="20"/>
                      <w:szCs w:val="20"/>
                    </w:rPr>
                  </w:pPr>
                  <w:r w:rsidRPr="00F5339B"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13-714 Offenses committed with intent to promote, further or assist a criminal street gang. A person who is convicted of any felony that is related to furtherance of criminal conduct by a street gang is not eligible for </w:t>
                  </w:r>
                </w:p>
                <w:p w:rsidR="00C9640F" w:rsidRDefault="00C9640F" w:rsidP="000C155E">
                  <w:pPr>
                    <w:pStyle w:val="NormalWeb"/>
                    <w:spacing w:before="0" w:beforeAutospacing="0" w:after="0" w:afterAutospacing="0"/>
                    <w:ind w:left="360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proofErr w:type="gramStart"/>
                  <w:r w:rsidRPr="00F5339B"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any</w:t>
                  </w:r>
                  <w:proofErr w:type="gramEnd"/>
                  <w:r w:rsidRPr="00F5339B"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 lessor sentencing. This offense can be charged with an increase of 3 years if the offense is a class 4, 5, or</w:t>
                  </w:r>
                </w:p>
                <w:p w:rsidR="00C9640F" w:rsidRPr="00F5339B" w:rsidRDefault="00C9640F" w:rsidP="000C155E">
                  <w:pPr>
                    <w:pStyle w:val="NormalWeb"/>
                    <w:spacing w:before="0" w:beforeAutospacing="0" w:after="0" w:afterAutospacing="0"/>
                    <w:ind w:left="360"/>
                    <w:rPr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6 felony</w:t>
                  </w:r>
                  <w:r w:rsidRPr="00F5339B"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, and can be increased by 5 years if it is a class 2, or 3 felony.</w:t>
                  </w:r>
                </w:p>
                <w:p w:rsidR="00C9640F" w:rsidRPr="00F5339B" w:rsidRDefault="00C9640F" w:rsidP="000C155E">
                  <w:pPr>
                    <w:pStyle w:val="NormalWeb"/>
                    <w:spacing w:before="0" w:beforeAutospacing="0" w:after="0" w:afterAutospacing="0"/>
                    <w:ind w:left="720"/>
                    <w:rPr>
                      <w:sz w:val="20"/>
                      <w:szCs w:val="20"/>
                    </w:rPr>
                  </w:pPr>
                  <w:r w:rsidRPr="00F5339B"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  <w:p w:rsidR="00C9640F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iCs/>
                      <w:sz w:val="20"/>
                      <w:szCs w:val="20"/>
                    </w:rPr>
                  </w:pPr>
                  <w:r>
                    <w:rPr>
                      <w:iCs/>
                      <w:sz w:val="20"/>
                      <w:szCs w:val="20"/>
                    </w:rPr>
                    <w:t xml:space="preserve">2.    </w:t>
                  </w:r>
                  <w:r w:rsidRPr="00F5339B">
                    <w:rPr>
                      <w:iCs/>
                      <w:sz w:val="20"/>
                      <w:szCs w:val="20"/>
                    </w:rPr>
                    <w:t xml:space="preserve">13-1202- A person commits threatening or intimidation if the person threatens or </w:t>
                  </w:r>
                  <w:r>
                    <w:rPr>
                      <w:iCs/>
                      <w:sz w:val="20"/>
                      <w:szCs w:val="20"/>
                    </w:rPr>
                    <w:t>intimidates by word</w:t>
                  </w:r>
                </w:p>
                <w:p w:rsidR="00C9640F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iCs/>
                      <w:sz w:val="20"/>
                      <w:szCs w:val="20"/>
                    </w:rPr>
                  </w:pPr>
                  <w:r>
                    <w:rPr>
                      <w:iCs/>
                      <w:sz w:val="20"/>
                      <w:szCs w:val="20"/>
                    </w:rPr>
                    <w:t xml:space="preserve">        </w:t>
                  </w:r>
                  <w:proofErr w:type="gramStart"/>
                  <w:r w:rsidRPr="00F5339B">
                    <w:rPr>
                      <w:iCs/>
                      <w:sz w:val="20"/>
                      <w:szCs w:val="20"/>
                    </w:rPr>
                    <w:t>conduct</w:t>
                  </w:r>
                  <w:proofErr w:type="gramEnd"/>
                  <w:r w:rsidRPr="00F5339B">
                    <w:rPr>
                      <w:iCs/>
                      <w:sz w:val="20"/>
                      <w:szCs w:val="20"/>
                    </w:rPr>
                    <w:t xml:space="preserve">; to cause physical injury to another person or damage to </w:t>
                  </w:r>
                  <w:r>
                    <w:rPr>
                      <w:iCs/>
                      <w:sz w:val="20"/>
                      <w:szCs w:val="20"/>
                    </w:rPr>
                    <w:tab/>
                  </w:r>
                  <w:r w:rsidRPr="00F5339B">
                    <w:rPr>
                      <w:iCs/>
                      <w:sz w:val="20"/>
                      <w:szCs w:val="20"/>
                    </w:rPr>
                    <w:t xml:space="preserve">the property of another in order to </w:t>
                  </w:r>
                </w:p>
                <w:p w:rsidR="00C9640F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iCs/>
                      <w:sz w:val="20"/>
                      <w:szCs w:val="20"/>
                    </w:rPr>
                  </w:pPr>
                  <w:r>
                    <w:rPr>
                      <w:iCs/>
                      <w:sz w:val="20"/>
                      <w:szCs w:val="20"/>
                    </w:rPr>
                    <w:t xml:space="preserve">        </w:t>
                  </w:r>
                  <w:proofErr w:type="gramStart"/>
                  <w:r w:rsidRPr="00F5339B">
                    <w:rPr>
                      <w:iCs/>
                      <w:sz w:val="20"/>
                      <w:szCs w:val="20"/>
                    </w:rPr>
                    <w:t>promote</w:t>
                  </w:r>
                  <w:proofErr w:type="gramEnd"/>
                  <w:r w:rsidRPr="00F5339B">
                    <w:rPr>
                      <w:iCs/>
                      <w:sz w:val="20"/>
                      <w:szCs w:val="20"/>
                    </w:rPr>
                    <w:t xml:space="preserve">, further assist in the interests of or to cause, induce or solicit another person to participate in a </w:t>
                  </w:r>
                </w:p>
                <w:p w:rsidR="00C9640F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iCs/>
                      <w:sz w:val="20"/>
                      <w:szCs w:val="20"/>
                    </w:rPr>
                  </w:pPr>
                  <w:r>
                    <w:rPr>
                      <w:iCs/>
                      <w:sz w:val="20"/>
                      <w:szCs w:val="20"/>
                    </w:rPr>
                    <w:t xml:space="preserve">        </w:t>
                  </w:r>
                  <w:proofErr w:type="gramStart"/>
                  <w:r w:rsidRPr="00F5339B">
                    <w:rPr>
                      <w:iCs/>
                      <w:sz w:val="20"/>
                      <w:szCs w:val="20"/>
                    </w:rPr>
                    <w:t>criminal</w:t>
                  </w:r>
                  <w:proofErr w:type="gramEnd"/>
                  <w:r w:rsidRPr="00F5339B">
                    <w:rPr>
                      <w:iCs/>
                      <w:sz w:val="20"/>
                      <w:szCs w:val="20"/>
                    </w:rPr>
                    <w:t xml:space="preserve"> street gang, a criminal syndicate or a racketeering enterprise. This would be a class 3 felony.</w:t>
                  </w:r>
                </w:p>
                <w:p w:rsidR="00C9640F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iCs/>
                      <w:sz w:val="20"/>
                      <w:szCs w:val="20"/>
                    </w:rPr>
                  </w:pPr>
                </w:p>
                <w:p w:rsidR="00C9640F" w:rsidRDefault="00C9640F" w:rsidP="000C155E">
                  <w:pPr>
                    <w:autoSpaceDE w:val="0"/>
                    <w:autoSpaceDN w:val="0"/>
                    <w:spacing w:after="0"/>
                    <w:rPr>
                      <w:sz w:val="20"/>
                      <w:szCs w:val="20"/>
                    </w:rPr>
                  </w:pPr>
                  <w:r>
                    <w:rPr>
                      <w:iCs/>
                      <w:sz w:val="20"/>
                      <w:szCs w:val="20"/>
                    </w:rPr>
                    <w:t>3</w:t>
                  </w:r>
                  <w:r w:rsidRPr="00B72286">
                    <w:rPr>
                      <w:iCs/>
                      <w:sz w:val="20"/>
                      <w:szCs w:val="20"/>
                    </w:rPr>
                    <w:t xml:space="preserve">.    </w:t>
                  </w:r>
                  <w:r w:rsidRPr="00B72286">
                    <w:rPr>
                      <w:sz w:val="20"/>
                      <w:szCs w:val="20"/>
                    </w:rPr>
                    <w:t xml:space="preserve">ARS-13-105: ‘Criminal Street Gang’ means an ongoing formal or informal association of persons whose </w:t>
                  </w:r>
                </w:p>
                <w:p w:rsidR="00C9640F" w:rsidRDefault="00C9640F" w:rsidP="000C155E">
                  <w:pPr>
                    <w:autoSpaceDE w:val="0"/>
                    <w:autoSpaceDN w:val="0"/>
                    <w:spacing w:after="0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       </w:t>
                  </w:r>
                  <w:proofErr w:type="gramStart"/>
                  <w:r w:rsidRPr="00B72286">
                    <w:rPr>
                      <w:sz w:val="20"/>
                      <w:szCs w:val="20"/>
                    </w:rPr>
                    <w:t>members</w:t>
                  </w:r>
                  <w:proofErr w:type="gramEnd"/>
                  <w:r w:rsidRPr="00B72286">
                    <w:rPr>
                      <w:sz w:val="20"/>
                      <w:szCs w:val="20"/>
                    </w:rPr>
                    <w:t xml:space="preserve"> or associates individually or collectively engage in the commission, attempted commission, </w:t>
                  </w:r>
                </w:p>
                <w:p w:rsidR="00C9640F" w:rsidRDefault="00C9640F" w:rsidP="000C155E">
                  <w:pPr>
                    <w:autoSpaceDE w:val="0"/>
                    <w:autoSpaceDN w:val="0"/>
                    <w:spacing w:after="0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       </w:t>
                  </w:r>
                  <w:proofErr w:type="gramStart"/>
                  <w:r w:rsidRPr="00B72286">
                    <w:rPr>
                      <w:sz w:val="20"/>
                      <w:szCs w:val="20"/>
                    </w:rPr>
                    <w:t>facilitation</w:t>
                  </w:r>
                  <w:proofErr w:type="gramEnd"/>
                  <w:r w:rsidRPr="00B72286">
                    <w:rPr>
                      <w:sz w:val="20"/>
                      <w:szCs w:val="20"/>
                    </w:rPr>
                    <w:t xml:space="preserve"> or solicitation of any felony act and that has at least one individual who is a criminal street gang </w:t>
                  </w:r>
                </w:p>
                <w:p w:rsidR="00C9640F" w:rsidRPr="00B72286" w:rsidRDefault="00C9640F" w:rsidP="000C155E">
                  <w:pPr>
                    <w:autoSpaceDE w:val="0"/>
                    <w:autoSpaceDN w:val="0"/>
                    <w:spacing w:after="0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       </w:t>
                  </w:r>
                  <w:proofErr w:type="gramStart"/>
                  <w:r w:rsidRPr="00B72286">
                    <w:rPr>
                      <w:sz w:val="20"/>
                      <w:szCs w:val="20"/>
                    </w:rPr>
                    <w:t>member</w:t>
                  </w:r>
                  <w:proofErr w:type="gramEnd"/>
                  <w:r w:rsidRPr="00B72286">
                    <w:rPr>
                      <w:sz w:val="20"/>
                      <w:szCs w:val="20"/>
                    </w:rPr>
                    <w:t xml:space="preserve">. </w:t>
                  </w:r>
                </w:p>
                <w:p w:rsidR="00C9640F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iCs/>
                      <w:sz w:val="20"/>
                      <w:szCs w:val="20"/>
                    </w:rPr>
                  </w:pPr>
                  <w:r>
                    <w:rPr>
                      <w:iCs/>
                      <w:sz w:val="20"/>
                      <w:szCs w:val="20"/>
                    </w:rPr>
                    <w:t xml:space="preserve"> </w:t>
                  </w:r>
                </w:p>
                <w:p w:rsidR="00C9640F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iCs/>
                      <w:sz w:val="20"/>
                      <w:szCs w:val="20"/>
                    </w:rPr>
                  </w:pPr>
                </w:p>
                <w:p w:rsidR="00C9640F" w:rsidRPr="00F5339B" w:rsidRDefault="00C9640F" w:rsidP="000C155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eastAsia="Calibri" w:cs="Tahoma"/>
                      <w:bCs/>
                      <w:sz w:val="20"/>
                      <w:szCs w:val="20"/>
                    </w:rPr>
                  </w:pPr>
                </w:p>
              </w:txbxContent>
            </v:textbox>
            <w10:wrap type="square" anchorx="margin" anchory="margin"/>
          </v:rect>
        </w:pict>
      </w:r>
      <w:r w:rsidR="000C155E">
        <w:rPr>
          <w:rFonts w:eastAsia="Times New Roman" w:cs="Times New Roman"/>
          <w:noProof/>
          <w:sz w:val="24"/>
          <w:szCs w:val="24"/>
        </w:rPr>
        <w:drawing>
          <wp:inline distT="0" distB="0" distL="0" distR="0">
            <wp:extent cx="6637927" cy="997527"/>
            <wp:effectExtent l="19050" t="0" r="0" b="0"/>
            <wp:docPr id="12" name="Picture 677" descr="C:\Users\dstrouth\AppData\Local\Microsoft\Windows\Temporary Internet Files\Content.IE5\ZBGRFYL0\MP900439339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dstrouth\AppData\Local\Microsoft\Windows\Temporary Internet Files\Content.IE5\ZBGRFYL0\MP900439339[1]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7927" cy="99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/>
          <w:b/>
          <w:color w:val="000000" w:themeColor="text1"/>
          <w:kern w:val="24"/>
          <w:sz w:val="20"/>
          <w:szCs w:val="20"/>
        </w:rPr>
      </w:pP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/>
          <w:b/>
          <w:color w:val="000000" w:themeColor="text1"/>
          <w:kern w:val="24"/>
          <w:sz w:val="20"/>
          <w:szCs w:val="20"/>
        </w:rPr>
      </w:pPr>
    </w:p>
    <w:p w:rsidR="000C155E" w:rsidRDefault="005B1AE5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/>
          <w:b/>
          <w:color w:val="000000" w:themeColor="text1"/>
          <w:kern w:val="24"/>
          <w:sz w:val="20"/>
          <w:szCs w:val="20"/>
        </w:rPr>
      </w:pPr>
      <w:r>
        <w:rPr>
          <w:rFonts w:eastAsiaTheme="minorEastAsia"/>
          <w:b/>
          <w:noProof/>
          <w:color w:val="000000" w:themeColor="text1"/>
          <w:kern w:val="24"/>
        </w:rPr>
        <w:drawing>
          <wp:inline distT="0" distB="0" distL="0" distR="0">
            <wp:extent cx="771525" cy="1019175"/>
            <wp:effectExtent l="0" t="0" r="9525" b="9525"/>
            <wp:docPr id="4" name="Picture 4" descr="C:\Users\dstrouth\AppData\Local\Microsoft\Windows\Temporary Internet Files\Content.IE5\R1FS1GJH\MC900351700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strouth\AppData\Local\Microsoft\Windows\Temporary Internet Files\Content.IE5\R1FS1GJH\MC900351700[1].wmf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6258" cy="1025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55E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/>
          <w:b/>
          <w:color w:val="000000" w:themeColor="text1"/>
          <w:kern w:val="24"/>
          <w:sz w:val="20"/>
          <w:szCs w:val="20"/>
        </w:rPr>
      </w:pPr>
    </w:p>
    <w:p w:rsidR="000C155E" w:rsidRDefault="000C0303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/>
          <w:b/>
          <w:color w:val="000000" w:themeColor="text1"/>
          <w:kern w:val="24"/>
          <w:sz w:val="20"/>
          <w:szCs w:val="20"/>
        </w:rPr>
      </w:pPr>
      <w:r>
        <w:rPr>
          <w:noProof/>
        </w:rPr>
        <w:pict>
          <v:shape id="Text Box 1" o:spid="_x0000_s1034" type="#_x0000_t202" style="position:absolute;margin-left:108pt;margin-top:-11.25pt;width:317.25pt;height:66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" filled="f" stroked="f">
            <v:fill o:detectmouseclick="t"/>
            <v:textbox>
              <w:txbxContent>
                <w:p w:rsidR="00C9640F" w:rsidRPr="009362A3" w:rsidRDefault="00C9640F" w:rsidP="000C155E">
                  <w:pPr>
                    <w:pStyle w:val="NormalWeb"/>
                    <w:jc w:val="center"/>
                    <w:rPr>
                      <w:b/>
                      <w:caps/>
                      <w:color w:val="FF0000"/>
                      <w:kern w:val="24"/>
                      <w:sz w:val="72"/>
                      <w:szCs w:val="72"/>
                    </w:rPr>
                  </w:pPr>
                </w:p>
              </w:txbxContent>
            </v:textbox>
            <w10:wrap type="square"/>
          </v:shape>
        </w:pict>
      </w:r>
    </w:p>
    <w:p w:rsidR="000C155E" w:rsidRDefault="000C155E" w:rsidP="005B1AE5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>
        <w:rPr>
          <w:rFonts w:eastAsiaTheme="minorEastAsia"/>
          <w:b/>
          <w:color w:val="000000" w:themeColor="text1"/>
          <w:kern w:val="24"/>
          <w:sz w:val="20"/>
          <w:szCs w:val="20"/>
        </w:rPr>
        <w:tab/>
      </w:r>
      <w:r w:rsidR="000C0303">
        <w:rPr>
          <w:b/>
          <w:noProof/>
          <w:sz w:val="24"/>
          <w:szCs w:val="24"/>
        </w:rPr>
        <w:pict>
          <v:shapetype id="_x0000_t97" coordsize="21600,21600" o:spt="97" adj="2700" path="m@5,qx@1@2l@1@0@2@0qx0@7@2,21600l@9,21600qx@10@7l@10@1@11@1qx21600@2@11,xem@5,nfqx@6@2@5@1@4@3@5@2l@6@2em@5@1nfl@10@1em@2,21600nfqx@1@7l@1@0em@2@0nfqx@3@8@2@7l@1@7e">
            <v:formulas>
              <v:f eqn="sum height 0 #0"/>
              <v:f eqn="val #0"/>
              <v:f eqn="prod @1 1 2"/>
              <v:f eqn="prod @1 3 4"/>
              <v:f eqn="prod @1 5 4"/>
              <v:f eqn="prod @1 3 2"/>
              <v:f eqn="prod @1 2 1"/>
              <v:f eqn="sum height 0 @2"/>
              <v:f eqn="sum height 0 @3"/>
              <v:f eqn="sum width 0 @5"/>
              <v:f eqn="sum width 0 @1"/>
              <v:f eqn="sum width 0 @2"/>
              <v:f eqn="val height"/>
              <v:f eqn="prod height 1 2"/>
              <v:f eqn="prod width 1 2"/>
            </v:formulas>
            <v:path o:extrusionok="f" limo="10800,10800" o:connecttype="custom" o:connectlocs="@14,0;@1,@13;@14,@12;@10,@13" o:connectangles="270,180,90,0" textboxrect="@1,@1,@10,@7"/>
            <v:handles>
              <v:h position="topLeft,#0" yrange="0,5400"/>
            </v:handles>
            <o:complex v:ext="view"/>
          </v:shapetype>
          <v:shape id="Vertical Scroll 14" o:spid="_x0000_s1035" type="#_x0000_t97" style="position:absolute;margin-left:1.2pt;margin-top:8.85pt;width:533.25pt;height:465.35pt;z-index:251670528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" strokecolor="#4f81bd [3204]" strokeweight="2pt">
            <v:textbox>
              <w:txbxContent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rPr>
                      <w:sz w:val="24"/>
                      <w:szCs w:val="24"/>
                    </w:rPr>
                  </w:pPr>
                  <w:r w:rsidRPr="00901AD5">
                    <w:rPr>
                      <w:sz w:val="24"/>
                      <w:szCs w:val="24"/>
                    </w:rPr>
                    <w:t>95% of all male gang members do not finish high school.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line="240" w:lineRule="auto"/>
                    <w:contextualSpacing/>
                    <w:rPr>
                      <w:sz w:val="24"/>
                      <w:szCs w:val="24"/>
                    </w:rPr>
                  </w:pPr>
                  <w:r w:rsidRPr="00901AD5">
                    <w:rPr>
                      <w:sz w:val="24"/>
                      <w:szCs w:val="24"/>
                    </w:rPr>
                    <w:t>Gang members are 3 times more likely to have drug dependency issues later in life.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line="240" w:lineRule="auto"/>
                    <w:contextualSpacing/>
                    <w:rPr>
                      <w:sz w:val="24"/>
                      <w:szCs w:val="24"/>
                    </w:rPr>
                  </w:pPr>
                  <w:r w:rsidRPr="00901AD5">
                    <w:rPr>
                      <w:sz w:val="24"/>
                      <w:szCs w:val="24"/>
                    </w:rPr>
                    <w:t>Gang members are 2 times more likely to say they are in poor health later in life.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line="240" w:lineRule="auto"/>
                    <w:contextualSpacing/>
                    <w:rPr>
                      <w:sz w:val="24"/>
                      <w:szCs w:val="24"/>
                    </w:rPr>
                  </w:pPr>
                  <w:r w:rsidRPr="00901AD5">
                    <w:rPr>
                      <w:sz w:val="24"/>
                      <w:szCs w:val="24"/>
                    </w:rPr>
                    <w:t>90% of all male gang members have been arrested by age 18.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line="240" w:lineRule="auto"/>
                    <w:contextualSpacing/>
                    <w:rPr>
                      <w:sz w:val="24"/>
                      <w:szCs w:val="24"/>
                    </w:rPr>
                  </w:pPr>
                  <w:r w:rsidRPr="00901AD5">
                    <w:rPr>
                      <w:sz w:val="24"/>
                      <w:szCs w:val="24"/>
                    </w:rPr>
                    <w:t>The average life expectancy of an active gang member is 20 years and 5 months.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line="240" w:lineRule="auto"/>
                    <w:contextualSpacing/>
                    <w:rPr>
                      <w:sz w:val="24"/>
                      <w:szCs w:val="24"/>
                    </w:rPr>
                  </w:pPr>
                  <w:r w:rsidRPr="00901AD5">
                    <w:rPr>
                      <w:sz w:val="24"/>
                      <w:szCs w:val="24"/>
                    </w:rPr>
                    <w:t>Gang members are 200% more likely to be on government assistance.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line="240" w:lineRule="auto"/>
                    <w:contextualSpacing/>
                    <w:rPr>
                      <w:sz w:val="24"/>
                      <w:szCs w:val="24"/>
                    </w:rPr>
                  </w:pPr>
                  <w:r w:rsidRPr="00901AD5">
                    <w:rPr>
                      <w:sz w:val="24"/>
                      <w:szCs w:val="24"/>
                    </w:rPr>
                    <w:t>Gang members rarely live in constant for the safety of their families.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line="240" w:lineRule="auto"/>
                    <w:contextualSpacing/>
                    <w:rPr>
                      <w:sz w:val="24"/>
                      <w:szCs w:val="24"/>
                    </w:rPr>
                  </w:pPr>
                  <w:r w:rsidRPr="00901AD5">
                    <w:rPr>
                      <w:rFonts w:cs="Times New Roman"/>
                      <w:sz w:val="24"/>
                      <w:szCs w:val="24"/>
                    </w:rPr>
                    <w:t>60% of male gang members are dead or in prison by age 20.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The average age of gang members is 14-21 years of age.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Gang members can be as young as 8 years old.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Most gangs target youth that are easily persuaded into doing work for the gang.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37% of all gang members are under 18 years of age.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Most gang members end up dropping out of school or being expelled.</w:t>
                  </w:r>
                </w:p>
                <w:p w:rsidR="00C9640F" w:rsidRPr="00901AD5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Many members of youth gangs go on to be adult offenders who spend much of their lives in and out of prison—if they live that long.</w:t>
                  </w:r>
                </w:p>
                <w:p w:rsidR="00C9640F" w:rsidRPr="006A5D81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901AD5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Gang involvement almost always included alcohol and drug use.</w:t>
                  </w:r>
                </w:p>
                <w:p w:rsidR="00C9640F" w:rsidRPr="006A5D81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  <w:rPr>
                      <w:rFonts w:eastAsia="Times New Roman" w:cs="Times New Roman"/>
                      <w:sz w:val="24"/>
                      <w:szCs w:val="24"/>
                    </w:rPr>
                  </w:pPr>
                  <w:r w:rsidRPr="006A5D81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Gang involvement puts you at risk of getting arrested, getting badly hurt or even getting killed.</w:t>
                  </w:r>
                </w:p>
                <w:p w:rsidR="00C9640F" w:rsidRDefault="00C9640F" w:rsidP="000C155E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40" w:lineRule="auto"/>
                    <w:contextualSpacing/>
                    <w:textAlignment w:val="baseline"/>
                  </w:pPr>
                  <w:r w:rsidRPr="000C155E">
                    <w:rPr>
                      <w:rFonts w:eastAsiaTheme="minorEastAsia"/>
                      <w:color w:val="000000" w:themeColor="text1"/>
                      <w:kern w:val="24"/>
                      <w:sz w:val="24"/>
                      <w:szCs w:val="24"/>
                    </w:rPr>
                    <w:t>Your involvement in a gang puts your entire family at risk for retaliation from other gangs that they have messed with.</w:t>
                  </w:r>
                </w:p>
              </w:txbxContent>
            </v:textbox>
          </v:shape>
        </w:pict>
      </w:r>
    </w:p>
    <w:p w:rsidR="000C155E" w:rsidRPr="000C155E" w:rsidRDefault="000C0303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/>
          <w:bCs/>
          <w:color w:val="00B050"/>
          <w:sz w:val="24"/>
          <w:szCs w:val="24"/>
        </w:rPr>
      </w:pPr>
      <w:r>
        <w:rPr>
          <w:noProof/>
        </w:rPr>
        <w:pict>
          <v:shape id="_x0000_s1038" type="#_x0000_t202" style="position:absolute;margin-left:95.25pt;margin-top:2.3pt;width:6in;height:64.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" filled="f" stroked="f">
            <v:textbox>
              <w:txbxContent>
                <w:p w:rsidR="00C9640F" w:rsidRPr="0096315C" w:rsidRDefault="00C9640F" w:rsidP="000C155E">
                  <w:pPr>
                    <w:pStyle w:val="NormalWeb"/>
                    <w:jc w:val="center"/>
                    <w:rPr>
                      <w:b/>
                      <w:caps/>
                      <w:noProof/>
                      <w:sz w:val="72"/>
                      <w:szCs w:val="72"/>
                    </w:rPr>
                  </w:pPr>
                  <w:r>
                    <w:rPr>
                      <w:b/>
                      <w:caps/>
                      <w:noProof/>
                      <w:sz w:val="72"/>
                      <w:szCs w:val="72"/>
                    </w:rPr>
                    <w:t>True</w:t>
                  </w:r>
                </w:p>
                <w:p w:rsidR="00C9640F" w:rsidRDefault="00C9640F" w:rsidP="000C155E"/>
              </w:txbxContent>
            </v:textbox>
          </v:shape>
        </w:pict>
      </w:r>
      <w:r w:rsidR="000C155E" w:rsidRPr="000C155E">
        <w:rPr>
          <w:rFonts w:cs="Tahoma"/>
          <w:b/>
          <w:bCs/>
          <w:color w:val="00B050"/>
          <w:sz w:val="24"/>
          <w:szCs w:val="24"/>
        </w:rPr>
        <w:t xml:space="preserve">#5 Choose 3 </w:t>
      </w:r>
    </w:p>
    <w:p w:rsidR="000C155E" w:rsidRDefault="000C155E" w:rsidP="000C155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</w:p>
    <w:p w:rsidR="000C155E" w:rsidRDefault="000C155E" w:rsidP="000C155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</w:p>
    <w:p w:rsidR="000C155E" w:rsidRDefault="000C155E" w:rsidP="000C155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</w:p>
    <w:p w:rsidR="000C155E" w:rsidRPr="00901AD5" w:rsidRDefault="000C155E" w:rsidP="000C15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0303" w:rsidP="000C155E">
      <w:pPr>
        <w:spacing w:after="0" w:line="240" w:lineRule="auto"/>
        <w:rPr>
          <w:b/>
          <w:sz w:val="24"/>
          <w:szCs w:val="24"/>
        </w:rPr>
      </w:pPr>
      <w:r>
        <w:rPr>
          <w:noProof/>
        </w:rPr>
        <w:pict>
          <v:shape id="_x0000_s1036" type="#_x0000_t202" style="position:absolute;margin-left:-317.5pt;margin-top:10.95pt;width:281.25pt;height:57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" filled="f" stroked="f">
            <v:fill o:detectmouseclick="t"/>
            <v:textbox>
              <w:txbxContent>
                <w:p w:rsidR="00C9640F" w:rsidRPr="007F4FCF" w:rsidRDefault="00C9640F" w:rsidP="000C155E">
                  <w:pPr>
                    <w:spacing w:after="0" w:line="240" w:lineRule="auto"/>
                    <w:jc w:val="center"/>
                    <w:rPr>
                      <w:b/>
                      <w:caps/>
                      <w:noProof/>
                      <w:color w:val="4F81BD" w:themeColor="accent1"/>
                      <w:sz w:val="96"/>
                      <w:szCs w:val="96"/>
                    </w:rPr>
                  </w:pPr>
                  <w:r>
                    <w:rPr>
                      <w:b/>
                      <w:caps/>
                      <w:noProof/>
                      <w:color w:val="4F81BD" w:themeColor="accent1"/>
                      <w:sz w:val="96"/>
                      <w:szCs w:val="96"/>
                    </w:rPr>
                    <w:t>True</w:t>
                  </w:r>
                </w:p>
              </w:txbxContent>
            </v:textbox>
          </v:shape>
        </w:pict>
      </w: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jc w:val="center"/>
        <w:rPr>
          <w:b/>
          <w:sz w:val="24"/>
          <w:szCs w:val="24"/>
        </w:rPr>
      </w:pPr>
    </w:p>
    <w:p w:rsidR="000C155E" w:rsidRDefault="000C155E" w:rsidP="000C155E">
      <w:pPr>
        <w:jc w:val="center"/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p w:rsidR="005B1AE5" w:rsidRDefault="000C0303" w:rsidP="005B1AE5">
      <w:pPr>
        <w:spacing w:after="0" w:line="240" w:lineRule="auto"/>
        <w:jc w:val="center"/>
        <w:rPr>
          <w:rFonts w:eastAsiaTheme="minorEastAsia"/>
          <w:b/>
          <w:color w:val="000000" w:themeColor="text1"/>
          <w:kern w:val="24"/>
          <w:sz w:val="24"/>
          <w:szCs w:val="24"/>
        </w:rPr>
      </w:pPr>
      <w:r>
        <w:rPr>
          <w:noProof/>
        </w:rPr>
        <w:pict>
          <v:shape id="_x0000_s1040" type="#_x0000_t202" style="position:absolute;left:0;text-align:left;margin-left:-317.5pt;margin-top:10.95pt;width:281.25pt;height:57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" filled="f" stroked="f">
            <v:fill o:detectmouseclick="t"/>
            <v:textbox style="mso-next-textbox:#_x0000_s1040">
              <w:txbxContent>
                <w:p w:rsidR="00C9640F" w:rsidRPr="007F4FCF" w:rsidRDefault="00C9640F" w:rsidP="005B1AE5">
                  <w:pPr>
                    <w:spacing w:after="0" w:line="240" w:lineRule="auto"/>
                    <w:jc w:val="center"/>
                    <w:rPr>
                      <w:b/>
                      <w:caps/>
                      <w:noProof/>
                      <w:color w:val="4F81BD" w:themeColor="accent1"/>
                      <w:sz w:val="96"/>
                      <w:szCs w:val="96"/>
                    </w:rPr>
                  </w:pPr>
                  <w:r>
                    <w:rPr>
                      <w:b/>
                      <w:caps/>
                      <w:noProof/>
                      <w:color w:val="4F81BD" w:themeColor="accent1"/>
                      <w:sz w:val="96"/>
                      <w:szCs w:val="96"/>
                    </w:rPr>
                    <w:t>True</w:t>
                  </w:r>
                </w:p>
              </w:txbxContent>
            </v:textbox>
          </v:shape>
        </w:pict>
      </w:r>
      <w:r w:rsidR="005B1AE5">
        <w:rPr>
          <w:rFonts w:ascii="Tahoma" w:hAnsi="Tahoma" w:cs="Tahoma"/>
          <w:b/>
          <w:noProof/>
        </w:rPr>
        <w:drawing>
          <wp:inline distT="0" distB="0" distL="0" distR="0">
            <wp:extent cx="2051685" cy="954405"/>
            <wp:effectExtent l="19050" t="0" r="5715" b="0"/>
            <wp:docPr id="2" name="Picture 678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1AE5" w:rsidRDefault="005B1AE5" w:rsidP="005B1AE5">
      <w:pPr>
        <w:spacing w:after="0" w:line="240" w:lineRule="auto"/>
        <w:jc w:val="center"/>
        <w:textAlignment w:val="baseline"/>
        <w:rPr>
          <w:rFonts w:eastAsiaTheme="minorEastAsia"/>
          <w:b/>
          <w:color w:val="000000" w:themeColor="text1"/>
          <w:kern w:val="24"/>
          <w:sz w:val="24"/>
          <w:szCs w:val="24"/>
        </w:rPr>
      </w:pPr>
    </w:p>
    <w:p w:rsidR="005B1AE5" w:rsidRDefault="005B1AE5" w:rsidP="005B1AE5">
      <w:pPr>
        <w:spacing w:after="0" w:line="240" w:lineRule="auto"/>
        <w:jc w:val="center"/>
        <w:textAlignment w:val="baseline"/>
        <w:rPr>
          <w:rFonts w:eastAsiaTheme="minorEastAsia"/>
          <w:b/>
          <w:color w:val="000000" w:themeColor="text1"/>
          <w:kern w:val="24"/>
          <w:sz w:val="24"/>
          <w:szCs w:val="24"/>
        </w:rPr>
      </w:pPr>
      <w:r w:rsidRPr="005B1AE5">
        <w:rPr>
          <w:rFonts w:eastAsiaTheme="minorEastAsia"/>
          <w:b/>
          <w:noProof/>
          <w:color w:val="000000" w:themeColor="text1"/>
          <w:kern w:val="24"/>
          <w:sz w:val="24"/>
          <w:szCs w:val="24"/>
        </w:rPr>
        <w:drawing>
          <wp:inline distT="0" distB="0" distL="0" distR="0">
            <wp:extent cx="2051685" cy="954405"/>
            <wp:effectExtent l="19050" t="0" r="5715" b="0"/>
            <wp:docPr id="5" name="Picture 678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1AE5" w:rsidRDefault="005B1AE5" w:rsidP="005B1AE5">
      <w:pPr>
        <w:spacing w:after="0" w:line="240" w:lineRule="auto"/>
        <w:jc w:val="center"/>
        <w:textAlignment w:val="baseline"/>
        <w:rPr>
          <w:rFonts w:eastAsiaTheme="minorEastAsia"/>
          <w:b/>
          <w:color w:val="000000" w:themeColor="text1"/>
          <w:kern w:val="24"/>
          <w:sz w:val="24"/>
          <w:szCs w:val="24"/>
        </w:rPr>
      </w:pPr>
    </w:p>
    <w:p w:rsidR="005B1AE5" w:rsidRPr="00433AB5" w:rsidRDefault="005B1AE5" w:rsidP="005B1AE5">
      <w:pPr>
        <w:pBdr>
          <w:bottom w:val="single" w:sz="4" w:space="1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433AB5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5B1AE5" w:rsidRPr="00433AB5" w:rsidRDefault="005B1AE5" w:rsidP="005B1AE5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5B1AE5" w:rsidRPr="00433AB5" w:rsidRDefault="005B1AE5" w:rsidP="005B1AE5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433AB5">
        <w:rPr>
          <w:rFonts w:ascii="Calibri" w:eastAsia="Calibri" w:hAnsi="Calibri" w:cs="Calibri"/>
          <w:b/>
          <w:bCs/>
          <w:sz w:val="24"/>
          <w:szCs w:val="24"/>
        </w:rPr>
        <w:t>The Reality of Gangs: Gang Prevention Academy</w:t>
      </w:r>
    </w:p>
    <w:p w:rsidR="005B1AE5" w:rsidRDefault="005B1AE5" w:rsidP="005B1AE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Refusal Skills/Peer Pressure </w:t>
      </w:r>
    </w:p>
    <w:p w:rsidR="000C155E" w:rsidRDefault="000C155E" w:rsidP="005B1AE5">
      <w:pPr>
        <w:spacing w:after="0" w:line="240" w:lineRule="auto"/>
        <w:jc w:val="center"/>
        <w:rPr>
          <w:b/>
          <w:sz w:val="24"/>
          <w:szCs w:val="24"/>
        </w:rPr>
      </w:pPr>
    </w:p>
    <w:p w:rsidR="000C155E" w:rsidRDefault="005B1AE5" w:rsidP="005B1AE5">
      <w:pPr>
        <w:spacing w:after="0" w:line="240" w:lineRule="auto"/>
        <w:jc w:val="center"/>
        <w:rPr>
          <w:sz w:val="24"/>
          <w:szCs w:val="24"/>
        </w:rPr>
      </w:pPr>
      <w:r w:rsidRPr="005B1AE5">
        <w:rPr>
          <w:sz w:val="24"/>
          <w:szCs w:val="24"/>
        </w:rPr>
        <w:t>Correlations</w:t>
      </w:r>
    </w:p>
    <w:p w:rsidR="005B1AE5" w:rsidRDefault="005B1AE5" w:rsidP="005B1AE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AZ State Standards</w:t>
      </w:r>
    </w:p>
    <w:p w:rsidR="005B1AE5" w:rsidRDefault="005B1AE5" w:rsidP="005B1AE5">
      <w:pPr>
        <w:spacing w:after="0" w:line="240" w:lineRule="auto"/>
        <w:rPr>
          <w:sz w:val="24"/>
          <w:szCs w:val="24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970"/>
        <w:gridCol w:w="3510"/>
        <w:gridCol w:w="4174"/>
      </w:tblGrid>
      <w:tr w:rsidR="004C1275" w:rsidTr="004C1275">
        <w:trPr>
          <w:trHeight w:val="286"/>
        </w:trPr>
        <w:tc>
          <w:tcPr>
            <w:tcW w:w="2970" w:type="dxa"/>
          </w:tcPr>
          <w:p w:rsidR="004C1275" w:rsidRDefault="004C1275" w:rsidP="00795EE7">
            <w:pPr>
              <w:jc w:val="center"/>
              <w:rPr>
                <w:sz w:val="24"/>
                <w:szCs w:val="24"/>
              </w:rPr>
            </w:pPr>
            <w:r w:rsidRPr="004322F7">
              <w:rPr>
                <w:b/>
                <w:sz w:val="24"/>
                <w:szCs w:val="24"/>
              </w:rPr>
              <w:t>Civics and Government</w:t>
            </w:r>
          </w:p>
        </w:tc>
        <w:tc>
          <w:tcPr>
            <w:tcW w:w="3510" w:type="dxa"/>
          </w:tcPr>
          <w:p w:rsidR="004C1275" w:rsidRDefault="004C1275" w:rsidP="00795EE7">
            <w:pPr>
              <w:jc w:val="center"/>
              <w:rPr>
                <w:sz w:val="24"/>
                <w:szCs w:val="24"/>
              </w:rPr>
            </w:pPr>
            <w:r w:rsidRPr="004322F7">
              <w:rPr>
                <w:b/>
                <w:sz w:val="24"/>
                <w:szCs w:val="24"/>
              </w:rPr>
              <w:t>Writing Applications</w:t>
            </w:r>
          </w:p>
        </w:tc>
        <w:tc>
          <w:tcPr>
            <w:tcW w:w="4174" w:type="dxa"/>
          </w:tcPr>
          <w:p w:rsidR="004C1275" w:rsidRDefault="004C1275" w:rsidP="00F75B65">
            <w:pPr>
              <w:jc w:val="center"/>
              <w:rPr>
                <w:sz w:val="24"/>
                <w:szCs w:val="24"/>
              </w:rPr>
            </w:pPr>
            <w:r w:rsidRPr="005D0FE6">
              <w:rPr>
                <w:b/>
              </w:rPr>
              <w:t>Theater</w:t>
            </w:r>
          </w:p>
        </w:tc>
      </w:tr>
      <w:tr w:rsidR="004C1275" w:rsidTr="004C1275">
        <w:trPr>
          <w:trHeight w:val="1232"/>
        </w:trPr>
        <w:tc>
          <w:tcPr>
            <w:tcW w:w="2970" w:type="dxa"/>
          </w:tcPr>
          <w:p w:rsidR="004C1275" w:rsidRDefault="004C1275" w:rsidP="005B1AE5">
            <w:pPr>
              <w:rPr>
                <w:sz w:val="24"/>
                <w:szCs w:val="24"/>
              </w:rPr>
            </w:pPr>
            <w:r w:rsidRPr="004322F7">
              <w:rPr>
                <w:sz w:val="24"/>
                <w:szCs w:val="24"/>
              </w:rPr>
              <w:t>Explain the obligations and responsibilities of citizenship: obeying the law</w:t>
            </w:r>
            <w:r w:rsidRPr="004322F7">
              <w:rPr>
                <w:sz w:val="24"/>
                <w:szCs w:val="24"/>
              </w:rPr>
              <w:br/>
              <w:t>(7-8 S3C4 PO4b)</w:t>
            </w:r>
          </w:p>
        </w:tc>
        <w:tc>
          <w:tcPr>
            <w:tcW w:w="3510" w:type="dxa"/>
          </w:tcPr>
          <w:p w:rsidR="004C1275" w:rsidRDefault="004C1275" w:rsidP="00795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Write in a variety of expressive forms that, according to type of writing, employ: dialogue</w:t>
            </w:r>
            <w:r>
              <w:rPr>
                <w:sz w:val="24"/>
                <w:szCs w:val="24"/>
              </w:rPr>
              <w:br/>
              <w:t>(6-8 S3C1 PO2c)</w:t>
            </w:r>
          </w:p>
          <w:p w:rsidR="004C1275" w:rsidRDefault="004C1275" w:rsidP="005B1AE5">
            <w:pPr>
              <w:rPr>
                <w:sz w:val="24"/>
                <w:szCs w:val="24"/>
              </w:rPr>
            </w:pPr>
          </w:p>
        </w:tc>
        <w:tc>
          <w:tcPr>
            <w:tcW w:w="4174" w:type="dxa"/>
          </w:tcPr>
          <w:p w:rsidR="004C1275" w:rsidRDefault="004C1275" w:rsidP="00F75B65">
            <w:pPr>
              <w:rPr>
                <w:rFonts w:ascii="Calibri" w:hAnsi="Calibri"/>
              </w:rPr>
            </w:pPr>
            <w:r w:rsidRPr="005D0FE6">
              <w:rPr>
                <w:rFonts w:ascii="Calibri" w:hAnsi="Calibri"/>
              </w:rPr>
              <w:t xml:space="preserve">Collaborate to create a scenario/script as a team. </w:t>
            </w:r>
          </w:p>
          <w:p w:rsidR="004C1275" w:rsidRDefault="004C1275" w:rsidP="00F75B65">
            <w:pPr>
              <w:rPr>
                <w:rFonts w:ascii="Calibri" w:hAnsi="Calibri"/>
              </w:rPr>
            </w:pPr>
            <w:r w:rsidRPr="005D0FE6">
              <w:rPr>
                <w:rFonts w:ascii="Calibri" w:hAnsi="Calibri"/>
              </w:rPr>
              <w:t>(S1C1PO 201)</w:t>
            </w:r>
          </w:p>
          <w:p w:rsidR="004C1275" w:rsidRDefault="004C1275" w:rsidP="00F75B65">
            <w:pPr>
              <w:rPr>
                <w:rFonts w:ascii="Calibri" w:hAnsi="Calibri"/>
              </w:rPr>
            </w:pPr>
          </w:p>
          <w:p w:rsidR="004C1275" w:rsidRPr="005D0FE6" w:rsidRDefault="004C1275" w:rsidP="00F75B65">
            <w:pPr>
              <w:rPr>
                <w:rFonts w:ascii="Calibri" w:hAnsi="Calibri"/>
              </w:rPr>
            </w:pPr>
            <w:r w:rsidRPr="005D0FE6">
              <w:rPr>
                <w:rFonts w:ascii="Calibri" w:hAnsi="Calibri"/>
              </w:rPr>
              <w:t>Collaborate in informal</w:t>
            </w:r>
            <w:r>
              <w:rPr>
                <w:rFonts w:ascii="Calibri" w:hAnsi="Calibri"/>
              </w:rPr>
              <w:t xml:space="preserve"> </w:t>
            </w:r>
            <w:r w:rsidRPr="005D0FE6">
              <w:rPr>
                <w:rFonts w:ascii="Calibri" w:hAnsi="Calibri"/>
              </w:rPr>
              <w:t>performances.</w:t>
            </w:r>
          </w:p>
          <w:p w:rsidR="004C1275" w:rsidRPr="005D0FE6" w:rsidRDefault="004C1275" w:rsidP="00F75B65">
            <w:pPr>
              <w:rPr>
                <w:rFonts w:ascii="Calibri" w:hAnsi="Calibri"/>
              </w:rPr>
            </w:pPr>
            <w:r w:rsidRPr="005D0FE6">
              <w:rPr>
                <w:rFonts w:ascii="Calibri" w:hAnsi="Calibri"/>
              </w:rPr>
              <w:t>(S1C1PO 204).</w:t>
            </w:r>
          </w:p>
          <w:p w:rsidR="004C1275" w:rsidRDefault="004C1275" w:rsidP="00F75B65">
            <w:pPr>
              <w:rPr>
                <w:sz w:val="24"/>
                <w:szCs w:val="24"/>
              </w:rPr>
            </w:pPr>
          </w:p>
        </w:tc>
      </w:tr>
    </w:tbl>
    <w:p w:rsidR="005B1AE5" w:rsidRPr="005B1AE5" w:rsidRDefault="005B1AE5" w:rsidP="005B1AE5">
      <w:pPr>
        <w:spacing w:after="0" w:line="240" w:lineRule="auto"/>
        <w:rPr>
          <w:sz w:val="24"/>
          <w:szCs w:val="24"/>
        </w:rPr>
      </w:pPr>
    </w:p>
    <w:p w:rsidR="000C155E" w:rsidRDefault="005B1AE5" w:rsidP="000C15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AZ College and Career Ready Standards</w:t>
      </w:r>
    </w:p>
    <w:p w:rsidR="005B1AE5" w:rsidRDefault="005B1AE5" w:rsidP="000C155E">
      <w:pPr>
        <w:spacing w:after="0" w:line="240" w:lineRule="auto"/>
        <w:rPr>
          <w:sz w:val="24"/>
          <w:szCs w:val="24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0709"/>
      </w:tblGrid>
      <w:tr w:rsidR="004C1275" w:rsidTr="004C1275">
        <w:trPr>
          <w:trHeight w:val="361"/>
        </w:trPr>
        <w:tc>
          <w:tcPr>
            <w:tcW w:w="10709" w:type="dxa"/>
          </w:tcPr>
          <w:p w:rsidR="004C1275" w:rsidRPr="005D0FE6" w:rsidRDefault="004C1275" w:rsidP="00F75B65">
            <w:pPr>
              <w:jc w:val="center"/>
              <w:rPr>
                <w:rFonts w:ascii="Calibri" w:eastAsia="Times New Roman" w:hAnsi="Calibri" w:cs="Times New Roman"/>
                <w:b/>
              </w:rPr>
            </w:pPr>
            <w:r w:rsidRPr="005D0FE6">
              <w:rPr>
                <w:b/>
              </w:rPr>
              <w:t>Presentation of Knowledge and Ideas</w:t>
            </w:r>
          </w:p>
        </w:tc>
      </w:tr>
      <w:tr w:rsidR="004C1275" w:rsidTr="004C1275">
        <w:trPr>
          <w:trHeight w:val="839"/>
        </w:trPr>
        <w:tc>
          <w:tcPr>
            <w:tcW w:w="10709" w:type="dxa"/>
          </w:tcPr>
          <w:p w:rsidR="004C1275" w:rsidRPr="005D0FE6" w:rsidRDefault="004C1275" w:rsidP="00F75B65">
            <w:pPr>
              <w:rPr>
                <w:rFonts w:ascii="Calibri" w:eastAsia="Times New Roman" w:hAnsi="Calibri" w:cs="Times New Roman"/>
              </w:rPr>
            </w:pPr>
            <w:r w:rsidRPr="005D0FE6">
              <w:rPr>
                <w:rFonts w:ascii="Calibri" w:eastAsia="Times New Roman" w:hAnsi="Calibri" w:cs="Times New Roman"/>
              </w:rPr>
              <w:t>Present information, findings, and supporting evidence such that listeners can follow the line of reasoning and the organization, development, and style are appropriate to task, purpose, and audience. (6-12 SL.4)</w:t>
            </w:r>
          </w:p>
        </w:tc>
      </w:tr>
    </w:tbl>
    <w:p w:rsidR="005B1AE5" w:rsidRPr="005B1AE5" w:rsidRDefault="005B1AE5" w:rsidP="000C155E">
      <w:pPr>
        <w:spacing w:after="0" w:line="240" w:lineRule="auto"/>
        <w:rPr>
          <w:sz w:val="24"/>
          <w:szCs w:val="24"/>
        </w:rPr>
      </w:pPr>
    </w:p>
    <w:p w:rsidR="000C155E" w:rsidRDefault="000C155E" w:rsidP="000C155E">
      <w:pPr>
        <w:spacing w:after="0" w:line="240" w:lineRule="auto"/>
        <w:rPr>
          <w:b/>
          <w:sz w:val="24"/>
          <w:szCs w:val="24"/>
        </w:rPr>
      </w:pPr>
    </w:p>
    <w:sectPr w:rsidR="000C155E" w:rsidSect="000C155E">
      <w:footerReference w:type="default" r:id="rId14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40F" w:rsidRDefault="00C9640F" w:rsidP="00AD075F">
      <w:pPr>
        <w:spacing w:after="0" w:line="240" w:lineRule="auto"/>
      </w:pPr>
      <w:r>
        <w:separator/>
      </w:r>
    </w:p>
  </w:endnote>
  <w:endnote w:type="continuationSeparator" w:id="0">
    <w:p w:rsidR="00C9640F" w:rsidRDefault="00C9640F" w:rsidP="00AD07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640F" w:rsidRDefault="00C9640F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Arizona Foundation for Legal Services and Education                             (April 2014</w:t>
    </w:r>
    <w:proofErr w:type="gramStart"/>
    <w:r>
      <w:rPr>
        <w:rFonts w:asciiTheme="majorHAnsi" w:eastAsiaTheme="majorEastAsia" w:hAnsiTheme="majorHAnsi" w:cstheme="majorBidi"/>
      </w:rPr>
      <w:t>)</w:t>
    </w:r>
    <w:proofErr w:type="gramEnd"/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0C0303" w:rsidRPr="000C0303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C9640F" w:rsidRDefault="00C9640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40F" w:rsidRDefault="00C9640F" w:rsidP="00AD075F">
      <w:pPr>
        <w:spacing w:after="0" w:line="240" w:lineRule="auto"/>
      </w:pPr>
      <w:r>
        <w:separator/>
      </w:r>
    </w:p>
  </w:footnote>
  <w:footnote w:type="continuationSeparator" w:id="0">
    <w:p w:rsidR="00C9640F" w:rsidRDefault="00C9640F" w:rsidP="00AD07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F312D"/>
    <w:multiLevelType w:val="hybridMultilevel"/>
    <w:tmpl w:val="968CF96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7F37411"/>
    <w:multiLevelType w:val="hybridMultilevel"/>
    <w:tmpl w:val="1616B4F8"/>
    <w:lvl w:ilvl="0" w:tplc="2FEE127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1E7B1121"/>
    <w:multiLevelType w:val="hybridMultilevel"/>
    <w:tmpl w:val="BBBEE860"/>
    <w:lvl w:ilvl="0" w:tplc="425E716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FE3C09"/>
    <w:multiLevelType w:val="hybridMultilevel"/>
    <w:tmpl w:val="DC787F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3D937C72"/>
    <w:multiLevelType w:val="hybridMultilevel"/>
    <w:tmpl w:val="059E025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5131CE1"/>
    <w:multiLevelType w:val="hybridMultilevel"/>
    <w:tmpl w:val="33E8C7E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D8249AC"/>
    <w:multiLevelType w:val="hybridMultilevel"/>
    <w:tmpl w:val="FD5E94F0"/>
    <w:lvl w:ilvl="0" w:tplc="0409000F">
      <w:start w:val="1"/>
      <w:numFmt w:val="decimal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8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5C405C6F"/>
    <w:multiLevelType w:val="hybridMultilevel"/>
    <w:tmpl w:val="A1606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3A33C7"/>
    <w:multiLevelType w:val="hybridMultilevel"/>
    <w:tmpl w:val="3E36E7CE"/>
    <w:lvl w:ilvl="0" w:tplc="6D640454">
      <w:start w:val="1"/>
      <w:numFmt w:val="decimal"/>
      <w:lvlText w:val="%1."/>
      <w:lvlJc w:val="left"/>
      <w:pPr>
        <w:ind w:left="1440" w:hanging="360"/>
      </w:pPr>
      <w:rPr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92C0ED9"/>
    <w:multiLevelType w:val="hybridMultilevel"/>
    <w:tmpl w:val="A1606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713C59F5"/>
    <w:multiLevelType w:val="hybridMultilevel"/>
    <w:tmpl w:val="B39CDB5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A62BB1"/>
    <w:multiLevelType w:val="hybridMultilevel"/>
    <w:tmpl w:val="B2084B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15"/>
  </w:num>
  <w:num w:numId="4">
    <w:abstractNumId w:val="5"/>
  </w:num>
  <w:num w:numId="5">
    <w:abstractNumId w:val="0"/>
  </w:num>
  <w:num w:numId="6">
    <w:abstractNumId w:val="2"/>
  </w:num>
  <w:num w:numId="7">
    <w:abstractNumId w:val="10"/>
  </w:num>
  <w:num w:numId="8">
    <w:abstractNumId w:val="7"/>
  </w:num>
  <w:num w:numId="9">
    <w:abstractNumId w:val="3"/>
  </w:num>
  <w:num w:numId="10">
    <w:abstractNumId w:val="9"/>
  </w:num>
  <w:num w:numId="11">
    <w:abstractNumId w:val="13"/>
  </w:num>
  <w:num w:numId="12">
    <w:abstractNumId w:val="6"/>
  </w:num>
  <w:num w:numId="13">
    <w:abstractNumId w:val="11"/>
  </w:num>
  <w:num w:numId="14">
    <w:abstractNumId w:val="14"/>
  </w:num>
  <w:num w:numId="15">
    <w:abstractNumId w:val="12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2280"/>
    <w:rsid w:val="000C0303"/>
    <w:rsid w:val="000C155E"/>
    <w:rsid w:val="00266BF1"/>
    <w:rsid w:val="002821CF"/>
    <w:rsid w:val="002C3A8E"/>
    <w:rsid w:val="004C1275"/>
    <w:rsid w:val="005B1AE5"/>
    <w:rsid w:val="00795EE7"/>
    <w:rsid w:val="008C70F2"/>
    <w:rsid w:val="009E3E8F"/>
    <w:rsid w:val="00A72280"/>
    <w:rsid w:val="00AD075F"/>
    <w:rsid w:val="00B33495"/>
    <w:rsid w:val="00C23D6D"/>
    <w:rsid w:val="00C9640F"/>
    <w:rsid w:val="00D70219"/>
    <w:rsid w:val="00F314D5"/>
    <w:rsid w:val="00F5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2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A722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2280"/>
  </w:style>
  <w:style w:type="paragraph" w:styleId="BalloonText">
    <w:name w:val="Balloon Text"/>
    <w:basedOn w:val="Normal"/>
    <w:link w:val="BalloonTextChar"/>
    <w:uiPriority w:val="99"/>
    <w:semiHidden/>
    <w:unhideWhenUsed/>
    <w:rsid w:val="00A722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228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A72280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A7228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2C3A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C3A8E"/>
  </w:style>
  <w:style w:type="paragraph" w:styleId="NormalWeb">
    <w:name w:val="Normal (Web)"/>
    <w:basedOn w:val="Normal"/>
    <w:uiPriority w:val="99"/>
    <w:semiHidden/>
    <w:unhideWhenUsed/>
    <w:rsid w:val="000C15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5B1A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gif"/><Relationship Id="rId4" Type="http://schemas.openxmlformats.org/officeDocument/2006/relationships/settings" Target="settings.xml"/><Relationship Id="rId9" Type="http://schemas.openxmlformats.org/officeDocument/2006/relationships/hyperlink" Target="http://www.azdps.gov/Services/Gang_Enforcement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C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532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Foundation for Legal Services &amp; Education</Company>
  <LinksUpToDate>false</LinksUpToDate>
  <CharactersWithSpaces>3558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Diana Strouth</cp:lastModifiedBy>
  <cp:revision>4</cp:revision>
  <dcterms:created xsi:type="dcterms:W3CDTF">2014-07-18T19:52:00Z</dcterms:created>
  <dcterms:modified xsi:type="dcterms:W3CDTF">2014-08-05T18:24:00Z</dcterms:modified>
</cp:coreProperties>
</file>