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FC294D" w14:textId="77777777" w:rsidR="00230E2E" w:rsidRPr="00DC7F18" w:rsidRDefault="00DC1719" w:rsidP="00230E2E">
      <w:pPr>
        <w:jc w:val="center"/>
        <w:rPr>
          <w:sz w:val="24"/>
          <w:szCs w:val="24"/>
        </w:rPr>
      </w:pPr>
      <w:r w:rsidRPr="00E35F17">
        <w:rPr>
          <w:sz w:val="24"/>
          <w:szCs w:val="24"/>
        </w:rPr>
        <w:t xml:space="preserve">  </w:t>
      </w:r>
      <w:r w:rsidR="00230E2E">
        <w:rPr>
          <w:sz w:val="24"/>
          <w:szCs w:val="24"/>
        </w:rPr>
        <w:t xml:space="preserve">  </w:t>
      </w:r>
      <w:r w:rsidR="00230E2E" w:rsidRPr="00DC7F18">
        <w:rPr>
          <w:rFonts w:cs="Tahoma"/>
          <w:b/>
          <w:noProof/>
          <w:sz w:val="24"/>
          <w:szCs w:val="24"/>
        </w:rPr>
        <w:drawing>
          <wp:inline distT="0" distB="0" distL="0" distR="0" wp14:anchorId="11268716" wp14:editId="0E1915C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C93661" w14:textId="77777777" w:rsidR="00230E2E" w:rsidRPr="004B71E4" w:rsidRDefault="00230E2E" w:rsidP="00230E2E">
      <w:pPr>
        <w:pBdr>
          <w:bottom w:val="single" w:sz="4" w:space="2" w:color="auto"/>
        </w:pBdr>
        <w:spacing w:after="0" w:line="240" w:lineRule="auto"/>
        <w:jc w:val="center"/>
        <w:rPr>
          <w:rFonts w:eastAsia="Calibri" w:cs="Calibri"/>
          <w:sz w:val="20"/>
          <w:szCs w:val="20"/>
        </w:rPr>
      </w:pPr>
      <w:r w:rsidRPr="004B71E4">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538050C" w14:textId="77777777" w:rsidR="00230E2E" w:rsidRPr="00DC7F18" w:rsidRDefault="00230E2E" w:rsidP="00230E2E">
      <w:pPr>
        <w:spacing w:after="0" w:line="240" w:lineRule="auto"/>
        <w:jc w:val="center"/>
        <w:rPr>
          <w:rFonts w:eastAsia="Calibri" w:cs="Calibri"/>
          <w:b/>
          <w:bCs/>
          <w:sz w:val="24"/>
          <w:szCs w:val="24"/>
          <w:u w:val="single"/>
        </w:rPr>
      </w:pPr>
    </w:p>
    <w:p w14:paraId="3FA25593" w14:textId="77777777" w:rsidR="00DD3CC7" w:rsidRPr="00E35F17" w:rsidRDefault="00D725BB" w:rsidP="00DD3CC7">
      <w:pPr>
        <w:spacing w:after="0" w:line="240" w:lineRule="auto"/>
        <w:jc w:val="center"/>
        <w:rPr>
          <w:rFonts w:eastAsia="Calibri" w:cs="Calibri"/>
          <w:b/>
          <w:bCs/>
          <w:sz w:val="24"/>
          <w:szCs w:val="24"/>
        </w:rPr>
      </w:pPr>
      <w:r w:rsidRPr="00E35F17">
        <w:rPr>
          <w:rFonts w:eastAsia="Calibri" w:cs="Calibri"/>
          <w:b/>
          <w:bCs/>
          <w:sz w:val="24"/>
          <w:szCs w:val="24"/>
        </w:rPr>
        <w:t>“</w:t>
      </w:r>
      <w:r w:rsidR="00E40B7C" w:rsidRPr="00E35F17">
        <w:rPr>
          <w:rFonts w:eastAsia="Calibri" w:cs="Calibri"/>
          <w:b/>
          <w:bCs/>
          <w:sz w:val="24"/>
          <w:szCs w:val="24"/>
        </w:rPr>
        <w:t>Conflict in Families</w:t>
      </w:r>
      <w:r w:rsidR="00DC7F18" w:rsidRPr="00E35F17">
        <w:rPr>
          <w:rFonts w:eastAsia="Calibri" w:cs="Calibri"/>
          <w:b/>
          <w:bCs/>
          <w:sz w:val="24"/>
          <w:szCs w:val="24"/>
        </w:rPr>
        <w:t>”</w:t>
      </w:r>
      <w:r w:rsidR="00DC1719" w:rsidRPr="00E35F17">
        <w:rPr>
          <w:rFonts w:eastAsia="Calibri" w:cs="Calibri"/>
          <w:b/>
          <w:bCs/>
          <w:sz w:val="24"/>
          <w:szCs w:val="24"/>
        </w:rPr>
        <w:t xml:space="preserve"> </w:t>
      </w:r>
      <w:r w:rsidR="00DD3CC7" w:rsidRPr="00E35F17">
        <w:rPr>
          <w:rFonts w:eastAsia="Calibri" w:cs="Calibri"/>
          <w:b/>
          <w:bCs/>
          <w:sz w:val="24"/>
          <w:szCs w:val="24"/>
        </w:rPr>
        <w:t>Academy</w:t>
      </w:r>
    </w:p>
    <w:p w14:paraId="51B9C157" w14:textId="77777777" w:rsidR="00DD3CC7" w:rsidRPr="00E35F17" w:rsidRDefault="008720C4" w:rsidP="00DD3CC7">
      <w:pPr>
        <w:spacing w:after="0" w:line="240" w:lineRule="auto"/>
        <w:jc w:val="center"/>
        <w:rPr>
          <w:rFonts w:eastAsia="Calibri" w:cs="Calibri"/>
          <w:bCs/>
          <w:sz w:val="24"/>
          <w:szCs w:val="24"/>
        </w:rPr>
      </w:pPr>
      <w:r w:rsidRPr="00E35F17">
        <w:rPr>
          <w:rFonts w:eastAsia="Calibri" w:cs="Calibri"/>
          <w:bCs/>
          <w:sz w:val="24"/>
          <w:szCs w:val="24"/>
        </w:rPr>
        <w:t>(</w:t>
      </w:r>
      <w:r w:rsidR="00D725BB" w:rsidRPr="00E35F17">
        <w:rPr>
          <w:rFonts w:eastAsia="Calibri" w:cs="Calibri"/>
          <w:bCs/>
          <w:sz w:val="24"/>
          <w:szCs w:val="24"/>
        </w:rPr>
        <w:t>Middle</w:t>
      </w:r>
      <w:r w:rsidR="004B71E4" w:rsidRPr="00E35F17">
        <w:rPr>
          <w:rFonts w:eastAsia="Calibri" w:cs="Calibri"/>
          <w:bCs/>
          <w:sz w:val="24"/>
          <w:szCs w:val="24"/>
        </w:rPr>
        <w:t>/High</w:t>
      </w:r>
      <w:r w:rsidRPr="00E35F17">
        <w:rPr>
          <w:rFonts w:eastAsia="Calibri" w:cs="Calibri"/>
          <w:bCs/>
          <w:sz w:val="24"/>
          <w:szCs w:val="24"/>
        </w:rPr>
        <w:t>)</w:t>
      </w:r>
    </w:p>
    <w:p w14:paraId="5E3B17BF" w14:textId="77777777" w:rsidR="00DD3CC7" w:rsidRPr="00E35F17" w:rsidRDefault="0075478A" w:rsidP="00DD3CC7">
      <w:pPr>
        <w:widowControl w:val="0"/>
        <w:autoSpaceDE w:val="0"/>
        <w:autoSpaceDN w:val="0"/>
        <w:adjustRightInd w:val="0"/>
        <w:spacing w:after="0" w:line="240" w:lineRule="auto"/>
        <w:ind w:left="1710" w:hanging="1710"/>
        <w:jc w:val="center"/>
        <w:rPr>
          <w:rFonts w:eastAsia="Calibri" w:cs="Tahoma"/>
          <w:b/>
          <w:bCs/>
          <w:sz w:val="24"/>
          <w:szCs w:val="24"/>
        </w:rPr>
      </w:pPr>
      <w:r w:rsidRPr="00E35F17">
        <w:rPr>
          <w:rFonts w:eastAsia="Calibri" w:cs="Tahoma"/>
          <w:b/>
          <w:bCs/>
          <w:sz w:val="24"/>
          <w:szCs w:val="24"/>
        </w:rPr>
        <w:t xml:space="preserve">Understanding Discipline Laws </w:t>
      </w:r>
      <w:r w:rsidR="00DC7F18" w:rsidRPr="00E35F17">
        <w:rPr>
          <w:rFonts w:eastAsia="Calibri" w:cs="Tahoma"/>
          <w:b/>
          <w:bCs/>
          <w:sz w:val="24"/>
          <w:szCs w:val="24"/>
        </w:rPr>
        <w:t>Lesson Plan</w:t>
      </w:r>
    </w:p>
    <w:p w14:paraId="6814B460" w14:textId="77777777" w:rsidR="00BA1AFE" w:rsidRPr="00E35F17" w:rsidRDefault="00BA1AFE" w:rsidP="00DD3CC7">
      <w:pPr>
        <w:spacing w:after="0" w:line="240" w:lineRule="auto"/>
        <w:rPr>
          <w:rFonts w:eastAsia="Calibri" w:cs="Calibri"/>
          <w:b/>
          <w:bCs/>
          <w:sz w:val="24"/>
          <w:szCs w:val="24"/>
        </w:rPr>
      </w:pPr>
    </w:p>
    <w:p w14:paraId="7D58BCE2" w14:textId="77777777" w:rsidR="00BA1AFE" w:rsidRPr="00E35F17" w:rsidRDefault="00BA1AFE" w:rsidP="00DD3CC7">
      <w:pPr>
        <w:spacing w:after="0" w:line="240" w:lineRule="auto"/>
        <w:rPr>
          <w:rFonts w:eastAsia="Calibri" w:cs="Calibri"/>
          <w:b/>
          <w:bCs/>
          <w:sz w:val="24"/>
          <w:szCs w:val="24"/>
        </w:rPr>
      </w:pPr>
    </w:p>
    <w:p w14:paraId="50532D86" w14:textId="77777777" w:rsidR="00DD3CC7" w:rsidRPr="00E35F17" w:rsidRDefault="00DD3CC7" w:rsidP="00DD3CC7">
      <w:pPr>
        <w:spacing w:after="0" w:line="240" w:lineRule="auto"/>
        <w:rPr>
          <w:rFonts w:eastAsia="Calibri" w:cs="Calibri"/>
          <w:b/>
          <w:bCs/>
          <w:sz w:val="24"/>
          <w:szCs w:val="24"/>
        </w:rPr>
      </w:pPr>
      <w:r w:rsidRPr="00E35F17">
        <w:rPr>
          <w:rFonts w:eastAsia="Calibri" w:cs="Calibri"/>
          <w:b/>
          <w:bCs/>
          <w:sz w:val="24"/>
          <w:szCs w:val="24"/>
        </w:rPr>
        <w:t xml:space="preserve">Objectives:  </w:t>
      </w:r>
    </w:p>
    <w:p w14:paraId="22065E99" w14:textId="77777777" w:rsidR="00DD3CC7" w:rsidRPr="00E35F17" w:rsidRDefault="0075478A" w:rsidP="00DD3CC7">
      <w:pPr>
        <w:numPr>
          <w:ilvl w:val="0"/>
          <w:numId w:val="2"/>
        </w:numPr>
        <w:spacing w:after="0" w:line="240" w:lineRule="auto"/>
        <w:rPr>
          <w:rFonts w:eastAsia="Calibri" w:cs="Calibri"/>
          <w:bCs/>
          <w:sz w:val="24"/>
          <w:szCs w:val="24"/>
        </w:rPr>
      </w:pPr>
      <w:r w:rsidRPr="00E35F17">
        <w:rPr>
          <w:rFonts w:eastAsia="Calibri" w:cs="Calibri"/>
          <w:bCs/>
          <w:sz w:val="24"/>
          <w:szCs w:val="24"/>
        </w:rPr>
        <w:t xml:space="preserve">Students will understand </w:t>
      </w:r>
      <w:r w:rsidR="00E35F17">
        <w:rPr>
          <w:rFonts w:eastAsia="Calibri" w:cs="Calibri"/>
          <w:bCs/>
          <w:sz w:val="24"/>
          <w:szCs w:val="24"/>
        </w:rPr>
        <w:t>the law</w:t>
      </w:r>
      <w:r w:rsidR="0026380F">
        <w:rPr>
          <w:rFonts w:eastAsia="Calibri" w:cs="Calibri"/>
          <w:bCs/>
          <w:sz w:val="24"/>
          <w:szCs w:val="24"/>
        </w:rPr>
        <w:t>s</w:t>
      </w:r>
      <w:r w:rsidR="00E35F17">
        <w:rPr>
          <w:rFonts w:eastAsia="Calibri" w:cs="Calibri"/>
          <w:bCs/>
          <w:sz w:val="24"/>
          <w:szCs w:val="24"/>
        </w:rPr>
        <w:t xml:space="preserve"> pertaining to child abuse and neglect</w:t>
      </w:r>
    </w:p>
    <w:p w14:paraId="6967E327" w14:textId="77777777" w:rsidR="0075478A" w:rsidRPr="00E35F17" w:rsidRDefault="0075478A" w:rsidP="00DD3CC7">
      <w:pPr>
        <w:numPr>
          <w:ilvl w:val="0"/>
          <w:numId w:val="2"/>
        </w:numPr>
        <w:spacing w:after="0" w:line="240" w:lineRule="auto"/>
        <w:rPr>
          <w:rFonts w:eastAsia="Calibri" w:cs="Calibri"/>
          <w:bCs/>
          <w:sz w:val="24"/>
          <w:szCs w:val="24"/>
        </w:rPr>
      </w:pPr>
      <w:r w:rsidRPr="00E35F17">
        <w:rPr>
          <w:rFonts w:eastAsia="Calibri" w:cs="Calibri"/>
          <w:bCs/>
          <w:sz w:val="24"/>
          <w:szCs w:val="24"/>
        </w:rPr>
        <w:t>Students will explore the difference between child abuse and discipline</w:t>
      </w:r>
    </w:p>
    <w:p w14:paraId="51824BA0" w14:textId="77777777" w:rsidR="0075478A" w:rsidRPr="00E35F17" w:rsidRDefault="0075478A" w:rsidP="00DD3CC7">
      <w:pPr>
        <w:numPr>
          <w:ilvl w:val="0"/>
          <w:numId w:val="2"/>
        </w:numPr>
        <w:spacing w:after="0" w:line="240" w:lineRule="auto"/>
        <w:rPr>
          <w:rFonts w:eastAsia="Calibri" w:cs="Calibri"/>
          <w:bCs/>
          <w:sz w:val="24"/>
          <w:szCs w:val="24"/>
        </w:rPr>
      </w:pPr>
      <w:r w:rsidRPr="00E35F17">
        <w:rPr>
          <w:rFonts w:eastAsia="Calibri" w:cs="Calibri"/>
          <w:bCs/>
          <w:sz w:val="24"/>
          <w:szCs w:val="24"/>
        </w:rPr>
        <w:t>Students will define and understand physical abuse terms such as ‘marks’, ‘bruises’ and ‘breaks’</w:t>
      </w:r>
    </w:p>
    <w:p w14:paraId="0E9C07A7" w14:textId="77777777" w:rsidR="00DD3CC7" w:rsidRPr="00E35F17" w:rsidRDefault="00DD3CC7" w:rsidP="00DD3CC7">
      <w:pPr>
        <w:spacing w:after="0"/>
        <w:rPr>
          <w:rFonts w:eastAsia="Calibri" w:cs="Calibri"/>
          <w:b/>
          <w:bCs/>
          <w:sz w:val="24"/>
          <w:szCs w:val="24"/>
        </w:rPr>
      </w:pPr>
    </w:p>
    <w:p w14:paraId="12DE52EF" w14:textId="77777777" w:rsidR="00DD3CC7" w:rsidRPr="00E35F17" w:rsidRDefault="00DD3CC7" w:rsidP="00DD3CC7">
      <w:pPr>
        <w:spacing w:after="0"/>
        <w:rPr>
          <w:rFonts w:eastAsia="Calibri" w:cs="Calibri"/>
          <w:b/>
          <w:bCs/>
          <w:sz w:val="24"/>
          <w:szCs w:val="24"/>
        </w:rPr>
      </w:pPr>
      <w:r w:rsidRPr="00E35F17">
        <w:rPr>
          <w:rFonts w:eastAsia="Calibri" w:cs="Calibri"/>
          <w:b/>
          <w:bCs/>
          <w:sz w:val="24"/>
          <w:szCs w:val="24"/>
        </w:rPr>
        <w:t>Materials:</w:t>
      </w:r>
    </w:p>
    <w:p w14:paraId="76205650" w14:textId="77777777" w:rsidR="00E60777" w:rsidRPr="00B70FC6" w:rsidRDefault="00E60777" w:rsidP="00B70FC6">
      <w:pPr>
        <w:pStyle w:val="ListParagraph"/>
        <w:widowControl w:val="0"/>
        <w:numPr>
          <w:ilvl w:val="0"/>
          <w:numId w:val="20"/>
        </w:numPr>
        <w:autoSpaceDE w:val="0"/>
        <w:autoSpaceDN w:val="0"/>
        <w:adjustRightInd w:val="0"/>
        <w:spacing w:after="0" w:line="240" w:lineRule="auto"/>
        <w:rPr>
          <w:rFonts w:eastAsia="Calibri" w:cs="Tahoma"/>
          <w:sz w:val="24"/>
          <w:szCs w:val="24"/>
        </w:rPr>
      </w:pPr>
      <w:r w:rsidRPr="00B70FC6">
        <w:rPr>
          <w:rFonts w:eastAsia="Calibri" w:cs="Calibri"/>
          <w:bCs/>
          <w:sz w:val="24"/>
          <w:szCs w:val="24"/>
        </w:rPr>
        <w:t xml:space="preserve">Signs: </w:t>
      </w:r>
      <w:r w:rsidRPr="00B70FC6">
        <w:rPr>
          <w:rFonts w:eastAsia="Calibri" w:cs="Tahoma"/>
          <w:sz w:val="24"/>
          <w:szCs w:val="24"/>
        </w:rPr>
        <w:t>Definite Child Abuse/Neglect and No Child Abuse/Neglect</w:t>
      </w:r>
    </w:p>
    <w:p w14:paraId="519C43CE" w14:textId="77777777" w:rsidR="00FD14C9" w:rsidRPr="00B70FC6" w:rsidRDefault="00BE5214" w:rsidP="00B70FC6">
      <w:pPr>
        <w:pStyle w:val="ListParagraph"/>
        <w:numPr>
          <w:ilvl w:val="0"/>
          <w:numId w:val="20"/>
        </w:numPr>
        <w:spacing w:after="0" w:line="240" w:lineRule="auto"/>
        <w:rPr>
          <w:rFonts w:eastAsia="Calibri" w:cs="Calibri"/>
          <w:bCs/>
          <w:sz w:val="24"/>
          <w:szCs w:val="24"/>
        </w:rPr>
      </w:pPr>
      <w:r w:rsidRPr="00B70FC6">
        <w:rPr>
          <w:rFonts w:eastAsia="Calibri" w:cs="Calibri"/>
          <w:bCs/>
          <w:sz w:val="24"/>
          <w:szCs w:val="24"/>
        </w:rPr>
        <w:t>Case Scenario Facilitator Guide</w:t>
      </w:r>
    </w:p>
    <w:p w14:paraId="72E222B4" w14:textId="68038A78" w:rsidR="00FD14C9" w:rsidRDefault="00FD14C9" w:rsidP="00B70FC6">
      <w:pPr>
        <w:pStyle w:val="ListParagraph"/>
        <w:numPr>
          <w:ilvl w:val="0"/>
          <w:numId w:val="20"/>
        </w:numPr>
        <w:spacing w:after="0" w:line="240" w:lineRule="auto"/>
        <w:rPr>
          <w:rFonts w:eastAsia="Calibri" w:cs="Calibri"/>
          <w:bCs/>
          <w:sz w:val="24"/>
          <w:szCs w:val="24"/>
        </w:rPr>
      </w:pPr>
      <w:r w:rsidRPr="00B70FC6">
        <w:rPr>
          <w:rFonts w:eastAsia="Calibri" w:cs="Calibri"/>
          <w:bCs/>
          <w:sz w:val="24"/>
          <w:szCs w:val="24"/>
        </w:rPr>
        <w:t>Large poster paper</w:t>
      </w:r>
      <w:r w:rsidR="00C44BE0">
        <w:rPr>
          <w:rFonts w:eastAsia="Calibri" w:cs="Calibri"/>
          <w:bCs/>
          <w:sz w:val="24"/>
          <w:szCs w:val="24"/>
        </w:rPr>
        <w:t xml:space="preserve"> and markers</w:t>
      </w:r>
    </w:p>
    <w:p w14:paraId="1CE71454" w14:textId="524F5EF0" w:rsidR="00C44BE0" w:rsidRPr="00B70FC6" w:rsidRDefault="00C44BE0" w:rsidP="00B70FC6">
      <w:pPr>
        <w:pStyle w:val="ListParagraph"/>
        <w:numPr>
          <w:ilvl w:val="0"/>
          <w:numId w:val="20"/>
        </w:numPr>
        <w:spacing w:after="0" w:line="240" w:lineRule="auto"/>
        <w:rPr>
          <w:rFonts w:eastAsia="Calibri" w:cs="Calibri"/>
          <w:bCs/>
          <w:sz w:val="24"/>
          <w:szCs w:val="24"/>
        </w:rPr>
      </w:pPr>
      <w:r>
        <w:rPr>
          <w:rFonts w:eastAsia="Calibri" w:cs="Calibri"/>
          <w:bCs/>
          <w:sz w:val="24"/>
          <w:szCs w:val="24"/>
        </w:rPr>
        <w:t>Internet Access/Projector or create handout from the website (see Act 2 Step 4)</w:t>
      </w:r>
    </w:p>
    <w:p w14:paraId="685A50AB" w14:textId="3ACFBC5A" w:rsidR="00FD14C9" w:rsidRPr="00B70FC6" w:rsidRDefault="00237693" w:rsidP="00B70FC6">
      <w:pPr>
        <w:pStyle w:val="ListParagraph"/>
        <w:numPr>
          <w:ilvl w:val="0"/>
          <w:numId w:val="20"/>
        </w:numPr>
        <w:spacing w:after="0"/>
        <w:rPr>
          <w:rFonts w:eastAsia="Calibri" w:cs="Calibri"/>
          <w:bCs/>
          <w:sz w:val="24"/>
          <w:szCs w:val="24"/>
        </w:rPr>
      </w:pPr>
      <w:r>
        <w:rPr>
          <w:rFonts w:eastAsia="Calibri" w:cs="Calibri"/>
          <w:bCs/>
          <w:sz w:val="24"/>
          <w:szCs w:val="24"/>
        </w:rPr>
        <w:t>Reflection Slips</w:t>
      </w:r>
    </w:p>
    <w:p w14:paraId="6BD5A4EF" w14:textId="77777777" w:rsidR="00DD3CC7" w:rsidRPr="00E35F17" w:rsidRDefault="00DD3CC7" w:rsidP="0075478A">
      <w:pPr>
        <w:spacing w:after="0"/>
        <w:ind w:left="720"/>
        <w:rPr>
          <w:rFonts w:eastAsia="Calibri" w:cs="Calibri"/>
          <w:sz w:val="24"/>
          <w:szCs w:val="24"/>
        </w:rPr>
      </w:pPr>
    </w:p>
    <w:p w14:paraId="7E25457A" w14:textId="77777777" w:rsidR="00DD3CC7" w:rsidRPr="00E35F17" w:rsidRDefault="00DD3CC7" w:rsidP="00DD3CC7">
      <w:pPr>
        <w:spacing w:after="0"/>
        <w:rPr>
          <w:rFonts w:eastAsia="Calibri" w:cs="Calibri"/>
          <w:b/>
          <w:bCs/>
          <w:sz w:val="24"/>
          <w:szCs w:val="24"/>
        </w:rPr>
      </w:pPr>
      <w:r w:rsidRPr="00E35F17">
        <w:rPr>
          <w:rFonts w:eastAsia="Calibri" w:cs="Calibri"/>
          <w:b/>
          <w:bCs/>
          <w:sz w:val="24"/>
          <w:szCs w:val="24"/>
        </w:rPr>
        <w:t xml:space="preserve">Timeframe: </w:t>
      </w:r>
      <w:r w:rsidR="00FD0521" w:rsidRPr="00E35F17">
        <w:rPr>
          <w:rFonts w:eastAsia="Calibri" w:cs="Calibri"/>
          <w:bCs/>
          <w:sz w:val="24"/>
          <w:szCs w:val="24"/>
        </w:rPr>
        <w:t>5</w:t>
      </w:r>
      <w:r w:rsidR="0075478A" w:rsidRPr="00E35F17">
        <w:rPr>
          <w:rFonts w:eastAsia="Calibri" w:cs="Calibri"/>
          <w:bCs/>
          <w:sz w:val="24"/>
          <w:szCs w:val="24"/>
        </w:rPr>
        <w:t>0</w:t>
      </w:r>
      <w:r w:rsidR="00DC1719" w:rsidRPr="00E35F17">
        <w:rPr>
          <w:rFonts w:eastAsia="Calibri" w:cs="Calibri"/>
          <w:bCs/>
          <w:sz w:val="24"/>
          <w:szCs w:val="24"/>
        </w:rPr>
        <w:t xml:space="preserve"> minutes</w:t>
      </w:r>
    </w:p>
    <w:p w14:paraId="76E765CF" w14:textId="77777777" w:rsidR="00DD3CC7" w:rsidRPr="00E35F17" w:rsidRDefault="00DD3CC7" w:rsidP="00DD3CC7">
      <w:pPr>
        <w:spacing w:after="0"/>
        <w:rPr>
          <w:rFonts w:eastAsia="Calibri" w:cs="Calibri"/>
          <w:b/>
          <w:bCs/>
          <w:sz w:val="24"/>
          <w:szCs w:val="24"/>
        </w:rPr>
      </w:pPr>
    </w:p>
    <w:p w14:paraId="2639A638" w14:textId="77777777" w:rsidR="00DD3CC7" w:rsidRPr="00E35F17" w:rsidRDefault="00DD3CC7" w:rsidP="00DD3CC7">
      <w:pPr>
        <w:spacing w:after="0"/>
        <w:rPr>
          <w:rFonts w:eastAsia="Calibri" w:cs="Calibri"/>
          <w:b/>
          <w:bCs/>
          <w:sz w:val="24"/>
          <w:szCs w:val="24"/>
        </w:rPr>
      </w:pPr>
      <w:r w:rsidRPr="00E35F17">
        <w:rPr>
          <w:rFonts w:eastAsia="Calibri" w:cs="Calibri"/>
          <w:b/>
          <w:bCs/>
          <w:sz w:val="24"/>
          <w:szCs w:val="24"/>
        </w:rPr>
        <w:t>Activity</w:t>
      </w:r>
      <w:r w:rsidR="00DC7F18" w:rsidRPr="00E35F17">
        <w:rPr>
          <w:rFonts w:eastAsia="Calibri" w:cs="Calibri"/>
          <w:b/>
          <w:bCs/>
          <w:sz w:val="24"/>
          <w:szCs w:val="24"/>
        </w:rPr>
        <w:t xml:space="preserve"> 1</w:t>
      </w:r>
      <w:r w:rsidRPr="00E35F17">
        <w:rPr>
          <w:rFonts w:eastAsia="Calibri" w:cs="Calibri"/>
          <w:b/>
          <w:bCs/>
          <w:sz w:val="24"/>
          <w:szCs w:val="24"/>
        </w:rPr>
        <w:t xml:space="preserve">: </w:t>
      </w:r>
      <w:r w:rsidR="00053804" w:rsidRPr="00E35F17">
        <w:rPr>
          <w:rFonts w:eastAsia="Calibri" w:cs="Calibri"/>
          <w:b/>
          <w:bCs/>
          <w:sz w:val="24"/>
          <w:szCs w:val="24"/>
        </w:rPr>
        <w:t>Child Abuse/Neglect Definitions</w:t>
      </w:r>
    </w:p>
    <w:p w14:paraId="0CAA7B1A" w14:textId="77777777" w:rsidR="00FD0521" w:rsidRPr="00E35F17" w:rsidRDefault="00DD3CC7" w:rsidP="00DD3CC7">
      <w:pPr>
        <w:widowControl w:val="0"/>
        <w:numPr>
          <w:ilvl w:val="0"/>
          <w:numId w:val="3"/>
        </w:numPr>
        <w:autoSpaceDE w:val="0"/>
        <w:autoSpaceDN w:val="0"/>
        <w:adjustRightInd w:val="0"/>
        <w:spacing w:after="0" w:line="240" w:lineRule="auto"/>
        <w:rPr>
          <w:rFonts w:eastAsia="Calibri" w:cs="Tahoma"/>
          <w:sz w:val="24"/>
          <w:szCs w:val="24"/>
        </w:rPr>
      </w:pPr>
      <w:r w:rsidRPr="00E35F17">
        <w:rPr>
          <w:rFonts w:eastAsia="Calibri" w:cs="Tahoma"/>
          <w:bCs/>
          <w:sz w:val="24"/>
          <w:szCs w:val="24"/>
        </w:rPr>
        <w:t xml:space="preserve">Begin </w:t>
      </w:r>
      <w:r w:rsidR="004B71E4" w:rsidRPr="00E35F17">
        <w:rPr>
          <w:rFonts w:eastAsia="Calibri" w:cs="Tahoma"/>
          <w:bCs/>
          <w:sz w:val="24"/>
          <w:szCs w:val="24"/>
        </w:rPr>
        <w:t xml:space="preserve">the </w:t>
      </w:r>
      <w:r w:rsidRPr="00E35F17">
        <w:rPr>
          <w:rFonts w:eastAsia="Calibri" w:cs="Tahoma"/>
          <w:bCs/>
          <w:sz w:val="24"/>
          <w:szCs w:val="24"/>
        </w:rPr>
        <w:t xml:space="preserve">activity by placing </w:t>
      </w:r>
      <w:r w:rsidR="00D725BB" w:rsidRPr="00E35F17">
        <w:rPr>
          <w:rFonts w:eastAsia="Calibri" w:cs="Tahoma"/>
          <w:bCs/>
          <w:sz w:val="24"/>
          <w:szCs w:val="24"/>
        </w:rPr>
        <w:t xml:space="preserve">the </w:t>
      </w:r>
      <w:r w:rsidR="0075478A" w:rsidRPr="00E35F17">
        <w:rPr>
          <w:rFonts w:eastAsia="Calibri" w:cs="Tahoma"/>
          <w:bCs/>
          <w:sz w:val="24"/>
          <w:szCs w:val="24"/>
        </w:rPr>
        <w:t xml:space="preserve">students into </w:t>
      </w:r>
      <w:r w:rsidR="0026380F">
        <w:rPr>
          <w:rFonts w:eastAsia="Calibri" w:cs="Tahoma"/>
          <w:bCs/>
          <w:sz w:val="24"/>
          <w:szCs w:val="24"/>
        </w:rPr>
        <w:t xml:space="preserve">a </w:t>
      </w:r>
      <w:r w:rsidR="0075478A" w:rsidRPr="00E35F17">
        <w:rPr>
          <w:rFonts w:eastAsia="Calibri" w:cs="Tahoma"/>
          <w:bCs/>
          <w:sz w:val="24"/>
          <w:szCs w:val="24"/>
        </w:rPr>
        <w:t xml:space="preserve">single line in the </w:t>
      </w:r>
      <w:r w:rsidR="00FD0521" w:rsidRPr="00E35F17">
        <w:rPr>
          <w:rFonts w:eastAsia="Calibri" w:cs="Tahoma"/>
          <w:bCs/>
          <w:sz w:val="24"/>
          <w:szCs w:val="24"/>
        </w:rPr>
        <w:t>middle</w:t>
      </w:r>
      <w:r w:rsidR="0075478A" w:rsidRPr="00E35F17">
        <w:rPr>
          <w:rFonts w:eastAsia="Calibri" w:cs="Tahoma"/>
          <w:bCs/>
          <w:sz w:val="24"/>
          <w:szCs w:val="24"/>
        </w:rPr>
        <w:t xml:space="preserve"> of the </w:t>
      </w:r>
      <w:r w:rsidR="00FD0521" w:rsidRPr="00E35F17">
        <w:rPr>
          <w:rFonts w:eastAsia="Calibri" w:cs="Tahoma"/>
          <w:bCs/>
          <w:sz w:val="24"/>
          <w:szCs w:val="24"/>
        </w:rPr>
        <w:t>classroom to participate in a ‘Take a S</w:t>
      </w:r>
      <w:r w:rsidR="0075478A" w:rsidRPr="00E35F17">
        <w:rPr>
          <w:rFonts w:eastAsia="Calibri" w:cs="Tahoma"/>
          <w:bCs/>
          <w:sz w:val="24"/>
          <w:szCs w:val="24"/>
        </w:rPr>
        <w:t>tand’ activity regarding child abuse</w:t>
      </w:r>
      <w:r w:rsidR="004C0D10" w:rsidRPr="00E35F17">
        <w:rPr>
          <w:rFonts w:eastAsia="Calibri" w:cs="Tahoma"/>
          <w:bCs/>
          <w:sz w:val="24"/>
          <w:szCs w:val="24"/>
        </w:rPr>
        <w:t xml:space="preserve">, neglect, sexual abuse, and </w:t>
      </w:r>
      <w:r w:rsidR="00FD14C9" w:rsidRPr="00E35F17">
        <w:rPr>
          <w:rFonts w:eastAsia="Calibri" w:cs="Tahoma"/>
          <w:bCs/>
          <w:sz w:val="24"/>
          <w:szCs w:val="24"/>
        </w:rPr>
        <w:t>abandonment</w:t>
      </w:r>
      <w:r w:rsidR="0075478A" w:rsidRPr="00E35F17">
        <w:rPr>
          <w:rFonts w:eastAsia="Calibri" w:cs="Tahoma"/>
          <w:bCs/>
          <w:sz w:val="24"/>
          <w:szCs w:val="24"/>
        </w:rPr>
        <w:t xml:space="preserve">. </w:t>
      </w:r>
    </w:p>
    <w:p w14:paraId="0341563D" w14:textId="77777777" w:rsidR="00FD0521" w:rsidRPr="00E35F17" w:rsidRDefault="00FD0521" w:rsidP="00DD3CC7">
      <w:pPr>
        <w:widowControl w:val="0"/>
        <w:numPr>
          <w:ilvl w:val="0"/>
          <w:numId w:val="3"/>
        </w:numPr>
        <w:autoSpaceDE w:val="0"/>
        <w:autoSpaceDN w:val="0"/>
        <w:adjustRightInd w:val="0"/>
        <w:spacing w:after="0" w:line="240" w:lineRule="auto"/>
        <w:rPr>
          <w:rFonts w:eastAsia="Calibri" w:cs="Tahoma"/>
          <w:sz w:val="24"/>
          <w:szCs w:val="24"/>
        </w:rPr>
      </w:pPr>
      <w:r w:rsidRPr="00E35F17">
        <w:rPr>
          <w:rFonts w:eastAsia="Calibri" w:cs="Tahoma"/>
          <w:sz w:val="24"/>
          <w:szCs w:val="24"/>
        </w:rPr>
        <w:t>Post the following signs on opposite sides of the room:  Definite Child Abuse/Neglect and No Child Abuse/Neglect.</w:t>
      </w:r>
    </w:p>
    <w:p w14:paraId="7C9601B4" w14:textId="3A242C7D" w:rsidR="00DD3CC7" w:rsidRPr="00E35F17" w:rsidRDefault="00FD0521" w:rsidP="00DD3CC7">
      <w:pPr>
        <w:widowControl w:val="0"/>
        <w:numPr>
          <w:ilvl w:val="0"/>
          <w:numId w:val="3"/>
        </w:numPr>
        <w:autoSpaceDE w:val="0"/>
        <w:autoSpaceDN w:val="0"/>
        <w:adjustRightInd w:val="0"/>
        <w:spacing w:after="0" w:line="240" w:lineRule="auto"/>
        <w:rPr>
          <w:rFonts w:eastAsia="Calibri" w:cs="Tahoma"/>
          <w:sz w:val="24"/>
          <w:szCs w:val="24"/>
        </w:rPr>
      </w:pPr>
      <w:r w:rsidRPr="00E35F17">
        <w:rPr>
          <w:rFonts w:eastAsia="Calibri" w:cs="Tahoma"/>
          <w:bCs/>
          <w:sz w:val="24"/>
          <w:szCs w:val="24"/>
        </w:rPr>
        <w:t>Explain to the class that you will</w:t>
      </w:r>
      <w:r w:rsidR="0075478A" w:rsidRPr="00E35F17">
        <w:rPr>
          <w:rFonts w:eastAsia="Calibri" w:cs="Tahoma"/>
          <w:bCs/>
          <w:sz w:val="24"/>
          <w:szCs w:val="24"/>
        </w:rPr>
        <w:t xml:space="preserve"> re</w:t>
      </w:r>
      <w:r w:rsidRPr="00E35F17">
        <w:rPr>
          <w:rFonts w:eastAsia="Calibri" w:cs="Tahoma"/>
          <w:bCs/>
          <w:sz w:val="24"/>
          <w:szCs w:val="24"/>
        </w:rPr>
        <w:t xml:space="preserve">ad off multiple case scenarios and they </w:t>
      </w:r>
      <w:r w:rsidR="0075478A" w:rsidRPr="00E35F17">
        <w:rPr>
          <w:rFonts w:eastAsia="Calibri" w:cs="Tahoma"/>
          <w:bCs/>
          <w:sz w:val="24"/>
          <w:szCs w:val="24"/>
        </w:rPr>
        <w:t xml:space="preserve">will move </w:t>
      </w:r>
      <w:r w:rsidRPr="00E35F17">
        <w:rPr>
          <w:rFonts w:eastAsia="Calibri" w:cs="Tahoma"/>
          <w:bCs/>
          <w:sz w:val="24"/>
          <w:szCs w:val="24"/>
        </w:rPr>
        <w:t xml:space="preserve">along a continuum of </w:t>
      </w:r>
      <w:r w:rsidR="0026380F">
        <w:rPr>
          <w:rFonts w:eastAsia="Calibri" w:cs="Tahoma"/>
          <w:bCs/>
          <w:sz w:val="24"/>
          <w:szCs w:val="24"/>
        </w:rPr>
        <w:t>‘D</w:t>
      </w:r>
      <w:r w:rsidRPr="00E35F17">
        <w:rPr>
          <w:rFonts w:eastAsia="Calibri" w:cs="Tahoma"/>
          <w:bCs/>
          <w:sz w:val="24"/>
          <w:szCs w:val="24"/>
        </w:rPr>
        <w:t xml:space="preserve">efinite </w:t>
      </w:r>
      <w:r w:rsidR="0026380F">
        <w:rPr>
          <w:rFonts w:eastAsia="Calibri" w:cs="Tahoma"/>
          <w:bCs/>
          <w:sz w:val="24"/>
          <w:szCs w:val="24"/>
        </w:rPr>
        <w:t>C</w:t>
      </w:r>
      <w:r w:rsidRPr="00E35F17">
        <w:rPr>
          <w:rFonts w:eastAsia="Calibri" w:cs="Tahoma"/>
          <w:bCs/>
          <w:sz w:val="24"/>
          <w:szCs w:val="24"/>
        </w:rPr>
        <w:t xml:space="preserve">hild </w:t>
      </w:r>
      <w:r w:rsidR="0026380F">
        <w:rPr>
          <w:rFonts w:eastAsia="Calibri" w:cs="Tahoma"/>
          <w:bCs/>
          <w:sz w:val="24"/>
          <w:szCs w:val="24"/>
        </w:rPr>
        <w:t>A</w:t>
      </w:r>
      <w:r w:rsidRPr="00E35F17">
        <w:rPr>
          <w:rFonts w:eastAsia="Calibri" w:cs="Tahoma"/>
          <w:bCs/>
          <w:sz w:val="24"/>
          <w:szCs w:val="24"/>
        </w:rPr>
        <w:t xml:space="preserve">buse and </w:t>
      </w:r>
      <w:r w:rsidR="0026380F">
        <w:rPr>
          <w:rFonts w:eastAsia="Calibri" w:cs="Tahoma"/>
          <w:bCs/>
          <w:sz w:val="24"/>
          <w:szCs w:val="24"/>
        </w:rPr>
        <w:t>N</w:t>
      </w:r>
      <w:r w:rsidRPr="00E35F17">
        <w:rPr>
          <w:rFonts w:eastAsia="Calibri" w:cs="Tahoma"/>
          <w:bCs/>
          <w:sz w:val="24"/>
          <w:szCs w:val="24"/>
        </w:rPr>
        <w:t>eglect</w:t>
      </w:r>
      <w:r w:rsidR="0026380F">
        <w:rPr>
          <w:rFonts w:eastAsia="Calibri" w:cs="Tahoma"/>
          <w:bCs/>
          <w:sz w:val="24"/>
          <w:szCs w:val="24"/>
        </w:rPr>
        <w:t>’</w:t>
      </w:r>
      <w:r w:rsidRPr="00E35F17">
        <w:rPr>
          <w:rFonts w:eastAsia="Calibri" w:cs="Tahoma"/>
          <w:bCs/>
          <w:sz w:val="24"/>
          <w:szCs w:val="24"/>
        </w:rPr>
        <w:t xml:space="preserve"> to </w:t>
      </w:r>
      <w:r w:rsidR="0026380F">
        <w:rPr>
          <w:rFonts w:eastAsia="Calibri" w:cs="Tahoma"/>
          <w:bCs/>
          <w:sz w:val="24"/>
          <w:szCs w:val="24"/>
        </w:rPr>
        <w:t>‘N</w:t>
      </w:r>
      <w:r w:rsidRPr="00E35F17">
        <w:rPr>
          <w:rFonts w:eastAsia="Calibri" w:cs="Tahoma"/>
          <w:bCs/>
          <w:sz w:val="24"/>
          <w:szCs w:val="24"/>
        </w:rPr>
        <w:t xml:space="preserve">o </w:t>
      </w:r>
      <w:r w:rsidR="0026380F">
        <w:rPr>
          <w:rFonts w:eastAsia="Calibri" w:cs="Tahoma"/>
          <w:bCs/>
          <w:sz w:val="24"/>
          <w:szCs w:val="24"/>
        </w:rPr>
        <w:t>C</w:t>
      </w:r>
      <w:r w:rsidRPr="00E35F17">
        <w:rPr>
          <w:rFonts w:eastAsia="Calibri" w:cs="Tahoma"/>
          <w:bCs/>
          <w:sz w:val="24"/>
          <w:szCs w:val="24"/>
        </w:rPr>
        <w:t xml:space="preserve">hild </w:t>
      </w:r>
      <w:r w:rsidR="0026380F">
        <w:rPr>
          <w:rFonts w:eastAsia="Calibri" w:cs="Tahoma"/>
          <w:bCs/>
          <w:sz w:val="24"/>
          <w:szCs w:val="24"/>
        </w:rPr>
        <w:t>A</w:t>
      </w:r>
      <w:r w:rsidRPr="00E35F17">
        <w:rPr>
          <w:rFonts w:eastAsia="Calibri" w:cs="Tahoma"/>
          <w:bCs/>
          <w:sz w:val="24"/>
          <w:szCs w:val="24"/>
        </w:rPr>
        <w:t xml:space="preserve">buse and </w:t>
      </w:r>
      <w:r w:rsidR="0026380F">
        <w:rPr>
          <w:rFonts w:eastAsia="Calibri" w:cs="Tahoma"/>
          <w:bCs/>
          <w:sz w:val="24"/>
          <w:szCs w:val="24"/>
        </w:rPr>
        <w:t>N</w:t>
      </w:r>
      <w:r w:rsidRPr="00E35F17">
        <w:rPr>
          <w:rFonts w:eastAsia="Calibri" w:cs="Tahoma"/>
          <w:bCs/>
          <w:sz w:val="24"/>
          <w:szCs w:val="24"/>
        </w:rPr>
        <w:t>eglect</w:t>
      </w:r>
      <w:r w:rsidR="0026380F">
        <w:rPr>
          <w:rFonts w:eastAsia="Calibri" w:cs="Tahoma"/>
          <w:bCs/>
          <w:sz w:val="24"/>
          <w:szCs w:val="24"/>
        </w:rPr>
        <w:t>’</w:t>
      </w:r>
      <w:r w:rsidRPr="00E35F17">
        <w:rPr>
          <w:rFonts w:eastAsia="Calibri" w:cs="Tahoma"/>
          <w:bCs/>
          <w:sz w:val="24"/>
          <w:szCs w:val="24"/>
        </w:rPr>
        <w:t xml:space="preserve"> and be able to explain their reasoning.</w:t>
      </w:r>
    </w:p>
    <w:p w14:paraId="21CC424B" w14:textId="77777777" w:rsidR="00585B87" w:rsidRPr="00E35F17" w:rsidRDefault="006C1CCF" w:rsidP="00DD3CC7">
      <w:pPr>
        <w:widowControl w:val="0"/>
        <w:numPr>
          <w:ilvl w:val="0"/>
          <w:numId w:val="3"/>
        </w:numPr>
        <w:autoSpaceDE w:val="0"/>
        <w:autoSpaceDN w:val="0"/>
        <w:adjustRightInd w:val="0"/>
        <w:spacing w:after="0" w:line="240" w:lineRule="auto"/>
        <w:rPr>
          <w:rFonts w:eastAsia="Calibri" w:cs="Tahoma"/>
          <w:sz w:val="24"/>
          <w:szCs w:val="24"/>
        </w:rPr>
      </w:pPr>
      <w:r w:rsidRPr="00E35F17">
        <w:rPr>
          <w:rFonts w:eastAsia="Calibri" w:cs="Tahoma"/>
          <w:bCs/>
          <w:sz w:val="24"/>
          <w:szCs w:val="24"/>
        </w:rPr>
        <w:t>Once the activity is completed, participant</w:t>
      </w:r>
      <w:r w:rsidR="0026380F">
        <w:rPr>
          <w:rFonts w:eastAsia="Calibri" w:cs="Tahoma"/>
          <w:bCs/>
          <w:sz w:val="24"/>
          <w:szCs w:val="24"/>
        </w:rPr>
        <w:t>s</w:t>
      </w:r>
      <w:r w:rsidRPr="00E35F17">
        <w:rPr>
          <w:rFonts w:eastAsia="Calibri" w:cs="Tahoma"/>
          <w:bCs/>
          <w:sz w:val="24"/>
          <w:szCs w:val="24"/>
        </w:rPr>
        <w:t xml:space="preserve"> </w:t>
      </w:r>
      <w:r w:rsidR="00585B87" w:rsidRPr="00E35F17">
        <w:rPr>
          <w:rFonts w:eastAsia="Calibri" w:cs="Tahoma"/>
          <w:bCs/>
          <w:sz w:val="24"/>
          <w:szCs w:val="24"/>
        </w:rPr>
        <w:t>can return to their small groups.</w:t>
      </w:r>
    </w:p>
    <w:p w14:paraId="3417F104" w14:textId="77777777" w:rsidR="006C1CCF" w:rsidRPr="00E35F17" w:rsidRDefault="00585B87" w:rsidP="00585B87">
      <w:pPr>
        <w:widowControl w:val="0"/>
        <w:numPr>
          <w:ilvl w:val="0"/>
          <w:numId w:val="3"/>
        </w:numPr>
        <w:autoSpaceDE w:val="0"/>
        <w:autoSpaceDN w:val="0"/>
        <w:adjustRightInd w:val="0"/>
        <w:spacing w:after="0" w:line="240" w:lineRule="auto"/>
        <w:rPr>
          <w:rFonts w:eastAsia="Calibri" w:cs="Tahoma"/>
          <w:sz w:val="24"/>
          <w:szCs w:val="24"/>
        </w:rPr>
      </w:pPr>
      <w:r w:rsidRPr="00E35F17">
        <w:rPr>
          <w:rFonts w:eastAsia="Calibri" w:cs="Tahoma"/>
          <w:bCs/>
          <w:sz w:val="24"/>
          <w:szCs w:val="24"/>
        </w:rPr>
        <w:t xml:space="preserve">Instruct the groups to collaborate and record </w:t>
      </w:r>
      <w:r w:rsidR="00744F28" w:rsidRPr="00E35F17">
        <w:rPr>
          <w:rFonts w:eastAsia="Calibri" w:cs="Tahoma"/>
          <w:bCs/>
          <w:sz w:val="24"/>
          <w:szCs w:val="24"/>
        </w:rPr>
        <w:t>a</w:t>
      </w:r>
      <w:r w:rsidRPr="00E35F17">
        <w:rPr>
          <w:rFonts w:eastAsia="Calibri" w:cs="Tahoma"/>
          <w:bCs/>
          <w:sz w:val="24"/>
          <w:szCs w:val="24"/>
        </w:rPr>
        <w:t xml:space="preserve"> </w:t>
      </w:r>
      <w:r w:rsidR="00744F28" w:rsidRPr="00E35F17">
        <w:rPr>
          <w:rFonts w:eastAsia="Calibri" w:cs="Tahoma"/>
          <w:bCs/>
          <w:sz w:val="24"/>
          <w:szCs w:val="24"/>
        </w:rPr>
        <w:t>definition for ‘C</w:t>
      </w:r>
      <w:r w:rsidRPr="00E35F17">
        <w:rPr>
          <w:rFonts w:eastAsia="Calibri" w:cs="Tahoma"/>
          <w:bCs/>
          <w:sz w:val="24"/>
          <w:szCs w:val="24"/>
        </w:rPr>
        <w:t>h</w:t>
      </w:r>
      <w:r w:rsidR="00744F28" w:rsidRPr="00E35F17">
        <w:rPr>
          <w:rFonts w:eastAsia="Calibri" w:cs="Tahoma"/>
          <w:bCs/>
          <w:sz w:val="24"/>
          <w:szCs w:val="24"/>
        </w:rPr>
        <w:t>ild A</w:t>
      </w:r>
      <w:r w:rsidRPr="00E35F17">
        <w:rPr>
          <w:rFonts w:eastAsia="Calibri" w:cs="Tahoma"/>
          <w:bCs/>
          <w:sz w:val="24"/>
          <w:szCs w:val="24"/>
        </w:rPr>
        <w:t>buse</w:t>
      </w:r>
      <w:r w:rsidR="00744F28" w:rsidRPr="00E35F17">
        <w:rPr>
          <w:rFonts w:eastAsia="Calibri" w:cs="Tahoma"/>
          <w:bCs/>
          <w:sz w:val="24"/>
          <w:szCs w:val="24"/>
        </w:rPr>
        <w:t>’ and another definition for ‘</w:t>
      </w:r>
      <w:r w:rsidRPr="00E35F17">
        <w:rPr>
          <w:rFonts w:eastAsia="Calibri" w:cs="Tahoma"/>
          <w:bCs/>
          <w:sz w:val="24"/>
          <w:szCs w:val="24"/>
        </w:rPr>
        <w:t>Neglect</w:t>
      </w:r>
      <w:r w:rsidR="00744F28" w:rsidRPr="00E35F17">
        <w:rPr>
          <w:rFonts w:eastAsia="Calibri" w:cs="Tahoma"/>
          <w:bCs/>
          <w:sz w:val="24"/>
          <w:szCs w:val="24"/>
        </w:rPr>
        <w:t>’</w:t>
      </w:r>
      <w:r w:rsidRPr="00E35F17">
        <w:rPr>
          <w:rFonts w:eastAsia="Calibri" w:cs="Tahoma"/>
          <w:bCs/>
          <w:sz w:val="24"/>
          <w:szCs w:val="24"/>
        </w:rPr>
        <w:t xml:space="preserve"> on large poster paper.</w:t>
      </w:r>
    </w:p>
    <w:p w14:paraId="15860205" w14:textId="77777777" w:rsidR="006C1CCF" w:rsidRPr="00E35F17" w:rsidRDefault="00585B87" w:rsidP="00DD3CC7">
      <w:pPr>
        <w:widowControl w:val="0"/>
        <w:numPr>
          <w:ilvl w:val="0"/>
          <w:numId w:val="3"/>
        </w:numPr>
        <w:autoSpaceDE w:val="0"/>
        <w:autoSpaceDN w:val="0"/>
        <w:adjustRightInd w:val="0"/>
        <w:spacing w:after="0" w:line="240" w:lineRule="auto"/>
        <w:rPr>
          <w:rFonts w:eastAsia="Calibri" w:cs="Tahoma"/>
          <w:sz w:val="24"/>
          <w:szCs w:val="24"/>
        </w:rPr>
      </w:pPr>
      <w:r w:rsidRPr="00E35F17">
        <w:rPr>
          <w:rFonts w:eastAsia="Calibri" w:cs="Tahoma"/>
          <w:bCs/>
          <w:sz w:val="24"/>
          <w:szCs w:val="24"/>
        </w:rPr>
        <w:t xml:space="preserve">When most groups are finished, post the definition of Child Abuse/Neglect and ask the groups to make any adjustments necessary on their definition before they post on the wall for display.  </w:t>
      </w:r>
    </w:p>
    <w:p w14:paraId="51082BF1" w14:textId="77777777" w:rsidR="00585B87" w:rsidRPr="00E35F17" w:rsidRDefault="00585B87" w:rsidP="00585B87">
      <w:pPr>
        <w:widowControl w:val="0"/>
        <w:autoSpaceDE w:val="0"/>
        <w:autoSpaceDN w:val="0"/>
        <w:adjustRightInd w:val="0"/>
        <w:spacing w:after="0" w:line="240" w:lineRule="auto"/>
        <w:rPr>
          <w:rFonts w:eastAsia="Calibri" w:cs="Tahoma"/>
          <w:bCs/>
          <w:sz w:val="24"/>
          <w:szCs w:val="24"/>
          <w:lang w:val="en"/>
        </w:rPr>
      </w:pPr>
      <w:r w:rsidRPr="00E35F17">
        <w:rPr>
          <w:rFonts w:eastAsia="Calibri" w:cs="Tahoma"/>
          <w:b/>
          <w:bCs/>
          <w:sz w:val="24"/>
          <w:szCs w:val="24"/>
        </w:rPr>
        <w:t>Child Abuse</w:t>
      </w:r>
      <w:r w:rsidR="00744F28" w:rsidRPr="00E35F17">
        <w:rPr>
          <w:rFonts w:eastAsia="Calibri" w:cs="Tahoma"/>
          <w:bCs/>
          <w:sz w:val="24"/>
          <w:szCs w:val="24"/>
        </w:rPr>
        <w:t xml:space="preserve"> </w:t>
      </w:r>
      <w:r w:rsidRPr="00E35F17">
        <w:rPr>
          <w:rFonts w:eastAsia="Calibri" w:cs="Tahoma"/>
          <w:bCs/>
          <w:sz w:val="24"/>
          <w:szCs w:val="24"/>
        </w:rPr>
        <w:t xml:space="preserve">- </w:t>
      </w:r>
      <w:r w:rsidRPr="00E35F17">
        <w:rPr>
          <w:rFonts w:eastAsia="Calibri" w:cs="Tahoma"/>
          <w:bCs/>
          <w:sz w:val="24"/>
          <w:szCs w:val="24"/>
          <w:lang w:val="en"/>
        </w:rPr>
        <w:t xml:space="preserve">Inflicting or allowing </w:t>
      </w:r>
      <w:r w:rsidR="00744F28" w:rsidRPr="00E35F17">
        <w:rPr>
          <w:rFonts w:eastAsia="Calibri" w:cs="Tahoma"/>
          <w:bCs/>
          <w:sz w:val="24"/>
          <w:szCs w:val="24"/>
          <w:lang w:val="en"/>
        </w:rPr>
        <w:t>physical</w:t>
      </w:r>
      <w:r w:rsidRPr="00E35F17">
        <w:rPr>
          <w:rFonts w:eastAsia="Calibri" w:cs="Tahoma"/>
          <w:bCs/>
          <w:sz w:val="24"/>
          <w:szCs w:val="24"/>
          <w:lang w:val="en"/>
        </w:rPr>
        <w:t xml:space="preserve"> injury, impairment of bodily function or disfigurement to a minor </w:t>
      </w:r>
      <w:r w:rsidR="00744F28" w:rsidRPr="00E35F17">
        <w:rPr>
          <w:rFonts w:eastAsia="Calibri" w:cs="Tahoma"/>
          <w:b/>
          <w:bCs/>
          <w:sz w:val="24"/>
          <w:szCs w:val="24"/>
        </w:rPr>
        <w:t>Neglect</w:t>
      </w:r>
      <w:r w:rsidR="00744F28" w:rsidRPr="00E35F17">
        <w:rPr>
          <w:rFonts w:eastAsia="Calibri" w:cs="Tahoma"/>
          <w:bCs/>
          <w:sz w:val="24"/>
          <w:szCs w:val="24"/>
          <w:lang w:val="en"/>
        </w:rPr>
        <w:t>-</w:t>
      </w:r>
      <w:r w:rsidRPr="00E35F17">
        <w:rPr>
          <w:rFonts w:eastAsia="Calibri" w:cs="Tahoma"/>
          <w:bCs/>
          <w:sz w:val="24"/>
          <w:szCs w:val="24"/>
          <w:lang w:val="en"/>
        </w:rPr>
        <w:t xml:space="preserve">inability or </w:t>
      </w:r>
      <w:r w:rsidR="00744F28" w:rsidRPr="00E35F17">
        <w:rPr>
          <w:rFonts w:eastAsia="Calibri" w:cs="Tahoma"/>
          <w:bCs/>
          <w:sz w:val="24"/>
          <w:szCs w:val="24"/>
          <w:lang w:val="en"/>
        </w:rPr>
        <w:t>unwillingness</w:t>
      </w:r>
      <w:r w:rsidRPr="00E35F17">
        <w:rPr>
          <w:rFonts w:eastAsia="Calibri" w:cs="Tahoma"/>
          <w:bCs/>
          <w:sz w:val="24"/>
          <w:szCs w:val="24"/>
          <w:lang w:val="en"/>
        </w:rPr>
        <w:t xml:space="preserve"> of a parent or </w:t>
      </w:r>
      <w:r w:rsidR="00744F28" w:rsidRPr="00E35F17">
        <w:rPr>
          <w:rFonts w:eastAsia="Calibri" w:cs="Tahoma"/>
          <w:bCs/>
          <w:sz w:val="24"/>
          <w:szCs w:val="24"/>
          <w:lang w:val="en"/>
        </w:rPr>
        <w:t>guardian</w:t>
      </w:r>
      <w:r w:rsidRPr="00E35F17">
        <w:rPr>
          <w:rFonts w:eastAsia="Calibri" w:cs="Tahoma"/>
          <w:bCs/>
          <w:sz w:val="24"/>
          <w:szCs w:val="24"/>
          <w:lang w:val="en"/>
        </w:rPr>
        <w:t xml:space="preserve"> of a </w:t>
      </w:r>
      <w:r w:rsidR="00744F28" w:rsidRPr="00E35F17">
        <w:rPr>
          <w:rFonts w:eastAsia="Calibri" w:cs="Tahoma"/>
          <w:bCs/>
          <w:sz w:val="24"/>
          <w:szCs w:val="24"/>
          <w:lang w:val="en"/>
        </w:rPr>
        <w:t>minor</w:t>
      </w:r>
      <w:r w:rsidRPr="00E35F17">
        <w:rPr>
          <w:rFonts w:eastAsia="Calibri" w:cs="Tahoma"/>
          <w:bCs/>
          <w:sz w:val="24"/>
          <w:szCs w:val="24"/>
          <w:lang w:val="en"/>
        </w:rPr>
        <w:t xml:space="preserve"> to </w:t>
      </w:r>
      <w:r w:rsidR="00744F28" w:rsidRPr="00E35F17">
        <w:rPr>
          <w:rFonts w:eastAsia="Calibri" w:cs="Tahoma"/>
          <w:bCs/>
          <w:sz w:val="24"/>
          <w:szCs w:val="24"/>
          <w:lang w:val="en"/>
        </w:rPr>
        <w:t>provide</w:t>
      </w:r>
      <w:r w:rsidRPr="00E35F17">
        <w:rPr>
          <w:rFonts w:eastAsia="Calibri" w:cs="Tahoma"/>
          <w:bCs/>
          <w:sz w:val="24"/>
          <w:szCs w:val="24"/>
          <w:lang w:val="en"/>
        </w:rPr>
        <w:t xml:space="preserve"> </w:t>
      </w:r>
      <w:r w:rsidR="00744F28" w:rsidRPr="00E35F17">
        <w:rPr>
          <w:rFonts w:eastAsia="Calibri" w:cs="Tahoma"/>
          <w:bCs/>
          <w:sz w:val="24"/>
          <w:szCs w:val="24"/>
          <w:lang w:val="en"/>
        </w:rPr>
        <w:t>appropriate</w:t>
      </w:r>
      <w:r w:rsidRPr="00E35F17">
        <w:rPr>
          <w:rFonts w:eastAsia="Calibri" w:cs="Tahoma"/>
          <w:bCs/>
          <w:sz w:val="24"/>
          <w:szCs w:val="24"/>
          <w:lang w:val="en"/>
        </w:rPr>
        <w:t xml:space="preserve"> supervision</w:t>
      </w:r>
      <w:r w:rsidR="00744F28" w:rsidRPr="00E35F17">
        <w:rPr>
          <w:rFonts w:eastAsia="Calibri" w:cs="Tahoma"/>
          <w:bCs/>
          <w:sz w:val="24"/>
          <w:szCs w:val="24"/>
          <w:lang w:val="en"/>
        </w:rPr>
        <w:t xml:space="preserve"> for the health and welfare of the minor</w:t>
      </w:r>
    </w:p>
    <w:p w14:paraId="418AAA3F" w14:textId="77777777" w:rsidR="00744F28" w:rsidRPr="00E35F17" w:rsidRDefault="00744F28" w:rsidP="00053804">
      <w:pPr>
        <w:widowControl w:val="0"/>
        <w:autoSpaceDE w:val="0"/>
        <w:autoSpaceDN w:val="0"/>
        <w:adjustRightInd w:val="0"/>
        <w:spacing w:after="0" w:line="240" w:lineRule="auto"/>
        <w:rPr>
          <w:rFonts w:eastAsia="Calibri" w:cs="Tahoma"/>
          <w:sz w:val="24"/>
          <w:szCs w:val="24"/>
        </w:rPr>
      </w:pPr>
    </w:p>
    <w:p w14:paraId="7FB209BA" w14:textId="77777777" w:rsidR="004A69F7" w:rsidRPr="00E35F17" w:rsidRDefault="00053804" w:rsidP="004A69F7">
      <w:pPr>
        <w:widowControl w:val="0"/>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lastRenderedPageBreak/>
        <w:t xml:space="preserve">Activity 2: </w:t>
      </w:r>
      <w:r w:rsidR="004A69F7" w:rsidRPr="00E35F17">
        <w:rPr>
          <w:rFonts w:eastAsia="Calibri" w:cs="Tahoma"/>
          <w:b/>
          <w:bCs/>
          <w:sz w:val="24"/>
          <w:szCs w:val="24"/>
        </w:rPr>
        <w:t xml:space="preserve">Discipline </w:t>
      </w:r>
      <w:r w:rsidR="00E92868" w:rsidRPr="00E35F17">
        <w:rPr>
          <w:rFonts w:eastAsia="Calibri" w:cs="Tahoma"/>
          <w:b/>
          <w:bCs/>
          <w:sz w:val="24"/>
          <w:szCs w:val="24"/>
        </w:rPr>
        <w:t>vs.</w:t>
      </w:r>
      <w:r w:rsidR="004A69F7" w:rsidRPr="00E35F17">
        <w:rPr>
          <w:rFonts w:eastAsia="Calibri" w:cs="Tahoma"/>
          <w:b/>
          <w:bCs/>
          <w:sz w:val="24"/>
          <w:szCs w:val="24"/>
        </w:rPr>
        <w:t xml:space="preserve"> Child Abuse</w:t>
      </w:r>
    </w:p>
    <w:p w14:paraId="6C2C126A" w14:textId="77777777" w:rsidR="00053804" w:rsidRPr="00E35F17" w:rsidRDefault="00A16F3A" w:rsidP="0038500B">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Post a definition for the word, ‘</w:t>
      </w:r>
      <w:r w:rsidRPr="005D7626">
        <w:rPr>
          <w:rFonts w:eastAsia="Calibri" w:cs="Tahoma"/>
          <w:b/>
          <w:bCs/>
          <w:sz w:val="24"/>
          <w:szCs w:val="24"/>
        </w:rPr>
        <w:t xml:space="preserve">Discipline’-training someone to obey rules or a code of behavior and </w:t>
      </w:r>
      <w:r w:rsidR="004A69F7" w:rsidRPr="005D7626">
        <w:rPr>
          <w:rFonts w:eastAsia="Calibri" w:cs="Tahoma"/>
          <w:b/>
          <w:bCs/>
          <w:sz w:val="24"/>
          <w:szCs w:val="24"/>
        </w:rPr>
        <w:t>penalizing disobedience or failure to meet expectations.</w:t>
      </w:r>
      <w:r w:rsidR="004A69F7" w:rsidRPr="00E35F17">
        <w:rPr>
          <w:rFonts w:eastAsia="Calibri" w:cs="Tahoma"/>
          <w:bCs/>
          <w:sz w:val="24"/>
          <w:szCs w:val="24"/>
        </w:rPr>
        <w:t xml:space="preserve">  Ask for a volunteer to read the definition to the class.  Discuss the meaning further if necessary.</w:t>
      </w:r>
    </w:p>
    <w:p w14:paraId="71CB516F" w14:textId="77777777" w:rsidR="004A69F7" w:rsidRPr="00E35F17" w:rsidRDefault="004A69F7" w:rsidP="0038500B">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 xml:space="preserve">Ask the groups to discuss the differences between discipline and abuse and be ready to share a response that is different than the rest.  </w:t>
      </w:r>
    </w:p>
    <w:p w14:paraId="200002F1" w14:textId="77777777" w:rsidR="004A69F7" w:rsidRPr="00E35F17" w:rsidRDefault="004A69F7" w:rsidP="0038500B">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 xml:space="preserve">Rotate among the groups, asking a volunteer to share their group’s response, record responses on the board.  </w:t>
      </w:r>
    </w:p>
    <w:p w14:paraId="3B7D9584" w14:textId="77777777" w:rsidR="004A69F7" w:rsidRPr="00E35F17" w:rsidRDefault="004A69F7" w:rsidP="004A69F7">
      <w:pPr>
        <w:widowControl w:val="0"/>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Examples:  Abuse is harmful; discipline is helpful; abuse is beyond control, discipline is in control; Abuse is uncertain, discipline is expected</w:t>
      </w:r>
    </w:p>
    <w:p w14:paraId="5BDDCB1C" w14:textId="77777777" w:rsidR="00E92868" w:rsidRPr="00E35F17" w:rsidRDefault="00E92868" w:rsidP="00E92868">
      <w:pPr>
        <w:pStyle w:val="ListParagraph"/>
        <w:widowControl w:val="0"/>
        <w:numPr>
          <w:ilvl w:val="0"/>
          <w:numId w:val="11"/>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Next, choose one of the following options and explain to the class that what they are going to view is a controversial story on Adrian Peterson’s actions as a parent. Ask the students to take notes on evidence that supports child abuse or parent discipline.</w:t>
      </w:r>
    </w:p>
    <w:p w14:paraId="66C5C910" w14:textId="77777777" w:rsidR="00E92868" w:rsidRPr="00E35F17" w:rsidRDefault="00E92868" w:rsidP="00E92868">
      <w:pPr>
        <w:widowControl w:val="0"/>
        <w:autoSpaceDE w:val="0"/>
        <w:autoSpaceDN w:val="0"/>
        <w:adjustRightInd w:val="0"/>
        <w:spacing w:after="0" w:line="240" w:lineRule="auto"/>
        <w:rPr>
          <w:rFonts w:eastAsia="Calibri" w:cs="Tahoma"/>
          <w:bCs/>
          <w:sz w:val="24"/>
          <w:szCs w:val="24"/>
        </w:rPr>
      </w:pPr>
      <w:r w:rsidRPr="00E35F17">
        <w:rPr>
          <w:rFonts w:eastAsia="Calibri" w:cs="Tahoma"/>
          <w:b/>
          <w:bCs/>
          <w:sz w:val="24"/>
          <w:szCs w:val="24"/>
        </w:rPr>
        <w:t>Option 1</w:t>
      </w:r>
      <w:r w:rsidRPr="00E35F17">
        <w:rPr>
          <w:rFonts w:eastAsia="Calibri" w:cs="Tahoma"/>
          <w:bCs/>
          <w:sz w:val="24"/>
          <w:szCs w:val="24"/>
        </w:rPr>
        <w:t xml:space="preserve"> Show the video clip; </w:t>
      </w:r>
      <w:r w:rsidRPr="00E35F17">
        <w:rPr>
          <w:rFonts w:eastAsia="Calibri" w:cs="Tahoma"/>
          <w:b/>
          <w:bCs/>
          <w:sz w:val="24"/>
          <w:szCs w:val="24"/>
        </w:rPr>
        <w:t>Option 2</w:t>
      </w:r>
      <w:r w:rsidRPr="00E35F17">
        <w:rPr>
          <w:rFonts w:eastAsia="Calibri" w:cs="Tahoma"/>
          <w:bCs/>
          <w:sz w:val="24"/>
          <w:szCs w:val="24"/>
        </w:rPr>
        <w:t xml:space="preserve"> Pass out copies of the article:  </w:t>
      </w:r>
    </w:p>
    <w:p w14:paraId="4CBF4720" w14:textId="77777777" w:rsidR="00E92868" w:rsidRPr="00E35F17" w:rsidRDefault="00A3377B" w:rsidP="00E92868">
      <w:pPr>
        <w:widowControl w:val="0"/>
        <w:autoSpaceDE w:val="0"/>
        <w:autoSpaceDN w:val="0"/>
        <w:adjustRightInd w:val="0"/>
        <w:spacing w:after="0" w:line="240" w:lineRule="auto"/>
        <w:rPr>
          <w:rFonts w:eastAsia="Calibri" w:cs="Tahoma"/>
          <w:bCs/>
          <w:sz w:val="24"/>
          <w:szCs w:val="24"/>
        </w:rPr>
      </w:pPr>
      <w:hyperlink r:id="rId8" w:history="1">
        <w:r w:rsidR="00E92868" w:rsidRPr="00E35F17">
          <w:rPr>
            <w:rStyle w:val="Hyperlink"/>
            <w:rFonts w:eastAsia="Calibri" w:cs="Tahoma"/>
            <w:bCs/>
            <w:sz w:val="24"/>
            <w:szCs w:val="24"/>
          </w:rPr>
          <w:t>http://www.9news.com/story/news/2014/09/13/adrian-peterson-child-abuse-discipline/15590203/</w:t>
        </w:r>
      </w:hyperlink>
    </w:p>
    <w:p w14:paraId="61186812" w14:textId="77777777" w:rsidR="00E92868" w:rsidRPr="00E35F17" w:rsidRDefault="00E92868" w:rsidP="00E92868">
      <w:pPr>
        <w:widowControl w:val="0"/>
        <w:autoSpaceDE w:val="0"/>
        <w:autoSpaceDN w:val="0"/>
        <w:adjustRightInd w:val="0"/>
        <w:spacing w:after="0" w:line="240" w:lineRule="auto"/>
        <w:rPr>
          <w:rFonts w:eastAsia="Calibri" w:cs="Tahoma"/>
          <w:bCs/>
          <w:sz w:val="24"/>
          <w:szCs w:val="24"/>
        </w:rPr>
      </w:pPr>
    </w:p>
    <w:p w14:paraId="005D6564" w14:textId="77777777" w:rsidR="00537606" w:rsidRPr="00E35F17" w:rsidRDefault="00537606" w:rsidP="00053804">
      <w:pPr>
        <w:widowControl w:val="0"/>
        <w:autoSpaceDE w:val="0"/>
        <w:autoSpaceDN w:val="0"/>
        <w:adjustRightInd w:val="0"/>
        <w:spacing w:after="0" w:line="240" w:lineRule="auto"/>
        <w:rPr>
          <w:rFonts w:eastAsia="Calibri" w:cs="Tahoma"/>
          <w:bCs/>
          <w:sz w:val="24"/>
          <w:szCs w:val="24"/>
        </w:rPr>
        <w:sectPr w:rsidR="00537606" w:rsidRPr="00E35F17"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1A07618E" w14:textId="77777777" w:rsidR="00053804" w:rsidRPr="00E35F17" w:rsidRDefault="00CF0BFD" w:rsidP="00053804">
      <w:pPr>
        <w:widowControl w:val="0"/>
        <w:autoSpaceDE w:val="0"/>
        <w:autoSpaceDN w:val="0"/>
        <w:adjustRightInd w:val="0"/>
        <w:spacing w:after="0" w:line="240" w:lineRule="auto"/>
        <w:rPr>
          <w:rFonts w:eastAsia="Calibri" w:cs="Tahoma"/>
          <w:bCs/>
          <w:sz w:val="24"/>
          <w:szCs w:val="24"/>
        </w:rPr>
      </w:pPr>
      <w:r w:rsidRPr="00E35F17">
        <w:rPr>
          <w:rFonts w:eastAsia="Calibri" w:cs="Tahoma"/>
          <w:bCs/>
          <w:sz w:val="24"/>
          <w:szCs w:val="24"/>
        </w:rPr>
        <w:t>Child Abuse</w:t>
      </w:r>
      <w:r w:rsidRPr="00E35F17">
        <w:rPr>
          <w:rFonts w:eastAsia="Calibri" w:cs="Tahoma"/>
          <w:bCs/>
          <w:sz w:val="24"/>
          <w:szCs w:val="24"/>
        </w:rPr>
        <w:tab/>
      </w:r>
      <w:r w:rsidRPr="00E35F17">
        <w:rPr>
          <w:rFonts w:eastAsia="Calibri" w:cs="Tahoma"/>
          <w:bCs/>
          <w:sz w:val="24"/>
          <w:szCs w:val="24"/>
        </w:rPr>
        <w:tab/>
      </w:r>
      <w:r w:rsidRPr="00E35F17">
        <w:rPr>
          <w:rFonts w:eastAsia="Calibri" w:cs="Tahoma"/>
          <w:bCs/>
          <w:sz w:val="24"/>
          <w:szCs w:val="24"/>
        </w:rPr>
        <w:tab/>
      </w:r>
      <w:r w:rsidRPr="00E35F17">
        <w:rPr>
          <w:rFonts w:eastAsia="Calibri" w:cs="Tahoma"/>
          <w:bCs/>
          <w:sz w:val="24"/>
          <w:szCs w:val="24"/>
        </w:rPr>
        <w:tab/>
      </w:r>
      <w:r w:rsidRPr="00E35F17">
        <w:rPr>
          <w:rFonts w:eastAsia="Calibri" w:cs="Tahoma"/>
          <w:bCs/>
          <w:sz w:val="24"/>
          <w:szCs w:val="24"/>
        </w:rPr>
        <w:tab/>
      </w:r>
    </w:p>
    <w:p w14:paraId="28364F38" w14:textId="77777777" w:rsidR="00CF0BFD" w:rsidRPr="00E35F17" w:rsidRDefault="00CF0BFD" w:rsidP="00CF0BFD">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Grand Jury Indictment</w:t>
      </w:r>
      <w:r w:rsidRPr="00E35F17">
        <w:rPr>
          <w:rFonts w:eastAsia="Calibri" w:cs="Tahoma"/>
          <w:bCs/>
          <w:sz w:val="24"/>
          <w:szCs w:val="24"/>
        </w:rPr>
        <w:tab/>
      </w:r>
      <w:r w:rsidRPr="00E35F17">
        <w:rPr>
          <w:rFonts w:eastAsia="Calibri" w:cs="Tahoma"/>
          <w:bCs/>
          <w:sz w:val="24"/>
          <w:szCs w:val="24"/>
        </w:rPr>
        <w:tab/>
      </w:r>
    </w:p>
    <w:p w14:paraId="4689D5E4" w14:textId="77777777" w:rsidR="00CF0BFD" w:rsidRPr="00E35F17" w:rsidRDefault="00CF0BFD" w:rsidP="00CF0BFD">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Pictures of marks left</w:t>
      </w:r>
    </w:p>
    <w:p w14:paraId="30DF60DF" w14:textId="77777777" w:rsidR="00CF0BFD" w:rsidRPr="00E35F17" w:rsidRDefault="00CF0BFD" w:rsidP="00CF0BFD">
      <w:pPr>
        <w:pStyle w:val="ListParagraph"/>
        <w:widowControl w:val="0"/>
        <w:numPr>
          <w:ilvl w:val="0"/>
          <w:numId w:val="12"/>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Possibility of emotional abuse</w:t>
      </w:r>
    </w:p>
    <w:p w14:paraId="04942B13" w14:textId="77777777" w:rsidR="00053804" w:rsidRPr="00E35F17" w:rsidRDefault="00CF0BFD" w:rsidP="00053804">
      <w:pPr>
        <w:widowControl w:val="0"/>
        <w:autoSpaceDE w:val="0"/>
        <w:autoSpaceDN w:val="0"/>
        <w:adjustRightInd w:val="0"/>
        <w:spacing w:after="0" w:line="240" w:lineRule="auto"/>
        <w:rPr>
          <w:rFonts w:eastAsia="Calibri" w:cs="Tahoma"/>
          <w:bCs/>
          <w:sz w:val="24"/>
          <w:szCs w:val="24"/>
        </w:rPr>
      </w:pPr>
      <w:r w:rsidRPr="00E35F17">
        <w:rPr>
          <w:rFonts w:eastAsia="Calibri" w:cs="Tahoma"/>
          <w:bCs/>
          <w:sz w:val="24"/>
          <w:szCs w:val="24"/>
        </w:rPr>
        <w:t>Discipline</w:t>
      </w:r>
    </w:p>
    <w:p w14:paraId="43452622" w14:textId="77777777" w:rsidR="00CF0BFD" w:rsidRPr="00E35F17" w:rsidRDefault="00CF0BFD" w:rsidP="00CF0BFD">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Parent claimed discipline</w:t>
      </w:r>
    </w:p>
    <w:p w14:paraId="4ED4C2F6" w14:textId="77777777" w:rsidR="00CF0BFD" w:rsidRPr="00E35F17" w:rsidRDefault="00CF0BFD" w:rsidP="00CF0BFD">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Family traditional/cultural way of discipline</w:t>
      </w:r>
    </w:p>
    <w:p w14:paraId="534844B0" w14:textId="77777777" w:rsidR="00CF0BFD" w:rsidRPr="00E35F17" w:rsidRDefault="00CF0BFD" w:rsidP="00CF0BFD">
      <w:pPr>
        <w:pStyle w:val="ListParagraph"/>
        <w:widowControl w:val="0"/>
        <w:numPr>
          <w:ilvl w:val="0"/>
          <w:numId w:val="13"/>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Controversy on parent’s right to discipline</w:t>
      </w:r>
    </w:p>
    <w:p w14:paraId="167FEE4E" w14:textId="77777777" w:rsidR="00537606" w:rsidRPr="00E35F17" w:rsidRDefault="00537606" w:rsidP="00CF0BFD">
      <w:pPr>
        <w:pStyle w:val="ListParagraph"/>
        <w:widowControl w:val="0"/>
        <w:autoSpaceDE w:val="0"/>
        <w:autoSpaceDN w:val="0"/>
        <w:adjustRightInd w:val="0"/>
        <w:spacing w:after="0" w:line="240" w:lineRule="auto"/>
        <w:rPr>
          <w:rFonts w:eastAsia="Calibri" w:cs="Tahoma"/>
          <w:bCs/>
          <w:sz w:val="24"/>
          <w:szCs w:val="24"/>
        </w:rPr>
        <w:sectPr w:rsidR="00537606" w:rsidRPr="00E35F17" w:rsidSect="00537606">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44E5DC0F" w14:textId="77777777" w:rsidR="00CF0BFD" w:rsidRPr="00E35F17" w:rsidRDefault="00CF0BFD" w:rsidP="00CF0BFD">
      <w:pPr>
        <w:pStyle w:val="ListParagraph"/>
        <w:widowControl w:val="0"/>
        <w:autoSpaceDE w:val="0"/>
        <w:autoSpaceDN w:val="0"/>
        <w:adjustRightInd w:val="0"/>
        <w:spacing w:after="0" w:line="240" w:lineRule="auto"/>
        <w:rPr>
          <w:rFonts w:eastAsia="Calibri" w:cs="Tahoma"/>
          <w:bCs/>
          <w:sz w:val="24"/>
          <w:szCs w:val="24"/>
        </w:rPr>
      </w:pPr>
    </w:p>
    <w:p w14:paraId="41380E5B" w14:textId="77777777" w:rsidR="00CF0BFD" w:rsidRPr="00E35F17" w:rsidRDefault="00C34E40" w:rsidP="00CF0BFD">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 xml:space="preserve">Now ask the groups to share their notes and create one list of evidence supporting child abuse and one list of evidence supporting discipline, then as a group discuss or debate the issue and come to a group </w:t>
      </w:r>
      <w:r w:rsidR="00E35F17" w:rsidRPr="00E35F17">
        <w:rPr>
          <w:rFonts w:eastAsia="Calibri" w:cs="Tahoma"/>
          <w:bCs/>
          <w:sz w:val="24"/>
          <w:szCs w:val="24"/>
        </w:rPr>
        <w:t>decision</w:t>
      </w:r>
      <w:r w:rsidRPr="00E35F17">
        <w:rPr>
          <w:rFonts w:eastAsia="Calibri" w:cs="Tahoma"/>
          <w:bCs/>
          <w:sz w:val="24"/>
          <w:szCs w:val="24"/>
        </w:rPr>
        <w:t>.</w:t>
      </w:r>
      <w:r w:rsidR="00E35F17" w:rsidRPr="00E35F17">
        <w:rPr>
          <w:rFonts w:eastAsia="Calibri" w:cs="Tahoma"/>
          <w:bCs/>
          <w:sz w:val="24"/>
          <w:szCs w:val="24"/>
        </w:rPr>
        <w:t xml:space="preserve">  Inform the students that they will get a chance to cast their own vote but for now they need to come to a group consensus. </w:t>
      </w:r>
    </w:p>
    <w:p w14:paraId="1E8B89E9" w14:textId="25B95006" w:rsidR="00C34E40" w:rsidRPr="00E35F17" w:rsidRDefault="00C34E40" w:rsidP="00CF0BFD">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 xml:space="preserve">When most groups have finished, write the words, </w:t>
      </w:r>
      <w:r w:rsidR="00616D4A" w:rsidRPr="00616D4A">
        <w:rPr>
          <w:rFonts w:eastAsia="Calibri" w:cs="Tahoma"/>
          <w:b/>
          <w:bCs/>
          <w:sz w:val="24"/>
          <w:szCs w:val="24"/>
        </w:rPr>
        <w:t>Child A</w:t>
      </w:r>
      <w:r w:rsidRPr="00616D4A">
        <w:rPr>
          <w:rFonts w:eastAsia="Calibri" w:cs="Tahoma"/>
          <w:b/>
          <w:bCs/>
          <w:sz w:val="24"/>
          <w:szCs w:val="24"/>
        </w:rPr>
        <w:t>bus</w:t>
      </w:r>
      <w:r w:rsidR="00616D4A" w:rsidRPr="00616D4A">
        <w:rPr>
          <w:rFonts w:eastAsia="Calibri" w:cs="Tahoma"/>
          <w:b/>
          <w:bCs/>
          <w:sz w:val="24"/>
          <w:szCs w:val="24"/>
        </w:rPr>
        <w:t>e</w:t>
      </w:r>
      <w:r w:rsidR="00616D4A">
        <w:rPr>
          <w:rFonts w:eastAsia="Calibri" w:cs="Tahoma"/>
          <w:bCs/>
          <w:sz w:val="24"/>
          <w:szCs w:val="24"/>
        </w:rPr>
        <w:t xml:space="preserve"> and </w:t>
      </w:r>
      <w:r w:rsidR="00616D4A" w:rsidRPr="00616D4A">
        <w:rPr>
          <w:rFonts w:eastAsia="Calibri" w:cs="Tahoma"/>
          <w:b/>
          <w:bCs/>
          <w:sz w:val="24"/>
          <w:szCs w:val="24"/>
        </w:rPr>
        <w:t>D</w:t>
      </w:r>
      <w:r w:rsidRPr="00616D4A">
        <w:rPr>
          <w:rFonts w:eastAsia="Calibri" w:cs="Tahoma"/>
          <w:b/>
          <w:bCs/>
          <w:sz w:val="24"/>
          <w:szCs w:val="24"/>
        </w:rPr>
        <w:t>iscipline</w:t>
      </w:r>
      <w:r w:rsidRPr="00E35F17">
        <w:rPr>
          <w:rFonts w:eastAsia="Calibri" w:cs="Tahoma"/>
          <w:bCs/>
          <w:sz w:val="24"/>
          <w:szCs w:val="24"/>
        </w:rPr>
        <w:t xml:space="preserve"> on the board and survey the groups and record the yeas or nays under the appropriate heading.</w:t>
      </w:r>
    </w:p>
    <w:p w14:paraId="6A3662BE" w14:textId="77777777" w:rsidR="00C34E40" w:rsidRPr="00E35F17" w:rsidRDefault="00C34E40" w:rsidP="00E35F17">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E35F17">
        <w:rPr>
          <w:rFonts w:eastAsia="Calibri" w:cs="Tahoma"/>
          <w:bCs/>
          <w:sz w:val="24"/>
          <w:szCs w:val="24"/>
        </w:rPr>
        <w:t>Next, ask the class to vote again as individuals</w:t>
      </w:r>
      <w:r w:rsidR="00E35F17" w:rsidRPr="00E35F17">
        <w:rPr>
          <w:rFonts w:eastAsia="Calibri" w:cs="Tahoma"/>
          <w:bCs/>
          <w:sz w:val="24"/>
          <w:szCs w:val="24"/>
        </w:rPr>
        <w:t xml:space="preserve">.  Tally the votes and record under the appropriate heading.  Discuss the outcomes of both ways of voting.  </w:t>
      </w:r>
    </w:p>
    <w:p w14:paraId="43770E95" w14:textId="77777777" w:rsidR="00E35F17" w:rsidRPr="00E35F17" w:rsidRDefault="00E35F17" w:rsidP="00053804">
      <w:pPr>
        <w:widowControl w:val="0"/>
        <w:autoSpaceDE w:val="0"/>
        <w:autoSpaceDN w:val="0"/>
        <w:adjustRightInd w:val="0"/>
        <w:spacing w:after="0" w:line="240" w:lineRule="auto"/>
        <w:rPr>
          <w:rFonts w:eastAsia="Calibri" w:cs="Tahoma"/>
          <w:b/>
          <w:bCs/>
          <w:sz w:val="24"/>
          <w:szCs w:val="24"/>
        </w:rPr>
      </w:pPr>
    </w:p>
    <w:p w14:paraId="497731C3" w14:textId="77777777" w:rsidR="00053804" w:rsidRDefault="00053804" w:rsidP="00053804">
      <w:pPr>
        <w:widowControl w:val="0"/>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 xml:space="preserve">Activity 3:  </w:t>
      </w:r>
      <w:r w:rsidR="00E35F17">
        <w:rPr>
          <w:rFonts w:eastAsia="Calibri" w:cs="Tahoma"/>
          <w:b/>
          <w:bCs/>
          <w:sz w:val="24"/>
          <w:szCs w:val="24"/>
        </w:rPr>
        <w:t>Marks, Bruises and Breaks</w:t>
      </w:r>
    </w:p>
    <w:p w14:paraId="7CBCD230" w14:textId="71D7464E" w:rsidR="00E35F17" w:rsidRDefault="00E35F17" w:rsidP="00E35F17">
      <w:pPr>
        <w:pStyle w:val="ListParagraph"/>
        <w:widowControl w:val="0"/>
        <w:numPr>
          <w:ilvl w:val="0"/>
          <w:numId w:val="17"/>
        </w:numPr>
        <w:autoSpaceDE w:val="0"/>
        <w:autoSpaceDN w:val="0"/>
        <w:adjustRightInd w:val="0"/>
        <w:spacing w:after="0" w:line="240" w:lineRule="auto"/>
        <w:rPr>
          <w:rFonts w:eastAsia="Calibri" w:cs="Tahoma"/>
          <w:bCs/>
          <w:sz w:val="24"/>
          <w:szCs w:val="24"/>
        </w:rPr>
      </w:pPr>
      <w:r>
        <w:rPr>
          <w:rFonts w:eastAsia="Calibri" w:cs="Tahoma"/>
          <w:bCs/>
          <w:sz w:val="24"/>
          <w:szCs w:val="24"/>
        </w:rPr>
        <w:t>Write the words, ‘Marks’ ‘Bruises’ and ‘Breaks’ on the board</w:t>
      </w:r>
      <w:r w:rsidR="00383E48">
        <w:rPr>
          <w:rFonts w:eastAsia="Calibri" w:cs="Tahoma"/>
          <w:bCs/>
          <w:sz w:val="24"/>
          <w:szCs w:val="24"/>
        </w:rPr>
        <w:t>.</w:t>
      </w:r>
      <w:r>
        <w:rPr>
          <w:rFonts w:eastAsia="Calibri" w:cs="Tahoma"/>
          <w:bCs/>
          <w:sz w:val="24"/>
          <w:szCs w:val="24"/>
        </w:rPr>
        <w:t xml:space="preserve">  Ask the </w:t>
      </w:r>
      <w:r w:rsidR="000B5058">
        <w:rPr>
          <w:rFonts w:eastAsia="Calibri" w:cs="Tahoma"/>
          <w:bCs/>
          <w:sz w:val="24"/>
          <w:szCs w:val="24"/>
        </w:rPr>
        <w:t>class to call out any causes of these injuries.</w:t>
      </w:r>
    </w:p>
    <w:p w14:paraId="72D87F29" w14:textId="77777777" w:rsidR="00053804" w:rsidRPr="005D7626" w:rsidRDefault="00255D32" w:rsidP="00053804">
      <w:pPr>
        <w:widowControl w:val="0"/>
        <w:autoSpaceDE w:val="0"/>
        <w:autoSpaceDN w:val="0"/>
        <w:adjustRightInd w:val="0"/>
        <w:spacing w:after="0" w:line="240" w:lineRule="auto"/>
        <w:rPr>
          <w:rFonts w:eastAsia="Calibri" w:cs="Tahoma"/>
          <w:b/>
          <w:bCs/>
          <w:sz w:val="24"/>
          <w:szCs w:val="24"/>
        </w:rPr>
      </w:pPr>
      <w:r w:rsidRPr="005D7626">
        <w:rPr>
          <w:rFonts w:eastAsia="Calibri" w:cs="Tahoma"/>
          <w:b/>
          <w:bCs/>
          <w:sz w:val="24"/>
          <w:szCs w:val="24"/>
        </w:rPr>
        <w:t xml:space="preserve">Examples:  broken blood vessels, injury, trauma to the skin or tissue, bump something hard, rigorous exercise, bleeding disorder, contact sports, falling down, falling off a bike or skateboard, involved in an accident, abuse, </w:t>
      </w:r>
      <w:r w:rsidR="0013424D" w:rsidRPr="005D7626">
        <w:rPr>
          <w:rFonts w:eastAsia="Calibri" w:cs="Tahoma"/>
          <w:b/>
          <w:bCs/>
          <w:sz w:val="24"/>
          <w:szCs w:val="24"/>
        </w:rPr>
        <w:t xml:space="preserve">corporal or physical punishment, </w:t>
      </w:r>
      <w:r w:rsidRPr="005D7626">
        <w:rPr>
          <w:rFonts w:eastAsia="Calibri" w:cs="Tahoma"/>
          <w:b/>
          <w:bCs/>
          <w:sz w:val="24"/>
          <w:szCs w:val="24"/>
        </w:rPr>
        <w:t>etc.</w:t>
      </w:r>
    </w:p>
    <w:p w14:paraId="76932E52" w14:textId="18CB9BE4" w:rsidR="00053804" w:rsidRDefault="00CD0EEC" w:rsidP="00255D32">
      <w:pPr>
        <w:pStyle w:val="ListParagraph"/>
        <w:widowControl w:val="0"/>
        <w:numPr>
          <w:ilvl w:val="0"/>
          <w:numId w:val="1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w:t>
      </w:r>
      <w:r w:rsidR="0026380F">
        <w:rPr>
          <w:rFonts w:eastAsia="Calibri" w:cs="Tahoma"/>
          <w:bCs/>
          <w:sz w:val="24"/>
          <w:szCs w:val="24"/>
        </w:rPr>
        <w:t xml:space="preserve">the </w:t>
      </w:r>
      <w:r>
        <w:rPr>
          <w:rFonts w:eastAsia="Calibri" w:cs="Tahoma"/>
          <w:bCs/>
          <w:sz w:val="24"/>
          <w:szCs w:val="24"/>
        </w:rPr>
        <w:t xml:space="preserve">students that when discipline causes physical injuries such as marks, bruises or breaks, it could be considered by law to be abusive.  </w:t>
      </w:r>
      <w:r w:rsidR="0026380F">
        <w:rPr>
          <w:rFonts w:eastAsia="Calibri" w:cs="Tahoma"/>
          <w:bCs/>
          <w:sz w:val="24"/>
          <w:szCs w:val="24"/>
        </w:rPr>
        <w:t>S</w:t>
      </w:r>
      <w:r>
        <w:rPr>
          <w:rFonts w:eastAsia="Calibri" w:cs="Tahoma"/>
          <w:bCs/>
          <w:sz w:val="24"/>
          <w:szCs w:val="24"/>
        </w:rPr>
        <w:t xml:space="preserve">ometimes courts have to make that determination. </w:t>
      </w:r>
    </w:p>
    <w:p w14:paraId="0764E552" w14:textId="77777777" w:rsidR="00CD0EEC" w:rsidRDefault="00CD0EEC" w:rsidP="00255D32">
      <w:pPr>
        <w:pStyle w:val="ListParagraph"/>
        <w:widowControl w:val="0"/>
        <w:numPr>
          <w:ilvl w:val="0"/>
          <w:numId w:val="17"/>
        </w:numPr>
        <w:autoSpaceDE w:val="0"/>
        <w:autoSpaceDN w:val="0"/>
        <w:adjustRightInd w:val="0"/>
        <w:spacing w:after="0" w:line="240" w:lineRule="auto"/>
        <w:rPr>
          <w:rFonts w:eastAsia="Calibri" w:cs="Tahoma"/>
          <w:bCs/>
          <w:sz w:val="24"/>
          <w:szCs w:val="24"/>
        </w:rPr>
      </w:pPr>
      <w:r>
        <w:rPr>
          <w:rFonts w:eastAsia="Calibri" w:cs="Tahoma"/>
          <w:bCs/>
          <w:sz w:val="24"/>
          <w:szCs w:val="24"/>
        </w:rPr>
        <w:t>Hand each group a Reflection Slip and instruct the groups to work together to respond to the questions and be ready to report out.</w:t>
      </w:r>
    </w:p>
    <w:p w14:paraId="44BE330F" w14:textId="77777777" w:rsidR="00CD0EEC" w:rsidRDefault="00CD0EEC" w:rsidP="00255D32">
      <w:pPr>
        <w:pStyle w:val="ListParagraph"/>
        <w:widowControl w:val="0"/>
        <w:numPr>
          <w:ilvl w:val="0"/>
          <w:numId w:val="17"/>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 Ask a volunteer group to read one of the questions and share their response.  Ask other groups to respond to the same question with </w:t>
      </w:r>
      <w:r w:rsidR="00EB1B30">
        <w:rPr>
          <w:rFonts w:eastAsia="Calibri" w:cs="Tahoma"/>
          <w:bCs/>
          <w:sz w:val="24"/>
          <w:szCs w:val="24"/>
        </w:rPr>
        <w:t>a</w:t>
      </w:r>
      <w:r>
        <w:rPr>
          <w:rFonts w:eastAsia="Calibri" w:cs="Tahoma"/>
          <w:bCs/>
          <w:sz w:val="24"/>
          <w:szCs w:val="24"/>
        </w:rPr>
        <w:t xml:space="preserve"> different</w:t>
      </w:r>
      <w:r w:rsidR="00EB1B30">
        <w:rPr>
          <w:rFonts w:eastAsia="Calibri" w:cs="Tahoma"/>
          <w:bCs/>
          <w:sz w:val="24"/>
          <w:szCs w:val="24"/>
        </w:rPr>
        <w:t xml:space="preserve"> answer</w:t>
      </w:r>
      <w:r>
        <w:rPr>
          <w:rFonts w:eastAsia="Calibri" w:cs="Tahoma"/>
          <w:bCs/>
          <w:sz w:val="24"/>
          <w:szCs w:val="24"/>
        </w:rPr>
        <w:t xml:space="preserve">.  Continue with the second question in the same manner.  </w:t>
      </w:r>
    </w:p>
    <w:p w14:paraId="4FB9B019" w14:textId="77777777" w:rsidR="00CD0EEC" w:rsidRDefault="00CD0EEC" w:rsidP="00CD0EEC">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Questions:</w:t>
      </w:r>
    </w:p>
    <w:p w14:paraId="21A58D45" w14:textId="77777777" w:rsidR="00CD0EEC" w:rsidRPr="00CD0EEC" w:rsidRDefault="00CD0EEC" w:rsidP="00CD0EEC">
      <w:pPr>
        <w:pStyle w:val="ListParagraph"/>
        <w:widowControl w:val="0"/>
        <w:numPr>
          <w:ilvl w:val="0"/>
          <w:numId w:val="18"/>
        </w:numPr>
        <w:autoSpaceDE w:val="0"/>
        <w:autoSpaceDN w:val="0"/>
        <w:adjustRightInd w:val="0"/>
        <w:spacing w:after="0" w:line="240" w:lineRule="auto"/>
        <w:rPr>
          <w:rFonts w:eastAsia="Calibri" w:cs="Tahoma"/>
          <w:bCs/>
          <w:sz w:val="24"/>
          <w:szCs w:val="24"/>
        </w:rPr>
      </w:pPr>
      <w:r w:rsidRPr="00CD0EEC">
        <w:rPr>
          <w:rFonts w:eastAsia="Calibri" w:cs="Tahoma"/>
          <w:bCs/>
          <w:sz w:val="24"/>
          <w:szCs w:val="24"/>
        </w:rPr>
        <w:t>Why</w:t>
      </w:r>
      <w:r w:rsidR="00E35F17" w:rsidRPr="00CD0EEC">
        <w:rPr>
          <w:rFonts w:eastAsia="Calibri" w:cs="Tahoma"/>
          <w:bCs/>
          <w:sz w:val="24"/>
          <w:szCs w:val="24"/>
        </w:rPr>
        <w:t xml:space="preserve"> </w:t>
      </w:r>
      <w:r w:rsidRPr="00CD0EEC">
        <w:rPr>
          <w:rFonts w:eastAsia="Calibri" w:cs="Tahoma"/>
          <w:bCs/>
          <w:sz w:val="24"/>
          <w:szCs w:val="24"/>
        </w:rPr>
        <w:t>do you</w:t>
      </w:r>
      <w:r w:rsidR="00E35F17" w:rsidRPr="00CD0EEC">
        <w:rPr>
          <w:rFonts w:eastAsia="Calibri" w:cs="Tahoma"/>
          <w:bCs/>
          <w:sz w:val="24"/>
          <w:szCs w:val="24"/>
        </w:rPr>
        <w:t xml:space="preserve"> think this issue of discipline </w:t>
      </w:r>
      <w:r w:rsidR="00C83181" w:rsidRPr="00CD0EEC">
        <w:rPr>
          <w:rFonts w:eastAsia="Calibri" w:cs="Tahoma"/>
          <w:bCs/>
          <w:sz w:val="24"/>
          <w:szCs w:val="24"/>
        </w:rPr>
        <w:t>vs.</w:t>
      </w:r>
      <w:r w:rsidR="00E35F17" w:rsidRPr="00CD0EEC">
        <w:rPr>
          <w:rFonts w:eastAsia="Calibri" w:cs="Tahoma"/>
          <w:bCs/>
          <w:sz w:val="24"/>
          <w:szCs w:val="24"/>
        </w:rPr>
        <w:t xml:space="preserve"> child abuse is so controversial?  </w:t>
      </w:r>
    </w:p>
    <w:p w14:paraId="67294FE7" w14:textId="77777777" w:rsidR="00BE5214" w:rsidRPr="00EB1B30" w:rsidRDefault="00CD0EEC" w:rsidP="00E42C92">
      <w:pPr>
        <w:pStyle w:val="ListParagraph"/>
        <w:widowControl w:val="0"/>
        <w:numPr>
          <w:ilvl w:val="0"/>
          <w:numId w:val="18"/>
        </w:numPr>
        <w:autoSpaceDE w:val="0"/>
        <w:autoSpaceDN w:val="0"/>
        <w:adjustRightInd w:val="0"/>
        <w:spacing w:after="0" w:line="240" w:lineRule="auto"/>
        <w:rPr>
          <w:rFonts w:eastAsia="Calibri" w:cs="Tahoma"/>
          <w:sz w:val="24"/>
          <w:szCs w:val="24"/>
        </w:rPr>
      </w:pPr>
      <w:r w:rsidRPr="00EB1B30">
        <w:rPr>
          <w:rFonts w:eastAsia="Calibri" w:cs="Tahoma"/>
          <w:bCs/>
          <w:sz w:val="24"/>
          <w:szCs w:val="24"/>
        </w:rPr>
        <w:t>What are some non-abusive ways to discipline a teen?</w:t>
      </w:r>
      <w:r w:rsidR="00BE5214" w:rsidRPr="00EB1B30">
        <w:rPr>
          <w:rFonts w:eastAsia="Calibri" w:cs="Tahoma"/>
          <w:sz w:val="24"/>
          <w:szCs w:val="24"/>
        </w:rPr>
        <w:br w:type="page"/>
      </w:r>
    </w:p>
    <w:p w14:paraId="36EB47D4" w14:textId="77777777" w:rsidR="00BE5214" w:rsidRPr="00E35F17" w:rsidRDefault="00BE5214" w:rsidP="00BE5214">
      <w:pPr>
        <w:jc w:val="center"/>
        <w:rPr>
          <w:sz w:val="24"/>
          <w:szCs w:val="24"/>
        </w:rPr>
      </w:pPr>
      <w:r w:rsidRPr="00E35F17">
        <w:rPr>
          <w:sz w:val="24"/>
          <w:szCs w:val="24"/>
        </w:rPr>
        <w:lastRenderedPageBreak/>
        <w:t xml:space="preserve">  </w:t>
      </w:r>
      <w:r w:rsidRPr="00E35F17">
        <w:rPr>
          <w:rFonts w:cs="Tahoma"/>
          <w:b/>
          <w:noProof/>
          <w:sz w:val="24"/>
          <w:szCs w:val="24"/>
        </w:rPr>
        <w:drawing>
          <wp:inline distT="0" distB="0" distL="0" distR="0" wp14:anchorId="3DA6FB23" wp14:editId="49FD3E7D">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B2F73F7" w14:textId="77777777" w:rsidR="00BE5214" w:rsidRPr="00E35F17" w:rsidRDefault="00BE5214" w:rsidP="00BE5214">
      <w:pPr>
        <w:pBdr>
          <w:bottom w:val="single" w:sz="4" w:space="2" w:color="auto"/>
        </w:pBdr>
        <w:spacing w:after="0" w:line="240" w:lineRule="auto"/>
        <w:jc w:val="center"/>
        <w:rPr>
          <w:rFonts w:eastAsia="Calibri" w:cs="Calibri"/>
          <w:sz w:val="24"/>
          <w:szCs w:val="24"/>
        </w:rPr>
      </w:pPr>
      <w:r w:rsidRPr="00E35F17">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6680D6C5" w14:textId="77777777" w:rsidR="00BE5214" w:rsidRPr="00E35F17" w:rsidRDefault="00BE5214" w:rsidP="00BE5214">
      <w:pPr>
        <w:spacing w:after="0" w:line="240" w:lineRule="auto"/>
        <w:jc w:val="center"/>
        <w:rPr>
          <w:rFonts w:eastAsia="Calibri" w:cs="Calibri"/>
          <w:b/>
          <w:bCs/>
          <w:sz w:val="24"/>
          <w:szCs w:val="24"/>
          <w:u w:val="single"/>
        </w:rPr>
      </w:pPr>
    </w:p>
    <w:p w14:paraId="77BC3022" w14:textId="77777777" w:rsidR="00BE5214" w:rsidRPr="00E35F17" w:rsidRDefault="00BE5214" w:rsidP="00BE5214">
      <w:pPr>
        <w:spacing w:after="0" w:line="240" w:lineRule="auto"/>
        <w:jc w:val="center"/>
        <w:rPr>
          <w:rFonts w:eastAsia="Calibri" w:cs="Calibri"/>
          <w:b/>
          <w:bCs/>
          <w:sz w:val="24"/>
          <w:szCs w:val="24"/>
        </w:rPr>
      </w:pPr>
      <w:r w:rsidRPr="00E35F17">
        <w:rPr>
          <w:rFonts w:eastAsia="Calibri" w:cs="Calibri"/>
          <w:b/>
          <w:bCs/>
          <w:sz w:val="24"/>
          <w:szCs w:val="24"/>
        </w:rPr>
        <w:t>“Conflict in Families” Academy</w:t>
      </w:r>
    </w:p>
    <w:p w14:paraId="098F9020" w14:textId="77777777" w:rsidR="00BE5214" w:rsidRPr="00E35F17" w:rsidRDefault="00BE5214" w:rsidP="00BE5214">
      <w:pPr>
        <w:spacing w:after="0" w:line="240" w:lineRule="auto"/>
        <w:jc w:val="center"/>
        <w:rPr>
          <w:rFonts w:eastAsia="Calibri" w:cs="Calibri"/>
          <w:bCs/>
          <w:sz w:val="24"/>
          <w:szCs w:val="24"/>
        </w:rPr>
      </w:pPr>
      <w:r w:rsidRPr="00E35F17">
        <w:rPr>
          <w:rFonts w:eastAsia="Calibri" w:cs="Calibri"/>
          <w:bCs/>
          <w:sz w:val="24"/>
          <w:szCs w:val="24"/>
        </w:rPr>
        <w:t>(Middle/High)</w:t>
      </w:r>
    </w:p>
    <w:p w14:paraId="6398D432" w14:textId="77777777" w:rsidR="00BE5214" w:rsidRPr="00E35F17" w:rsidRDefault="00BE5214" w:rsidP="00BE5214">
      <w:pPr>
        <w:widowControl w:val="0"/>
        <w:autoSpaceDE w:val="0"/>
        <w:autoSpaceDN w:val="0"/>
        <w:adjustRightInd w:val="0"/>
        <w:spacing w:after="0" w:line="240" w:lineRule="auto"/>
        <w:ind w:left="1710" w:hanging="1710"/>
        <w:jc w:val="center"/>
        <w:rPr>
          <w:rFonts w:eastAsia="Calibri" w:cs="Tahoma"/>
          <w:b/>
          <w:bCs/>
          <w:sz w:val="24"/>
          <w:szCs w:val="24"/>
        </w:rPr>
      </w:pPr>
      <w:r w:rsidRPr="00E35F17">
        <w:rPr>
          <w:rFonts w:eastAsia="Calibri" w:cs="Tahoma"/>
          <w:b/>
          <w:bCs/>
          <w:sz w:val="24"/>
          <w:szCs w:val="24"/>
        </w:rPr>
        <w:t>Understanding Discipline Laws Facilitator Guide</w:t>
      </w:r>
    </w:p>
    <w:p w14:paraId="79116152" w14:textId="77777777" w:rsidR="00BE5214" w:rsidRPr="00E35F17" w:rsidRDefault="00BE5214" w:rsidP="00BE5214">
      <w:pPr>
        <w:widowControl w:val="0"/>
        <w:autoSpaceDE w:val="0"/>
        <w:autoSpaceDN w:val="0"/>
        <w:adjustRightInd w:val="0"/>
        <w:spacing w:after="0" w:line="240" w:lineRule="auto"/>
        <w:rPr>
          <w:rFonts w:eastAsia="Calibri" w:cs="Tahoma"/>
          <w:b/>
          <w:bCs/>
          <w:sz w:val="24"/>
          <w:szCs w:val="24"/>
        </w:rPr>
      </w:pPr>
    </w:p>
    <w:p w14:paraId="2ACF7ADB" w14:textId="77777777" w:rsidR="00BE5214" w:rsidRPr="00E35F17" w:rsidRDefault="00BE5214" w:rsidP="00BE5214">
      <w:pPr>
        <w:widowControl w:val="0"/>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Case Scenarios:</w:t>
      </w:r>
    </w:p>
    <w:p w14:paraId="74A8E4F8" w14:textId="77777777" w:rsidR="006C1CCF" w:rsidRPr="00E35F17" w:rsidRDefault="00BE5214" w:rsidP="00BE5214">
      <w:pPr>
        <w:widowControl w:val="0"/>
        <w:autoSpaceDE w:val="0"/>
        <w:autoSpaceDN w:val="0"/>
        <w:adjustRightInd w:val="0"/>
        <w:spacing w:after="0" w:line="240" w:lineRule="auto"/>
        <w:rPr>
          <w:rFonts w:eastAsia="Calibri" w:cs="Tahoma"/>
          <w:sz w:val="24"/>
          <w:szCs w:val="24"/>
        </w:rPr>
      </w:pPr>
      <w:r w:rsidRPr="00E35F17">
        <w:rPr>
          <w:rFonts w:eastAsia="Calibri" w:cs="Tahoma"/>
          <w:sz w:val="24"/>
          <w:szCs w:val="24"/>
        </w:rPr>
        <w:t>*Note:  It is not necessary to use all scenarios.</w:t>
      </w:r>
      <w:r w:rsidR="00AB4024" w:rsidRPr="00E35F17">
        <w:rPr>
          <w:rFonts w:eastAsia="Calibri" w:cs="Tahoma"/>
          <w:sz w:val="24"/>
          <w:szCs w:val="24"/>
        </w:rPr>
        <w:t xml:space="preserve"> (See following ARS codes for more specifics of the laws)</w:t>
      </w:r>
    </w:p>
    <w:p w14:paraId="0E64EDE4" w14:textId="77777777" w:rsidR="00BE5214" w:rsidRPr="00E35F17" w:rsidRDefault="00BE5214" w:rsidP="00BE5214">
      <w:pPr>
        <w:widowControl w:val="0"/>
        <w:autoSpaceDE w:val="0"/>
        <w:autoSpaceDN w:val="0"/>
        <w:adjustRightInd w:val="0"/>
        <w:spacing w:after="0" w:line="240" w:lineRule="auto"/>
        <w:rPr>
          <w:rFonts w:eastAsia="Calibri" w:cs="Tahoma"/>
          <w:b/>
          <w:bCs/>
          <w:sz w:val="24"/>
          <w:szCs w:val="24"/>
        </w:rPr>
      </w:pPr>
    </w:p>
    <w:p w14:paraId="5106F79A" w14:textId="77777777" w:rsidR="0075478A" w:rsidRPr="00E35F17" w:rsidRDefault="00BE5214" w:rsidP="00BE5214">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 xml:space="preserve">Scenario </w:t>
      </w:r>
    </w:p>
    <w:p w14:paraId="1355BC7E" w14:textId="77777777" w:rsidR="0075478A" w:rsidRPr="00E35F17" w:rsidRDefault="0013517C" w:rsidP="00BE5214">
      <w:pPr>
        <w:pStyle w:val="ListParagraph"/>
        <w:widowControl w:val="0"/>
        <w:autoSpaceDE w:val="0"/>
        <w:autoSpaceDN w:val="0"/>
        <w:adjustRightInd w:val="0"/>
        <w:spacing w:after="0" w:line="240" w:lineRule="auto"/>
        <w:rPr>
          <w:rFonts w:eastAsia="Calibri" w:cs="Tahoma"/>
          <w:bCs/>
          <w:sz w:val="24"/>
          <w:szCs w:val="24"/>
        </w:rPr>
      </w:pPr>
      <w:r w:rsidRPr="00E35F17">
        <w:rPr>
          <w:rFonts w:eastAsia="Calibri" w:cs="Tahoma"/>
          <w:bCs/>
          <w:sz w:val="24"/>
          <w:szCs w:val="24"/>
        </w:rPr>
        <w:t>A parent of a 9 year old child, spanks the child on the buttocks</w:t>
      </w:r>
      <w:r w:rsidR="00BE5214" w:rsidRPr="00E35F17">
        <w:rPr>
          <w:rFonts w:eastAsia="Calibri" w:cs="Tahoma"/>
          <w:bCs/>
          <w:sz w:val="24"/>
          <w:szCs w:val="24"/>
        </w:rPr>
        <w:t xml:space="preserve"> through the clothing</w:t>
      </w:r>
      <w:r w:rsidRPr="00E35F17">
        <w:rPr>
          <w:rFonts w:eastAsia="Calibri" w:cs="Tahoma"/>
          <w:bCs/>
          <w:sz w:val="24"/>
          <w:szCs w:val="24"/>
        </w:rPr>
        <w:t xml:space="preserve"> for running </w:t>
      </w:r>
      <w:r w:rsidR="00BE5214" w:rsidRPr="00E35F17">
        <w:rPr>
          <w:rFonts w:eastAsia="Calibri" w:cs="Tahoma"/>
          <w:bCs/>
          <w:sz w:val="24"/>
          <w:szCs w:val="24"/>
        </w:rPr>
        <w:t>out in a street without looking;</w:t>
      </w:r>
      <w:r w:rsidRPr="00E35F17">
        <w:rPr>
          <w:rFonts w:eastAsia="Calibri" w:cs="Tahoma"/>
          <w:bCs/>
          <w:sz w:val="24"/>
          <w:szCs w:val="24"/>
        </w:rPr>
        <w:t xml:space="preserve"> redness is created on the child’s buttocks.</w:t>
      </w:r>
      <w:r w:rsidR="00AB4024" w:rsidRPr="00E35F17">
        <w:rPr>
          <w:rFonts w:eastAsia="Calibri" w:cs="Tahoma"/>
          <w:bCs/>
          <w:sz w:val="24"/>
          <w:szCs w:val="24"/>
        </w:rPr>
        <w:t xml:space="preserve"> (</w:t>
      </w:r>
      <w:proofErr w:type="gramStart"/>
      <w:r w:rsidR="00AB4024" w:rsidRPr="00E35F17">
        <w:rPr>
          <w:rFonts w:eastAsia="Calibri" w:cs="Tahoma"/>
          <w:bCs/>
          <w:sz w:val="24"/>
          <w:szCs w:val="24"/>
        </w:rPr>
        <w:t>possible</w:t>
      </w:r>
      <w:proofErr w:type="gramEnd"/>
      <w:r w:rsidR="00AB4024" w:rsidRPr="00E35F17">
        <w:rPr>
          <w:rFonts w:eastAsia="Calibri" w:cs="Tahoma"/>
          <w:bCs/>
          <w:sz w:val="24"/>
          <w:szCs w:val="24"/>
        </w:rPr>
        <w:t xml:space="preserve"> physical abuse)</w:t>
      </w:r>
    </w:p>
    <w:p w14:paraId="5B2CF6AD" w14:textId="77777777" w:rsidR="00AB4024" w:rsidRPr="00E35F17" w:rsidRDefault="00AB4024" w:rsidP="0075478A">
      <w:pPr>
        <w:widowControl w:val="0"/>
        <w:autoSpaceDE w:val="0"/>
        <w:autoSpaceDN w:val="0"/>
        <w:adjustRightInd w:val="0"/>
        <w:spacing w:after="0" w:line="240" w:lineRule="auto"/>
        <w:rPr>
          <w:rFonts w:eastAsia="Calibri" w:cs="Tahoma"/>
          <w:bCs/>
          <w:sz w:val="24"/>
          <w:szCs w:val="24"/>
        </w:rPr>
      </w:pPr>
    </w:p>
    <w:p w14:paraId="670040EF" w14:textId="77777777" w:rsidR="0013517C" w:rsidRPr="00E35F17" w:rsidRDefault="00BE5214" w:rsidP="00BE5214">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 xml:space="preserve">Scenario </w:t>
      </w:r>
    </w:p>
    <w:p w14:paraId="0FC7F4DB" w14:textId="77777777" w:rsidR="0013517C" w:rsidRPr="00E35F17" w:rsidRDefault="0013517C" w:rsidP="00BE5214">
      <w:pPr>
        <w:pStyle w:val="ListParagraph"/>
        <w:widowControl w:val="0"/>
        <w:autoSpaceDE w:val="0"/>
        <w:autoSpaceDN w:val="0"/>
        <w:adjustRightInd w:val="0"/>
        <w:spacing w:after="0" w:line="240" w:lineRule="auto"/>
        <w:rPr>
          <w:rFonts w:eastAsia="Calibri" w:cs="Tahoma"/>
          <w:bCs/>
          <w:sz w:val="24"/>
          <w:szCs w:val="24"/>
        </w:rPr>
      </w:pPr>
      <w:r w:rsidRPr="00E35F17">
        <w:rPr>
          <w:rFonts w:eastAsia="Calibri" w:cs="Tahoma"/>
          <w:bCs/>
          <w:sz w:val="24"/>
          <w:szCs w:val="24"/>
        </w:rPr>
        <w:t>A parent of a 13 year old child, slaps the child across the face for ‘being disrespectful’, the slap is hard enough to cause a bloody nose, the parent shares that they did not intentionally mean to hit the child so hard, that it would cause a nose bleed.</w:t>
      </w:r>
      <w:r w:rsidR="00AB4024" w:rsidRPr="00E35F17">
        <w:rPr>
          <w:rFonts w:eastAsia="Calibri" w:cs="Tahoma"/>
          <w:bCs/>
          <w:sz w:val="24"/>
          <w:szCs w:val="24"/>
        </w:rPr>
        <w:t xml:space="preserve"> (</w:t>
      </w:r>
      <w:proofErr w:type="gramStart"/>
      <w:r w:rsidR="00AB4024" w:rsidRPr="00E35F17">
        <w:rPr>
          <w:rFonts w:eastAsia="Calibri" w:cs="Tahoma"/>
          <w:bCs/>
          <w:sz w:val="24"/>
          <w:szCs w:val="24"/>
        </w:rPr>
        <w:t>possible</w:t>
      </w:r>
      <w:proofErr w:type="gramEnd"/>
      <w:r w:rsidR="00AB4024" w:rsidRPr="00E35F17">
        <w:rPr>
          <w:rFonts w:eastAsia="Calibri" w:cs="Tahoma"/>
          <w:bCs/>
          <w:sz w:val="24"/>
          <w:szCs w:val="24"/>
        </w:rPr>
        <w:t xml:space="preserve"> physical abuse/emotional)</w:t>
      </w:r>
    </w:p>
    <w:p w14:paraId="05093BD8" w14:textId="77777777" w:rsidR="0013517C" w:rsidRPr="00E35F17" w:rsidRDefault="0013517C" w:rsidP="0075478A">
      <w:pPr>
        <w:widowControl w:val="0"/>
        <w:autoSpaceDE w:val="0"/>
        <w:autoSpaceDN w:val="0"/>
        <w:adjustRightInd w:val="0"/>
        <w:spacing w:after="0" w:line="240" w:lineRule="auto"/>
        <w:rPr>
          <w:rFonts w:eastAsia="Calibri" w:cs="Tahoma"/>
          <w:bCs/>
          <w:sz w:val="24"/>
          <w:szCs w:val="24"/>
        </w:rPr>
      </w:pPr>
    </w:p>
    <w:p w14:paraId="0DD670C0" w14:textId="61B12AA4" w:rsidR="005D7626" w:rsidRDefault="005D7626" w:rsidP="00BE5214">
      <w:pPr>
        <w:pStyle w:val="ListParagraph"/>
        <w:widowControl w:val="0"/>
        <w:numPr>
          <w:ilvl w:val="0"/>
          <w:numId w:val="6"/>
        </w:numPr>
        <w:autoSpaceDE w:val="0"/>
        <w:autoSpaceDN w:val="0"/>
        <w:adjustRightInd w:val="0"/>
        <w:spacing w:after="0" w:line="240" w:lineRule="auto"/>
        <w:rPr>
          <w:rFonts w:eastAsia="Calibri" w:cs="Tahoma"/>
          <w:b/>
          <w:bCs/>
          <w:sz w:val="24"/>
          <w:szCs w:val="24"/>
        </w:rPr>
      </w:pPr>
      <w:r>
        <w:rPr>
          <w:rFonts w:eastAsia="Calibri" w:cs="Tahoma"/>
          <w:b/>
          <w:bCs/>
          <w:sz w:val="24"/>
          <w:szCs w:val="24"/>
        </w:rPr>
        <w:t>Scenario</w:t>
      </w:r>
    </w:p>
    <w:p w14:paraId="76B03A15" w14:textId="46B072D2" w:rsidR="005D7626" w:rsidRDefault="005D7626" w:rsidP="005D7626">
      <w:pPr>
        <w:pStyle w:val="ListParagraph"/>
        <w:widowControl w:val="0"/>
        <w:autoSpaceDE w:val="0"/>
        <w:autoSpaceDN w:val="0"/>
        <w:adjustRightInd w:val="0"/>
        <w:spacing w:after="0" w:line="240" w:lineRule="auto"/>
        <w:rPr>
          <w:rFonts w:eastAsia="Calibri" w:cs="Tahoma"/>
          <w:bCs/>
          <w:sz w:val="24"/>
          <w:szCs w:val="24"/>
        </w:rPr>
      </w:pPr>
      <w:r w:rsidRPr="005D7626">
        <w:rPr>
          <w:rFonts w:eastAsia="Calibri" w:cs="Tahoma"/>
          <w:bCs/>
          <w:sz w:val="24"/>
          <w:szCs w:val="24"/>
        </w:rPr>
        <w:t xml:space="preserve">A </w:t>
      </w:r>
      <w:r w:rsidR="00B54B68">
        <w:rPr>
          <w:rFonts w:eastAsia="Calibri" w:cs="Tahoma"/>
          <w:bCs/>
          <w:sz w:val="24"/>
          <w:szCs w:val="24"/>
        </w:rPr>
        <w:t>parent of a 10 year old male sends the child to his room during dinner for throwing food at his sibling, the child complained that he was still hungry.  (</w:t>
      </w:r>
      <w:proofErr w:type="gramStart"/>
      <w:r w:rsidR="00B54B68">
        <w:rPr>
          <w:rFonts w:eastAsia="Calibri" w:cs="Tahoma"/>
          <w:bCs/>
          <w:sz w:val="24"/>
          <w:szCs w:val="24"/>
        </w:rPr>
        <w:t>discipline</w:t>
      </w:r>
      <w:proofErr w:type="gramEnd"/>
      <w:r w:rsidR="00B54B68">
        <w:rPr>
          <w:rFonts w:eastAsia="Calibri" w:cs="Tahoma"/>
          <w:bCs/>
          <w:sz w:val="24"/>
          <w:szCs w:val="24"/>
        </w:rPr>
        <w:t>)</w:t>
      </w:r>
    </w:p>
    <w:p w14:paraId="780E60E2" w14:textId="77777777" w:rsidR="00B54B68" w:rsidRPr="005D7626" w:rsidRDefault="00B54B68" w:rsidP="005D7626">
      <w:pPr>
        <w:pStyle w:val="ListParagraph"/>
        <w:widowControl w:val="0"/>
        <w:autoSpaceDE w:val="0"/>
        <w:autoSpaceDN w:val="0"/>
        <w:adjustRightInd w:val="0"/>
        <w:spacing w:after="0" w:line="240" w:lineRule="auto"/>
        <w:rPr>
          <w:rFonts w:eastAsia="Calibri" w:cs="Tahoma"/>
          <w:bCs/>
          <w:sz w:val="24"/>
          <w:szCs w:val="24"/>
        </w:rPr>
      </w:pPr>
    </w:p>
    <w:p w14:paraId="4E498F7B" w14:textId="77777777" w:rsidR="0013517C" w:rsidRPr="00E35F17" w:rsidRDefault="0013517C" w:rsidP="00BE5214">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 xml:space="preserve">Scenario </w:t>
      </w:r>
    </w:p>
    <w:p w14:paraId="77123C7E" w14:textId="77777777" w:rsidR="0013517C" w:rsidRPr="00E35F17" w:rsidRDefault="0013517C" w:rsidP="00BE5214">
      <w:pPr>
        <w:pStyle w:val="ListParagraph"/>
        <w:widowControl w:val="0"/>
        <w:autoSpaceDE w:val="0"/>
        <w:autoSpaceDN w:val="0"/>
        <w:adjustRightInd w:val="0"/>
        <w:spacing w:after="0" w:line="240" w:lineRule="auto"/>
        <w:rPr>
          <w:rFonts w:eastAsia="Calibri" w:cs="Tahoma"/>
          <w:bCs/>
          <w:sz w:val="24"/>
          <w:szCs w:val="24"/>
        </w:rPr>
      </w:pPr>
      <w:r w:rsidRPr="00E35F17">
        <w:rPr>
          <w:rFonts w:eastAsia="Calibri" w:cs="Tahoma"/>
          <w:bCs/>
          <w:sz w:val="24"/>
          <w:szCs w:val="24"/>
        </w:rPr>
        <w:t xml:space="preserve">A parent </w:t>
      </w:r>
      <w:r w:rsidR="00BE5214" w:rsidRPr="00E35F17">
        <w:rPr>
          <w:rFonts w:eastAsia="Calibri" w:cs="Tahoma"/>
          <w:bCs/>
          <w:sz w:val="24"/>
          <w:szCs w:val="24"/>
        </w:rPr>
        <w:t xml:space="preserve">of a 4 year old and a 16 year old child in the home </w:t>
      </w:r>
      <w:r w:rsidRPr="00E35F17">
        <w:rPr>
          <w:rFonts w:eastAsia="Calibri" w:cs="Tahoma"/>
          <w:bCs/>
          <w:sz w:val="24"/>
          <w:szCs w:val="24"/>
        </w:rPr>
        <w:t>makes and sells methamphetamines from a back ro</w:t>
      </w:r>
      <w:r w:rsidR="00BE5214" w:rsidRPr="00E35F17">
        <w:rPr>
          <w:rFonts w:eastAsia="Calibri" w:cs="Tahoma"/>
          <w:bCs/>
          <w:sz w:val="24"/>
          <w:szCs w:val="24"/>
        </w:rPr>
        <w:t>om that is physically separated</w:t>
      </w:r>
      <w:r w:rsidRPr="00E35F17">
        <w:rPr>
          <w:rFonts w:eastAsia="Calibri" w:cs="Tahoma"/>
          <w:bCs/>
          <w:sz w:val="24"/>
          <w:szCs w:val="24"/>
        </w:rPr>
        <w:t>. The parent does not use dru</w:t>
      </w:r>
      <w:r w:rsidR="00BE5214" w:rsidRPr="00E35F17">
        <w:rPr>
          <w:rFonts w:eastAsia="Calibri" w:cs="Tahoma"/>
          <w:bCs/>
          <w:sz w:val="24"/>
          <w:szCs w:val="24"/>
        </w:rPr>
        <w:t>gs, and keeps the children away</w:t>
      </w:r>
      <w:r w:rsidRPr="00E35F17">
        <w:rPr>
          <w:rFonts w:eastAsia="Calibri" w:cs="Tahoma"/>
          <w:bCs/>
          <w:sz w:val="24"/>
          <w:szCs w:val="24"/>
        </w:rPr>
        <w:t xml:space="preserve"> from the drug making area of the home.</w:t>
      </w:r>
      <w:r w:rsidR="00AB4024" w:rsidRPr="00E35F17">
        <w:rPr>
          <w:rFonts w:eastAsia="Calibri" w:cs="Tahoma"/>
          <w:bCs/>
          <w:sz w:val="24"/>
          <w:szCs w:val="24"/>
        </w:rPr>
        <w:t xml:space="preserve"> (</w:t>
      </w:r>
      <w:proofErr w:type="gramStart"/>
      <w:r w:rsidR="00AB4024" w:rsidRPr="00E35F17">
        <w:rPr>
          <w:rFonts w:eastAsia="Calibri" w:cs="Tahoma"/>
          <w:bCs/>
          <w:sz w:val="24"/>
          <w:szCs w:val="24"/>
        </w:rPr>
        <w:t>possible</w:t>
      </w:r>
      <w:proofErr w:type="gramEnd"/>
      <w:r w:rsidR="00AB4024" w:rsidRPr="00E35F17">
        <w:rPr>
          <w:rFonts w:eastAsia="Calibri" w:cs="Tahoma"/>
          <w:bCs/>
          <w:sz w:val="24"/>
          <w:szCs w:val="24"/>
        </w:rPr>
        <w:t xml:space="preserve"> abuse/neglect)</w:t>
      </w:r>
    </w:p>
    <w:p w14:paraId="11A7B3AC" w14:textId="77777777" w:rsidR="0013517C" w:rsidRPr="00E35F17" w:rsidRDefault="0013517C" w:rsidP="0075478A">
      <w:pPr>
        <w:widowControl w:val="0"/>
        <w:autoSpaceDE w:val="0"/>
        <w:autoSpaceDN w:val="0"/>
        <w:adjustRightInd w:val="0"/>
        <w:spacing w:after="0" w:line="240" w:lineRule="auto"/>
        <w:rPr>
          <w:rFonts w:eastAsia="Calibri" w:cs="Tahoma"/>
          <w:bCs/>
          <w:sz w:val="24"/>
          <w:szCs w:val="24"/>
        </w:rPr>
      </w:pPr>
    </w:p>
    <w:p w14:paraId="69A497BC" w14:textId="77777777" w:rsidR="0013517C" w:rsidRPr="00E35F17" w:rsidRDefault="0013517C" w:rsidP="00BE5214">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 xml:space="preserve">Scenario </w:t>
      </w:r>
    </w:p>
    <w:p w14:paraId="6A5E07B9" w14:textId="50702C42" w:rsidR="0013517C" w:rsidRPr="00E35F17" w:rsidRDefault="0013517C" w:rsidP="00BE5214">
      <w:pPr>
        <w:pStyle w:val="ListParagraph"/>
        <w:widowControl w:val="0"/>
        <w:autoSpaceDE w:val="0"/>
        <w:autoSpaceDN w:val="0"/>
        <w:adjustRightInd w:val="0"/>
        <w:spacing w:after="0" w:line="240" w:lineRule="auto"/>
        <w:rPr>
          <w:rFonts w:eastAsia="Calibri" w:cs="Tahoma"/>
          <w:bCs/>
          <w:sz w:val="24"/>
          <w:szCs w:val="24"/>
        </w:rPr>
      </w:pPr>
      <w:r w:rsidRPr="00E35F17">
        <w:rPr>
          <w:rFonts w:eastAsia="Calibri" w:cs="Tahoma"/>
          <w:bCs/>
          <w:sz w:val="24"/>
          <w:szCs w:val="24"/>
        </w:rPr>
        <w:t>A mother and father belong to a religious organization</w:t>
      </w:r>
      <w:r w:rsidR="009F07F0" w:rsidRPr="00E35F17">
        <w:rPr>
          <w:rFonts w:eastAsia="Calibri" w:cs="Tahoma"/>
          <w:bCs/>
          <w:sz w:val="24"/>
          <w:szCs w:val="24"/>
        </w:rPr>
        <w:t xml:space="preserve"> that does not permit the use of western medical intervention for illness. They have a child that is born with a heart defect. Without surgery, the child will die in 3-5 weeks. The parents are aware of the medical issue and the risks; they opt out of obtaining the surgery, citing religious convictions.</w:t>
      </w:r>
      <w:r w:rsidR="00AB4024" w:rsidRPr="00E35F17">
        <w:rPr>
          <w:rFonts w:eastAsia="Calibri" w:cs="Tahoma"/>
          <w:bCs/>
          <w:sz w:val="24"/>
          <w:szCs w:val="24"/>
        </w:rPr>
        <w:t xml:space="preserve"> (</w:t>
      </w:r>
      <w:proofErr w:type="gramStart"/>
      <w:r w:rsidR="00AB4024" w:rsidRPr="00E35F17">
        <w:rPr>
          <w:rFonts w:eastAsia="Calibri" w:cs="Tahoma"/>
          <w:bCs/>
          <w:sz w:val="24"/>
          <w:szCs w:val="24"/>
        </w:rPr>
        <w:t>possible</w:t>
      </w:r>
      <w:proofErr w:type="gramEnd"/>
      <w:r w:rsidR="00AB4024" w:rsidRPr="00E35F17">
        <w:rPr>
          <w:rFonts w:eastAsia="Calibri" w:cs="Tahoma"/>
          <w:bCs/>
          <w:sz w:val="24"/>
          <w:szCs w:val="24"/>
        </w:rPr>
        <w:t xml:space="preserve"> neglect</w:t>
      </w:r>
      <w:r w:rsidR="005D7626">
        <w:rPr>
          <w:rFonts w:eastAsia="Calibri" w:cs="Tahoma"/>
          <w:bCs/>
          <w:sz w:val="24"/>
          <w:szCs w:val="24"/>
        </w:rPr>
        <w:t>/religious right?</w:t>
      </w:r>
      <w:r w:rsidR="00AB4024" w:rsidRPr="00E35F17">
        <w:rPr>
          <w:rFonts w:eastAsia="Calibri" w:cs="Tahoma"/>
          <w:bCs/>
          <w:sz w:val="24"/>
          <w:szCs w:val="24"/>
        </w:rPr>
        <w:t>)</w:t>
      </w:r>
    </w:p>
    <w:p w14:paraId="345B2AC9" w14:textId="77777777" w:rsidR="009F07F0" w:rsidRPr="00E35F17" w:rsidRDefault="009F07F0" w:rsidP="0075478A">
      <w:pPr>
        <w:widowControl w:val="0"/>
        <w:autoSpaceDE w:val="0"/>
        <w:autoSpaceDN w:val="0"/>
        <w:adjustRightInd w:val="0"/>
        <w:spacing w:after="0" w:line="240" w:lineRule="auto"/>
        <w:rPr>
          <w:rFonts w:eastAsia="Calibri" w:cs="Tahoma"/>
          <w:bCs/>
          <w:sz w:val="24"/>
          <w:szCs w:val="24"/>
        </w:rPr>
      </w:pPr>
    </w:p>
    <w:p w14:paraId="5AA7C220" w14:textId="2F2BB166" w:rsidR="00B54B68" w:rsidRDefault="00B54B68" w:rsidP="00BE5214">
      <w:pPr>
        <w:pStyle w:val="ListParagraph"/>
        <w:widowControl w:val="0"/>
        <w:numPr>
          <w:ilvl w:val="0"/>
          <w:numId w:val="6"/>
        </w:numPr>
        <w:autoSpaceDE w:val="0"/>
        <w:autoSpaceDN w:val="0"/>
        <w:adjustRightInd w:val="0"/>
        <w:spacing w:after="0" w:line="240" w:lineRule="auto"/>
        <w:rPr>
          <w:rFonts w:eastAsia="Calibri" w:cs="Tahoma"/>
          <w:b/>
          <w:bCs/>
          <w:sz w:val="24"/>
          <w:szCs w:val="24"/>
        </w:rPr>
      </w:pPr>
      <w:r>
        <w:rPr>
          <w:rFonts w:eastAsia="Calibri" w:cs="Tahoma"/>
          <w:b/>
          <w:bCs/>
          <w:sz w:val="24"/>
          <w:szCs w:val="24"/>
        </w:rPr>
        <w:t>Scenario</w:t>
      </w:r>
    </w:p>
    <w:p w14:paraId="55476648" w14:textId="3D4A8ABB" w:rsidR="00B54B68" w:rsidRPr="00B54B68" w:rsidRDefault="00B54B68" w:rsidP="00B54B68">
      <w:pPr>
        <w:pStyle w:val="ListParagraph"/>
        <w:widowControl w:val="0"/>
        <w:autoSpaceDE w:val="0"/>
        <w:autoSpaceDN w:val="0"/>
        <w:adjustRightInd w:val="0"/>
        <w:spacing w:after="0" w:line="240" w:lineRule="auto"/>
        <w:rPr>
          <w:rFonts w:eastAsia="Calibri" w:cs="Tahoma"/>
          <w:bCs/>
          <w:sz w:val="24"/>
          <w:szCs w:val="24"/>
        </w:rPr>
      </w:pPr>
      <w:r>
        <w:rPr>
          <w:rFonts w:eastAsia="Calibri" w:cs="Tahoma"/>
          <w:bCs/>
          <w:sz w:val="24"/>
          <w:szCs w:val="24"/>
        </w:rPr>
        <w:t>A</w:t>
      </w:r>
      <w:r w:rsidR="000873AD">
        <w:rPr>
          <w:rFonts w:eastAsia="Calibri" w:cs="Tahoma"/>
          <w:bCs/>
          <w:sz w:val="24"/>
          <w:szCs w:val="24"/>
        </w:rPr>
        <w:t xml:space="preserve"> parent of a 15 year old female, receives her daughter’s report card showing a failing grade for two of core subjects.  The parent changes mind about allowing the daughter to go to the concert Friday, with her friends.  (</w:t>
      </w:r>
      <w:proofErr w:type="gramStart"/>
      <w:r w:rsidR="000873AD">
        <w:rPr>
          <w:rFonts w:eastAsia="Calibri" w:cs="Tahoma"/>
          <w:bCs/>
          <w:sz w:val="24"/>
          <w:szCs w:val="24"/>
        </w:rPr>
        <w:t>discipline</w:t>
      </w:r>
      <w:proofErr w:type="gramEnd"/>
      <w:r w:rsidR="000873AD">
        <w:rPr>
          <w:rFonts w:eastAsia="Calibri" w:cs="Tahoma"/>
          <w:bCs/>
          <w:sz w:val="24"/>
          <w:szCs w:val="24"/>
        </w:rPr>
        <w:t>)</w:t>
      </w:r>
    </w:p>
    <w:p w14:paraId="70CF218F" w14:textId="77777777" w:rsidR="00B54B68" w:rsidRDefault="00B54B68" w:rsidP="00B54B68">
      <w:pPr>
        <w:pStyle w:val="ListParagraph"/>
        <w:widowControl w:val="0"/>
        <w:autoSpaceDE w:val="0"/>
        <w:autoSpaceDN w:val="0"/>
        <w:adjustRightInd w:val="0"/>
        <w:spacing w:after="0" w:line="240" w:lineRule="auto"/>
        <w:rPr>
          <w:rFonts w:eastAsia="Calibri" w:cs="Tahoma"/>
          <w:b/>
          <w:bCs/>
          <w:sz w:val="24"/>
          <w:szCs w:val="24"/>
        </w:rPr>
      </w:pPr>
    </w:p>
    <w:p w14:paraId="28852E0C" w14:textId="77777777" w:rsidR="009F07F0" w:rsidRPr="00E35F17" w:rsidRDefault="009F07F0" w:rsidP="00BE5214">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 xml:space="preserve">Scenario </w:t>
      </w:r>
    </w:p>
    <w:p w14:paraId="184451B6" w14:textId="77777777" w:rsidR="009F07F0" w:rsidRPr="00E35F17" w:rsidRDefault="009F07F0" w:rsidP="00BE5214">
      <w:pPr>
        <w:pStyle w:val="ListParagraph"/>
        <w:widowControl w:val="0"/>
        <w:autoSpaceDE w:val="0"/>
        <w:autoSpaceDN w:val="0"/>
        <w:adjustRightInd w:val="0"/>
        <w:spacing w:after="0" w:line="240" w:lineRule="auto"/>
        <w:rPr>
          <w:rFonts w:eastAsia="Calibri" w:cs="Tahoma"/>
          <w:bCs/>
          <w:sz w:val="24"/>
          <w:szCs w:val="24"/>
        </w:rPr>
      </w:pPr>
      <w:r w:rsidRPr="00E35F17">
        <w:rPr>
          <w:rFonts w:eastAsia="Calibri" w:cs="Tahoma"/>
          <w:bCs/>
          <w:sz w:val="24"/>
          <w:szCs w:val="24"/>
        </w:rPr>
        <w:lastRenderedPageBreak/>
        <w:t>A mother and father are heavy smokers, they smoke in the home on a regular basis. They have a 6 month old child, the child is breathing in second hand smoke on a daily basis. The parents are aware of the health effects of second hand smoke on the child, they continue to smoke and expose the child to the toxins from the cigarette smoke.</w:t>
      </w:r>
      <w:r w:rsidR="00AB4024" w:rsidRPr="00E35F17">
        <w:rPr>
          <w:rFonts w:eastAsia="Calibri" w:cs="Tahoma"/>
          <w:bCs/>
          <w:sz w:val="24"/>
          <w:szCs w:val="24"/>
        </w:rPr>
        <w:t xml:space="preserve"> (</w:t>
      </w:r>
      <w:proofErr w:type="gramStart"/>
      <w:r w:rsidR="00AB4024" w:rsidRPr="00E35F17">
        <w:rPr>
          <w:rFonts w:eastAsia="Calibri" w:cs="Tahoma"/>
          <w:bCs/>
          <w:sz w:val="24"/>
          <w:szCs w:val="24"/>
        </w:rPr>
        <w:t>possible</w:t>
      </w:r>
      <w:proofErr w:type="gramEnd"/>
      <w:r w:rsidR="00AB4024" w:rsidRPr="00E35F17">
        <w:rPr>
          <w:rFonts w:eastAsia="Calibri" w:cs="Tahoma"/>
          <w:bCs/>
          <w:sz w:val="24"/>
          <w:szCs w:val="24"/>
        </w:rPr>
        <w:t xml:space="preserve"> abuse/neglect)</w:t>
      </w:r>
    </w:p>
    <w:p w14:paraId="0FFF744F" w14:textId="77777777" w:rsidR="009F07F0" w:rsidRPr="00E35F17" w:rsidRDefault="009F07F0" w:rsidP="0075478A">
      <w:pPr>
        <w:widowControl w:val="0"/>
        <w:autoSpaceDE w:val="0"/>
        <w:autoSpaceDN w:val="0"/>
        <w:adjustRightInd w:val="0"/>
        <w:spacing w:after="0" w:line="240" w:lineRule="auto"/>
        <w:rPr>
          <w:rFonts w:eastAsia="Calibri" w:cs="Tahoma"/>
          <w:bCs/>
          <w:sz w:val="24"/>
          <w:szCs w:val="24"/>
        </w:rPr>
      </w:pPr>
    </w:p>
    <w:p w14:paraId="561DAF39" w14:textId="77777777" w:rsidR="009F07F0" w:rsidRPr="00E35F17" w:rsidRDefault="009F07F0" w:rsidP="00BE5214">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 xml:space="preserve">Scenario </w:t>
      </w:r>
    </w:p>
    <w:p w14:paraId="4BD80435" w14:textId="63CE2FD8" w:rsidR="009F07F0" w:rsidRPr="00E35F17" w:rsidRDefault="0080037A" w:rsidP="00BE5214">
      <w:pPr>
        <w:pStyle w:val="ListParagraph"/>
        <w:widowControl w:val="0"/>
        <w:autoSpaceDE w:val="0"/>
        <w:autoSpaceDN w:val="0"/>
        <w:adjustRightInd w:val="0"/>
        <w:spacing w:after="0" w:line="240" w:lineRule="auto"/>
        <w:rPr>
          <w:rFonts w:eastAsia="Calibri" w:cs="Tahoma"/>
          <w:bCs/>
          <w:sz w:val="24"/>
          <w:szCs w:val="24"/>
        </w:rPr>
      </w:pPr>
      <w:r w:rsidRPr="00E35F17">
        <w:rPr>
          <w:rFonts w:eastAsia="Calibri" w:cs="Tahoma"/>
          <w:bCs/>
          <w:sz w:val="24"/>
          <w:szCs w:val="24"/>
        </w:rPr>
        <w:t xml:space="preserve">The parents of a 16 year old teenage girl discover she has been sneaking out at night to see her boyfriend. The parents decide to take all technology away (cell phone, internet, </w:t>
      </w:r>
      <w:proofErr w:type="spellStart"/>
      <w:proofErr w:type="gramStart"/>
      <w:r w:rsidRPr="00E35F17">
        <w:rPr>
          <w:rFonts w:eastAsia="Calibri" w:cs="Tahoma"/>
          <w:bCs/>
          <w:sz w:val="24"/>
          <w:szCs w:val="24"/>
        </w:rPr>
        <w:t>tv</w:t>
      </w:r>
      <w:proofErr w:type="spellEnd"/>
      <w:proofErr w:type="gramEnd"/>
      <w:r w:rsidRPr="00E35F17">
        <w:rPr>
          <w:rFonts w:eastAsia="Calibri" w:cs="Tahoma"/>
          <w:bCs/>
          <w:sz w:val="24"/>
          <w:szCs w:val="24"/>
        </w:rPr>
        <w:t xml:space="preserve">, games, etc.), </w:t>
      </w:r>
      <w:r w:rsidR="00AB4024" w:rsidRPr="00E35F17">
        <w:rPr>
          <w:rFonts w:eastAsia="Calibri" w:cs="Tahoma"/>
          <w:bCs/>
          <w:sz w:val="24"/>
          <w:szCs w:val="24"/>
        </w:rPr>
        <w:t>all of her makeup;</w:t>
      </w:r>
      <w:r w:rsidRPr="00E35F17">
        <w:rPr>
          <w:rFonts w:eastAsia="Calibri" w:cs="Tahoma"/>
          <w:bCs/>
          <w:sz w:val="24"/>
          <w:szCs w:val="24"/>
        </w:rPr>
        <w:t xml:space="preserve"> remove her bedroom door and put her on home restriction for 60 days.</w:t>
      </w:r>
      <w:r w:rsidR="00AB4024" w:rsidRPr="00E35F17">
        <w:rPr>
          <w:rFonts w:eastAsia="Calibri" w:cs="Tahoma"/>
          <w:bCs/>
          <w:sz w:val="24"/>
          <w:szCs w:val="24"/>
        </w:rPr>
        <w:t xml:space="preserve"> </w:t>
      </w:r>
      <w:r w:rsidR="00B54B68">
        <w:rPr>
          <w:rFonts w:eastAsia="Calibri" w:cs="Tahoma"/>
          <w:bCs/>
          <w:sz w:val="24"/>
          <w:szCs w:val="24"/>
        </w:rPr>
        <w:t>(</w:t>
      </w:r>
      <w:proofErr w:type="gramStart"/>
      <w:r w:rsidR="00B54B68">
        <w:rPr>
          <w:rFonts w:eastAsia="Calibri" w:cs="Tahoma"/>
          <w:bCs/>
          <w:sz w:val="24"/>
          <w:szCs w:val="24"/>
        </w:rPr>
        <w:t>d</w:t>
      </w:r>
      <w:r w:rsidR="005D7626">
        <w:rPr>
          <w:rFonts w:eastAsia="Calibri" w:cs="Tahoma"/>
          <w:bCs/>
          <w:sz w:val="24"/>
          <w:szCs w:val="24"/>
        </w:rPr>
        <w:t>iscipline</w:t>
      </w:r>
      <w:proofErr w:type="gramEnd"/>
      <w:r w:rsidR="005D7626">
        <w:rPr>
          <w:rFonts w:eastAsia="Calibri" w:cs="Tahoma"/>
          <w:bCs/>
          <w:sz w:val="24"/>
          <w:szCs w:val="24"/>
        </w:rPr>
        <w:t>)</w:t>
      </w:r>
    </w:p>
    <w:p w14:paraId="392651AD" w14:textId="77777777" w:rsidR="0080037A" w:rsidRPr="00E35F17" w:rsidRDefault="0080037A" w:rsidP="0075478A">
      <w:pPr>
        <w:widowControl w:val="0"/>
        <w:autoSpaceDE w:val="0"/>
        <w:autoSpaceDN w:val="0"/>
        <w:adjustRightInd w:val="0"/>
        <w:spacing w:after="0" w:line="240" w:lineRule="auto"/>
        <w:rPr>
          <w:rFonts w:eastAsia="Calibri" w:cs="Tahoma"/>
          <w:bCs/>
          <w:sz w:val="24"/>
          <w:szCs w:val="24"/>
        </w:rPr>
      </w:pPr>
    </w:p>
    <w:p w14:paraId="72BB4760" w14:textId="77777777" w:rsidR="0080037A" w:rsidRPr="00E35F17" w:rsidRDefault="0080037A" w:rsidP="00BE5214">
      <w:pPr>
        <w:pStyle w:val="ListParagraph"/>
        <w:widowControl w:val="0"/>
        <w:numPr>
          <w:ilvl w:val="0"/>
          <w:numId w:val="6"/>
        </w:numPr>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Scenario</w:t>
      </w:r>
      <w:r w:rsidR="004C0D10" w:rsidRPr="00E35F17">
        <w:rPr>
          <w:rFonts w:eastAsia="Calibri" w:cs="Tahoma"/>
          <w:b/>
          <w:bCs/>
          <w:sz w:val="24"/>
          <w:szCs w:val="24"/>
        </w:rPr>
        <w:t xml:space="preserve"> </w:t>
      </w:r>
    </w:p>
    <w:p w14:paraId="15AE3054" w14:textId="77777777" w:rsidR="004C0D10" w:rsidRPr="00E35F17" w:rsidRDefault="004C0D10" w:rsidP="00BE5214">
      <w:pPr>
        <w:pStyle w:val="ListParagraph"/>
        <w:widowControl w:val="0"/>
        <w:autoSpaceDE w:val="0"/>
        <w:autoSpaceDN w:val="0"/>
        <w:adjustRightInd w:val="0"/>
        <w:spacing w:after="0" w:line="240" w:lineRule="auto"/>
        <w:rPr>
          <w:rFonts w:eastAsia="Calibri" w:cs="Tahoma"/>
          <w:bCs/>
          <w:sz w:val="24"/>
          <w:szCs w:val="24"/>
        </w:rPr>
      </w:pPr>
      <w:r w:rsidRPr="00E35F17">
        <w:rPr>
          <w:rFonts w:eastAsia="Calibri" w:cs="Tahoma"/>
          <w:bCs/>
          <w:sz w:val="24"/>
          <w:szCs w:val="24"/>
        </w:rPr>
        <w:t>A single father of a 13 year old boy is employed as an over the road trucker. The father is gone for up to 6 days in a row on the road. When he is gone he makes sure there is</w:t>
      </w:r>
      <w:r w:rsidR="00AB4024" w:rsidRPr="00E35F17">
        <w:rPr>
          <w:rFonts w:eastAsia="Calibri" w:cs="Tahoma"/>
          <w:bCs/>
          <w:sz w:val="24"/>
          <w:szCs w:val="24"/>
        </w:rPr>
        <w:t xml:space="preserve"> plenty of food in the kitchen and spending money; he calls </w:t>
      </w:r>
      <w:r w:rsidRPr="00E35F17">
        <w:rPr>
          <w:rFonts w:eastAsia="Calibri" w:cs="Tahoma"/>
          <w:bCs/>
          <w:sz w:val="24"/>
          <w:szCs w:val="24"/>
        </w:rPr>
        <w:t>his son once a day to check on him.</w:t>
      </w:r>
      <w:r w:rsidR="00053804" w:rsidRPr="00E35F17">
        <w:rPr>
          <w:rFonts w:eastAsia="Calibri" w:cs="Tahoma"/>
          <w:bCs/>
          <w:sz w:val="24"/>
          <w:szCs w:val="24"/>
        </w:rPr>
        <w:t xml:space="preserve"> (</w:t>
      </w:r>
      <w:proofErr w:type="gramStart"/>
      <w:r w:rsidR="00053804" w:rsidRPr="00E35F17">
        <w:rPr>
          <w:rFonts w:eastAsia="Calibri" w:cs="Tahoma"/>
          <w:bCs/>
          <w:sz w:val="24"/>
          <w:szCs w:val="24"/>
        </w:rPr>
        <w:t>possible</w:t>
      </w:r>
      <w:proofErr w:type="gramEnd"/>
      <w:r w:rsidR="00053804" w:rsidRPr="00E35F17">
        <w:rPr>
          <w:rFonts w:eastAsia="Calibri" w:cs="Tahoma"/>
          <w:bCs/>
          <w:sz w:val="24"/>
          <w:szCs w:val="24"/>
        </w:rPr>
        <w:t xml:space="preserve"> emotional abuse/neglect-proper supervision-abandonment)</w:t>
      </w:r>
    </w:p>
    <w:p w14:paraId="5680C322" w14:textId="77777777" w:rsidR="004C0D10" w:rsidRPr="00E35F17" w:rsidRDefault="004C0D10" w:rsidP="0075478A">
      <w:pPr>
        <w:widowControl w:val="0"/>
        <w:autoSpaceDE w:val="0"/>
        <w:autoSpaceDN w:val="0"/>
        <w:adjustRightInd w:val="0"/>
        <w:spacing w:after="0" w:line="240" w:lineRule="auto"/>
        <w:rPr>
          <w:rFonts w:eastAsia="Calibri" w:cs="Tahoma"/>
          <w:bCs/>
          <w:sz w:val="24"/>
          <w:szCs w:val="24"/>
        </w:rPr>
      </w:pPr>
    </w:p>
    <w:p w14:paraId="24CAC72B" w14:textId="77777777" w:rsidR="004C0D10" w:rsidRPr="00E35F17" w:rsidRDefault="00053804" w:rsidP="0075478A">
      <w:pPr>
        <w:widowControl w:val="0"/>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ARS Codes:</w:t>
      </w:r>
    </w:p>
    <w:p w14:paraId="124791F8" w14:textId="77777777" w:rsidR="004C0D10" w:rsidRPr="00E35F17" w:rsidRDefault="004C0D10" w:rsidP="0075478A">
      <w:pPr>
        <w:widowControl w:val="0"/>
        <w:autoSpaceDE w:val="0"/>
        <w:autoSpaceDN w:val="0"/>
        <w:adjustRightInd w:val="0"/>
        <w:spacing w:after="0" w:line="240" w:lineRule="auto"/>
        <w:rPr>
          <w:rFonts w:eastAsia="Calibri" w:cs="Tahoma"/>
          <w:bCs/>
          <w:sz w:val="24"/>
          <w:szCs w:val="24"/>
        </w:rPr>
      </w:pPr>
    </w:p>
    <w:p w14:paraId="5EB7864C" w14:textId="77777777" w:rsidR="006C1CCF" w:rsidRPr="00E35F17" w:rsidRDefault="006C1CCF" w:rsidP="0075478A">
      <w:pPr>
        <w:widowControl w:val="0"/>
        <w:autoSpaceDE w:val="0"/>
        <w:autoSpaceDN w:val="0"/>
        <w:adjustRightInd w:val="0"/>
        <w:spacing w:after="0" w:line="240" w:lineRule="auto"/>
        <w:rPr>
          <w:rFonts w:eastAsia="Calibri" w:cs="Tahoma"/>
          <w:b/>
          <w:bCs/>
          <w:sz w:val="24"/>
          <w:szCs w:val="24"/>
        </w:rPr>
      </w:pPr>
      <w:r w:rsidRPr="00E35F17">
        <w:rPr>
          <w:rFonts w:eastAsia="Calibri" w:cs="Tahoma"/>
          <w:b/>
          <w:bCs/>
          <w:sz w:val="24"/>
          <w:szCs w:val="24"/>
        </w:rPr>
        <w:t>Legal definitions of child abuse and neglect:</w:t>
      </w:r>
    </w:p>
    <w:p w14:paraId="41A7FC15"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Arizona Physical Abuse Citation: Rev. Stat. § 8-201</w:t>
      </w:r>
    </w:p>
    <w:p w14:paraId="647E8FBD"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u w:val="single"/>
        </w:rPr>
        <w:t>‘Abuse’ means</w:t>
      </w:r>
      <w:r w:rsidRPr="00E35F17">
        <w:rPr>
          <w:rFonts w:eastAsia="Times New Roman" w:cs="Arial"/>
          <w:sz w:val="24"/>
          <w:szCs w:val="24"/>
        </w:rPr>
        <w:t>:</w:t>
      </w:r>
    </w:p>
    <w:p w14:paraId="665D24E4" w14:textId="77777777" w:rsidR="004C0D10" w:rsidRPr="00E35F17" w:rsidRDefault="004C0D10" w:rsidP="006C1CCF">
      <w:pPr>
        <w:spacing w:after="0" w:line="240" w:lineRule="auto"/>
        <w:rPr>
          <w:rFonts w:eastAsia="Times New Roman" w:cs="Arial"/>
          <w:sz w:val="24"/>
          <w:szCs w:val="24"/>
        </w:rPr>
      </w:pPr>
    </w:p>
    <w:p w14:paraId="1E5D39DD"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•Inflicting or allowing physical injury, impairment of bodily function, or disfigurement</w:t>
      </w:r>
    </w:p>
    <w:p w14:paraId="79819080"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•Physical injury that results from permitting a child to enter or remain in any structure or vehicle in which volatile, toxic, or flammable chemicals are found or equipment is possessed by any person for the purpose of manufacturing a dangerous drug</w:t>
      </w:r>
    </w:p>
    <w:p w14:paraId="7A9167B2"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•Unreasonable confinement of a child</w:t>
      </w:r>
    </w:p>
    <w:p w14:paraId="4A76EFD8" w14:textId="6CC4719C"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 xml:space="preserve">‘Serious physical injury’ means an injury that is diagnosed by a medical doctor and that does </w:t>
      </w:r>
      <w:r w:rsidR="005D7626" w:rsidRPr="00E35F17">
        <w:rPr>
          <w:rFonts w:eastAsia="Times New Roman" w:cs="Arial"/>
          <w:sz w:val="24"/>
          <w:szCs w:val="24"/>
        </w:rPr>
        <w:t>anyone</w:t>
      </w:r>
      <w:r w:rsidRPr="00E35F17">
        <w:rPr>
          <w:rFonts w:eastAsia="Times New Roman" w:cs="Arial"/>
          <w:sz w:val="24"/>
          <w:szCs w:val="24"/>
        </w:rPr>
        <w:t xml:space="preserve"> or a combination of the following:</w:t>
      </w:r>
    </w:p>
    <w:p w14:paraId="4FDC06BD" w14:textId="24244781" w:rsidR="006C1CCF" w:rsidRPr="005D7626" w:rsidRDefault="006C1CCF" w:rsidP="005D7626">
      <w:pPr>
        <w:pStyle w:val="ListParagraph"/>
        <w:numPr>
          <w:ilvl w:val="0"/>
          <w:numId w:val="19"/>
        </w:numPr>
        <w:spacing w:after="0" w:line="240" w:lineRule="auto"/>
        <w:rPr>
          <w:rFonts w:eastAsia="Times New Roman" w:cs="Arial"/>
          <w:sz w:val="24"/>
          <w:szCs w:val="24"/>
        </w:rPr>
      </w:pPr>
      <w:r w:rsidRPr="005D7626">
        <w:rPr>
          <w:rFonts w:eastAsia="Times New Roman" w:cs="Arial"/>
          <w:sz w:val="24"/>
          <w:szCs w:val="24"/>
        </w:rPr>
        <w:t>Creates a reasonable risk of death</w:t>
      </w:r>
    </w:p>
    <w:p w14:paraId="46FB4F43" w14:textId="1ED7DD88" w:rsidR="006C1CCF" w:rsidRPr="005D7626" w:rsidRDefault="006C1CCF" w:rsidP="005D7626">
      <w:pPr>
        <w:pStyle w:val="ListParagraph"/>
        <w:numPr>
          <w:ilvl w:val="0"/>
          <w:numId w:val="19"/>
        </w:numPr>
        <w:spacing w:after="0" w:line="240" w:lineRule="auto"/>
        <w:rPr>
          <w:rFonts w:eastAsia="Times New Roman" w:cs="Arial"/>
          <w:sz w:val="24"/>
          <w:szCs w:val="24"/>
        </w:rPr>
      </w:pPr>
      <w:r w:rsidRPr="005D7626">
        <w:rPr>
          <w:rFonts w:eastAsia="Times New Roman" w:cs="Arial"/>
          <w:sz w:val="24"/>
          <w:szCs w:val="24"/>
        </w:rPr>
        <w:t>Causes serious or permanent disfigurement</w:t>
      </w:r>
    </w:p>
    <w:p w14:paraId="321C8592" w14:textId="5A5A70B0" w:rsidR="006C1CCF" w:rsidRPr="005D7626" w:rsidRDefault="006C1CCF" w:rsidP="005D7626">
      <w:pPr>
        <w:pStyle w:val="ListParagraph"/>
        <w:numPr>
          <w:ilvl w:val="0"/>
          <w:numId w:val="19"/>
        </w:numPr>
        <w:spacing w:after="0" w:line="240" w:lineRule="auto"/>
        <w:rPr>
          <w:rFonts w:eastAsia="Times New Roman" w:cs="Arial"/>
          <w:sz w:val="24"/>
          <w:szCs w:val="24"/>
        </w:rPr>
      </w:pPr>
      <w:r w:rsidRPr="005D7626">
        <w:rPr>
          <w:rFonts w:eastAsia="Times New Roman" w:cs="Arial"/>
          <w:sz w:val="24"/>
          <w:szCs w:val="24"/>
        </w:rPr>
        <w:t>Causes significant physical pain</w:t>
      </w:r>
    </w:p>
    <w:p w14:paraId="0B3D0FC7" w14:textId="5AA1F850" w:rsidR="006C1CCF" w:rsidRPr="005D7626" w:rsidRDefault="006C1CCF" w:rsidP="005D7626">
      <w:pPr>
        <w:pStyle w:val="ListParagraph"/>
        <w:numPr>
          <w:ilvl w:val="0"/>
          <w:numId w:val="19"/>
        </w:numPr>
        <w:spacing w:after="0" w:line="240" w:lineRule="auto"/>
        <w:rPr>
          <w:rFonts w:eastAsia="Times New Roman" w:cs="Arial"/>
          <w:sz w:val="24"/>
          <w:szCs w:val="24"/>
        </w:rPr>
      </w:pPr>
      <w:r w:rsidRPr="005D7626">
        <w:rPr>
          <w:rFonts w:eastAsia="Times New Roman" w:cs="Arial"/>
          <w:sz w:val="24"/>
          <w:szCs w:val="24"/>
        </w:rPr>
        <w:t>Causes serious impairment of health</w:t>
      </w:r>
    </w:p>
    <w:p w14:paraId="409301AF" w14:textId="12BFEFE1" w:rsidR="006C1CCF" w:rsidRPr="005D7626" w:rsidRDefault="006C1CCF" w:rsidP="005D7626">
      <w:pPr>
        <w:pStyle w:val="ListParagraph"/>
        <w:numPr>
          <w:ilvl w:val="0"/>
          <w:numId w:val="19"/>
        </w:numPr>
        <w:spacing w:after="0" w:line="240" w:lineRule="auto"/>
        <w:rPr>
          <w:rFonts w:eastAsia="Times New Roman" w:cs="Arial"/>
          <w:sz w:val="24"/>
          <w:szCs w:val="24"/>
        </w:rPr>
      </w:pPr>
      <w:r w:rsidRPr="005D7626">
        <w:rPr>
          <w:rFonts w:eastAsia="Times New Roman" w:cs="Arial"/>
          <w:sz w:val="24"/>
          <w:szCs w:val="24"/>
        </w:rPr>
        <w:t>Causes the loss or protracted impairment of an organ or limb</w:t>
      </w:r>
    </w:p>
    <w:p w14:paraId="62B47FD9" w14:textId="1CD40BD3" w:rsidR="006C1CCF" w:rsidRPr="005D7626" w:rsidRDefault="005D7626" w:rsidP="005D7626">
      <w:pPr>
        <w:pStyle w:val="ListParagraph"/>
        <w:numPr>
          <w:ilvl w:val="0"/>
          <w:numId w:val="19"/>
        </w:numPr>
        <w:spacing w:after="0" w:line="240" w:lineRule="auto"/>
        <w:rPr>
          <w:rFonts w:eastAsia="Times New Roman" w:cs="Arial"/>
          <w:sz w:val="24"/>
          <w:szCs w:val="24"/>
        </w:rPr>
      </w:pPr>
      <w:r>
        <w:rPr>
          <w:rFonts w:eastAsia="Times New Roman" w:cs="Arial"/>
          <w:sz w:val="24"/>
          <w:szCs w:val="24"/>
        </w:rPr>
        <w:t>I</w:t>
      </w:r>
      <w:r w:rsidR="006C1CCF" w:rsidRPr="005D7626">
        <w:rPr>
          <w:rFonts w:eastAsia="Times New Roman" w:cs="Arial"/>
          <w:sz w:val="24"/>
          <w:szCs w:val="24"/>
        </w:rPr>
        <w:t>s the result of sexual abuse, sexual conduct with a minor, sexual assault, molestation of a child, child prostitution, commercial sexual exploitation of a minor, sexual exploitation, or incest</w:t>
      </w:r>
    </w:p>
    <w:p w14:paraId="4199898A" w14:textId="77777777" w:rsidR="004C0D10" w:rsidRPr="00E35F17" w:rsidRDefault="004C0D10" w:rsidP="006C1CCF">
      <w:pPr>
        <w:spacing w:after="0" w:line="240" w:lineRule="auto"/>
        <w:rPr>
          <w:rFonts w:eastAsia="Times New Roman" w:cs="Arial"/>
          <w:sz w:val="24"/>
          <w:szCs w:val="24"/>
        </w:rPr>
      </w:pPr>
    </w:p>
    <w:p w14:paraId="3A3E4794"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Neglect Citation: Rev. Stat. § 8-201</w:t>
      </w:r>
    </w:p>
    <w:p w14:paraId="024CC772" w14:textId="77777777" w:rsidR="006C1CCF" w:rsidRPr="00E35F17" w:rsidRDefault="006C1CCF" w:rsidP="006C1CCF">
      <w:pPr>
        <w:spacing w:after="0" w:line="240" w:lineRule="auto"/>
        <w:rPr>
          <w:rFonts w:eastAsia="Times New Roman" w:cs="Arial"/>
          <w:sz w:val="24"/>
          <w:szCs w:val="24"/>
          <w:u w:val="single"/>
        </w:rPr>
      </w:pPr>
      <w:r w:rsidRPr="00E35F17">
        <w:rPr>
          <w:rFonts w:eastAsia="Times New Roman" w:cs="Arial"/>
          <w:sz w:val="24"/>
          <w:szCs w:val="24"/>
          <w:u w:val="single"/>
        </w:rPr>
        <w:t>‘Neglect’ or ‘neglected’ means:</w:t>
      </w:r>
    </w:p>
    <w:p w14:paraId="568C0940" w14:textId="77777777" w:rsidR="004C0D10" w:rsidRPr="00E35F17" w:rsidRDefault="004C0D10" w:rsidP="006C1CCF">
      <w:pPr>
        <w:spacing w:after="0" w:line="240" w:lineRule="auto"/>
        <w:rPr>
          <w:rFonts w:eastAsia="Times New Roman" w:cs="Arial"/>
          <w:sz w:val="24"/>
          <w:szCs w:val="24"/>
          <w:u w:val="single"/>
        </w:rPr>
      </w:pPr>
    </w:p>
    <w:p w14:paraId="554BB5DE"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•The inability or unwillingness of a parent, guardian, or custodian of a child to provide that child with supervision, food, clothing, shelter, or medical care if that inability or unwillingness causes unreasonable risk of harm to the child’s health or welfare</w:t>
      </w:r>
    </w:p>
    <w:p w14:paraId="548CD96B"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•Permitting a child to enter or remain in any structure or vehicle in which volatile, toxic, or flammable chemicals are found or equipment is possessed by any person for the purposes of manufacturing a dangerous drug</w:t>
      </w:r>
    </w:p>
    <w:p w14:paraId="3A7DBA8F"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lastRenderedPageBreak/>
        <w:t>•A determination by a health professional that a newborn infant was exposed prenatally to a drug or substance listed in §13-3401 and that this exposure was not the result of a medical treatment administered to the mother or the newborn infant by a health professional</w:t>
      </w:r>
    </w:p>
    <w:p w14:paraId="046ACDE1"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•A diagnosis by a health professional of an infant under age 1 with clinical findings consistent with fetal alcohol syndrome or fetal alcohol effects. The determination by a health professional of prenatal exposure to a controlled substance shall be based on one or more of the following:</w:t>
      </w:r>
    </w:p>
    <w:p w14:paraId="1068E09F"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•Clinical indicators in the prenatal period, including maternal and newborn presentation</w:t>
      </w:r>
    </w:p>
    <w:p w14:paraId="227DE9DD"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•History of substance use or abuse</w:t>
      </w:r>
    </w:p>
    <w:p w14:paraId="53817C4E"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•Medical history</w:t>
      </w:r>
    </w:p>
    <w:p w14:paraId="298A9EF1"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•Results of a toxicology or other laboratory test on the mother or the newborn infant</w:t>
      </w:r>
    </w:p>
    <w:p w14:paraId="46005EE3" w14:textId="77777777" w:rsidR="006C1CCF" w:rsidRPr="00E35F17" w:rsidRDefault="006C1CCF" w:rsidP="006C1CCF">
      <w:pPr>
        <w:spacing w:after="0" w:line="240" w:lineRule="auto"/>
        <w:rPr>
          <w:rFonts w:eastAsia="Times New Roman" w:cs="Arial"/>
          <w:sz w:val="24"/>
          <w:szCs w:val="24"/>
        </w:rPr>
      </w:pPr>
    </w:p>
    <w:p w14:paraId="1745146B" w14:textId="77777777" w:rsidR="006C1CCF" w:rsidRPr="00E35F17" w:rsidRDefault="006C1CCF" w:rsidP="006C1CCF">
      <w:pPr>
        <w:spacing w:after="0" w:line="240" w:lineRule="auto"/>
        <w:rPr>
          <w:rFonts w:eastAsia="Times New Roman" w:cs="Arial"/>
          <w:sz w:val="24"/>
          <w:szCs w:val="24"/>
          <w:u w:val="single"/>
        </w:rPr>
      </w:pPr>
      <w:r w:rsidRPr="00E35F17">
        <w:rPr>
          <w:rFonts w:eastAsia="Times New Roman" w:cs="Arial"/>
          <w:sz w:val="24"/>
          <w:szCs w:val="24"/>
          <w:u w:val="single"/>
        </w:rPr>
        <w:t>Sexual Abuse/Exploitation</w:t>
      </w:r>
    </w:p>
    <w:p w14:paraId="502CFA34"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Citation: Rev. Stat. § 8-201</w:t>
      </w:r>
    </w:p>
    <w:p w14:paraId="6887729B" w14:textId="77777777" w:rsidR="004C0D10" w:rsidRPr="00E35F17" w:rsidRDefault="004C0D10" w:rsidP="006C1CCF">
      <w:pPr>
        <w:spacing w:after="0" w:line="240" w:lineRule="auto"/>
        <w:rPr>
          <w:rFonts w:eastAsia="Times New Roman" w:cs="Arial"/>
          <w:sz w:val="24"/>
          <w:szCs w:val="24"/>
        </w:rPr>
      </w:pPr>
    </w:p>
    <w:p w14:paraId="2F449CB8"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 xml:space="preserve">The term ‘abuse’ includes: </w:t>
      </w:r>
    </w:p>
    <w:p w14:paraId="763D14B5"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•Inflicting or allowing sexual abuse</w:t>
      </w:r>
    </w:p>
    <w:p w14:paraId="20506A1A"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•Sexual conduct with a minor</w:t>
      </w:r>
    </w:p>
    <w:p w14:paraId="48033525"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•Sexual assault</w:t>
      </w:r>
    </w:p>
    <w:p w14:paraId="3E1AB425"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•Molestation of a child</w:t>
      </w:r>
    </w:p>
    <w:p w14:paraId="217DB1E8"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•Commercial sexual exploitation of a minor</w:t>
      </w:r>
    </w:p>
    <w:p w14:paraId="6E1EC92D"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•Sexual exploitation of a minor</w:t>
      </w:r>
    </w:p>
    <w:p w14:paraId="2E18B085"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•Incest</w:t>
      </w:r>
    </w:p>
    <w:p w14:paraId="0438AAD2"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•Child prostitution</w:t>
      </w:r>
    </w:p>
    <w:p w14:paraId="0CFDFF3A"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The term ‘neglect’ includes:</w:t>
      </w:r>
    </w:p>
    <w:p w14:paraId="07350BBF"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•Deliberate exposure of a child by a parent, guardian, or custodian to sexual conduct, as defined in § 13-3551; sexual contact;</w:t>
      </w:r>
      <w:r w:rsidR="004C0D10" w:rsidRPr="00E35F17">
        <w:rPr>
          <w:rFonts w:eastAsia="Times New Roman" w:cs="Arial"/>
          <w:sz w:val="24"/>
          <w:szCs w:val="24"/>
        </w:rPr>
        <w:t xml:space="preserve"> </w:t>
      </w:r>
      <w:r w:rsidRPr="00E35F17">
        <w:rPr>
          <w:rFonts w:eastAsia="Times New Roman" w:cs="Arial"/>
          <w:sz w:val="24"/>
          <w:szCs w:val="24"/>
        </w:rPr>
        <w:t>oral sexual contact; sexual intercourse; bestiality; or explicit sexual materials</w:t>
      </w:r>
    </w:p>
    <w:p w14:paraId="1910504B"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•Any of the following acts committed by the child’s parent, guardian, or custodian with reckless disregard as to whether the</w:t>
      </w:r>
      <w:r w:rsidR="004C0D10" w:rsidRPr="00E35F17">
        <w:rPr>
          <w:rFonts w:eastAsia="Times New Roman" w:cs="Arial"/>
          <w:sz w:val="24"/>
          <w:szCs w:val="24"/>
        </w:rPr>
        <w:t xml:space="preserve"> </w:t>
      </w:r>
      <w:r w:rsidRPr="00E35F17">
        <w:rPr>
          <w:rFonts w:eastAsia="Times New Roman" w:cs="Arial"/>
          <w:sz w:val="24"/>
          <w:szCs w:val="24"/>
        </w:rPr>
        <w:t>child is physically present:</w:t>
      </w:r>
    </w:p>
    <w:p w14:paraId="21E4FFAD" w14:textId="77777777" w:rsidR="006C1CCF" w:rsidRPr="00E35F17" w:rsidRDefault="006C1CCF" w:rsidP="006C1CCF">
      <w:pPr>
        <w:spacing w:after="0" w:line="240" w:lineRule="auto"/>
        <w:rPr>
          <w:rFonts w:eastAsia="Times New Roman" w:cs="Courier New"/>
          <w:sz w:val="24"/>
          <w:szCs w:val="24"/>
        </w:rPr>
      </w:pPr>
      <w:r w:rsidRPr="00E35F17">
        <w:rPr>
          <w:rFonts w:eastAsia="Times New Roman" w:cs="Courier New"/>
          <w:sz w:val="24"/>
          <w:szCs w:val="24"/>
        </w:rPr>
        <w:t>»</w:t>
      </w:r>
      <w:r w:rsidRPr="00E35F17">
        <w:rPr>
          <w:rFonts w:eastAsia="Times New Roman" w:cs="Arial"/>
          <w:sz w:val="24"/>
          <w:szCs w:val="24"/>
        </w:rPr>
        <w:t>Sexual contact</w:t>
      </w:r>
    </w:p>
    <w:p w14:paraId="69314CB0" w14:textId="77777777" w:rsidR="006C1CCF" w:rsidRPr="00E35F17" w:rsidRDefault="006C1CCF" w:rsidP="006C1CCF">
      <w:pPr>
        <w:spacing w:after="0" w:line="240" w:lineRule="auto"/>
        <w:rPr>
          <w:rFonts w:eastAsia="Times New Roman" w:cs="Courier New"/>
          <w:sz w:val="24"/>
          <w:szCs w:val="24"/>
        </w:rPr>
      </w:pPr>
      <w:r w:rsidRPr="00E35F17">
        <w:rPr>
          <w:rFonts w:eastAsia="Times New Roman" w:cs="Courier New"/>
          <w:sz w:val="24"/>
          <w:szCs w:val="24"/>
        </w:rPr>
        <w:t>»</w:t>
      </w:r>
      <w:r w:rsidRPr="00E35F17">
        <w:rPr>
          <w:rFonts w:eastAsia="Times New Roman" w:cs="Arial"/>
          <w:sz w:val="24"/>
          <w:szCs w:val="24"/>
        </w:rPr>
        <w:t>Oral sexual contact</w:t>
      </w:r>
    </w:p>
    <w:p w14:paraId="2357E8A9" w14:textId="77777777" w:rsidR="006C1CCF" w:rsidRPr="00E35F17" w:rsidRDefault="006C1CCF" w:rsidP="006C1CCF">
      <w:pPr>
        <w:spacing w:after="0" w:line="240" w:lineRule="auto"/>
        <w:rPr>
          <w:rFonts w:eastAsia="Times New Roman" w:cs="Courier New"/>
          <w:sz w:val="24"/>
          <w:szCs w:val="24"/>
        </w:rPr>
      </w:pPr>
      <w:r w:rsidRPr="00E35F17">
        <w:rPr>
          <w:rFonts w:eastAsia="Times New Roman" w:cs="Courier New"/>
          <w:sz w:val="24"/>
          <w:szCs w:val="24"/>
        </w:rPr>
        <w:t>»</w:t>
      </w:r>
      <w:r w:rsidRPr="00E35F17">
        <w:rPr>
          <w:rFonts w:eastAsia="Times New Roman" w:cs="Arial"/>
          <w:sz w:val="24"/>
          <w:szCs w:val="24"/>
        </w:rPr>
        <w:t>Sexual intercourse</w:t>
      </w:r>
    </w:p>
    <w:p w14:paraId="7E85645F" w14:textId="77777777" w:rsidR="004C0D10" w:rsidRPr="00E35F17" w:rsidRDefault="006C1CCF" w:rsidP="006C1CCF">
      <w:pPr>
        <w:spacing w:after="0" w:line="240" w:lineRule="auto"/>
        <w:rPr>
          <w:rFonts w:eastAsia="Times New Roman" w:cs="Courier New"/>
          <w:sz w:val="24"/>
          <w:szCs w:val="24"/>
        </w:rPr>
      </w:pPr>
      <w:r w:rsidRPr="00E35F17">
        <w:rPr>
          <w:rFonts w:eastAsia="Times New Roman" w:cs="Courier New"/>
          <w:sz w:val="24"/>
          <w:szCs w:val="24"/>
        </w:rPr>
        <w:t>»</w:t>
      </w:r>
      <w:r w:rsidRPr="00E35F17">
        <w:rPr>
          <w:rFonts w:eastAsia="Times New Roman" w:cs="Arial"/>
          <w:sz w:val="24"/>
          <w:szCs w:val="24"/>
        </w:rPr>
        <w:t>Bestiality</w:t>
      </w:r>
      <w:r w:rsidR="004C0D10" w:rsidRPr="00E35F17">
        <w:rPr>
          <w:rFonts w:eastAsia="Times New Roman" w:cs="Courier New"/>
          <w:sz w:val="24"/>
          <w:szCs w:val="24"/>
        </w:rPr>
        <w:t xml:space="preserve"> </w:t>
      </w:r>
    </w:p>
    <w:p w14:paraId="5E688D91" w14:textId="77777777" w:rsidR="004C0D10" w:rsidRPr="00E35F17" w:rsidRDefault="004C0D10" w:rsidP="006C1CCF">
      <w:pPr>
        <w:spacing w:after="0" w:line="240" w:lineRule="auto"/>
        <w:rPr>
          <w:rFonts w:eastAsia="Times New Roman" w:cs="Courier New"/>
          <w:sz w:val="24"/>
          <w:szCs w:val="24"/>
        </w:rPr>
      </w:pPr>
    </w:p>
    <w:p w14:paraId="6C0BD3A8" w14:textId="77777777" w:rsidR="006C1CCF" w:rsidRPr="00E35F17" w:rsidRDefault="006C1CCF" w:rsidP="006C1CCF">
      <w:pPr>
        <w:spacing w:after="0" w:line="240" w:lineRule="auto"/>
        <w:rPr>
          <w:rFonts w:eastAsia="Times New Roman" w:cs="Arial"/>
          <w:sz w:val="24"/>
          <w:szCs w:val="24"/>
          <w:u w:val="single"/>
        </w:rPr>
      </w:pPr>
      <w:r w:rsidRPr="00E35F17">
        <w:rPr>
          <w:rFonts w:eastAsia="Times New Roman" w:cs="Arial"/>
          <w:sz w:val="24"/>
          <w:szCs w:val="24"/>
          <w:u w:val="single"/>
        </w:rPr>
        <w:t>Emotional Abuse</w:t>
      </w:r>
    </w:p>
    <w:p w14:paraId="1CC3C806"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Citation: Rev. Stat. § 8-201</w:t>
      </w:r>
    </w:p>
    <w:p w14:paraId="1DDD488D" w14:textId="77777777" w:rsidR="004C0D10" w:rsidRPr="00E35F17" w:rsidRDefault="004C0D10" w:rsidP="006C1CCF">
      <w:pPr>
        <w:spacing w:after="0" w:line="240" w:lineRule="auto"/>
        <w:rPr>
          <w:rFonts w:eastAsia="Times New Roman" w:cs="Arial"/>
          <w:sz w:val="24"/>
          <w:szCs w:val="24"/>
        </w:rPr>
      </w:pPr>
    </w:p>
    <w:p w14:paraId="4D350FCE"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The term ‘abuse’ includes inflicting or allowing another person to cause serious emotional damage to a child, as evidenced by severe anxiety, depression, withdrawal, or untoward aggressive behavior, and such emotional damage is diagnosed by a medical doctor or psychologist, and the damage has been caused by the acts or omissions of an individual having care, custody, and control of a child.</w:t>
      </w:r>
    </w:p>
    <w:p w14:paraId="07AC2FBA" w14:textId="6F5AC630"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 xml:space="preserve">‘Serious emotional injury’ means an injury that is diagnosed by a medical doctor or a psychologist and that does </w:t>
      </w:r>
      <w:r w:rsidR="005D7626" w:rsidRPr="00E35F17">
        <w:rPr>
          <w:rFonts w:eastAsia="Times New Roman" w:cs="Arial"/>
          <w:sz w:val="24"/>
          <w:szCs w:val="24"/>
        </w:rPr>
        <w:t>anyone</w:t>
      </w:r>
      <w:r w:rsidRPr="00E35F17">
        <w:rPr>
          <w:rFonts w:eastAsia="Times New Roman" w:cs="Arial"/>
          <w:sz w:val="24"/>
          <w:szCs w:val="24"/>
        </w:rPr>
        <w:t xml:space="preserve"> or a combination of the following:</w:t>
      </w:r>
    </w:p>
    <w:p w14:paraId="73AF9688"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•Seriously impairs mental faculties</w:t>
      </w:r>
    </w:p>
    <w:p w14:paraId="322EE6CE"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•Causes serious anxiety, depression, withdrawal, or social dysfunction behavior to the extent that the child suffers dysfunction</w:t>
      </w:r>
      <w:r w:rsidR="004C0D10" w:rsidRPr="00E35F17">
        <w:rPr>
          <w:rFonts w:eastAsia="Times New Roman" w:cs="Arial"/>
          <w:sz w:val="24"/>
          <w:szCs w:val="24"/>
        </w:rPr>
        <w:t xml:space="preserve"> </w:t>
      </w:r>
      <w:r w:rsidRPr="00E35F17">
        <w:rPr>
          <w:rFonts w:eastAsia="Times New Roman" w:cs="Arial"/>
          <w:sz w:val="24"/>
          <w:szCs w:val="24"/>
        </w:rPr>
        <w:t>that requires treatment</w:t>
      </w:r>
    </w:p>
    <w:p w14:paraId="4C592901" w14:textId="6AB38BA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lastRenderedPageBreak/>
        <w:t>•Is the result of sexual abuse, sexual conduct with a minor, sexual assault, molestation of a child, child prostitution, commercial</w:t>
      </w:r>
      <w:r w:rsidR="004C0D10" w:rsidRPr="00E35F17">
        <w:rPr>
          <w:rFonts w:eastAsia="Times New Roman" w:cs="Arial"/>
          <w:sz w:val="24"/>
          <w:szCs w:val="24"/>
        </w:rPr>
        <w:t xml:space="preserve"> </w:t>
      </w:r>
      <w:r w:rsidRPr="00E35F17">
        <w:rPr>
          <w:rFonts w:eastAsia="Times New Roman" w:cs="Arial"/>
          <w:sz w:val="24"/>
          <w:szCs w:val="24"/>
        </w:rPr>
        <w:t xml:space="preserve">sexual exploitation of a minor, sexual exploitation of a minor, or </w:t>
      </w:r>
      <w:r w:rsidR="005D7626" w:rsidRPr="00E35F17">
        <w:rPr>
          <w:rFonts w:eastAsia="Times New Roman" w:cs="Arial"/>
          <w:sz w:val="24"/>
          <w:szCs w:val="24"/>
        </w:rPr>
        <w:t>incest?</w:t>
      </w:r>
    </w:p>
    <w:p w14:paraId="1386DFBC" w14:textId="77777777" w:rsidR="004C0D10" w:rsidRPr="00E35F17" w:rsidRDefault="004C0D10" w:rsidP="006C1CCF">
      <w:pPr>
        <w:spacing w:after="0" w:line="240" w:lineRule="auto"/>
        <w:rPr>
          <w:rFonts w:eastAsia="Times New Roman" w:cs="Arial"/>
          <w:sz w:val="24"/>
          <w:szCs w:val="24"/>
        </w:rPr>
      </w:pPr>
    </w:p>
    <w:p w14:paraId="3841F701"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Abandonment</w:t>
      </w:r>
      <w:r w:rsidR="004C0D10" w:rsidRPr="00E35F17">
        <w:rPr>
          <w:rFonts w:eastAsia="Times New Roman" w:cs="Arial"/>
          <w:sz w:val="24"/>
          <w:szCs w:val="24"/>
        </w:rPr>
        <w:t xml:space="preserve"> </w:t>
      </w:r>
      <w:r w:rsidRPr="00E35F17">
        <w:rPr>
          <w:rFonts w:eastAsia="Times New Roman" w:cs="Arial"/>
          <w:sz w:val="24"/>
          <w:szCs w:val="24"/>
        </w:rPr>
        <w:t>Citation: Rev. Stat. § 8-201</w:t>
      </w:r>
    </w:p>
    <w:p w14:paraId="55ADB4AF"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‘Abandoned’ means:</w:t>
      </w:r>
    </w:p>
    <w:p w14:paraId="03F976D1"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•The failure of the parent to provide reasonable support and to maintain regular contact with the child, including providing</w:t>
      </w:r>
      <w:r w:rsidR="004C0D10" w:rsidRPr="00E35F17">
        <w:rPr>
          <w:rFonts w:eastAsia="Times New Roman" w:cs="Arial"/>
          <w:sz w:val="24"/>
          <w:szCs w:val="24"/>
        </w:rPr>
        <w:t xml:space="preserve"> </w:t>
      </w:r>
      <w:r w:rsidRPr="00E35F17">
        <w:rPr>
          <w:rFonts w:eastAsia="Times New Roman" w:cs="Arial"/>
          <w:sz w:val="24"/>
          <w:szCs w:val="24"/>
        </w:rPr>
        <w:t>normal supervision</w:t>
      </w:r>
    </w:p>
    <w:p w14:paraId="144FF038"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•That a parent has made only minimal efforts to support and communicate with the child</w:t>
      </w:r>
    </w:p>
    <w:p w14:paraId="59BF41F9" w14:textId="77777777" w:rsidR="006C1CCF" w:rsidRPr="00E35F17" w:rsidRDefault="006C1CCF" w:rsidP="006C1CCF">
      <w:pPr>
        <w:spacing w:after="0" w:line="240" w:lineRule="auto"/>
        <w:rPr>
          <w:rFonts w:eastAsia="Times New Roman" w:cs="Arial"/>
          <w:sz w:val="24"/>
          <w:szCs w:val="24"/>
        </w:rPr>
      </w:pPr>
      <w:r w:rsidRPr="00E35F17">
        <w:rPr>
          <w:rFonts w:eastAsia="Times New Roman" w:cs="Arial"/>
          <w:sz w:val="24"/>
          <w:szCs w:val="24"/>
        </w:rPr>
        <w:t xml:space="preserve">Failure to maintain a normal parental relationship with the child without just cause for a period of 6 months shall constitute prima facie evidence of abandonment. </w:t>
      </w:r>
    </w:p>
    <w:p w14:paraId="1952DF0D" w14:textId="77777777" w:rsidR="004C0D10" w:rsidRPr="00E35F17" w:rsidRDefault="004C0D10" w:rsidP="00DD3CC7">
      <w:pPr>
        <w:widowControl w:val="0"/>
        <w:autoSpaceDE w:val="0"/>
        <w:autoSpaceDN w:val="0"/>
        <w:adjustRightInd w:val="0"/>
        <w:spacing w:after="0" w:line="240" w:lineRule="auto"/>
        <w:rPr>
          <w:rFonts w:eastAsia="Times New Roman" w:cs="Arial"/>
          <w:sz w:val="24"/>
          <w:szCs w:val="24"/>
        </w:rPr>
      </w:pPr>
    </w:p>
    <w:p w14:paraId="1B43B74A" w14:textId="77777777" w:rsidR="00DD3CC7" w:rsidRPr="00E35F17" w:rsidRDefault="00DD3CC7" w:rsidP="00DD3CC7">
      <w:pPr>
        <w:widowControl w:val="0"/>
        <w:autoSpaceDE w:val="0"/>
        <w:autoSpaceDN w:val="0"/>
        <w:adjustRightInd w:val="0"/>
        <w:spacing w:after="0" w:line="240" w:lineRule="auto"/>
        <w:rPr>
          <w:rFonts w:eastAsia="Calibri" w:cs="Tahoma"/>
          <w:bCs/>
          <w:sz w:val="24"/>
          <w:szCs w:val="24"/>
        </w:rPr>
      </w:pPr>
    </w:p>
    <w:p w14:paraId="0FDB42E4" w14:textId="77777777" w:rsidR="00DD3CC7" w:rsidRPr="00E35F17" w:rsidRDefault="00DD3CC7" w:rsidP="00DD3CC7">
      <w:pPr>
        <w:widowControl w:val="0"/>
        <w:autoSpaceDE w:val="0"/>
        <w:autoSpaceDN w:val="0"/>
        <w:adjustRightInd w:val="0"/>
        <w:spacing w:after="0" w:line="240" w:lineRule="auto"/>
        <w:ind w:left="720"/>
        <w:rPr>
          <w:rFonts w:eastAsia="Calibri" w:cs="Tahoma"/>
          <w:sz w:val="24"/>
          <w:szCs w:val="24"/>
        </w:rPr>
      </w:pPr>
    </w:p>
    <w:p w14:paraId="69A1D05C" w14:textId="77777777" w:rsidR="00DC7F18" w:rsidRPr="00E35F17" w:rsidRDefault="00DC7F18" w:rsidP="00DD3CC7">
      <w:pPr>
        <w:jc w:val="center"/>
        <w:rPr>
          <w:sz w:val="24"/>
          <w:szCs w:val="24"/>
        </w:rPr>
      </w:pPr>
    </w:p>
    <w:p w14:paraId="7FC347B6" w14:textId="4FBB61EF" w:rsidR="00A3377B" w:rsidRDefault="00A3377B">
      <w:pPr>
        <w:rPr>
          <w:sz w:val="24"/>
          <w:szCs w:val="24"/>
        </w:rPr>
      </w:pPr>
      <w:r>
        <w:rPr>
          <w:sz w:val="24"/>
          <w:szCs w:val="24"/>
        </w:rPr>
        <w:br w:type="page"/>
      </w:r>
    </w:p>
    <w:p w14:paraId="077B3786" w14:textId="77777777" w:rsidR="00A3377B" w:rsidRPr="00E35F17" w:rsidRDefault="00A3377B" w:rsidP="00A3377B">
      <w:pPr>
        <w:jc w:val="center"/>
        <w:rPr>
          <w:sz w:val="24"/>
          <w:szCs w:val="24"/>
        </w:rPr>
      </w:pPr>
      <w:r w:rsidRPr="00E35F17">
        <w:rPr>
          <w:sz w:val="24"/>
          <w:szCs w:val="24"/>
        </w:rPr>
        <w:lastRenderedPageBreak/>
        <w:t xml:space="preserve">  </w:t>
      </w:r>
      <w:r w:rsidRPr="00E35F17">
        <w:rPr>
          <w:rFonts w:cs="Tahoma"/>
          <w:b/>
          <w:noProof/>
          <w:sz w:val="24"/>
          <w:szCs w:val="24"/>
        </w:rPr>
        <w:drawing>
          <wp:inline distT="0" distB="0" distL="0" distR="0" wp14:anchorId="33EB14F9" wp14:editId="5C90700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D0DCF39" w14:textId="77777777" w:rsidR="00A3377B" w:rsidRPr="00E35F17" w:rsidRDefault="00A3377B" w:rsidP="00A3377B">
      <w:pPr>
        <w:pBdr>
          <w:bottom w:val="single" w:sz="4" w:space="2" w:color="auto"/>
        </w:pBdr>
        <w:spacing w:after="0" w:line="240" w:lineRule="auto"/>
        <w:jc w:val="center"/>
        <w:rPr>
          <w:rFonts w:eastAsia="Calibri" w:cs="Calibri"/>
          <w:sz w:val="24"/>
          <w:szCs w:val="24"/>
        </w:rPr>
      </w:pPr>
      <w:r w:rsidRPr="00E35F17">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35D37262" w14:textId="77777777" w:rsidR="00A3377B" w:rsidRPr="00E35F17" w:rsidRDefault="00A3377B" w:rsidP="00A3377B">
      <w:pPr>
        <w:spacing w:after="0" w:line="240" w:lineRule="auto"/>
        <w:jc w:val="center"/>
        <w:rPr>
          <w:rFonts w:eastAsia="Calibri" w:cs="Calibri"/>
          <w:b/>
          <w:bCs/>
          <w:sz w:val="24"/>
          <w:szCs w:val="24"/>
          <w:u w:val="single"/>
        </w:rPr>
      </w:pPr>
    </w:p>
    <w:p w14:paraId="0BD7E7AE" w14:textId="77777777" w:rsidR="00A3377B" w:rsidRPr="00E35F17" w:rsidRDefault="00A3377B" w:rsidP="00A3377B">
      <w:pPr>
        <w:spacing w:after="0" w:line="240" w:lineRule="auto"/>
        <w:jc w:val="center"/>
        <w:rPr>
          <w:rFonts w:eastAsia="Calibri" w:cs="Calibri"/>
          <w:b/>
          <w:bCs/>
          <w:sz w:val="24"/>
          <w:szCs w:val="24"/>
        </w:rPr>
      </w:pPr>
      <w:r w:rsidRPr="00E35F17">
        <w:rPr>
          <w:rFonts w:eastAsia="Calibri" w:cs="Calibri"/>
          <w:b/>
          <w:bCs/>
          <w:sz w:val="24"/>
          <w:szCs w:val="24"/>
        </w:rPr>
        <w:t>“Conflict in Families” Academy</w:t>
      </w:r>
    </w:p>
    <w:p w14:paraId="74DFBC06" w14:textId="77777777" w:rsidR="00A3377B" w:rsidRPr="00E35F17" w:rsidRDefault="00A3377B" w:rsidP="00A3377B">
      <w:pPr>
        <w:spacing w:after="0" w:line="240" w:lineRule="auto"/>
        <w:jc w:val="center"/>
        <w:rPr>
          <w:rFonts w:eastAsia="Calibri" w:cs="Calibri"/>
          <w:bCs/>
          <w:sz w:val="24"/>
          <w:szCs w:val="24"/>
        </w:rPr>
      </w:pPr>
      <w:r w:rsidRPr="00E35F17">
        <w:rPr>
          <w:rFonts w:eastAsia="Calibri" w:cs="Calibri"/>
          <w:bCs/>
          <w:sz w:val="24"/>
          <w:szCs w:val="24"/>
        </w:rPr>
        <w:t>(Middle/High)</w:t>
      </w:r>
    </w:p>
    <w:p w14:paraId="62A8F992" w14:textId="53B0C608" w:rsidR="00DC7F18" w:rsidRDefault="00A3377B" w:rsidP="00A3377B">
      <w:pPr>
        <w:jc w:val="center"/>
        <w:rPr>
          <w:rFonts w:eastAsia="Calibri" w:cs="Tahoma"/>
          <w:b/>
          <w:bCs/>
          <w:sz w:val="24"/>
          <w:szCs w:val="24"/>
        </w:rPr>
      </w:pPr>
      <w:r w:rsidRPr="00E35F17">
        <w:rPr>
          <w:rFonts w:eastAsia="Calibri" w:cs="Tahoma"/>
          <w:b/>
          <w:bCs/>
          <w:sz w:val="24"/>
          <w:szCs w:val="24"/>
        </w:rPr>
        <w:t>Understanding Discipline Laws</w:t>
      </w:r>
      <w:r>
        <w:rPr>
          <w:rFonts w:eastAsia="Calibri" w:cs="Tahoma"/>
          <w:b/>
          <w:bCs/>
          <w:sz w:val="24"/>
          <w:szCs w:val="24"/>
        </w:rPr>
        <w:t xml:space="preserve"> Correlations</w:t>
      </w:r>
    </w:p>
    <w:tbl>
      <w:tblPr>
        <w:tblStyle w:val="TableGrid"/>
        <w:tblW w:w="0" w:type="auto"/>
        <w:tblLook w:val="04A0" w:firstRow="1" w:lastRow="0" w:firstColumn="1" w:lastColumn="0" w:noHBand="0" w:noVBand="1"/>
      </w:tblPr>
      <w:tblGrid>
        <w:gridCol w:w="10790"/>
      </w:tblGrid>
      <w:tr w:rsidR="00A3377B" w14:paraId="4070FEEC" w14:textId="77777777" w:rsidTr="00A3377B">
        <w:tc>
          <w:tcPr>
            <w:tcW w:w="10790" w:type="dxa"/>
          </w:tcPr>
          <w:p w14:paraId="2CFB5177" w14:textId="439C1994" w:rsidR="00A3377B" w:rsidRDefault="00A3377B" w:rsidP="00A3377B">
            <w:pPr>
              <w:jc w:val="center"/>
              <w:rPr>
                <w:sz w:val="24"/>
                <w:szCs w:val="24"/>
              </w:rPr>
            </w:pPr>
            <w:r w:rsidRPr="00487C96">
              <w:rPr>
                <w:b/>
                <w:sz w:val="24"/>
                <w:szCs w:val="24"/>
              </w:rPr>
              <w:t>Civics and Government</w:t>
            </w:r>
          </w:p>
        </w:tc>
      </w:tr>
      <w:tr w:rsidR="00A3377B" w14:paraId="2ACBF98A" w14:textId="77777777" w:rsidTr="00A3377B">
        <w:tc>
          <w:tcPr>
            <w:tcW w:w="10790" w:type="dxa"/>
          </w:tcPr>
          <w:p w14:paraId="39887F37" w14:textId="77777777" w:rsidR="00A3377B" w:rsidRDefault="00A3377B" w:rsidP="00A3377B">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14:paraId="49F08285" w14:textId="77777777" w:rsidR="00A3377B" w:rsidRDefault="00A3377B" w:rsidP="00A3377B">
            <w:pPr>
              <w:jc w:val="center"/>
              <w:rPr>
                <w:sz w:val="24"/>
                <w:szCs w:val="24"/>
              </w:rPr>
            </w:pPr>
          </w:p>
        </w:tc>
      </w:tr>
    </w:tbl>
    <w:p w14:paraId="2C26484F" w14:textId="77777777" w:rsidR="00A3377B" w:rsidRDefault="00A3377B" w:rsidP="00A3377B">
      <w:pPr>
        <w:jc w:val="center"/>
        <w:rPr>
          <w:sz w:val="24"/>
          <w:szCs w:val="24"/>
        </w:rPr>
      </w:pPr>
    </w:p>
    <w:tbl>
      <w:tblPr>
        <w:tblStyle w:val="TableGrid"/>
        <w:tblW w:w="0" w:type="auto"/>
        <w:tblLook w:val="04A0" w:firstRow="1" w:lastRow="0" w:firstColumn="1" w:lastColumn="0" w:noHBand="0" w:noVBand="1"/>
      </w:tblPr>
      <w:tblGrid>
        <w:gridCol w:w="10790"/>
      </w:tblGrid>
      <w:tr w:rsidR="00A3377B" w14:paraId="72326CB7" w14:textId="77777777" w:rsidTr="00A3377B">
        <w:tc>
          <w:tcPr>
            <w:tcW w:w="10790" w:type="dxa"/>
          </w:tcPr>
          <w:p w14:paraId="54C3AF8C" w14:textId="381370EB" w:rsidR="00A3377B" w:rsidRDefault="00A3377B" w:rsidP="00A3377B">
            <w:pPr>
              <w:jc w:val="center"/>
              <w:rPr>
                <w:sz w:val="24"/>
                <w:szCs w:val="24"/>
              </w:rPr>
            </w:pPr>
            <w:r w:rsidRPr="00487C96">
              <w:rPr>
                <w:b/>
                <w:sz w:val="24"/>
                <w:szCs w:val="24"/>
              </w:rPr>
              <w:t>Health</w:t>
            </w:r>
          </w:p>
        </w:tc>
      </w:tr>
      <w:tr w:rsidR="00A3377B" w14:paraId="6FF1D62A" w14:textId="77777777" w:rsidTr="00A3377B">
        <w:tc>
          <w:tcPr>
            <w:tcW w:w="10790" w:type="dxa"/>
          </w:tcPr>
          <w:p w14:paraId="61AD41FE" w14:textId="77777777" w:rsidR="00A3377B" w:rsidRPr="00487C96" w:rsidRDefault="00A3377B" w:rsidP="00A3377B">
            <w:pPr>
              <w:rPr>
                <w:sz w:val="24"/>
                <w:szCs w:val="24"/>
              </w:rPr>
            </w:pPr>
            <w:r w:rsidRPr="00487C96">
              <w:rPr>
                <w:sz w:val="24"/>
                <w:szCs w:val="24"/>
              </w:rPr>
              <w:t>Examine the likelihood of injury or illness if engaging in unhealthy behaviors.</w:t>
            </w:r>
          </w:p>
          <w:p w14:paraId="4EC98730" w14:textId="77777777" w:rsidR="00A3377B" w:rsidRDefault="00A3377B" w:rsidP="00A3377B">
            <w:pPr>
              <w:rPr>
                <w:sz w:val="24"/>
                <w:szCs w:val="24"/>
              </w:rPr>
            </w:pPr>
            <w:r w:rsidRPr="00487C96">
              <w:rPr>
                <w:sz w:val="24"/>
                <w:szCs w:val="24"/>
              </w:rPr>
              <w:t>(6-12 S1C6 PO2)</w:t>
            </w:r>
          </w:p>
          <w:p w14:paraId="24541514" w14:textId="77777777" w:rsidR="00A3377B" w:rsidRDefault="00A3377B" w:rsidP="00A3377B">
            <w:pPr>
              <w:rPr>
                <w:sz w:val="24"/>
                <w:szCs w:val="24"/>
              </w:rPr>
            </w:pPr>
          </w:p>
          <w:p w14:paraId="48B97589" w14:textId="77777777" w:rsidR="00A3377B" w:rsidRDefault="00A3377B" w:rsidP="00A3377B">
            <w:r>
              <w:t>Describe ways to reduce or prevent injuries and other adolescent health problems.</w:t>
            </w:r>
          </w:p>
          <w:p w14:paraId="0DDED75F" w14:textId="77777777" w:rsidR="00A3377B" w:rsidRPr="00487C96" w:rsidRDefault="00A3377B" w:rsidP="00A3377B">
            <w:pPr>
              <w:rPr>
                <w:sz w:val="24"/>
                <w:szCs w:val="24"/>
              </w:rPr>
            </w:pPr>
            <w:r>
              <w:t>(6-12 S1C4 PO1)</w:t>
            </w:r>
          </w:p>
          <w:p w14:paraId="38F91FBE" w14:textId="77777777" w:rsidR="00A3377B" w:rsidRPr="00487C96" w:rsidRDefault="00A3377B" w:rsidP="00A3377B">
            <w:pPr>
              <w:rPr>
                <w:sz w:val="24"/>
                <w:szCs w:val="24"/>
              </w:rPr>
            </w:pPr>
          </w:p>
          <w:p w14:paraId="484399C2" w14:textId="77777777" w:rsidR="00A3377B" w:rsidRDefault="00A3377B" w:rsidP="00A3377B">
            <w:r>
              <w:t xml:space="preserve">Access and use valid health information from home, school, and community. </w:t>
            </w:r>
          </w:p>
          <w:p w14:paraId="646E8A3B" w14:textId="77777777" w:rsidR="00A3377B" w:rsidRDefault="00A3377B" w:rsidP="00A3377B">
            <w:r>
              <w:t xml:space="preserve">Determine the accessibility of products that enhance health. </w:t>
            </w:r>
          </w:p>
          <w:p w14:paraId="7FB9E2B4" w14:textId="77777777" w:rsidR="00A3377B" w:rsidRDefault="00A3377B" w:rsidP="00A3377B">
            <w:r>
              <w:t xml:space="preserve">Describe and analyze situations that may require professional health services. </w:t>
            </w:r>
          </w:p>
          <w:p w14:paraId="193B1B77" w14:textId="77777777" w:rsidR="00A3377B" w:rsidRDefault="00A3377B" w:rsidP="00A3377B">
            <w:r>
              <w:t xml:space="preserve">Locate and access valid and reliable health products and services. </w:t>
            </w:r>
          </w:p>
          <w:p w14:paraId="0B995251" w14:textId="77777777" w:rsidR="00A3377B" w:rsidRDefault="00A3377B" w:rsidP="00A3377B">
            <w:r>
              <w:t>(6-12 S3C2 PO1-4)</w:t>
            </w:r>
          </w:p>
          <w:p w14:paraId="14429DCE" w14:textId="77777777" w:rsidR="00A3377B" w:rsidRDefault="00A3377B" w:rsidP="00A3377B"/>
          <w:p w14:paraId="2A4AE3AF" w14:textId="77777777" w:rsidR="00A3377B" w:rsidRPr="00487C96" w:rsidRDefault="00A3377B" w:rsidP="00A3377B">
            <w:pPr>
              <w:rPr>
                <w:sz w:val="24"/>
                <w:szCs w:val="24"/>
              </w:rPr>
            </w:pPr>
            <w:r w:rsidRPr="00487C96">
              <w:rPr>
                <w:sz w:val="24"/>
                <w:szCs w:val="24"/>
              </w:rPr>
              <w:t>Determine when health related situations require the application of a thoughtful decision-making process.</w:t>
            </w:r>
          </w:p>
          <w:p w14:paraId="160D87B8" w14:textId="77777777" w:rsidR="00A3377B" w:rsidRPr="00487C96" w:rsidRDefault="00A3377B" w:rsidP="00A3377B">
            <w:pPr>
              <w:rPr>
                <w:sz w:val="24"/>
                <w:szCs w:val="24"/>
              </w:rPr>
            </w:pPr>
            <w:r w:rsidRPr="00487C96">
              <w:rPr>
                <w:sz w:val="24"/>
                <w:szCs w:val="24"/>
              </w:rPr>
              <w:t>(6-8 S5C2 PO1)</w:t>
            </w:r>
          </w:p>
          <w:p w14:paraId="201C5AD6" w14:textId="77777777" w:rsidR="00A3377B" w:rsidRPr="00487C96" w:rsidRDefault="00A3377B" w:rsidP="00A3377B">
            <w:pPr>
              <w:rPr>
                <w:sz w:val="24"/>
                <w:szCs w:val="24"/>
              </w:rPr>
            </w:pPr>
          </w:p>
          <w:p w14:paraId="7AD59809" w14:textId="77777777" w:rsidR="00A3377B" w:rsidRPr="00487C96" w:rsidRDefault="00A3377B" w:rsidP="00A3377B">
            <w:pPr>
              <w:rPr>
                <w:sz w:val="24"/>
                <w:szCs w:val="24"/>
              </w:rPr>
            </w:pPr>
            <w:r w:rsidRPr="00487C96">
              <w:rPr>
                <w:sz w:val="24"/>
                <w:szCs w:val="24"/>
              </w:rPr>
              <w:t>Analyze the outcomes of a health-related decision.</w:t>
            </w:r>
          </w:p>
          <w:p w14:paraId="6F36785E" w14:textId="77777777" w:rsidR="00A3377B" w:rsidRDefault="00A3377B" w:rsidP="00A3377B">
            <w:pPr>
              <w:rPr>
                <w:sz w:val="24"/>
                <w:szCs w:val="24"/>
              </w:rPr>
            </w:pPr>
            <w:r w:rsidRPr="00487C96">
              <w:rPr>
                <w:sz w:val="24"/>
                <w:szCs w:val="24"/>
              </w:rPr>
              <w:t>(6-8 S5C2 PO6)</w:t>
            </w:r>
          </w:p>
          <w:p w14:paraId="1381A70A" w14:textId="77777777" w:rsidR="00A3377B" w:rsidRDefault="00A3377B" w:rsidP="00A3377B">
            <w:pPr>
              <w:jc w:val="center"/>
              <w:rPr>
                <w:sz w:val="24"/>
                <w:szCs w:val="24"/>
              </w:rPr>
            </w:pPr>
          </w:p>
        </w:tc>
      </w:tr>
    </w:tbl>
    <w:p w14:paraId="568E0CCB" w14:textId="77777777" w:rsidR="00A3377B" w:rsidRDefault="00A3377B" w:rsidP="00A3377B">
      <w:pPr>
        <w:jc w:val="center"/>
        <w:rPr>
          <w:sz w:val="24"/>
          <w:szCs w:val="24"/>
        </w:rPr>
      </w:pPr>
    </w:p>
    <w:tbl>
      <w:tblPr>
        <w:tblStyle w:val="TableGrid"/>
        <w:tblW w:w="0" w:type="auto"/>
        <w:tblLook w:val="04A0" w:firstRow="1" w:lastRow="0" w:firstColumn="1" w:lastColumn="0" w:noHBand="0" w:noVBand="1"/>
      </w:tblPr>
      <w:tblGrid>
        <w:gridCol w:w="10790"/>
      </w:tblGrid>
      <w:tr w:rsidR="00A3377B" w14:paraId="3004937E" w14:textId="77777777" w:rsidTr="00A3377B">
        <w:tc>
          <w:tcPr>
            <w:tcW w:w="10790" w:type="dxa"/>
          </w:tcPr>
          <w:p w14:paraId="6EF5FF93" w14:textId="77777777" w:rsidR="00A3377B" w:rsidRPr="00BF7479" w:rsidRDefault="00A3377B" w:rsidP="00A3377B">
            <w:pPr>
              <w:jc w:val="center"/>
              <w:rPr>
                <w:b/>
                <w:sz w:val="24"/>
                <w:szCs w:val="24"/>
              </w:rPr>
            </w:pPr>
            <w:r w:rsidRPr="00BF7479">
              <w:rPr>
                <w:b/>
                <w:sz w:val="24"/>
                <w:szCs w:val="24"/>
              </w:rPr>
              <w:t>Types and Purposes</w:t>
            </w:r>
          </w:p>
          <w:p w14:paraId="1E6551EC" w14:textId="77777777" w:rsidR="00A3377B" w:rsidRDefault="00A3377B" w:rsidP="00A3377B">
            <w:pPr>
              <w:jc w:val="center"/>
              <w:rPr>
                <w:sz w:val="24"/>
                <w:szCs w:val="24"/>
              </w:rPr>
            </w:pPr>
          </w:p>
        </w:tc>
      </w:tr>
      <w:tr w:rsidR="00A3377B" w14:paraId="68F0FC38" w14:textId="77777777" w:rsidTr="00A3377B">
        <w:tc>
          <w:tcPr>
            <w:tcW w:w="10790" w:type="dxa"/>
          </w:tcPr>
          <w:p w14:paraId="3A9B0A90" w14:textId="27E2752C" w:rsidR="00A3377B" w:rsidRDefault="00A3377B" w:rsidP="00A3377B">
            <w:pPr>
              <w:jc w:val="center"/>
              <w:rPr>
                <w:sz w:val="24"/>
                <w:szCs w:val="24"/>
              </w:rPr>
            </w:pPr>
            <w:r>
              <w:t xml:space="preserve">Write informative/explanatory texts to examine a topic and convey ideas, concepts, and information through the selection, organization, and analysis of relevant content. </w:t>
            </w:r>
            <w:r>
              <w:br/>
              <w:t>(7-12. W. 2)</w:t>
            </w:r>
          </w:p>
        </w:tc>
      </w:tr>
    </w:tbl>
    <w:p w14:paraId="17B4ABF5" w14:textId="77777777" w:rsidR="00A3377B" w:rsidRDefault="00A3377B" w:rsidP="00A3377B">
      <w:pPr>
        <w:jc w:val="center"/>
        <w:rPr>
          <w:sz w:val="24"/>
          <w:szCs w:val="24"/>
        </w:rPr>
      </w:pPr>
    </w:p>
    <w:p w14:paraId="35B5F047" w14:textId="77777777" w:rsidR="00A3377B" w:rsidRDefault="00A3377B" w:rsidP="00A3377B">
      <w:pPr>
        <w:jc w:val="center"/>
        <w:rPr>
          <w:sz w:val="24"/>
          <w:szCs w:val="24"/>
        </w:rPr>
      </w:pPr>
    </w:p>
    <w:tbl>
      <w:tblPr>
        <w:tblStyle w:val="TableGrid"/>
        <w:tblW w:w="0" w:type="auto"/>
        <w:tblLook w:val="04A0" w:firstRow="1" w:lastRow="0" w:firstColumn="1" w:lastColumn="0" w:noHBand="0" w:noVBand="1"/>
      </w:tblPr>
      <w:tblGrid>
        <w:gridCol w:w="10790"/>
      </w:tblGrid>
      <w:tr w:rsidR="00A3377B" w14:paraId="3D3548E6" w14:textId="77777777" w:rsidTr="00A3377B">
        <w:tc>
          <w:tcPr>
            <w:tcW w:w="10790" w:type="dxa"/>
          </w:tcPr>
          <w:p w14:paraId="5D811CA8" w14:textId="4AE8964C" w:rsidR="00A3377B" w:rsidRDefault="00A3377B" w:rsidP="00A3377B">
            <w:pPr>
              <w:jc w:val="center"/>
              <w:rPr>
                <w:sz w:val="24"/>
                <w:szCs w:val="24"/>
              </w:rPr>
            </w:pPr>
            <w:r w:rsidRPr="00BF7479">
              <w:rPr>
                <w:rFonts w:eastAsia="Calibri" w:cs="Calibri"/>
                <w:b/>
                <w:sz w:val="24"/>
                <w:szCs w:val="24"/>
              </w:rPr>
              <w:lastRenderedPageBreak/>
              <w:t>Production and Distribution of Writing</w:t>
            </w:r>
          </w:p>
        </w:tc>
      </w:tr>
      <w:tr w:rsidR="00A3377B" w14:paraId="372B6DED" w14:textId="77777777" w:rsidTr="00A3377B">
        <w:tc>
          <w:tcPr>
            <w:tcW w:w="10790" w:type="dxa"/>
          </w:tcPr>
          <w:p w14:paraId="7F4FE5AF" w14:textId="1824E09C" w:rsidR="00A3377B" w:rsidRPr="00BF7479" w:rsidRDefault="00A3377B" w:rsidP="00A3377B">
            <w:pPr>
              <w:jc w:val="center"/>
              <w:rPr>
                <w:rFonts w:eastAsia="Calibri" w:cs="Calibri"/>
                <w:b/>
                <w:sz w:val="24"/>
                <w:szCs w:val="24"/>
              </w:rPr>
            </w:pPr>
            <w:r w:rsidRPr="00BF7479">
              <w:rPr>
                <w:rFonts w:eastAsia="Calibri" w:cs="Calibri"/>
                <w:sz w:val="24"/>
                <w:szCs w:val="24"/>
              </w:rPr>
              <w:t xml:space="preserve">Produce clear and coherent writing in which the development, organization, and style are appropriate to task, purpose, and audience. </w:t>
            </w:r>
            <w:r>
              <w:rPr>
                <w:rFonts w:eastAsia="Calibri" w:cs="Calibri"/>
                <w:sz w:val="24"/>
                <w:szCs w:val="24"/>
              </w:rPr>
              <w:br/>
            </w:r>
            <w:r w:rsidRPr="00BF7479">
              <w:rPr>
                <w:rFonts w:eastAsia="Calibri" w:cs="Calibri"/>
                <w:sz w:val="24"/>
                <w:szCs w:val="24"/>
              </w:rPr>
              <w:t>(6‐12.WHST.4)</w:t>
            </w:r>
          </w:p>
        </w:tc>
      </w:tr>
    </w:tbl>
    <w:p w14:paraId="1FCF9EB9" w14:textId="77777777" w:rsidR="00A3377B" w:rsidRDefault="00A3377B" w:rsidP="00A3377B">
      <w:pPr>
        <w:jc w:val="center"/>
        <w:rPr>
          <w:sz w:val="24"/>
          <w:szCs w:val="24"/>
        </w:rPr>
      </w:pPr>
    </w:p>
    <w:tbl>
      <w:tblPr>
        <w:tblStyle w:val="TableGrid"/>
        <w:tblW w:w="0" w:type="auto"/>
        <w:tblLook w:val="04A0" w:firstRow="1" w:lastRow="0" w:firstColumn="1" w:lastColumn="0" w:noHBand="0" w:noVBand="1"/>
      </w:tblPr>
      <w:tblGrid>
        <w:gridCol w:w="10790"/>
      </w:tblGrid>
      <w:tr w:rsidR="00A3377B" w14:paraId="7C103AA1" w14:textId="77777777" w:rsidTr="00A3377B">
        <w:tc>
          <w:tcPr>
            <w:tcW w:w="10790" w:type="dxa"/>
          </w:tcPr>
          <w:p w14:paraId="24AC2B92" w14:textId="1A2B762E" w:rsidR="00A3377B" w:rsidRDefault="00A3377B" w:rsidP="00A3377B">
            <w:pPr>
              <w:jc w:val="center"/>
              <w:rPr>
                <w:sz w:val="24"/>
                <w:szCs w:val="24"/>
              </w:rPr>
            </w:pPr>
            <w:r w:rsidRPr="00487C96">
              <w:rPr>
                <w:b/>
                <w:sz w:val="24"/>
                <w:szCs w:val="24"/>
              </w:rPr>
              <w:t>Comprehension and Collaboration</w:t>
            </w:r>
          </w:p>
        </w:tc>
      </w:tr>
      <w:tr w:rsidR="00A3377B" w14:paraId="2432BF34" w14:textId="77777777" w:rsidTr="00A3377B">
        <w:tc>
          <w:tcPr>
            <w:tcW w:w="10790" w:type="dxa"/>
          </w:tcPr>
          <w:p w14:paraId="22498B0C" w14:textId="77777777" w:rsidR="00A3377B" w:rsidRPr="00487C96" w:rsidRDefault="00A3377B" w:rsidP="00A3377B">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7A680FEA" w14:textId="77777777" w:rsidR="00A3377B" w:rsidRDefault="00A3377B" w:rsidP="00A3377B">
            <w:pPr>
              <w:rPr>
                <w:sz w:val="24"/>
                <w:szCs w:val="24"/>
              </w:rPr>
            </w:pPr>
            <w:r w:rsidRPr="00487C96">
              <w:rPr>
                <w:sz w:val="24"/>
                <w:szCs w:val="24"/>
              </w:rPr>
              <w:t>(6-12 SL.1.)</w:t>
            </w:r>
          </w:p>
          <w:p w14:paraId="1BE84046" w14:textId="77777777" w:rsidR="00A3377B" w:rsidRDefault="00A3377B" w:rsidP="00A3377B">
            <w:pPr>
              <w:rPr>
                <w:sz w:val="24"/>
                <w:szCs w:val="24"/>
              </w:rPr>
            </w:pPr>
          </w:p>
          <w:p w14:paraId="06251F86" w14:textId="77777777" w:rsidR="00A3377B" w:rsidRDefault="00A3377B" w:rsidP="00A3377B">
            <w:pPr>
              <w:rPr>
                <w:rFonts w:eastAsia="Times New Roman" w:cs="Times New Roman"/>
                <w:sz w:val="24"/>
                <w:szCs w:val="24"/>
              </w:rPr>
            </w:pPr>
            <w:r>
              <w:t xml:space="preserve">Present claims and findings, emphasizing salient points in a focused, coherent manner with pertinent descriptions, facts, details, and examples; use appropriate eye contact, adequate volume, and clear pronunciation. </w:t>
            </w:r>
            <w:r>
              <w:br/>
              <w:t>(7.SL.4)</w:t>
            </w:r>
          </w:p>
          <w:p w14:paraId="15A63458" w14:textId="77777777" w:rsidR="00A3377B" w:rsidRDefault="00A3377B" w:rsidP="00A3377B">
            <w:pPr>
              <w:jc w:val="center"/>
              <w:rPr>
                <w:sz w:val="24"/>
                <w:szCs w:val="24"/>
              </w:rPr>
            </w:pPr>
          </w:p>
        </w:tc>
      </w:tr>
    </w:tbl>
    <w:p w14:paraId="59C98D66" w14:textId="77777777" w:rsidR="00A3377B" w:rsidRDefault="00A3377B" w:rsidP="00A3377B">
      <w:pPr>
        <w:jc w:val="center"/>
        <w:rPr>
          <w:sz w:val="24"/>
          <w:szCs w:val="24"/>
        </w:rPr>
      </w:pPr>
    </w:p>
    <w:tbl>
      <w:tblPr>
        <w:tblStyle w:val="TableGrid"/>
        <w:tblW w:w="0" w:type="auto"/>
        <w:tblLook w:val="04A0" w:firstRow="1" w:lastRow="0" w:firstColumn="1" w:lastColumn="0" w:noHBand="0" w:noVBand="1"/>
      </w:tblPr>
      <w:tblGrid>
        <w:gridCol w:w="10790"/>
      </w:tblGrid>
      <w:tr w:rsidR="00A3377B" w14:paraId="5B2A21F0" w14:textId="77777777" w:rsidTr="00A3377B">
        <w:tc>
          <w:tcPr>
            <w:tcW w:w="10790" w:type="dxa"/>
          </w:tcPr>
          <w:p w14:paraId="0F4EC00B" w14:textId="36E1D0BF" w:rsidR="00A3377B" w:rsidRDefault="00A3377B" w:rsidP="00A3377B">
            <w:pPr>
              <w:jc w:val="center"/>
              <w:rPr>
                <w:sz w:val="24"/>
                <w:szCs w:val="24"/>
              </w:rPr>
            </w:pPr>
            <w:r w:rsidRPr="00487C96">
              <w:rPr>
                <w:rFonts w:eastAsia="Calibri" w:cs="Calibri"/>
                <w:b/>
                <w:sz w:val="24"/>
                <w:szCs w:val="24"/>
              </w:rPr>
              <w:t>Technology</w:t>
            </w:r>
          </w:p>
        </w:tc>
      </w:tr>
      <w:tr w:rsidR="00A3377B" w14:paraId="0BC5DBB6" w14:textId="77777777" w:rsidTr="00A3377B">
        <w:tc>
          <w:tcPr>
            <w:tcW w:w="10790" w:type="dxa"/>
          </w:tcPr>
          <w:p w14:paraId="0630C9E2" w14:textId="77777777" w:rsidR="00A3377B" w:rsidRPr="00487C96" w:rsidRDefault="00A3377B" w:rsidP="00A3377B">
            <w:pPr>
              <w:rPr>
                <w:color w:val="000000"/>
                <w:sz w:val="24"/>
                <w:szCs w:val="24"/>
              </w:rPr>
            </w:pPr>
            <w:r w:rsidRPr="00487C96">
              <w:rPr>
                <w:color w:val="000000"/>
                <w:sz w:val="24"/>
                <w:szCs w:val="24"/>
              </w:rPr>
              <w:t>Analyze and evaluate information to generate new ideas, processes or products.</w:t>
            </w:r>
          </w:p>
          <w:p w14:paraId="18BDA1F8" w14:textId="77777777" w:rsidR="00A3377B" w:rsidRPr="00487C96" w:rsidRDefault="00A3377B" w:rsidP="00A3377B">
            <w:pPr>
              <w:rPr>
                <w:color w:val="FF0000"/>
                <w:sz w:val="24"/>
                <w:szCs w:val="24"/>
              </w:rPr>
            </w:pPr>
            <w:r w:rsidRPr="00487C96">
              <w:rPr>
                <w:color w:val="000000"/>
                <w:sz w:val="24"/>
                <w:szCs w:val="24"/>
              </w:rPr>
              <w:t>(7-12 S1C1PO1)</w:t>
            </w:r>
          </w:p>
          <w:p w14:paraId="7A64E583" w14:textId="77777777" w:rsidR="00A3377B" w:rsidRDefault="00A3377B" w:rsidP="00A3377B">
            <w:pPr>
              <w:jc w:val="center"/>
              <w:rPr>
                <w:sz w:val="24"/>
                <w:szCs w:val="24"/>
              </w:rPr>
            </w:pPr>
          </w:p>
        </w:tc>
      </w:tr>
    </w:tbl>
    <w:p w14:paraId="5936FA98" w14:textId="77777777" w:rsidR="00A3377B" w:rsidRPr="00E35F17" w:rsidRDefault="00A3377B" w:rsidP="00A3377B">
      <w:pPr>
        <w:jc w:val="center"/>
        <w:rPr>
          <w:sz w:val="24"/>
          <w:szCs w:val="24"/>
        </w:rPr>
      </w:pPr>
      <w:bookmarkStart w:id="0" w:name="_GoBack"/>
      <w:bookmarkEnd w:id="0"/>
    </w:p>
    <w:sectPr w:rsidR="00A3377B" w:rsidRPr="00E35F17" w:rsidSect="00537606">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55937C" w14:textId="77777777" w:rsidR="00395FBB" w:rsidRDefault="00395FBB" w:rsidP="00DD3CC7">
      <w:pPr>
        <w:spacing w:after="0" w:line="240" w:lineRule="auto"/>
      </w:pPr>
      <w:r>
        <w:separator/>
      </w:r>
    </w:p>
  </w:endnote>
  <w:endnote w:type="continuationSeparator" w:id="0">
    <w:p w14:paraId="104E2178" w14:textId="77777777" w:rsidR="00395FBB" w:rsidRDefault="00395FB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3CC52F"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E40B7C">
      <w:rPr>
        <w:rFonts w:asciiTheme="majorHAnsi" w:eastAsiaTheme="majorEastAsia" w:hAnsiTheme="majorHAnsi" w:cstheme="majorBidi"/>
      </w:rPr>
      <w:t>February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3377B" w:rsidRPr="00A3377B">
      <w:rPr>
        <w:rFonts w:asciiTheme="majorHAnsi" w:eastAsiaTheme="majorEastAsia" w:hAnsiTheme="majorHAnsi" w:cstheme="majorBidi"/>
        <w:noProof/>
      </w:rPr>
      <w:t>7</w:t>
    </w:r>
    <w:r>
      <w:rPr>
        <w:rFonts w:asciiTheme="majorHAnsi" w:eastAsiaTheme="majorEastAsia" w:hAnsiTheme="majorHAnsi" w:cstheme="majorBidi"/>
        <w:noProof/>
      </w:rPr>
      <w:fldChar w:fldCharType="end"/>
    </w:r>
  </w:p>
  <w:p w14:paraId="56656427"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F17B72" w14:textId="77777777" w:rsidR="00395FBB" w:rsidRDefault="00395FBB" w:rsidP="00DD3CC7">
      <w:pPr>
        <w:spacing w:after="0" w:line="240" w:lineRule="auto"/>
      </w:pPr>
      <w:r>
        <w:separator/>
      </w:r>
    </w:p>
  </w:footnote>
  <w:footnote w:type="continuationSeparator" w:id="0">
    <w:p w14:paraId="6E410720" w14:textId="77777777" w:rsidR="00395FBB" w:rsidRDefault="00395FBB"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C1B0E"/>
    <w:multiLevelType w:val="hybridMultilevel"/>
    <w:tmpl w:val="2E585D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E3AC3"/>
    <w:multiLevelType w:val="hybridMultilevel"/>
    <w:tmpl w:val="17903D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914DC5"/>
    <w:multiLevelType w:val="hybridMultilevel"/>
    <w:tmpl w:val="9FDA15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52D35"/>
    <w:multiLevelType w:val="hybridMultilevel"/>
    <w:tmpl w:val="C578FE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722FE6"/>
    <w:multiLevelType w:val="hybridMultilevel"/>
    <w:tmpl w:val="98FCA6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134D45"/>
    <w:multiLevelType w:val="hybridMultilevel"/>
    <w:tmpl w:val="E18E8944"/>
    <w:lvl w:ilvl="0" w:tplc="6BC2675E">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7B353EE"/>
    <w:multiLevelType w:val="hybridMultilevel"/>
    <w:tmpl w:val="0D90CF6E"/>
    <w:lvl w:ilvl="0" w:tplc="FF82C93A">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A710ED5"/>
    <w:multiLevelType w:val="hybridMultilevel"/>
    <w:tmpl w:val="77AEDE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A869CE"/>
    <w:multiLevelType w:val="hybridMultilevel"/>
    <w:tmpl w:val="8DF43A3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AC618B5"/>
    <w:multiLevelType w:val="hybridMultilevel"/>
    <w:tmpl w:val="19680498"/>
    <w:lvl w:ilvl="0" w:tplc="B514680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0642A14"/>
    <w:multiLevelType w:val="hybridMultilevel"/>
    <w:tmpl w:val="E9A4D7B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21164D5"/>
    <w:multiLevelType w:val="hybridMultilevel"/>
    <w:tmpl w:val="07603F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D4D79C8"/>
    <w:multiLevelType w:val="hybridMultilevel"/>
    <w:tmpl w:val="028AD014"/>
    <w:lvl w:ilvl="0" w:tplc="3558CCF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7255EC1"/>
    <w:multiLevelType w:val="hybridMultilevel"/>
    <w:tmpl w:val="A1D6FA6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642664D7"/>
    <w:multiLevelType w:val="hybridMultilevel"/>
    <w:tmpl w:val="B87C03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12E5096"/>
    <w:multiLevelType w:val="hybridMultilevel"/>
    <w:tmpl w:val="5E7065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8005949"/>
    <w:multiLevelType w:val="hybridMultilevel"/>
    <w:tmpl w:val="031EDD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DBE2659"/>
    <w:multiLevelType w:val="hybridMultilevel"/>
    <w:tmpl w:val="31089134"/>
    <w:lvl w:ilvl="0" w:tplc="6BC2675E">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12"/>
  </w:num>
  <w:num w:numId="3">
    <w:abstractNumId w:val="18"/>
  </w:num>
  <w:num w:numId="4">
    <w:abstractNumId w:val="17"/>
  </w:num>
  <w:num w:numId="5">
    <w:abstractNumId w:val="2"/>
  </w:num>
  <w:num w:numId="6">
    <w:abstractNumId w:val="1"/>
  </w:num>
  <w:num w:numId="7">
    <w:abstractNumId w:val="13"/>
  </w:num>
  <w:num w:numId="8">
    <w:abstractNumId w:val="16"/>
  </w:num>
  <w:num w:numId="9">
    <w:abstractNumId w:val="6"/>
  </w:num>
  <w:num w:numId="10">
    <w:abstractNumId w:val="11"/>
  </w:num>
  <w:num w:numId="11">
    <w:abstractNumId w:val="9"/>
  </w:num>
  <w:num w:numId="12">
    <w:abstractNumId w:val="7"/>
  </w:num>
  <w:num w:numId="13">
    <w:abstractNumId w:val="4"/>
  </w:num>
  <w:num w:numId="14">
    <w:abstractNumId w:val="0"/>
  </w:num>
  <w:num w:numId="15">
    <w:abstractNumId w:val="19"/>
  </w:num>
  <w:num w:numId="16">
    <w:abstractNumId w:val="5"/>
  </w:num>
  <w:num w:numId="17">
    <w:abstractNumId w:val="3"/>
  </w:num>
  <w:num w:numId="18">
    <w:abstractNumId w:val="10"/>
  </w:num>
  <w:num w:numId="19">
    <w:abstractNumId w:val="15"/>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29C9"/>
    <w:rsid w:val="00053804"/>
    <w:rsid w:val="000873AD"/>
    <w:rsid w:val="000B5058"/>
    <w:rsid w:val="0013424D"/>
    <w:rsid w:val="0013517C"/>
    <w:rsid w:val="00145E26"/>
    <w:rsid w:val="00202CF5"/>
    <w:rsid w:val="00211499"/>
    <w:rsid w:val="00230E2E"/>
    <w:rsid w:val="00237693"/>
    <w:rsid w:val="00255D32"/>
    <w:rsid w:val="0026380F"/>
    <w:rsid w:val="00383E48"/>
    <w:rsid w:val="0038500B"/>
    <w:rsid w:val="00395FBB"/>
    <w:rsid w:val="004A69F7"/>
    <w:rsid w:val="004B71E4"/>
    <w:rsid w:val="004C0D10"/>
    <w:rsid w:val="004C78EF"/>
    <w:rsid w:val="005344E8"/>
    <w:rsid w:val="00537606"/>
    <w:rsid w:val="00585B87"/>
    <w:rsid w:val="005D7626"/>
    <w:rsid w:val="00616D4A"/>
    <w:rsid w:val="00631218"/>
    <w:rsid w:val="00684513"/>
    <w:rsid w:val="006C1CCF"/>
    <w:rsid w:val="00744F28"/>
    <w:rsid w:val="00752EB6"/>
    <w:rsid w:val="0075478A"/>
    <w:rsid w:val="007A20C4"/>
    <w:rsid w:val="0080037A"/>
    <w:rsid w:val="008720C4"/>
    <w:rsid w:val="009D29C9"/>
    <w:rsid w:val="009F07F0"/>
    <w:rsid w:val="00A16F3A"/>
    <w:rsid w:val="00A3377B"/>
    <w:rsid w:val="00A5563F"/>
    <w:rsid w:val="00AB4024"/>
    <w:rsid w:val="00B30360"/>
    <w:rsid w:val="00B54B68"/>
    <w:rsid w:val="00B70FC6"/>
    <w:rsid w:val="00BA1AFE"/>
    <w:rsid w:val="00BE5214"/>
    <w:rsid w:val="00C34DEB"/>
    <w:rsid w:val="00C34E40"/>
    <w:rsid w:val="00C44BE0"/>
    <w:rsid w:val="00C46D70"/>
    <w:rsid w:val="00C83181"/>
    <w:rsid w:val="00CC5A2E"/>
    <w:rsid w:val="00CD0EEC"/>
    <w:rsid w:val="00CF0BFD"/>
    <w:rsid w:val="00D725BB"/>
    <w:rsid w:val="00DC1719"/>
    <w:rsid w:val="00DC7F18"/>
    <w:rsid w:val="00DD3CC7"/>
    <w:rsid w:val="00E20132"/>
    <w:rsid w:val="00E35F17"/>
    <w:rsid w:val="00E40B7C"/>
    <w:rsid w:val="00E60777"/>
    <w:rsid w:val="00E92868"/>
    <w:rsid w:val="00EB1B30"/>
    <w:rsid w:val="00FD0521"/>
    <w:rsid w:val="00FD115E"/>
    <w:rsid w:val="00FD1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35648"/>
  <w15:docId w15:val="{B4654A83-2A5B-41C4-8DB4-7AEE97F01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FD0521"/>
    <w:pPr>
      <w:ind w:left="720"/>
      <w:contextualSpacing/>
    </w:pPr>
  </w:style>
  <w:style w:type="character" w:styleId="FollowedHyperlink">
    <w:name w:val="FollowedHyperlink"/>
    <w:basedOn w:val="DefaultParagraphFont"/>
    <w:uiPriority w:val="99"/>
    <w:semiHidden/>
    <w:unhideWhenUsed/>
    <w:rsid w:val="004A69F7"/>
    <w:rPr>
      <w:color w:val="800080" w:themeColor="followedHyperlink"/>
      <w:u w:val="single"/>
    </w:rPr>
  </w:style>
  <w:style w:type="character" w:styleId="CommentReference">
    <w:name w:val="annotation reference"/>
    <w:basedOn w:val="DefaultParagraphFont"/>
    <w:uiPriority w:val="99"/>
    <w:semiHidden/>
    <w:unhideWhenUsed/>
    <w:rsid w:val="0026380F"/>
    <w:rPr>
      <w:sz w:val="16"/>
      <w:szCs w:val="16"/>
    </w:rPr>
  </w:style>
  <w:style w:type="paragraph" w:styleId="CommentText">
    <w:name w:val="annotation text"/>
    <w:basedOn w:val="Normal"/>
    <w:link w:val="CommentTextChar"/>
    <w:uiPriority w:val="99"/>
    <w:semiHidden/>
    <w:unhideWhenUsed/>
    <w:rsid w:val="0026380F"/>
    <w:pPr>
      <w:spacing w:line="240" w:lineRule="auto"/>
    </w:pPr>
    <w:rPr>
      <w:sz w:val="20"/>
      <w:szCs w:val="20"/>
    </w:rPr>
  </w:style>
  <w:style w:type="character" w:customStyle="1" w:styleId="CommentTextChar">
    <w:name w:val="Comment Text Char"/>
    <w:basedOn w:val="DefaultParagraphFont"/>
    <w:link w:val="CommentText"/>
    <w:uiPriority w:val="99"/>
    <w:semiHidden/>
    <w:rsid w:val="0026380F"/>
    <w:rPr>
      <w:sz w:val="20"/>
      <w:szCs w:val="20"/>
    </w:rPr>
  </w:style>
  <w:style w:type="paragraph" w:styleId="CommentSubject">
    <w:name w:val="annotation subject"/>
    <w:basedOn w:val="CommentText"/>
    <w:next w:val="CommentText"/>
    <w:link w:val="CommentSubjectChar"/>
    <w:uiPriority w:val="99"/>
    <w:semiHidden/>
    <w:unhideWhenUsed/>
    <w:rsid w:val="0026380F"/>
    <w:rPr>
      <w:b/>
      <w:bCs/>
    </w:rPr>
  </w:style>
  <w:style w:type="character" w:customStyle="1" w:styleId="CommentSubjectChar">
    <w:name w:val="Comment Subject Char"/>
    <w:basedOn w:val="CommentTextChar"/>
    <w:link w:val="CommentSubject"/>
    <w:uiPriority w:val="99"/>
    <w:semiHidden/>
    <w:rsid w:val="0026380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3110816">
      <w:bodyDiv w:val="1"/>
      <w:marLeft w:val="0"/>
      <w:marRight w:val="0"/>
      <w:marTop w:val="0"/>
      <w:marBottom w:val="0"/>
      <w:divBdr>
        <w:top w:val="none" w:sz="0" w:space="0" w:color="auto"/>
        <w:left w:val="none" w:sz="0" w:space="0" w:color="auto"/>
        <w:bottom w:val="none" w:sz="0" w:space="0" w:color="auto"/>
        <w:right w:val="none" w:sz="0" w:space="0" w:color="auto"/>
      </w:divBdr>
      <w:divsChild>
        <w:div w:id="1982079557">
          <w:marLeft w:val="0"/>
          <w:marRight w:val="0"/>
          <w:marTop w:val="0"/>
          <w:marBottom w:val="0"/>
          <w:divBdr>
            <w:top w:val="none" w:sz="0" w:space="0" w:color="auto"/>
            <w:left w:val="none" w:sz="0" w:space="0" w:color="auto"/>
            <w:bottom w:val="none" w:sz="0" w:space="0" w:color="auto"/>
            <w:right w:val="none" w:sz="0" w:space="0" w:color="auto"/>
          </w:divBdr>
        </w:div>
        <w:div w:id="1011028128">
          <w:marLeft w:val="0"/>
          <w:marRight w:val="0"/>
          <w:marTop w:val="0"/>
          <w:marBottom w:val="0"/>
          <w:divBdr>
            <w:top w:val="none" w:sz="0" w:space="0" w:color="auto"/>
            <w:left w:val="none" w:sz="0" w:space="0" w:color="auto"/>
            <w:bottom w:val="none" w:sz="0" w:space="0" w:color="auto"/>
            <w:right w:val="none" w:sz="0" w:space="0" w:color="auto"/>
          </w:divBdr>
        </w:div>
        <w:div w:id="1229338558">
          <w:marLeft w:val="0"/>
          <w:marRight w:val="0"/>
          <w:marTop w:val="0"/>
          <w:marBottom w:val="0"/>
          <w:divBdr>
            <w:top w:val="none" w:sz="0" w:space="0" w:color="auto"/>
            <w:left w:val="none" w:sz="0" w:space="0" w:color="auto"/>
            <w:bottom w:val="none" w:sz="0" w:space="0" w:color="auto"/>
            <w:right w:val="none" w:sz="0" w:space="0" w:color="auto"/>
          </w:divBdr>
        </w:div>
        <w:div w:id="391780625">
          <w:marLeft w:val="0"/>
          <w:marRight w:val="0"/>
          <w:marTop w:val="0"/>
          <w:marBottom w:val="0"/>
          <w:divBdr>
            <w:top w:val="none" w:sz="0" w:space="0" w:color="auto"/>
            <w:left w:val="none" w:sz="0" w:space="0" w:color="auto"/>
            <w:bottom w:val="none" w:sz="0" w:space="0" w:color="auto"/>
            <w:right w:val="none" w:sz="0" w:space="0" w:color="auto"/>
          </w:divBdr>
        </w:div>
        <w:div w:id="530873241">
          <w:marLeft w:val="0"/>
          <w:marRight w:val="0"/>
          <w:marTop w:val="0"/>
          <w:marBottom w:val="0"/>
          <w:divBdr>
            <w:top w:val="none" w:sz="0" w:space="0" w:color="auto"/>
            <w:left w:val="none" w:sz="0" w:space="0" w:color="auto"/>
            <w:bottom w:val="none" w:sz="0" w:space="0" w:color="auto"/>
            <w:right w:val="none" w:sz="0" w:space="0" w:color="auto"/>
          </w:divBdr>
        </w:div>
        <w:div w:id="1253856516">
          <w:marLeft w:val="0"/>
          <w:marRight w:val="0"/>
          <w:marTop w:val="0"/>
          <w:marBottom w:val="0"/>
          <w:divBdr>
            <w:top w:val="none" w:sz="0" w:space="0" w:color="auto"/>
            <w:left w:val="none" w:sz="0" w:space="0" w:color="auto"/>
            <w:bottom w:val="none" w:sz="0" w:space="0" w:color="auto"/>
            <w:right w:val="none" w:sz="0" w:space="0" w:color="auto"/>
          </w:divBdr>
        </w:div>
        <w:div w:id="220099357">
          <w:marLeft w:val="0"/>
          <w:marRight w:val="0"/>
          <w:marTop w:val="0"/>
          <w:marBottom w:val="0"/>
          <w:divBdr>
            <w:top w:val="none" w:sz="0" w:space="0" w:color="auto"/>
            <w:left w:val="none" w:sz="0" w:space="0" w:color="auto"/>
            <w:bottom w:val="none" w:sz="0" w:space="0" w:color="auto"/>
            <w:right w:val="none" w:sz="0" w:space="0" w:color="auto"/>
          </w:divBdr>
        </w:div>
        <w:div w:id="1145508540">
          <w:marLeft w:val="0"/>
          <w:marRight w:val="0"/>
          <w:marTop w:val="0"/>
          <w:marBottom w:val="0"/>
          <w:divBdr>
            <w:top w:val="none" w:sz="0" w:space="0" w:color="auto"/>
            <w:left w:val="none" w:sz="0" w:space="0" w:color="auto"/>
            <w:bottom w:val="none" w:sz="0" w:space="0" w:color="auto"/>
            <w:right w:val="none" w:sz="0" w:space="0" w:color="auto"/>
          </w:divBdr>
        </w:div>
        <w:div w:id="1435056505">
          <w:marLeft w:val="0"/>
          <w:marRight w:val="0"/>
          <w:marTop w:val="0"/>
          <w:marBottom w:val="0"/>
          <w:divBdr>
            <w:top w:val="none" w:sz="0" w:space="0" w:color="auto"/>
            <w:left w:val="none" w:sz="0" w:space="0" w:color="auto"/>
            <w:bottom w:val="none" w:sz="0" w:space="0" w:color="auto"/>
            <w:right w:val="none" w:sz="0" w:space="0" w:color="auto"/>
          </w:divBdr>
        </w:div>
        <w:div w:id="1627588562">
          <w:marLeft w:val="0"/>
          <w:marRight w:val="0"/>
          <w:marTop w:val="0"/>
          <w:marBottom w:val="0"/>
          <w:divBdr>
            <w:top w:val="none" w:sz="0" w:space="0" w:color="auto"/>
            <w:left w:val="none" w:sz="0" w:space="0" w:color="auto"/>
            <w:bottom w:val="none" w:sz="0" w:space="0" w:color="auto"/>
            <w:right w:val="none" w:sz="0" w:space="0" w:color="auto"/>
          </w:divBdr>
        </w:div>
        <w:div w:id="2053798512">
          <w:marLeft w:val="0"/>
          <w:marRight w:val="0"/>
          <w:marTop w:val="0"/>
          <w:marBottom w:val="0"/>
          <w:divBdr>
            <w:top w:val="none" w:sz="0" w:space="0" w:color="auto"/>
            <w:left w:val="none" w:sz="0" w:space="0" w:color="auto"/>
            <w:bottom w:val="none" w:sz="0" w:space="0" w:color="auto"/>
            <w:right w:val="none" w:sz="0" w:space="0" w:color="auto"/>
          </w:divBdr>
        </w:div>
        <w:div w:id="1408382476">
          <w:marLeft w:val="0"/>
          <w:marRight w:val="0"/>
          <w:marTop w:val="0"/>
          <w:marBottom w:val="0"/>
          <w:divBdr>
            <w:top w:val="none" w:sz="0" w:space="0" w:color="auto"/>
            <w:left w:val="none" w:sz="0" w:space="0" w:color="auto"/>
            <w:bottom w:val="none" w:sz="0" w:space="0" w:color="auto"/>
            <w:right w:val="none" w:sz="0" w:space="0" w:color="auto"/>
          </w:divBdr>
        </w:div>
        <w:div w:id="141044265">
          <w:marLeft w:val="0"/>
          <w:marRight w:val="0"/>
          <w:marTop w:val="0"/>
          <w:marBottom w:val="0"/>
          <w:divBdr>
            <w:top w:val="none" w:sz="0" w:space="0" w:color="auto"/>
            <w:left w:val="none" w:sz="0" w:space="0" w:color="auto"/>
            <w:bottom w:val="none" w:sz="0" w:space="0" w:color="auto"/>
            <w:right w:val="none" w:sz="0" w:space="0" w:color="auto"/>
          </w:divBdr>
        </w:div>
        <w:div w:id="2096317453">
          <w:marLeft w:val="0"/>
          <w:marRight w:val="0"/>
          <w:marTop w:val="0"/>
          <w:marBottom w:val="0"/>
          <w:divBdr>
            <w:top w:val="none" w:sz="0" w:space="0" w:color="auto"/>
            <w:left w:val="none" w:sz="0" w:space="0" w:color="auto"/>
            <w:bottom w:val="none" w:sz="0" w:space="0" w:color="auto"/>
            <w:right w:val="none" w:sz="0" w:space="0" w:color="auto"/>
          </w:divBdr>
        </w:div>
        <w:div w:id="1427655728">
          <w:marLeft w:val="0"/>
          <w:marRight w:val="0"/>
          <w:marTop w:val="0"/>
          <w:marBottom w:val="0"/>
          <w:divBdr>
            <w:top w:val="none" w:sz="0" w:space="0" w:color="auto"/>
            <w:left w:val="none" w:sz="0" w:space="0" w:color="auto"/>
            <w:bottom w:val="none" w:sz="0" w:space="0" w:color="auto"/>
            <w:right w:val="none" w:sz="0" w:space="0" w:color="auto"/>
          </w:divBdr>
        </w:div>
        <w:div w:id="1493451417">
          <w:marLeft w:val="0"/>
          <w:marRight w:val="0"/>
          <w:marTop w:val="0"/>
          <w:marBottom w:val="0"/>
          <w:divBdr>
            <w:top w:val="none" w:sz="0" w:space="0" w:color="auto"/>
            <w:left w:val="none" w:sz="0" w:space="0" w:color="auto"/>
            <w:bottom w:val="none" w:sz="0" w:space="0" w:color="auto"/>
            <w:right w:val="none" w:sz="0" w:space="0" w:color="auto"/>
          </w:divBdr>
        </w:div>
        <w:div w:id="2006011301">
          <w:marLeft w:val="0"/>
          <w:marRight w:val="0"/>
          <w:marTop w:val="0"/>
          <w:marBottom w:val="0"/>
          <w:divBdr>
            <w:top w:val="none" w:sz="0" w:space="0" w:color="auto"/>
            <w:left w:val="none" w:sz="0" w:space="0" w:color="auto"/>
            <w:bottom w:val="none" w:sz="0" w:space="0" w:color="auto"/>
            <w:right w:val="none" w:sz="0" w:space="0" w:color="auto"/>
          </w:divBdr>
        </w:div>
        <w:div w:id="1544519277">
          <w:marLeft w:val="0"/>
          <w:marRight w:val="0"/>
          <w:marTop w:val="0"/>
          <w:marBottom w:val="0"/>
          <w:divBdr>
            <w:top w:val="none" w:sz="0" w:space="0" w:color="auto"/>
            <w:left w:val="none" w:sz="0" w:space="0" w:color="auto"/>
            <w:bottom w:val="none" w:sz="0" w:space="0" w:color="auto"/>
            <w:right w:val="none" w:sz="0" w:space="0" w:color="auto"/>
          </w:divBdr>
        </w:div>
        <w:div w:id="1101877671">
          <w:marLeft w:val="0"/>
          <w:marRight w:val="0"/>
          <w:marTop w:val="0"/>
          <w:marBottom w:val="0"/>
          <w:divBdr>
            <w:top w:val="none" w:sz="0" w:space="0" w:color="auto"/>
            <w:left w:val="none" w:sz="0" w:space="0" w:color="auto"/>
            <w:bottom w:val="none" w:sz="0" w:space="0" w:color="auto"/>
            <w:right w:val="none" w:sz="0" w:space="0" w:color="auto"/>
          </w:divBdr>
        </w:div>
        <w:div w:id="481702840">
          <w:marLeft w:val="0"/>
          <w:marRight w:val="0"/>
          <w:marTop w:val="0"/>
          <w:marBottom w:val="0"/>
          <w:divBdr>
            <w:top w:val="none" w:sz="0" w:space="0" w:color="auto"/>
            <w:left w:val="none" w:sz="0" w:space="0" w:color="auto"/>
            <w:bottom w:val="none" w:sz="0" w:space="0" w:color="auto"/>
            <w:right w:val="none" w:sz="0" w:space="0" w:color="auto"/>
          </w:divBdr>
        </w:div>
        <w:div w:id="718939071">
          <w:marLeft w:val="0"/>
          <w:marRight w:val="0"/>
          <w:marTop w:val="0"/>
          <w:marBottom w:val="0"/>
          <w:divBdr>
            <w:top w:val="none" w:sz="0" w:space="0" w:color="auto"/>
            <w:left w:val="none" w:sz="0" w:space="0" w:color="auto"/>
            <w:bottom w:val="none" w:sz="0" w:space="0" w:color="auto"/>
            <w:right w:val="none" w:sz="0" w:space="0" w:color="auto"/>
          </w:divBdr>
        </w:div>
        <w:div w:id="1925340271">
          <w:marLeft w:val="0"/>
          <w:marRight w:val="0"/>
          <w:marTop w:val="0"/>
          <w:marBottom w:val="0"/>
          <w:divBdr>
            <w:top w:val="none" w:sz="0" w:space="0" w:color="auto"/>
            <w:left w:val="none" w:sz="0" w:space="0" w:color="auto"/>
            <w:bottom w:val="none" w:sz="0" w:space="0" w:color="auto"/>
            <w:right w:val="none" w:sz="0" w:space="0" w:color="auto"/>
          </w:divBdr>
        </w:div>
        <w:div w:id="694966195">
          <w:marLeft w:val="0"/>
          <w:marRight w:val="0"/>
          <w:marTop w:val="0"/>
          <w:marBottom w:val="0"/>
          <w:divBdr>
            <w:top w:val="none" w:sz="0" w:space="0" w:color="auto"/>
            <w:left w:val="none" w:sz="0" w:space="0" w:color="auto"/>
            <w:bottom w:val="none" w:sz="0" w:space="0" w:color="auto"/>
            <w:right w:val="none" w:sz="0" w:space="0" w:color="auto"/>
          </w:divBdr>
        </w:div>
        <w:div w:id="527256085">
          <w:marLeft w:val="0"/>
          <w:marRight w:val="0"/>
          <w:marTop w:val="0"/>
          <w:marBottom w:val="0"/>
          <w:divBdr>
            <w:top w:val="none" w:sz="0" w:space="0" w:color="auto"/>
            <w:left w:val="none" w:sz="0" w:space="0" w:color="auto"/>
            <w:bottom w:val="none" w:sz="0" w:space="0" w:color="auto"/>
            <w:right w:val="none" w:sz="0" w:space="0" w:color="auto"/>
          </w:divBdr>
        </w:div>
        <w:div w:id="861288698">
          <w:marLeft w:val="0"/>
          <w:marRight w:val="0"/>
          <w:marTop w:val="0"/>
          <w:marBottom w:val="0"/>
          <w:divBdr>
            <w:top w:val="none" w:sz="0" w:space="0" w:color="auto"/>
            <w:left w:val="none" w:sz="0" w:space="0" w:color="auto"/>
            <w:bottom w:val="none" w:sz="0" w:space="0" w:color="auto"/>
            <w:right w:val="none" w:sz="0" w:space="0" w:color="auto"/>
          </w:divBdr>
        </w:div>
        <w:div w:id="1546793880">
          <w:marLeft w:val="0"/>
          <w:marRight w:val="0"/>
          <w:marTop w:val="0"/>
          <w:marBottom w:val="0"/>
          <w:divBdr>
            <w:top w:val="none" w:sz="0" w:space="0" w:color="auto"/>
            <w:left w:val="none" w:sz="0" w:space="0" w:color="auto"/>
            <w:bottom w:val="none" w:sz="0" w:space="0" w:color="auto"/>
            <w:right w:val="none" w:sz="0" w:space="0" w:color="auto"/>
          </w:divBdr>
        </w:div>
        <w:div w:id="1756974329">
          <w:marLeft w:val="0"/>
          <w:marRight w:val="0"/>
          <w:marTop w:val="0"/>
          <w:marBottom w:val="0"/>
          <w:divBdr>
            <w:top w:val="none" w:sz="0" w:space="0" w:color="auto"/>
            <w:left w:val="none" w:sz="0" w:space="0" w:color="auto"/>
            <w:bottom w:val="none" w:sz="0" w:space="0" w:color="auto"/>
            <w:right w:val="none" w:sz="0" w:space="0" w:color="auto"/>
          </w:divBdr>
        </w:div>
        <w:div w:id="486632522">
          <w:marLeft w:val="0"/>
          <w:marRight w:val="0"/>
          <w:marTop w:val="0"/>
          <w:marBottom w:val="0"/>
          <w:divBdr>
            <w:top w:val="none" w:sz="0" w:space="0" w:color="auto"/>
            <w:left w:val="none" w:sz="0" w:space="0" w:color="auto"/>
            <w:bottom w:val="none" w:sz="0" w:space="0" w:color="auto"/>
            <w:right w:val="none" w:sz="0" w:space="0" w:color="auto"/>
          </w:divBdr>
        </w:div>
        <w:div w:id="1964383037">
          <w:marLeft w:val="0"/>
          <w:marRight w:val="0"/>
          <w:marTop w:val="0"/>
          <w:marBottom w:val="0"/>
          <w:divBdr>
            <w:top w:val="none" w:sz="0" w:space="0" w:color="auto"/>
            <w:left w:val="none" w:sz="0" w:space="0" w:color="auto"/>
            <w:bottom w:val="none" w:sz="0" w:space="0" w:color="auto"/>
            <w:right w:val="none" w:sz="0" w:space="0" w:color="auto"/>
          </w:divBdr>
        </w:div>
        <w:div w:id="246421645">
          <w:marLeft w:val="0"/>
          <w:marRight w:val="0"/>
          <w:marTop w:val="0"/>
          <w:marBottom w:val="0"/>
          <w:divBdr>
            <w:top w:val="none" w:sz="0" w:space="0" w:color="auto"/>
            <w:left w:val="none" w:sz="0" w:space="0" w:color="auto"/>
            <w:bottom w:val="none" w:sz="0" w:space="0" w:color="auto"/>
            <w:right w:val="none" w:sz="0" w:space="0" w:color="auto"/>
          </w:divBdr>
        </w:div>
        <w:div w:id="1758402382">
          <w:marLeft w:val="0"/>
          <w:marRight w:val="0"/>
          <w:marTop w:val="0"/>
          <w:marBottom w:val="0"/>
          <w:divBdr>
            <w:top w:val="none" w:sz="0" w:space="0" w:color="auto"/>
            <w:left w:val="none" w:sz="0" w:space="0" w:color="auto"/>
            <w:bottom w:val="none" w:sz="0" w:space="0" w:color="auto"/>
            <w:right w:val="none" w:sz="0" w:space="0" w:color="auto"/>
          </w:divBdr>
        </w:div>
        <w:div w:id="671103266">
          <w:marLeft w:val="0"/>
          <w:marRight w:val="0"/>
          <w:marTop w:val="0"/>
          <w:marBottom w:val="0"/>
          <w:divBdr>
            <w:top w:val="none" w:sz="0" w:space="0" w:color="auto"/>
            <w:left w:val="none" w:sz="0" w:space="0" w:color="auto"/>
            <w:bottom w:val="none" w:sz="0" w:space="0" w:color="auto"/>
            <w:right w:val="none" w:sz="0" w:space="0" w:color="auto"/>
          </w:divBdr>
        </w:div>
        <w:div w:id="1933852849">
          <w:marLeft w:val="0"/>
          <w:marRight w:val="0"/>
          <w:marTop w:val="0"/>
          <w:marBottom w:val="0"/>
          <w:divBdr>
            <w:top w:val="none" w:sz="0" w:space="0" w:color="auto"/>
            <w:left w:val="none" w:sz="0" w:space="0" w:color="auto"/>
            <w:bottom w:val="none" w:sz="0" w:space="0" w:color="auto"/>
            <w:right w:val="none" w:sz="0" w:space="0" w:color="auto"/>
          </w:divBdr>
        </w:div>
        <w:div w:id="1506553147">
          <w:marLeft w:val="0"/>
          <w:marRight w:val="0"/>
          <w:marTop w:val="0"/>
          <w:marBottom w:val="0"/>
          <w:divBdr>
            <w:top w:val="none" w:sz="0" w:space="0" w:color="auto"/>
            <w:left w:val="none" w:sz="0" w:space="0" w:color="auto"/>
            <w:bottom w:val="none" w:sz="0" w:space="0" w:color="auto"/>
            <w:right w:val="none" w:sz="0" w:space="0" w:color="auto"/>
          </w:divBdr>
        </w:div>
        <w:div w:id="1105537447">
          <w:marLeft w:val="0"/>
          <w:marRight w:val="0"/>
          <w:marTop w:val="0"/>
          <w:marBottom w:val="0"/>
          <w:divBdr>
            <w:top w:val="none" w:sz="0" w:space="0" w:color="auto"/>
            <w:left w:val="none" w:sz="0" w:space="0" w:color="auto"/>
            <w:bottom w:val="none" w:sz="0" w:space="0" w:color="auto"/>
            <w:right w:val="none" w:sz="0" w:space="0" w:color="auto"/>
          </w:divBdr>
        </w:div>
        <w:div w:id="256334069">
          <w:marLeft w:val="0"/>
          <w:marRight w:val="0"/>
          <w:marTop w:val="0"/>
          <w:marBottom w:val="0"/>
          <w:divBdr>
            <w:top w:val="none" w:sz="0" w:space="0" w:color="auto"/>
            <w:left w:val="none" w:sz="0" w:space="0" w:color="auto"/>
            <w:bottom w:val="none" w:sz="0" w:space="0" w:color="auto"/>
            <w:right w:val="none" w:sz="0" w:space="0" w:color="auto"/>
          </w:divBdr>
        </w:div>
        <w:div w:id="1047680973">
          <w:marLeft w:val="0"/>
          <w:marRight w:val="0"/>
          <w:marTop w:val="0"/>
          <w:marBottom w:val="0"/>
          <w:divBdr>
            <w:top w:val="none" w:sz="0" w:space="0" w:color="auto"/>
            <w:left w:val="none" w:sz="0" w:space="0" w:color="auto"/>
            <w:bottom w:val="none" w:sz="0" w:space="0" w:color="auto"/>
            <w:right w:val="none" w:sz="0" w:space="0" w:color="auto"/>
          </w:divBdr>
        </w:div>
        <w:div w:id="1867794919">
          <w:marLeft w:val="0"/>
          <w:marRight w:val="0"/>
          <w:marTop w:val="0"/>
          <w:marBottom w:val="0"/>
          <w:divBdr>
            <w:top w:val="none" w:sz="0" w:space="0" w:color="auto"/>
            <w:left w:val="none" w:sz="0" w:space="0" w:color="auto"/>
            <w:bottom w:val="none" w:sz="0" w:space="0" w:color="auto"/>
            <w:right w:val="none" w:sz="0" w:space="0" w:color="auto"/>
          </w:divBdr>
        </w:div>
        <w:div w:id="999965080">
          <w:marLeft w:val="0"/>
          <w:marRight w:val="0"/>
          <w:marTop w:val="0"/>
          <w:marBottom w:val="0"/>
          <w:divBdr>
            <w:top w:val="none" w:sz="0" w:space="0" w:color="auto"/>
            <w:left w:val="none" w:sz="0" w:space="0" w:color="auto"/>
            <w:bottom w:val="none" w:sz="0" w:space="0" w:color="auto"/>
            <w:right w:val="none" w:sz="0" w:space="0" w:color="auto"/>
          </w:divBdr>
        </w:div>
        <w:div w:id="286593480">
          <w:marLeft w:val="0"/>
          <w:marRight w:val="0"/>
          <w:marTop w:val="0"/>
          <w:marBottom w:val="0"/>
          <w:divBdr>
            <w:top w:val="none" w:sz="0" w:space="0" w:color="auto"/>
            <w:left w:val="none" w:sz="0" w:space="0" w:color="auto"/>
            <w:bottom w:val="none" w:sz="0" w:space="0" w:color="auto"/>
            <w:right w:val="none" w:sz="0" w:space="0" w:color="auto"/>
          </w:divBdr>
        </w:div>
        <w:div w:id="892472901">
          <w:marLeft w:val="0"/>
          <w:marRight w:val="0"/>
          <w:marTop w:val="0"/>
          <w:marBottom w:val="0"/>
          <w:divBdr>
            <w:top w:val="none" w:sz="0" w:space="0" w:color="auto"/>
            <w:left w:val="none" w:sz="0" w:space="0" w:color="auto"/>
            <w:bottom w:val="none" w:sz="0" w:space="0" w:color="auto"/>
            <w:right w:val="none" w:sz="0" w:space="0" w:color="auto"/>
          </w:divBdr>
        </w:div>
        <w:div w:id="2141485108">
          <w:marLeft w:val="0"/>
          <w:marRight w:val="0"/>
          <w:marTop w:val="0"/>
          <w:marBottom w:val="0"/>
          <w:divBdr>
            <w:top w:val="none" w:sz="0" w:space="0" w:color="auto"/>
            <w:left w:val="none" w:sz="0" w:space="0" w:color="auto"/>
            <w:bottom w:val="none" w:sz="0" w:space="0" w:color="auto"/>
            <w:right w:val="none" w:sz="0" w:space="0" w:color="auto"/>
          </w:divBdr>
        </w:div>
        <w:div w:id="2136829905">
          <w:marLeft w:val="0"/>
          <w:marRight w:val="0"/>
          <w:marTop w:val="0"/>
          <w:marBottom w:val="0"/>
          <w:divBdr>
            <w:top w:val="none" w:sz="0" w:space="0" w:color="auto"/>
            <w:left w:val="none" w:sz="0" w:space="0" w:color="auto"/>
            <w:bottom w:val="none" w:sz="0" w:space="0" w:color="auto"/>
            <w:right w:val="none" w:sz="0" w:space="0" w:color="auto"/>
          </w:divBdr>
        </w:div>
        <w:div w:id="997613671">
          <w:marLeft w:val="0"/>
          <w:marRight w:val="0"/>
          <w:marTop w:val="0"/>
          <w:marBottom w:val="0"/>
          <w:divBdr>
            <w:top w:val="none" w:sz="0" w:space="0" w:color="auto"/>
            <w:left w:val="none" w:sz="0" w:space="0" w:color="auto"/>
            <w:bottom w:val="none" w:sz="0" w:space="0" w:color="auto"/>
            <w:right w:val="none" w:sz="0" w:space="0" w:color="auto"/>
          </w:divBdr>
        </w:div>
        <w:div w:id="16734936">
          <w:marLeft w:val="0"/>
          <w:marRight w:val="0"/>
          <w:marTop w:val="0"/>
          <w:marBottom w:val="0"/>
          <w:divBdr>
            <w:top w:val="none" w:sz="0" w:space="0" w:color="auto"/>
            <w:left w:val="none" w:sz="0" w:space="0" w:color="auto"/>
            <w:bottom w:val="none" w:sz="0" w:space="0" w:color="auto"/>
            <w:right w:val="none" w:sz="0" w:space="0" w:color="auto"/>
          </w:divBdr>
        </w:div>
        <w:div w:id="737167533">
          <w:marLeft w:val="0"/>
          <w:marRight w:val="0"/>
          <w:marTop w:val="0"/>
          <w:marBottom w:val="0"/>
          <w:divBdr>
            <w:top w:val="none" w:sz="0" w:space="0" w:color="auto"/>
            <w:left w:val="none" w:sz="0" w:space="0" w:color="auto"/>
            <w:bottom w:val="none" w:sz="0" w:space="0" w:color="auto"/>
            <w:right w:val="none" w:sz="0" w:space="0" w:color="auto"/>
          </w:divBdr>
        </w:div>
        <w:div w:id="994525485">
          <w:marLeft w:val="0"/>
          <w:marRight w:val="0"/>
          <w:marTop w:val="0"/>
          <w:marBottom w:val="0"/>
          <w:divBdr>
            <w:top w:val="none" w:sz="0" w:space="0" w:color="auto"/>
            <w:left w:val="none" w:sz="0" w:space="0" w:color="auto"/>
            <w:bottom w:val="none" w:sz="0" w:space="0" w:color="auto"/>
            <w:right w:val="none" w:sz="0" w:space="0" w:color="auto"/>
          </w:divBdr>
        </w:div>
        <w:div w:id="108427875">
          <w:marLeft w:val="0"/>
          <w:marRight w:val="0"/>
          <w:marTop w:val="0"/>
          <w:marBottom w:val="0"/>
          <w:divBdr>
            <w:top w:val="none" w:sz="0" w:space="0" w:color="auto"/>
            <w:left w:val="none" w:sz="0" w:space="0" w:color="auto"/>
            <w:bottom w:val="none" w:sz="0" w:space="0" w:color="auto"/>
            <w:right w:val="none" w:sz="0" w:space="0" w:color="auto"/>
          </w:divBdr>
        </w:div>
        <w:div w:id="1419711503">
          <w:marLeft w:val="0"/>
          <w:marRight w:val="0"/>
          <w:marTop w:val="0"/>
          <w:marBottom w:val="0"/>
          <w:divBdr>
            <w:top w:val="none" w:sz="0" w:space="0" w:color="auto"/>
            <w:left w:val="none" w:sz="0" w:space="0" w:color="auto"/>
            <w:bottom w:val="none" w:sz="0" w:space="0" w:color="auto"/>
            <w:right w:val="none" w:sz="0" w:space="0" w:color="auto"/>
          </w:divBdr>
        </w:div>
        <w:div w:id="548036051">
          <w:marLeft w:val="0"/>
          <w:marRight w:val="0"/>
          <w:marTop w:val="0"/>
          <w:marBottom w:val="0"/>
          <w:divBdr>
            <w:top w:val="none" w:sz="0" w:space="0" w:color="auto"/>
            <w:left w:val="none" w:sz="0" w:space="0" w:color="auto"/>
            <w:bottom w:val="none" w:sz="0" w:space="0" w:color="auto"/>
            <w:right w:val="none" w:sz="0" w:space="0" w:color="auto"/>
          </w:divBdr>
        </w:div>
        <w:div w:id="490100547">
          <w:marLeft w:val="0"/>
          <w:marRight w:val="0"/>
          <w:marTop w:val="0"/>
          <w:marBottom w:val="0"/>
          <w:divBdr>
            <w:top w:val="none" w:sz="0" w:space="0" w:color="auto"/>
            <w:left w:val="none" w:sz="0" w:space="0" w:color="auto"/>
            <w:bottom w:val="none" w:sz="0" w:space="0" w:color="auto"/>
            <w:right w:val="none" w:sz="0" w:space="0" w:color="auto"/>
          </w:divBdr>
        </w:div>
        <w:div w:id="1493522703">
          <w:marLeft w:val="0"/>
          <w:marRight w:val="0"/>
          <w:marTop w:val="0"/>
          <w:marBottom w:val="0"/>
          <w:divBdr>
            <w:top w:val="none" w:sz="0" w:space="0" w:color="auto"/>
            <w:left w:val="none" w:sz="0" w:space="0" w:color="auto"/>
            <w:bottom w:val="none" w:sz="0" w:space="0" w:color="auto"/>
            <w:right w:val="none" w:sz="0" w:space="0" w:color="auto"/>
          </w:divBdr>
        </w:div>
        <w:div w:id="786700647">
          <w:marLeft w:val="0"/>
          <w:marRight w:val="0"/>
          <w:marTop w:val="0"/>
          <w:marBottom w:val="0"/>
          <w:divBdr>
            <w:top w:val="none" w:sz="0" w:space="0" w:color="auto"/>
            <w:left w:val="none" w:sz="0" w:space="0" w:color="auto"/>
            <w:bottom w:val="none" w:sz="0" w:space="0" w:color="auto"/>
            <w:right w:val="none" w:sz="0" w:space="0" w:color="auto"/>
          </w:divBdr>
        </w:div>
      </w:divsChild>
    </w:div>
    <w:div w:id="1140997951">
      <w:bodyDiv w:val="1"/>
      <w:marLeft w:val="0"/>
      <w:marRight w:val="0"/>
      <w:marTop w:val="0"/>
      <w:marBottom w:val="0"/>
      <w:divBdr>
        <w:top w:val="none" w:sz="0" w:space="0" w:color="auto"/>
        <w:left w:val="none" w:sz="0" w:space="0" w:color="auto"/>
        <w:bottom w:val="none" w:sz="0" w:space="0" w:color="auto"/>
        <w:right w:val="none" w:sz="0" w:space="0" w:color="auto"/>
      </w:divBdr>
      <w:divsChild>
        <w:div w:id="2080402249">
          <w:marLeft w:val="0"/>
          <w:marRight w:val="0"/>
          <w:marTop w:val="0"/>
          <w:marBottom w:val="0"/>
          <w:divBdr>
            <w:top w:val="none" w:sz="0" w:space="0" w:color="auto"/>
            <w:left w:val="none" w:sz="0" w:space="0" w:color="auto"/>
            <w:bottom w:val="none" w:sz="0" w:space="0" w:color="auto"/>
            <w:right w:val="none" w:sz="0" w:space="0" w:color="auto"/>
          </w:divBdr>
        </w:div>
        <w:div w:id="33773164">
          <w:marLeft w:val="0"/>
          <w:marRight w:val="0"/>
          <w:marTop w:val="0"/>
          <w:marBottom w:val="0"/>
          <w:divBdr>
            <w:top w:val="none" w:sz="0" w:space="0" w:color="auto"/>
            <w:left w:val="none" w:sz="0" w:space="0" w:color="auto"/>
            <w:bottom w:val="none" w:sz="0" w:space="0" w:color="auto"/>
            <w:right w:val="none" w:sz="0" w:space="0" w:color="auto"/>
          </w:divBdr>
        </w:div>
        <w:div w:id="314528745">
          <w:marLeft w:val="0"/>
          <w:marRight w:val="0"/>
          <w:marTop w:val="0"/>
          <w:marBottom w:val="0"/>
          <w:divBdr>
            <w:top w:val="none" w:sz="0" w:space="0" w:color="auto"/>
            <w:left w:val="none" w:sz="0" w:space="0" w:color="auto"/>
            <w:bottom w:val="none" w:sz="0" w:space="0" w:color="auto"/>
            <w:right w:val="none" w:sz="0" w:space="0" w:color="auto"/>
          </w:divBdr>
        </w:div>
        <w:div w:id="695889253">
          <w:marLeft w:val="0"/>
          <w:marRight w:val="0"/>
          <w:marTop w:val="0"/>
          <w:marBottom w:val="0"/>
          <w:divBdr>
            <w:top w:val="none" w:sz="0" w:space="0" w:color="auto"/>
            <w:left w:val="none" w:sz="0" w:space="0" w:color="auto"/>
            <w:bottom w:val="none" w:sz="0" w:space="0" w:color="auto"/>
            <w:right w:val="none" w:sz="0" w:space="0" w:color="auto"/>
          </w:divBdr>
        </w:div>
        <w:div w:id="1562904480">
          <w:marLeft w:val="0"/>
          <w:marRight w:val="0"/>
          <w:marTop w:val="0"/>
          <w:marBottom w:val="0"/>
          <w:divBdr>
            <w:top w:val="none" w:sz="0" w:space="0" w:color="auto"/>
            <w:left w:val="none" w:sz="0" w:space="0" w:color="auto"/>
            <w:bottom w:val="none" w:sz="0" w:space="0" w:color="auto"/>
            <w:right w:val="none" w:sz="0" w:space="0" w:color="auto"/>
          </w:divBdr>
        </w:div>
        <w:div w:id="290288961">
          <w:marLeft w:val="0"/>
          <w:marRight w:val="0"/>
          <w:marTop w:val="0"/>
          <w:marBottom w:val="0"/>
          <w:divBdr>
            <w:top w:val="none" w:sz="0" w:space="0" w:color="auto"/>
            <w:left w:val="none" w:sz="0" w:space="0" w:color="auto"/>
            <w:bottom w:val="none" w:sz="0" w:space="0" w:color="auto"/>
            <w:right w:val="none" w:sz="0" w:space="0" w:color="auto"/>
          </w:divBdr>
        </w:div>
        <w:div w:id="1821531865">
          <w:marLeft w:val="0"/>
          <w:marRight w:val="0"/>
          <w:marTop w:val="0"/>
          <w:marBottom w:val="0"/>
          <w:divBdr>
            <w:top w:val="none" w:sz="0" w:space="0" w:color="auto"/>
            <w:left w:val="none" w:sz="0" w:space="0" w:color="auto"/>
            <w:bottom w:val="none" w:sz="0" w:space="0" w:color="auto"/>
            <w:right w:val="none" w:sz="0" w:space="0" w:color="auto"/>
          </w:divBdr>
        </w:div>
        <w:div w:id="1608274962">
          <w:marLeft w:val="0"/>
          <w:marRight w:val="0"/>
          <w:marTop w:val="0"/>
          <w:marBottom w:val="0"/>
          <w:divBdr>
            <w:top w:val="none" w:sz="0" w:space="0" w:color="auto"/>
            <w:left w:val="none" w:sz="0" w:space="0" w:color="auto"/>
            <w:bottom w:val="none" w:sz="0" w:space="0" w:color="auto"/>
            <w:right w:val="none" w:sz="0" w:space="0" w:color="auto"/>
          </w:divBdr>
        </w:div>
        <w:div w:id="1336764422">
          <w:marLeft w:val="0"/>
          <w:marRight w:val="0"/>
          <w:marTop w:val="0"/>
          <w:marBottom w:val="0"/>
          <w:divBdr>
            <w:top w:val="none" w:sz="0" w:space="0" w:color="auto"/>
            <w:left w:val="none" w:sz="0" w:space="0" w:color="auto"/>
            <w:bottom w:val="none" w:sz="0" w:space="0" w:color="auto"/>
            <w:right w:val="none" w:sz="0" w:space="0" w:color="auto"/>
          </w:divBdr>
        </w:div>
        <w:div w:id="1273826043">
          <w:marLeft w:val="0"/>
          <w:marRight w:val="0"/>
          <w:marTop w:val="0"/>
          <w:marBottom w:val="0"/>
          <w:divBdr>
            <w:top w:val="none" w:sz="0" w:space="0" w:color="auto"/>
            <w:left w:val="none" w:sz="0" w:space="0" w:color="auto"/>
            <w:bottom w:val="none" w:sz="0" w:space="0" w:color="auto"/>
            <w:right w:val="none" w:sz="0" w:space="0" w:color="auto"/>
          </w:divBdr>
        </w:div>
        <w:div w:id="972712694">
          <w:marLeft w:val="0"/>
          <w:marRight w:val="0"/>
          <w:marTop w:val="0"/>
          <w:marBottom w:val="0"/>
          <w:divBdr>
            <w:top w:val="none" w:sz="0" w:space="0" w:color="auto"/>
            <w:left w:val="none" w:sz="0" w:space="0" w:color="auto"/>
            <w:bottom w:val="none" w:sz="0" w:space="0" w:color="auto"/>
            <w:right w:val="none" w:sz="0" w:space="0" w:color="auto"/>
          </w:divBdr>
        </w:div>
        <w:div w:id="233584421">
          <w:marLeft w:val="0"/>
          <w:marRight w:val="0"/>
          <w:marTop w:val="0"/>
          <w:marBottom w:val="0"/>
          <w:divBdr>
            <w:top w:val="none" w:sz="0" w:space="0" w:color="auto"/>
            <w:left w:val="none" w:sz="0" w:space="0" w:color="auto"/>
            <w:bottom w:val="none" w:sz="0" w:space="0" w:color="auto"/>
            <w:right w:val="none" w:sz="0" w:space="0" w:color="auto"/>
          </w:divBdr>
        </w:div>
        <w:div w:id="225578464">
          <w:marLeft w:val="0"/>
          <w:marRight w:val="0"/>
          <w:marTop w:val="0"/>
          <w:marBottom w:val="0"/>
          <w:divBdr>
            <w:top w:val="none" w:sz="0" w:space="0" w:color="auto"/>
            <w:left w:val="none" w:sz="0" w:space="0" w:color="auto"/>
            <w:bottom w:val="none" w:sz="0" w:space="0" w:color="auto"/>
            <w:right w:val="none" w:sz="0" w:space="0" w:color="auto"/>
          </w:divBdr>
        </w:div>
        <w:div w:id="1642224966">
          <w:marLeft w:val="0"/>
          <w:marRight w:val="0"/>
          <w:marTop w:val="0"/>
          <w:marBottom w:val="0"/>
          <w:divBdr>
            <w:top w:val="none" w:sz="0" w:space="0" w:color="auto"/>
            <w:left w:val="none" w:sz="0" w:space="0" w:color="auto"/>
            <w:bottom w:val="none" w:sz="0" w:space="0" w:color="auto"/>
            <w:right w:val="none" w:sz="0" w:space="0" w:color="auto"/>
          </w:divBdr>
        </w:div>
        <w:div w:id="1767653314">
          <w:marLeft w:val="0"/>
          <w:marRight w:val="0"/>
          <w:marTop w:val="0"/>
          <w:marBottom w:val="0"/>
          <w:divBdr>
            <w:top w:val="none" w:sz="0" w:space="0" w:color="auto"/>
            <w:left w:val="none" w:sz="0" w:space="0" w:color="auto"/>
            <w:bottom w:val="none" w:sz="0" w:space="0" w:color="auto"/>
            <w:right w:val="none" w:sz="0" w:space="0" w:color="auto"/>
          </w:divBdr>
        </w:div>
        <w:div w:id="575239470">
          <w:marLeft w:val="0"/>
          <w:marRight w:val="0"/>
          <w:marTop w:val="0"/>
          <w:marBottom w:val="0"/>
          <w:divBdr>
            <w:top w:val="none" w:sz="0" w:space="0" w:color="auto"/>
            <w:left w:val="none" w:sz="0" w:space="0" w:color="auto"/>
            <w:bottom w:val="none" w:sz="0" w:space="0" w:color="auto"/>
            <w:right w:val="none" w:sz="0" w:space="0" w:color="auto"/>
          </w:divBdr>
        </w:div>
        <w:div w:id="598947550">
          <w:marLeft w:val="0"/>
          <w:marRight w:val="0"/>
          <w:marTop w:val="0"/>
          <w:marBottom w:val="0"/>
          <w:divBdr>
            <w:top w:val="none" w:sz="0" w:space="0" w:color="auto"/>
            <w:left w:val="none" w:sz="0" w:space="0" w:color="auto"/>
            <w:bottom w:val="none" w:sz="0" w:space="0" w:color="auto"/>
            <w:right w:val="none" w:sz="0" w:space="0" w:color="auto"/>
          </w:divBdr>
        </w:div>
        <w:div w:id="1874608883">
          <w:marLeft w:val="0"/>
          <w:marRight w:val="0"/>
          <w:marTop w:val="0"/>
          <w:marBottom w:val="0"/>
          <w:divBdr>
            <w:top w:val="none" w:sz="0" w:space="0" w:color="auto"/>
            <w:left w:val="none" w:sz="0" w:space="0" w:color="auto"/>
            <w:bottom w:val="none" w:sz="0" w:space="0" w:color="auto"/>
            <w:right w:val="none" w:sz="0" w:space="0" w:color="auto"/>
          </w:divBdr>
        </w:div>
        <w:div w:id="2036036066">
          <w:marLeft w:val="0"/>
          <w:marRight w:val="0"/>
          <w:marTop w:val="0"/>
          <w:marBottom w:val="0"/>
          <w:divBdr>
            <w:top w:val="none" w:sz="0" w:space="0" w:color="auto"/>
            <w:left w:val="none" w:sz="0" w:space="0" w:color="auto"/>
            <w:bottom w:val="none" w:sz="0" w:space="0" w:color="auto"/>
            <w:right w:val="none" w:sz="0" w:space="0" w:color="auto"/>
          </w:divBdr>
        </w:div>
        <w:div w:id="158233308">
          <w:marLeft w:val="0"/>
          <w:marRight w:val="0"/>
          <w:marTop w:val="0"/>
          <w:marBottom w:val="0"/>
          <w:divBdr>
            <w:top w:val="none" w:sz="0" w:space="0" w:color="auto"/>
            <w:left w:val="none" w:sz="0" w:space="0" w:color="auto"/>
            <w:bottom w:val="none" w:sz="0" w:space="0" w:color="auto"/>
            <w:right w:val="none" w:sz="0" w:space="0" w:color="auto"/>
          </w:divBdr>
        </w:div>
        <w:div w:id="254947460">
          <w:marLeft w:val="0"/>
          <w:marRight w:val="0"/>
          <w:marTop w:val="0"/>
          <w:marBottom w:val="0"/>
          <w:divBdr>
            <w:top w:val="none" w:sz="0" w:space="0" w:color="auto"/>
            <w:left w:val="none" w:sz="0" w:space="0" w:color="auto"/>
            <w:bottom w:val="none" w:sz="0" w:space="0" w:color="auto"/>
            <w:right w:val="none" w:sz="0" w:space="0" w:color="auto"/>
          </w:divBdr>
        </w:div>
        <w:div w:id="1609464974">
          <w:marLeft w:val="0"/>
          <w:marRight w:val="0"/>
          <w:marTop w:val="0"/>
          <w:marBottom w:val="0"/>
          <w:divBdr>
            <w:top w:val="none" w:sz="0" w:space="0" w:color="auto"/>
            <w:left w:val="none" w:sz="0" w:space="0" w:color="auto"/>
            <w:bottom w:val="none" w:sz="0" w:space="0" w:color="auto"/>
            <w:right w:val="none" w:sz="0" w:space="0" w:color="auto"/>
          </w:divBdr>
        </w:div>
        <w:div w:id="80571187">
          <w:marLeft w:val="0"/>
          <w:marRight w:val="0"/>
          <w:marTop w:val="0"/>
          <w:marBottom w:val="0"/>
          <w:divBdr>
            <w:top w:val="none" w:sz="0" w:space="0" w:color="auto"/>
            <w:left w:val="none" w:sz="0" w:space="0" w:color="auto"/>
            <w:bottom w:val="none" w:sz="0" w:space="0" w:color="auto"/>
            <w:right w:val="none" w:sz="0" w:space="0" w:color="auto"/>
          </w:divBdr>
        </w:div>
        <w:div w:id="567956613">
          <w:marLeft w:val="0"/>
          <w:marRight w:val="0"/>
          <w:marTop w:val="0"/>
          <w:marBottom w:val="0"/>
          <w:divBdr>
            <w:top w:val="none" w:sz="0" w:space="0" w:color="auto"/>
            <w:left w:val="none" w:sz="0" w:space="0" w:color="auto"/>
            <w:bottom w:val="none" w:sz="0" w:space="0" w:color="auto"/>
            <w:right w:val="none" w:sz="0" w:space="0" w:color="auto"/>
          </w:divBdr>
        </w:div>
        <w:div w:id="595679094">
          <w:marLeft w:val="0"/>
          <w:marRight w:val="0"/>
          <w:marTop w:val="0"/>
          <w:marBottom w:val="0"/>
          <w:divBdr>
            <w:top w:val="none" w:sz="0" w:space="0" w:color="auto"/>
            <w:left w:val="none" w:sz="0" w:space="0" w:color="auto"/>
            <w:bottom w:val="none" w:sz="0" w:space="0" w:color="auto"/>
            <w:right w:val="none" w:sz="0" w:space="0" w:color="auto"/>
          </w:divBdr>
        </w:div>
        <w:div w:id="1588997239">
          <w:marLeft w:val="0"/>
          <w:marRight w:val="0"/>
          <w:marTop w:val="0"/>
          <w:marBottom w:val="0"/>
          <w:divBdr>
            <w:top w:val="none" w:sz="0" w:space="0" w:color="auto"/>
            <w:left w:val="none" w:sz="0" w:space="0" w:color="auto"/>
            <w:bottom w:val="none" w:sz="0" w:space="0" w:color="auto"/>
            <w:right w:val="none" w:sz="0" w:space="0" w:color="auto"/>
          </w:divBdr>
        </w:div>
        <w:div w:id="1762798173">
          <w:marLeft w:val="0"/>
          <w:marRight w:val="0"/>
          <w:marTop w:val="0"/>
          <w:marBottom w:val="0"/>
          <w:divBdr>
            <w:top w:val="none" w:sz="0" w:space="0" w:color="auto"/>
            <w:left w:val="none" w:sz="0" w:space="0" w:color="auto"/>
            <w:bottom w:val="none" w:sz="0" w:space="0" w:color="auto"/>
            <w:right w:val="none" w:sz="0" w:space="0" w:color="auto"/>
          </w:divBdr>
        </w:div>
        <w:div w:id="1286930762">
          <w:marLeft w:val="0"/>
          <w:marRight w:val="0"/>
          <w:marTop w:val="0"/>
          <w:marBottom w:val="0"/>
          <w:divBdr>
            <w:top w:val="none" w:sz="0" w:space="0" w:color="auto"/>
            <w:left w:val="none" w:sz="0" w:space="0" w:color="auto"/>
            <w:bottom w:val="none" w:sz="0" w:space="0" w:color="auto"/>
            <w:right w:val="none" w:sz="0" w:space="0" w:color="auto"/>
          </w:divBdr>
        </w:div>
        <w:div w:id="2098284913">
          <w:marLeft w:val="0"/>
          <w:marRight w:val="0"/>
          <w:marTop w:val="0"/>
          <w:marBottom w:val="0"/>
          <w:divBdr>
            <w:top w:val="none" w:sz="0" w:space="0" w:color="auto"/>
            <w:left w:val="none" w:sz="0" w:space="0" w:color="auto"/>
            <w:bottom w:val="none" w:sz="0" w:space="0" w:color="auto"/>
            <w:right w:val="none" w:sz="0" w:space="0" w:color="auto"/>
          </w:divBdr>
        </w:div>
        <w:div w:id="489029869">
          <w:marLeft w:val="0"/>
          <w:marRight w:val="0"/>
          <w:marTop w:val="0"/>
          <w:marBottom w:val="0"/>
          <w:divBdr>
            <w:top w:val="none" w:sz="0" w:space="0" w:color="auto"/>
            <w:left w:val="none" w:sz="0" w:space="0" w:color="auto"/>
            <w:bottom w:val="none" w:sz="0" w:space="0" w:color="auto"/>
            <w:right w:val="none" w:sz="0" w:space="0" w:color="auto"/>
          </w:divBdr>
        </w:div>
        <w:div w:id="519971189">
          <w:marLeft w:val="0"/>
          <w:marRight w:val="0"/>
          <w:marTop w:val="0"/>
          <w:marBottom w:val="0"/>
          <w:divBdr>
            <w:top w:val="none" w:sz="0" w:space="0" w:color="auto"/>
            <w:left w:val="none" w:sz="0" w:space="0" w:color="auto"/>
            <w:bottom w:val="none" w:sz="0" w:space="0" w:color="auto"/>
            <w:right w:val="none" w:sz="0" w:space="0" w:color="auto"/>
          </w:divBdr>
        </w:div>
        <w:div w:id="338234563">
          <w:marLeft w:val="0"/>
          <w:marRight w:val="0"/>
          <w:marTop w:val="0"/>
          <w:marBottom w:val="0"/>
          <w:divBdr>
            <w:top w:val="none" w:sz="0" w:space="0" w:color="auto"/>
            <w:left w:val="none" w:sz="0" w:space="0" w:color="auto"/>
            <w:bottom w:val="none" w:sz="0" w:space="0" w:color="auto"/>
            <w:right w:val="none" w:sz="0" w:space="0" w:color="auto"/>
          </w:divBdr>
        </w:div>
        <w:div w:id="553663112">
          <w:marLeft w:val="0"/>
          <w:marRight w:val="0"/>
          <w:marTop w:val="0"/>
          <w:marBottom w:val="0"/>
          <w:divBdr>
            <w:top w:val="none" w:sz="0" w:space="0" w:color="auto"/>
            <w:left w:val="none" w:sz="0" w:space="0" w:color="auto"/>
            <w:bottom w:val="none" w:sz="0" w:space="0" w:color="auto"/>
            <w:right w:val="none" w:sz="0" w:space="0" w:color="auto"/>
          </w:divBdr>
        </w:div>
        <w:div w:id="2144302844">
          <w:marLeft w:val="0"/>
          <w:marRight w:val="0"/>
          <w:marTop w:val="0"/>
          <w:marBottom w:val="0"/>
          <w:divBdr>
            <w:top w:val="none" w:sz="0" w:space="0" w:color="auto"/>
            <w:left w:val="none" w:sz="0" w:space="0" w:color="auto"/>
            <w:bottom w:val="none" w:sz="0" w:space="0" w:color="auto"/>
            <w:right w:val="none" w:sz="0" w:space="0" w:color="auto"/>
          </w:divBdr>
        </w:div>
        <w:div w:id="1068377376">
          <w:marLeft w:val="0"/>
          <w:marRight w:val="0"/>
          <w:marTop w:val="0"/>
          <w:marBottom w:val="0"/>
          <w:divBdr>
            <w:top w:val="none" w:sz="0" w:space="0" w:color="auto"/>
            <w:left w:val="none" w:sz="0" w:space="0" w:color="auto"/>
            <w:bottom w:val="none" w:sz="0" w:space="0" w:color="auto"/>
            <w:right w:val="none" w:sz="0" w:space="0" w:color="auto"/>
          </w:divBdr>
        </w:div>
        <w:div w:id="1412435260">
          <w:marLeft w:val="0"/>
          <w:marRight w:val="0"/>
          <w:marTop w:val="0"/>
          <w:marBottom w:val="0"/>
          <w:divBdr>
            <w:top w:val="none" w:sz="0" w:space="0" w:color="auto"/>
            <w:left w:val="none" w:sz="0" w:space="0" w:color="auto"/>
            <w:bottom w:val="none" w:sz="0" w:space="0" w:color="auto"/>
            <w:right w:val="none" w:sz="0" w:space="0" w:color="auto"/>
          </w:divBdr>
        </w:div>
        <w:div w:id="934675920">
          <w:marLeft w:val="0"/>
          <w:marRight w:val="0"/>
          <w:marTop w:val="0"/>
          <w:marBottom w:val="0"/>
          <w:divBdr>
            <w:top w:val="none" w:sz="0" w:space="0" w:color="auto"/>
            <w:left w:val="none" w:sz="0" w:space="0" w:color="auto"/>
            <w:bottom w:val="none" w:sz="0" w:space="0" w:color="auto"/>
            <w:right w:val="none" w:sz="0" w:space="0" w:color="auto"/>
          </w:divBdr>
        </w:div>
        <w:div w:id="2060275375">
          <w:marLeft w:val="0"/>
          <w:marRight w:val="0"/>
          <w:marTop w:val="0"/>
          <w:marBottom w:val="0"/>
          <w:divBdr>
            <w:top w:val="none" w:sz="0" w:space="0" w:color="auto"/>
            <w:left w:val="none" w:sz="0" w:space="0" w:color="auto"/>
            <w:bottom w:val="none" w:sz="0" w:space="0" w:color="auto"/>
            <w:right w:val="none" w:sz="0" w:space="0" w:color="auto"/>
          </w:divBdr>
        </w:div>
        <w:div w:id="925845229">
          <w:marLeft w:val="0"/>
          <w:marRight w:val="0"/>
          <w:marTop w:val="0"/>
          <w:marBottom w:val="0"/>
          <w:divBdr>
            <w:top w:val="none" w:sz="0" w:space="0" w:color="auto"/>
            <w:left w:val="none" w:sz="0" w:space="0" w:color="auto"/>
            <w:bottom w:val="none" w:sz="0" w:space="0" w:color="auto"/>
            <w:right w:val="none" w:sz="0" w:space="0" w:color="auto"/>
          </w:divBdr>
        </w:div>
        <w:div w:id="276721307">
          <w:marLeft w:val="0"/>
          <w:marRight w:val="0"/>
          <w:marTop w:val="0"/>
          <w:marBottom w:val="0"/>
          <w:divBdr>
            <w:top w:val="none" w:sz="0" w:space="0" w:color="auto"/>
            <w:left w:val="none" w:sz="0" w:space="0" w:color="auto"/>
            <w:bottom w:val="none" w:sz="0" w:space="0" w:color="auto"/>
            <w:right w:val="none" w:sz="0" w:space="0" w:color="auto"/>
          </w:divBdr>
        </w:div>
        <w:div w:id="1676767678">
          <w:marLeft w:val="0"/>
          <w:marRight w:val="0"/>
          <w:marTop w:val="0"/>
          <w:marBottom w:val="0"/>
          <w:divBdr>
            <w:top w:val="none" w:sz="0" w:space="0" w:color="auto"/>
            <w:left w:val="none" w:sz="0" w:space="0" w:color="auto"/>
            <w:bottom w:val="none" w:sz="0" w:space="0" w:color="auto"/>
            <w:right w:val="none" w:sz="0" w:space="0" w:color="auto"/>
          </w:divBdr>
        </w:div>
        <w:div w:id="1004629028">
          <w:marLeft w:val="0"/>
          <w:marRight w:val="0"/>
          <w:marTop w:val="0"/>
          <w:marBottom w:val="0"/>
          <w:divBdr>
            <w:top w:val="none" w:sz="0" w:space="0" w:color="auto"/>
            <w:left w:val="none" w:sz="0" w:space="0" w:color="auto"/>
            <w:bottom w:val="none" w:sz="0" w:space="0" w:color="auto"/>
            <w:right w:val="none" w:sz="0" w:space="0" w:color="auto"/>
          </w:divBdr>
        </w:div>
        <w:div w:id="1525243275">
          <w:marLeft w:val="0"/>
          <w:marRight w:val="0"/>
          <w:marTop w:val="0"/>
          <w:marBottom w:val="0"/>
          <w:divBdr>
            <w:top w:val="none" w:sz="0" w:space="0" w:color="auto"/>
            <w:left w:val="none" w:sz="0" w:space="0" w:color="auto"/>
            <w:bottom w:val="none" w:sz="0" w:space="0" w:color="auto"/>
            <w:right w:val="none" w:sz="0" w:space="0" w:color="auto"/>
          </w:divBdr>
        </w:div>
        <w:div w:id="1394348278">
          <w:marLeft w:val="0"/>
          <w:marRight w:val="0"/>
          <w:marTop w:val="0"/>
          <w:marBottom w:val="0"/>
          <w:divBdr>
            <w:top w:val="none" w:sz="0" w:space="0" w:color="auto"/>
            <w:left w:val="none" w:sz="0" w:space="0" w:color="auto"/>
            <w:bottom w:val="none" w:sz="0" w:space="0" w:color="auto"/>
            <w:right w:val="none" w:sz="0" w:space="0" w:color="auto"/>
          </w:divBdr>
        </w:div>
        <w:div w:id="1006907736">
          <w:marLeft w:val="0"/>
          <w:marRight w:val="0"/>
          <w:marTop w:val="0"/>
          <w:marBottom w:val="0"/>
          <w:divBdr>
            <w:top w:val="none" w:sz="0" w:space="0" w:color="auto"/>
            <w:left w:val="none" w:sz="0" w:space="0" w:color="auto"/>
            <w:bottom w:val="none" w:sz="0" w:space="0" w:color="auto"/>
            <w:right w:val="none" w:sz="0" w:space="0" w:color="auto"/>
          </w:divBdr>
        </w:div>
        <w:div w:id="612519427">
          <w:marLeft w:val="0"/>
          <w:marRight w:val="0"/>
          <w:marTop w:val="0"/>
          <w:marBottom w:val="0"/>
          <w:divBdr>
            <w:top w:val="none" w:sz="0" w:space="0" w:color="auto"/>
            <w:left w:val="none" w:sz="0" w:space="0" w:color="auto"/>
            <w:bottom w:val="none" w:sz="0" w:space="0" w:color="auto"/>
            <w:right w:val="none" w:sz="0" w:space="0" w:color="auto"/>
          </w:divBdr>
        </w:div>
        <w:div w:id="1437486324">
          <w:marLeft w:val="0"/>
          <w:marRight w:val="0"/>
          <w:marTop w:val="0"/>
          <w:marBottom w:val="0"/>
          <w:divBdr>
            <w:top w:val="none" w:sz="0" w:space="0" w:color="auto"/>
            <w:left w:val="none" w:sz="0" w:space="0" w:color="auto"/>
            <w:bottom w:val="none" w:sz="0" w:space="0" w:color="auto"/>
            <w:right w:val="none" w:sz="0" w:space="0" w:color="auto"/>
          </w:divBdr>
        </w:div>
        <w:div w:id="1104301173">
          <w:marLeft w:val="0"/>
          <w:marRight w:val="0"/>
          <w:marTop w:val="0"/>
          <w:marBottom w:val="0"/>
          <w:divBdr>
            <w:top w:val="none" w:sz="0" w:space="0" w:color="auto"/>
            <w:left w:val="none" w:sz="0" w:space="0" w:color="auto"/>
            <w:bottom w:val="none" w:sz="0" w:space="0" w:color="auto"/>
            <w:right w:val="none" w:sz="0" w:space="0" w:color="auto"/>
          </w:divBdr>
        </w:div>
        <w:div w:id="837038121">
          <w:marLeft w:val="0"/>
          <w:marRight w:val="0"/>
          <w:marTop w:val="0"/>
          <w:marBottom w:val="0"/>
          <w:divBdr>
            <w:top w:val="none" w:sz="0" w:space="0" w:color="auto"/>
            <w:left w:val="none" w:sz="0" w:space="0" w:color="auto"/>
            <w:bottom w:val="none" w:sz="0" w:space="0" w:color="auto"/>
            <w:right w:val="none" w:sz="0" w:space="0" w:color="auto"/>
          </w:divBdr>
        </w:div>
        <w:div w:id="612638695">
          <w:marLeft w:val="0"/>
          <w:marRight w:val="0"/>
          <w:marTop w:val="0"/>
          <w:marBottom w:val="0"/>
          <w:divBdr>
            <w:top w:val="none" w:sz="0" w:space="0" w:color="auto"/>
            <w:left w:val="none" w:sz="0" w:space="0" w:color="auto"/>
            <w:bottom w:val="none" w:sz="0" w:space="0" w:color="auto"/>
            <w:right w:val="none" w:sz="0" w:space="0" w:color="auto"/>
          </w:divBdr>
        </w:div>
        <w:div w:id="1861048672">
          <w:marLeft w:val="0"/>
          <w:marRight w:val="0"/>
          <w:marTop w:val="0"/>
          <w:marBottom w:val="0"/>
          <w:divBdr>
            <w:top w:val="none" w:sz="0" w:space="0" w:color="auto"/>
            <w:left w:val="none" w:sz="0" w:space="0" w:color="auto"/>
            <w:bottom w:val="none" w:sz="0" w:space="0" w:color="auto"/>
            <w:right w:val="none" w:sz="0" w:space="0" w:color="auto"/>
          </w:divBdr>
        </w:div>
        <w:div w:id="1401976570">
          <w:marLeft w:val="0"/>
          <w:marRight w:val="0"/>
          <w:marTop w:val="0"/>
          <w:marBottom w:val="0"/>
          <w:divBdr>
            <w:top w:val="none" w:sz="0" w:space="0" w:color="auto"/>
            <w:left w:val="none" w:sz="0" w:space="0" w:color="auto"/>
            <w:bottom w:val="none" w:sz="0" w:space="0" w:color="auto"/>
            <w:right w:val="none" w:sz="0" w:space="0" w:color="auto"/>
          </w:divBdr>
        </w:div>
        <w:div w:id="249583082">
          <w:marLeft w:val="0"/>
          <w:marRight w:val="0"/>
          <w:marTop w:val="0"/>
          <w:marBottom w:val="0"/>
          <w:divBdr>
            <w:top w:val="none" w:sz="0" w:space="0" w:color="auto"/>
            <w:left w:val="none" w:sz="0" w:space="0" w:color="auto"/>
            <w:bottom w:val="none" w:sz="0" w:space="0" w:color="auto"/>
            <w:right w:val="none" w:sz="0" w:space="0" w:color="auto"/>
          </w:divBdr>
        </w:div>
        <w:div w:id="387414157">
          <w:marLeft w:val="0"/>
          <w:marRight w:val="0"/>
          <w:marTop w:val="0"/>
          <w:marBottom w:val="0"/>
          <w:divBdr>
            <w:top w:val="none" w:sz="0" w:space="0" w:color="auto"/>
            <w:left w:val="none" w:sz="0" w:space="0" w:color="auto"/>
            <w:bottom w:val="none" w:sz="0" w:space="0" w:color="auto"/>
            <w:right w:val="none" w:sz="0" w:space="0" w:color="auto"/>
          </w:divBdr>
        </w:div>
        <w:div w:id="1674798445">
          <w:marLeft w:val="0"/>
          <w:marRight w:val="0"/>
          <w:marTop w:val="0"/>
          <w:marBottom w:val="0"/>
          <w:divBdr>
            <w:top w:val="none" w:sz="0" w:space="0" w:color="auto"/>
            <w:left w:val="none" w:sz="0" w:space="0" w:color="auto"/>
            <w:bottom w:val="none" w:sz="0" w:space="0" w:color="auto"/>
            <w:right w:val="none" w:sz="0" w:space="0" w:color="auto"/>
          </w:divBdr>
        </w:div>
        <w:div w:id="1001471413">
          <w:marLeft w:val="0"/>
          <w:marRight w:val="0"/>
          <w:marTop w:val="0"/>
          <w:marBottom w:val="0"/>
          <w:divBdr>
            <w:top w:val="none" w:sz="0" w:space="0" w:color="auto"/>
            <w:left w:val="none" w:sz="0" w:space="0" w:color="auto"/>
            <w:bottom w:val="none" w:sz="0" w:space="0" w:color="auto"/>
            <w:right w:val="none" w:sz="0" w:space="0" w:color="auto"/>
          </w:divBdr>
        </w:div>
        <w:div w:id="1343972751">
          <w:marLeft w:val="0"/>
          <w:marRight w:val="0"/>
          <w:marTop w:val="0"/>
          <w:marBottom w:val="0"/>
          <w:divBdr>
            <w:top w:val="none" w:sz="0" w:space="0" w:color="auto"/>
            <w:left w:val="none" w:sz="0" w:space="0" w:color="auto"/>
            <w:bottom w:val="none" w:sz="0" w:space="0" w:color="auto"/>
            <w:right w:val="none" w:sz="0" w:space="0" w:color="auto"/>
          </w:divBdr>
        </w:div>
        <w:div w:id="1347056942">
          <w:marLeft w:val="0"/>
          <w:marRight w:val="0"/>
          <w:marTop w:val="0"/>
          <w:marBottom w:val="0"/>
          <w:divBdr>
            <w:top w:val="none" w:sz="0" w:space="0" w:color="auto"/>
            <w:left w:val="none" w:sz="0" w:space="0" w:color="auto"/>
            <w:bottom w:val="none" w:sz="0" w:space="0" w:color="auto"/>
            <w:right w:val="none" w:sz="0" w:space="0" w:color="auto"/>
          </w:divBdr>
        </w:div>
        <w:div w:id="2721290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9news.com/story/news/2014/09/13/adrian-peterson-child-abuse-discipline/15590203/"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spriets\AppData\Local\Microsoft\Windows\INetCache\Content.Outlook\FAQVI9TP\Conflict%20in%20Families%20Lesson%20Pla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Conflict in Families Lesson PlanTemplate</Template>
  <TotalTime>338</TotalTime>
  <Pages>8</Pages>
  <Words>2250</Words>
  <Characters>12828</Characters>
  <Application>Microsoft Office Word</Application>
  <DocSecurity>0</DocSecurity>
  <Lines>106</Lines>
  <Paragraphs>30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15048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Diana Strouth</cp:lastModifiedBy>
  <cp:revision>18</cp:revision>
  <dcterms:created xsi:type="dcterms:W3CDTF">2016-02-04T14:44:00Z</dcterms:created>
  <dcterms:modified xsi:type="dcterms:W3CDTF">2016-04-28T22:21:00Z</dcterms:modified>
</cp:coreProperties>
</file>