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2B46BA28" w:rsidR="002A566F" w:rsidRDefault="000B335E"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 xml:space="preserve">Helping Youth Foster Healthy Relationships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05279D41" w:rsidR="002A566F" w:rsidRDefault="002A566F"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 xml:space="preserve">What is </w:t>
      </w:r>
      <w:r w:rsidR="000B335E">
        <w:rPr>
          <w:rFonts w:eastAsia="Calibri" w:cstheme="minorHAnsi"/>
          <w:b/>
          <w:bCs/>
          <w:sz w:val="24"/>
          <w:szCs w:val="24"/>
        </w:rPr>
        <w:t>Teen Dating Violence</w:t>
      </w:r>
      <w:r w:rsidR="000C6291">
        <w:rPr>
          <w:rFonts w:eastAsia="Calibri" w:cstheme="minorHAnsi"/>
          <w:b/>
          <w:bCs/>
          <w:sz w:val="24"/>
          <w:szCs w:val="24"/>
        </w:rPr>
        <w:t>?</w:t>
      </w:r>
      <w:r>
        <w:rPr>
          <w:rFonts w:eastAsia="Calibri" w:cstheme="minorHAnsi"/>
          <w:b/>
          <w:bCs/>
          <w:sz w:val="24"/>
          <w:szCs w:val="24"/>
        </w:rPr>
        <w:t xml:space="preserve"> Lesson </w:t>
      </w:r>
      <w:bookmarkEnd w:id="1"/>
      <w:r>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943199F"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0B335E">
        <w:rPr>
          <w:rFonts w:eastAsia="Calibri" w:cstheme="minorHAnsi"/>
          <w:sz w:val="24"/>
          <w:szCs w:val="24"/>
        </w:rPr>
        <w:t>teen dating violence and its different forms</w:t>
      </w:r>
      <w:r w:rsidR="00BA11E0" w:rsidRPr="00402DF0">
        <w:rPr>
          <w:rFonts w:eastAsia="Calibri" w:cstheme="minorHAnsi"/>
          <w:sz w:val="24"/>
          <w:szCs w:val="24"/>
        </w:rPr>
        <w:t>.</w:t>
      </w:r>
    </w:p>
    <w:p w14:paraId="09181083" w14:textId="044A906C"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 xml:space="preserve">the </w:t>
      </w:r>
      <w:r w:rsidR="00A0384F">
        <w:rPr>
          <w:rFonts w:eastAsia="Calibri" w:cstheme="minorHAnsi"/>
          <w:sz w:val="24"/>
          <w:szCs w:val="24"/>
        </w:rPr>
        <w:t xml:space="preserve">legal </w:t>
      </w:r>
      <w:r w:rsidR="00DA5D16">
        <w:rPr>
          <w:rFonts w:eastAsia="Calibri" w:cstheme="minorHAnsi"/>
          <w:sz w:val="24"/>
          <w:szCs w:val="24"/>
        </w:rPr>
        <w:t xml:space="preserve">consequences </w:t>
      </w:r>
      <w:r w:rsidR="00CA1FDF">
        <w:rPr>
          <w:rFonts w:eastAsia="Calibri" w:cstheme="minorHAnsi"/>
          <w:sz w:val="24"/>
          <w:szCs w:val="24"/>
        </w:rPr>
        <w:t>of</w:t>
      </w:r>
      <w:r w:rsidR="00660D53">
        <w:rPr>
          <w:rFonts w:eastAsia="Calibri" w:cstheme="minorHAnsi"/>
          <w:sz w:val="24"/>
          <w:szCs w:val="24"/>
        </w:rPr>
        <w:t xml:space="preserve"> teen dating violence under Arizona law</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0F014907"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A11E0">
            <w:rPr>
              <w:sz w:val="24"/>
              <w:szCs w:val="24"/>
            </w:rPr>
            <w:t>Critical reasoning skills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1650DF44" w:rsidR="009C0F69" w:rsidRDefault="005C1E4E" w:rsidP="00E842CC">
      <w:pPr>
        <w:numPr>
          <w:ilvl w:val="0"/>
          <w:numId w:val="1"/>
        </w:numPr>
        <w:spacing w:after="0" w:line="240" w:lineRule="auto"/>
        <w:rPr>
          <w:rFonts w:eastAsia="Calibri" w:cstheme="minorHAnsi"/>
          <w:sz w:val="24"/>
          <w:szCs w:val="24"/>
        </w:rPr>
      </w:pPr>
      <w:bookmarkStart w:id="3" w:name="_Hlk183183207"/>
      <w:r>
        <w:rPr>
          <w:rFonts w:eastAsia="Calibri" w:cstheme="minorHAnsi"/>
          <w:sz w:val="24"/>
          <w:szCs w:val="24"/>
        </w:rPr>
        <w:t>Large poster paper and markers for each group</w:t>
      </w:r>
    </w:p>
    <w:p w14:paraId="00E7CF60" w14:textId="0B189E7E" w:rsidR="00DA5D16" w:rsidRDefault="00DA5D16" w:rsidP="00E842CC">
      <w:pPr>
        <w:numPr>
          <w:ilvl w:val="0"/>
          <w:numId w:val="1"/>
        </w:numPr>
        <w:spacing w:after="0" w:line="240" w:lineRule="auto"/>
        <w:rPr>
          <w:rFonts w:eastAsia="Calibri" w:cstheme="minorHAnsi"/>
          <w:sz w:val="24"/>
          <w:szCs w:val="24"/>
        </w:rPr>
      </w:pPr>
      <w:r>
        <w:rPr>
          <w:rFonts w:eastAsia="Calibri" w:cstheme="minorHAnsi"/>
          <w:sz w:val="24"/>
          <w:szCs w:val="24"/>
        </w:rPr>
        <w:t>Sticky Notes</w:t>
      </w:r>
      <w:r w:rsidR="003425EC">
        <w:rPr>
          <w:rFonts w:eastAsia="Calibri" w:cstheme="minorHAnsi"/>
          <w:sz w:val="24"/>
          <w:szCs w:val="24"/>
        </w:rPr>
        <w:t>, different color for each group</w:t>
      </w:r>
    </w:p>
    <w:p w14:paraId="4F686C9E" w14:textId="2FE0B3EB" w:rsidR="00DD2252" w:rsidRDefault="00DD2252" w:rsidP="00E842CC">
      <w:pPr>
        <w:numPr>
          <w:ilvl w:val="0"/>
          <w:numId w:val="1"/>
        </w:numPr>
        <w:spacing w:after="0" w:line="240" w:lineRule="auto"/>
        <w:rPr>
          <w:rFonts w:eastAsia="Calibri" w:cstheme="minorHAnsi"/>
          <w:sz w:val="24"/>
          <w:szCs w:val="24"/>
        </w:rPr>
      </w:pPr>
      <w:r>
        <w:rPr>
          <w:rFonts w:eastAsia="Calibri" w:cstheme="minorHAnsi"/>
          <w:sz w:val="24"/>
          <w:szCs w:val="24"/>
        </w:rPr>
        <w:t>Prizes, examples- Gavel pencils/stickers</w:t>
      </w:r>
    </w:p>
    <w:p w14:paraId="1D68C465" w14:textId="10A32303" w:rsidR="002F592B" w:rsidRDefault="002F592B" w:rsidP="00E842CC">
      <w:pPr>
        <w:numPr>
          <w:ilvl w:val="0"/>
          <w:numId w:val="1"/>
        </w:numPr>
        <w:spacing w:after="0" w:line="240" w:lineRule="auto"/>
        <w:rPr>
          <w:rFonts w:eastAsia="Calibri" w:cstheme="minorHAnsi"/>
          <w:sz w:val="24"/>
          <w:szCs w:val="24"/>
        </w:rPr>
      </w:pPr>
      <w:r>
        <w:rPr>
          <w:rFonts w:eastAsia="Calibri" w:cstheme="minorHAnsi"/>
          <w:sz w:val="24"/>
          <w:szCs w:val="24"/>
        </w:rPr>
        <w:t>Forms of Abuse Scenarios, 1 copy per group</w:t>
      </w:r>
    </w:p>
    <w:p w14:paraId="329146E3" w14:textId="4DF4851F" w:rsidR="00EA328C" w:rsidRDefault="00EA328C"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Each One Teach One Facts, 1 </w:t>
      </w:r>
      <w:r w:rsidR="00AF6422">
        <w:rPr>
          <w:rFonts w:eastAsia="Calibri" w:cstheme="minorHAnsi"/>
          <w:sz w:val="24"/>
          <w:szCs w:val="24"/>
        </w:rPr>
        <w:t>strip per pair</w:t>
      </w:r>
      <w:r>
        <w:rPr>
          <w:rFonts w:eastAsia="Calibri" w:cstheme="minorHAnsi"/>
          <w:sz w:val="24"/>
          <w:szCs w:val="24"/>
        </w:rPr>
        <w:t>: cut into strips prior to the lesson</w:t>
      </w:r>
    </w:p>
    <w:bookmarkEnd w:id="3"/>
    <w:p w14:paraId="29D87D54" w14:textId="77777777" w:rsidR="00F16FB9" w:rsidRDefault="00F16FB9" w:rsidP="00F16FB9">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p>
    <w:p w14:paraId="407B61A8" w14:textId="19B4AD71" w:rsidR="00F35472" w:rsidRPr="001E20CC" w:rsidRDefault="00F35472" w:rsidP="00F35472">
      <w:pPr>
        <w:pStyle w:val="ListParagraph"/>
        <w:numPr>
          <w:ilvl w:val="0"/>
          <w:numId w:val="12"/>
        </w:numPr>
        <w:spacing w:after="0" w:line="240" w:lineRule="auto"/>
        <w:rPr>
          <w:rFonts w:eastAsia="Calibri" w:cstheme="minorHAnsi"/>
          <w:sz w:val="24"/>
          <w:szCs w:val="24"/>
          <w:u w:val="single"/>
        </w:rPr>
      </w:pPr>
      <w:r>
        <w:rPr>
          <w:rFonts w:eastAsia="Calibri" w:cstheme="minorHAnsi"/>
          <w:sz w:val="24"/>
          <w:szCs w:val="24"/>
          <w:u w:val="single"/>
        </w:rPr>
        <w:t>Alert</w:t>
      </w:r>
      <w:r w:rsidRPr="00F16FB9">
        <w:rPr>
          <w:rFonts w:eastAsia="Calibri" w:cstheme="minorHAnsi"/>
          <w:sz w:val="24"/>
          <w:szCs w:val="24"/>
          <w:u w:val="single"/>
        </w:rPr>
        <w:t xml:space="preserve"> </w:t>
      </w:r>
      <w:r w:rsidR="00027E75">
        <w:rPr>
          <w:rFonts w:eastAsia="Calibri" w:cstheme="minorHAnsi"/>
          <w:sz w:val="24"/>
          <w:szCs w:val="24"/>
          <w:u w:val="single"/>
        </w:rPr>
        <w:t xml:space="preserve">the </w:t>
      </w:r>
      <w:r w:rsidRPr="00F16FB9">
        <w:rPr>
          <w:rFonts w:eastAsia="Calibri" w:cstheme="minorHAnsi"/>
          <w:sz w:val="24"/>
          <w:szCs w:val="24"/>
          <w:u w:val="single"/>
        </w:rPr>
        <w:t>school counselor of the topic</w:t>
      </w:r>
      <w:r>
        <w:rPr>
          <w:rFonts w:eastAsia="Calibri" w:cstheme="minorHAnsi"/>
          <w:sz w:val="24"/>
          <w:szCs w:val="24"/>
          <w:u w:val="single"/>
        </w:rPr>
        <w:t xml:space="preserve"> and invite counselor to co-teach the lesson</w:t>
      </w:r>
    </w:p>
    <w:p w14:paraId="714CDBC0" w14:textId="77777777" w:rsidR="00F16FB9" w:rsidRPr="001E20CC" w:rsidRDefault="00F16FB9" w:rsidP="00F16FB9">
      <w:pPr>
        <w:pStyle w:val="ListParagraph"/>
        <w:numPr>
          <w:ilvl w:val="0"/>
          <w:numId w:val="12"/>
        </w:numPr>
        <w:spacing w:after="0" w:line="240" w:lineRule="auto"/>
        <w:rPr>
          <w:rFonts w:eastAsia="Calibri" w:cstheme="minorHAnsi"/>
          <w:sz w:val="24"/>
          <w:szCs w:val="24"/>
          <w:u w:val="single"/>
        </w:rPr>
      </w:pPr>
      <w:r w:rsidRPr="001E20CC">
        <w:rPr>
          <w:rFonts w:cstheme="minorHAnsi"/>
          <w:sz w:val="24"/>
          <w:szCs w:val="24"/>
          <w:u w:val="single"/>
        </w:rPr>
        <w:t>Post three large posters around the room, with the following titles:</w:t>
      </w:r>
    </w:p>
    <w:p w14:paraId="2C974598" w14:textId="77777777" w:rsidR="00F16FB9" w:rsidRPr="00427BA6" w:rsidRDefault="00F16FB9" w:rsidP="00F16FB9">
      <w:pPr>
        <w:pStyle w:val="ListParagraph"/>
        <w:spacing w:after="0" w:line="240" w:lineRule="auto"/>
        <w:ind w:left="810"/>
        <w:rPr>
          <w:rFonts w:cstheme="minorHAnsi"/>
          <w:sz w:val="24"/>
          <w:szCs w:val="24"/>
          <w:u w:val="single"/>
        </w:rPr>
      </w:pPr>
      <w:r w:rsidRPr="00427BA6">
        <w:rPr>
          <w:rFonts w:cstheme="minorHAnsi"/>
          <w:sz w:val="24"/>
          <w:szCs w:val="24"/>
          <w:u w:val="single"/>
        </w:rPr>
        <w:t xml:space="preserve">Poster 1- </w:t>
      </w:r>
      <w:r>
        <w:rPr>
          <w:rFonts w:cstheme="minorHAnsi"/>
          <w:sz w:val="24"/>
          <w:szCs w:val="24"/>
          <w:u w:val="single"/>
        </w:rPr>
        <w:t>Physical Abuse</w:t>
      </w:r>
      <w:r w:rsidRPr="00427BA6">
        <w:rPr>
          <w:rFonts w:cstheme="minorHAnsi"/>
          <w:sz w:val="24"/>
          <w:szCs w:val="24"/>
          <w:u w:val="single"/>
        </w:rPr>
        <w:t xml:space="preserve"> </w:t>
      </w:r>
    </w:p>
    <w:p w14:paraId="4255A0F9" w14:textId="77777777" w:rsidR="00F16FB9" w:rsidRPr="00427BA6" w:rsidRDefault="00F16FB9" w:rsidP="00F16FB9">
      <w:pPr>
        <w:pStyle w:val="ListParagraph"/>
        <w:spacing w:after="0" w:line="240" w:lineRule="auto"/>
        <w:ind w:left="810"/>
        <w:rPr>
          <w:rFonts w:eastAsia="Calibri" w:cstheme="minorHAnsi"/>
          <w:sz w:val="24"/>
          <w:szCs w:val="24"/>
          <w:u w:val="single"/>
        </w:rPr>
      </w:pPr>
      <w:r w:rsidRPr="00427BA6">
        <w:rPr>
          <w:rFonts w:eastAsia="Calibri" w:cstheme="minorHAnsi"/>
          <w:sz w:val="24"/>
          <w:szCs w:val="24"/>
          <w:u w:val="single"/>
        </w:rPr>
        <w:t xml:space="preserve">Poster 2- </w:t>
      </w:r>
      <w:r>
        <w:rPr>
          <w:rFonts w:eastAsia="Calibri" w:cstheme="minorHAnsi"/>
          <w:sz w:val="24"/>
          <w:szCs w:val="24"/>
          <w:u w:val="single"/>
        </w:rPr>
        <w:t>Emotional Abuse</w:t>
      </w:r>
    </w:p>
    <w:p w14:paraId="6A0D589B" w14:textId="77777777" w:rsidR="00F16FB9" w:rsidRDefault="00F16FB9" w:rsidP="00F16FB9">
      <w:pPr>
        <w:pStyle w:val="ListParagraph"/>
        <w:spacing w:after="0" w:line="240" w:lineRule="auto"/>
        <w:ind w:left="810"/>
        <w:rPr>
          <w:rFonts w:eastAsia="Calibri" w:cstheme="minorHAnsi"/>
          <w:sz w:val="24"/>
          <w:szCs w:val="24"/>
          <w:u w:val="single"/>
        </w:rPr>
      </w:pPr>
      <w:r w:rsidRPr="00427BA6">
        <w:rPr>
          <w:rFonts w:eastAsia="Calibri" w:cstheme="minorHAnsi"/>
          <w:sz w:val="24"/>
          <w:szCs w:val="24"/>
          <w:u w:val="single"/>
        </w:rPr>
        <w:t xml:space="preserve">Poster 3- </w:t>
      </w:r>
      <w:r>
        <w:rPr>
          <w:rFonts w:eastAsia="Calibri" w:cstheme="minorHAnsi"/>
          <w:sz w:val="24"/>
          <w:szCs w:val="24"/>
          <w:u w:val="single"/>
        </w:rPr>
        <w:t>Mental Abuse</w:t>
      </w:r>
    </w:p>
    <w:p w14:paraId="1D0D1E95" w14:textId="77777777" w:rsidR="00F16FB9" w:rsidRDefault="00F16FB9" w:rsidP="00F16FB9">
      <w:pPr>
        <w:pStyle w:val="ListParagraph"/>
        <w:numPr>
          <w:ilvl w:val="0"/>
          <w:numId w:val="12"/>
        </w:numPr>
        <w:spacing w:after="0" w:line="240" w:lineRule="auto"/>
        <w:rPr>
          <w:rFonts w:eastAsia="Calibri" w:cstheme="minorHAnsi"/>
          <w:sz w:val="24"/>
          <w:szCs w:val="24"/>
          <w:u w:val="single"/>
        </w:rPr>
      </w:pPr>
      <w:r>
        <w:rPr>
          <w:rFonts w:eastAsia="Calibri" w:cstheme="minorHAnsi"/>
          <w:sz w:val="24"/>
          <w:szCs w:val="24"/>
          <w:u w:val="single"/>
        </w:rPr>
        <w:t>Post Domestic Violence Poster</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77777777" w:rsidR="009901E5" w:rsidRPr="007962B0" w:rsidRDefault="005C1E4E" w:rsidP="001E20CC">
      <w:pPr>
        <w:pStyle w:val="ListParagraph"/>
        <w:numPr>
          <w:ilvl w:val="0"/>
          <w:numId w:val="3"/>
        </w:numPr>
        <w:spacing w:after="0" w:line="240" w:lineRule="auto"/>
        <w:rPr>
          <w:rFonts w:eastAsia="Calibri" w:cstheme="minorHAnsi"/>
          <w:b/>
          <w:bCs/>
          <w:sz w:val="24"/>
          <w:szCs w:val="24"/>
        </w:rPr>
      </w:pPr>
      <w:r w:rsidRPr="007962B0">
        <w:rPr>
          <w:rFonts w:eastAsia="Calibri" w:cstheme="minorHAnsi"/>
          <w:sz w:val="24"/>
          <w:szCs w:val="24"/>
        </w:rPr>
        <w:t xml:space="preserve">Divide </w:t>
      </w:r>
      <w:r w:rsidR="00C43363" w:rsidRPr="007962B0">
        <w:rPr>
          <w:rFonts w:eastAsia="Calibri" w:cstheme="minorHAnsi"/>
          <w:sz w:val="24"/>
          <w:szCs w:val="24"/>
        </w:rPr>
        <w:t>the class</w:t>
      </w:r>
      <w:r w:rsidRPr="007962B0">
        <w:rPr>
          <w:rFonts w:eastAsia="Calibri" w:cstheme="minorHAnsi"/>
          <w:sz w:val="24"/>
          <w:szCs w:val="24"/>
        </w:rPr>
        <w:t xml:space="preserve"> int</w:t>
      </w:r>
      <w:r w:rsidR="00E7236D" w:rsidRPr="007962B0">
        <w:rPr>
          <w:rFonts w:eastAsia="Calibri" w:cstheme="minorHAnsi"/>
          <w:sz w:val="24"/>
          <w:szCs w:val="24"/>
        </w:rPr>
        <w:t>o</w:t>
      </w:r>
      <w:r w:rsidRPr="007962B0">
        <w:rPr>
          <w:rFonts w:eastAsia="Calibri" w:cstheme="minorHAnsi"/>
          <w:sz w:val="24"/>
          <w:szCs w:val="24"/>
        </w:rPr>
        <w:t xml:space="preserve"> small groups of </w:t>
      </w:r>
      <w:r w:rsidR="00E7236D" w:rsidRPr="007962B0">
        <w:rPr>
          <w:rFonts w:eastAsia="Calibri" w:cstheme="minorHAnsi"/>
          <w:sz w:val="24"/>
          <w:szCs w:val="24"/>
        </w:rPr>
        <w:t>3</w:t>
      </w:r>
      <w:r w:rsidR="002E3FC0" w:rsidRPr="007962B0">
        <w:rPr>
          <w:rFonts w:eastAsia="Calibri" w:cstheme="minorHAnsi"/>
          <w:sz w:val="24"/>
          <w:szCs w:val="24"/>
        </w:rPr>
        <w:t>-</w:t>
      </w:r>
      <w:r w:rsidR="001E007D" w:rsidRPr="007962B0">
        <w:rPr>
          <w:rFonts w:eastAsia="Calibri" w:cstheme="minorHAnsi"/>
          <w:sz w:val="24"/>
          <w:szCs w:val="24"/>
        </w:rPr>
        <w:t>4</w:t>
      </w:r>
      <w:r w:rsidRPr="007962B0">
        <w:rPr>
          <w:rFonts w:eastAsia="Calibri" w:cstheme="minorHAnsi"/>
          <w:sz w:val="24"/>
          <w:szCs w:val="24"/>
        </w:rPr>
        <w:t xml:space="preserve"> students each. </w:t>
      </w:r>
      <w:bookmarkEnd w:id="4"/>
      <w:r w:rsidRPr="007962B0">
        <w:rPr>
          <w:rFonts w:eastAsia="Calibri" w:cstheme="minorHAnsi"/>
          <w:sz w:val="24"/>
          <w:szCs w:val="24"/>
        </w:rPr>
        <w:t xml:space="preserve">Provide each group with </w:t>
      </w:r>
      <w:r w:rsidRPr="007962B0">
        <w:rPr>
          <w:rFonts w:eastAsia="Calibri" w:cstheme="minorHAnsi"/>
          <w:b/>
          <w:bCs/>
          <w:sz w:val="24"/>
          <w:szCs w:val="24"/>
        </w:rPr>
        <w:t>large poster paper</w:t>
      </w:r>
      <w:r w:rsidR="007E1D03" w:rsidRPr="007962B0">
        <w:rPr>
          <w:rFonts w:eastAsia="Calibri" w:cstheme="minorHAnsi"/>
          <w:b/>
          <w:bCs/>
          <w:sz w:val="24"/>
          <w:szCs w:val="24"/>
        </w:rPr>
        <w:t>,</w:t>
      </w:r>
      <w:r w:rsidRPr="007962B0">
        <w:rPr>
          <w:rFonts w:eastAsia="Calibri" w:cstheme="minorHAnsi"/>
          <w:b/>
          <w:bCs/>
          <w:sz w:val="24"/>
          <w:szCs w:val="24"/>
        </w:rPr>
        <w:t xml:space="preserve"> </w:t>
      </w:r>
      <w:r w:rsidR="007E1D03" w:rsidRPr="007962B0">
        <w:rPr>
          <w:rFonts w:eastAsia="Calibri" w:cstheme="minorHAnsi"/>
          <w:b/>
          <w:bCs/>
          <w:sz w:val="24"/>
          <w:szCs w:val="24"/>
        </w:rPr>
        <w:t xml:space="preserve">sticky notes, </w:t>
      </w:r>
      <w:r w:rsidRPr="007962B0">
        <w:rPr>
          <w:rFonts w:eastAsia="Calibri" w:cstheme="minorHAnsi"/>
          <w:b/>
          <w:bCs/>
          <w:sz w:val="24"/>
          <w:szCs w:val="24"/>
        </w:rPr>
        <w:t>and markers.</w:t>
      </w:r>
    </w:p>
    <w:p w14:paraId="41A9199A" w14:textId="6B00748B" w:rsidR="000D498B" w:rsidRPr="000D498B" w:rsidRDefault="000D498B" w:rsidP="001E20CC">
      <w:pPr>
        <w:pStyle w:val="ListParagraph"/>
        <w:numPr>
          <w:ilvl w:val="0"/>
          <w:numId w:val="3"/>
        </w:numPr>
        <w:rPr>
          <w:rFonts w:eastAsia="Calibri" w:cstheme="minorHAnsi"/>
          <w:sz w:val="24"/>
          <w:szCs w:val="24"/>
        </w:rPr>
      </w:pPr>
      <w:r w:rsidRPr="007962B0">
        <w:rPr>
          <w:rFonts w:eastAsia="Calibri" w:cstheme="minorHAnsi"/>
          <w:sz w:val="24"/>
          <w:szCs w:val="24"/>
        </w:rPr>
        <w:t>Ask groups to t</w:t>
      </w:r>
      <w:r w:rsidRPr="000D498B">
        <w:rPr>
          <w:rFonts w:eastAsia="Calibri" w:cstheme="minorHAnsi"/>
          <w:sz w:val="24"/>
          <w:szCs w:val="24"/>
        </w:rPr>
        <w:t xml:space="preserve">hink about </w:t>
      </w:r>
      <w:r w:rsidRPr="007962B0">
        <w:rPr>
          <w:rFonts w:eastAsia="Calibri" w:cstheme="minorHAnsi"/>
          <w:sz w:val="24"/>
          <w:szCs w:val="24"/>
        </w:rPr>
        <w:t>what</w:t>
      </w:r>
      <w:r w:rsidRPr="000D498B">
        <w:rPr>
          <w:rFonts w:eastAsia="Calibri" w:cstheme="minorHAnsi"/>
          <w:sz w:val="24"/>
          <w:szCs w:val="24"/>
        </w:rPr>
        <w:t xml:space="preserve"> qualities or behaviors </w:t>
      </w:r>
      <w:r w:rsidRPr="007962B0">
        <w:rPr>
          <w:rFonts w:eastAsia="Calibri" w:cstheme="minorHAnsi"/>
          <w:sz w:val="24"/>
          <w:szCs w:val="24"/>
        </w:rPr>
        <w:t>they</w:t>
      </w:r>
      <w:r w:rsidRPr="000D498B">
        <w:rPr>
          <w:rFonts w:eastAsia="Calibri" w:cstheme="minorHAnsi"/>
          <w:sz w:val="24"/>
          <w:szCs w:val="24"/>
        </w:rPr>
        <w:t xml:space="preserve"> think make </w:t>
      </w:r>
      <w:r w:rsidRPr="007962B0">
        <w:rPr>
          <w:rFonts w:eastAsia="Calibri" w:cstheme="minorHAnsi"/>
          <w:sz w:val="24"/>
          <w:szCs w:val="24"/>
        </w:rPr>
        <w:t>a</w:t>
      </w:r>
      <w:r w:rsidRPr="000D498B">
        <w:rPr>
          <w:rFonts w:eastAsia="Calibri" w:cstheme="minorHAnsi"/>
          <w:sz w:val="24"/>
          <w:szCs w:val="24"/>
        </w:rPr>
        <w:t xml:space="preserve"> healthy</w:t>
      </w:r>
      <w:r w:rsidRPr="007962B0">
        <w:rPr>
          <w:rFonts w:eastAsia="Calibri" w:cstheme="minorHAnsi"/>
          <w:sz w:val="24"/>
          <w:szCs w:val="24"/>
        </w:rPr>
        <w:t xml:space="preserve"> dating relationship.</w:t>
      </w:r>
    </w:p>
    <w:p w14:paraId="0F480410" w14:textId="622D7B3D" w:rsidR="000D498B" w:rsidRPr="000D498B" w:rsidRDefault="000D498B" w:rsidP="001E20CC">
      <w:pPr>
        <w:pStyle w:val="ListParagraph"/>
        <w:numPr>
          <w:ilvl w:val="0"/>
          <w:numId w:val="3"/>
        </w:numPr>
        <w:spacing w:after="0"/>
        <w:rPr>
          <w:rFonts w:eastAsia="Calibri" w:cstheme="minorHAnsi"/>
          <w:sz w:val="24"/>
          <w:szCs w:val="24"/>
        </w:rPr>
      </w:pPr>
      <w:bookmarkStart w:id="5" w:name="_Hlk185248880"/>
      <w:r w:rsidRPr="007962B0">
        <w:rPr>
          <w:rFonts w:eastAsia="Calibri" w:cstheme="minorHAnsi"/>
          <w:sz w:val="24"/>
          <w:szCs w:val="24"/>
        </w:rPr>
        <w:t xml:space="preserve">Have each group report out a quality or behavior. </w:t>
      </w:r>
      <w:proofErr w:type="gramStart"/>
      <w:r w:rsidRPr="007962B0">
        <w:rPr>
          <w:rFonts w:eastAsia="Calibri" w:cstheme="minorHAnsi"/>
          <w:sz w:val="24"/>
          <w:szCs w:val="24"/>
        </w:rPr>
        <w:t>Facilitator</w:t>
      </w:r>
      <w:proofErr w:type="gramEnd"/>
      <w:r w:rsidRPr="007962B0">
        <w:rPr>
          <w:rFonts w:eastAsia="Calibri" w:cstheme="minorHAnsi"/>
          <w:sz w:val="24"/>
          <w:szCs w:val="24"/>
        </w:rPr>
        <w:t xml:space="preserve"> </w:t>
      </w:r>
      <w:r w:rsidR="003425EC" w:rsidRPr="007962B0">
        <w:rPr>
          <w:rFonts w:eastAsia="Calibri" w:cstheme="minorHAnsi"/>
          <w:sz w:val="24"/>
          <w:szCs w:val="24"/>
        </w:rPr>
        <w:t>n</w:t>
      </w:r>
      <w:r w:rsidRPr="007962B0">
        <w:rPr>
          <w:rFonts w:eastAsia="Calibri" w:cstheme="minorHAnsi"/>
          <w:sz w:val="24"/>
          <w:szCs w:val="24"/>
        </w:rPr>
        <w:t>ote for possible responses</w:t>
      </w:r>
      <w:bookmarkEnd w:id="5"/>
      <w:r w:rsidRPr="000D498B">
        <w:rPr>
          <w:rFonts w:eastAsia="Calibri" w:cstheme="minorHAnsi"/>
          <w:sz w:val="24"/>
          <w:szCs w:val="24"/>
        </w:rPr>
        <w:t xml:space="preserve">: </w:t>
      </w:r>
      <w:r w:rsidR="003425EC" w:rsidRPr="007962B0">
        <w:rPr>
          <w:rFonts w:eastAsia="Calibri" w:cstheme="minorHAnsi"/>
          <w:sz w:val="24"/>
          <w:szCs w:val="24"/>
        </w:rPr>
        <w:t>t</w:t>
      </w:r>
      <w:r w:rsidRPr="000D498B">
        <w:rPr>
          <w:rFonts w:eastAsia="Calibri" w:cstheme="minorHAnsi"/>
          <w:sz w:val="24"/>
          <w:szCs w:val="24"/>
        </w:rPr>
        <w:t>rust, respect, communication, equality.</w:t>
      </w:r>
    </w:p>
    <w:p w14:paraId="58D0887E" w14:textId="0F4DC6D3" w:rsidR="000D498B" w:rsidRPr="000D498B" w:rsidRDefault="00DE0E60" w:rsidP="001E20CC">
      <w:pPr>
        <w:pStyle w:val="ListParagraph"/>
        <w:numPr>
          <w:ilvl w:val="0"/>
          <w:numId w:val="3"/>
        </w:numPr>
        <w:rPr>
          <w:rFonts w:eastAsia="Calibri" w:cstheme="minorHAnsi"/>
          <w:sz w:val="24"/>
          <w:szCs w:val="24"/>
        </w:rPr>
      </w:pPr>
      <w:r w:rsidRPr="007962B0">
        <w:rPr>
          <w:rFonts w:eastAsia="Calibri" w:cstheme="minorHAnsi"/>
          <w:sz w:val="24"/>
          <w:szCs w:val="24"/>
        </w:rPr>
        <w:t xml:space="preserve">Next, have groups </w:t>
      </w:r>
      <w:r w:rsidR="000D498B" w:rsidRPr="000D498B">
        <w:rPr>
          <w:rFonts w:eastAsia="Calibri" w:cstheme="minorHAnsi"/>
          <w:sz w:val="24"/>
          <w:szCs w:val="24"/>
        </w:rPr>
        <w:t xml:space="preserve">think </w:t>
      </w:r>
      <w:r w:rsidRPr="007962B0">
        <w:rPr>
          <w:rFonts w:eastAsia="Calibri" w:cstheme="minorHAnsi"/>
          <w:sz w:val="24"/>
          <w:szCs w:val="24"/>
        </w:rPr>
        <w:t>about what</w:t>
      </w:r>
      <w:r w:rsidRPr="000D498B">
        <w:rPr>
          <w:rFonts w:eastAsia="Calibri" w:cstheme="minorHAnsi"/>
          <w:sz w:val="24"/>
          <w:szCs w:val="24"/>
        </w:rPr>
        <w:t xml:space="preserve"> qualities or behaviors </w:t>
      </w:r>
      <w:r w:rsidRPr="007962B0">
        <w:rPr>
          <w:rFonts w:eastAsia="Calibri" w:cstheme="minorHAnsi"/>
          <w:sz w:val="24"/>
          <w:szCs w:val="24"/>
        </w:rPr>
        <w:t>they</w:t>
      </w:r>
      <w:r w:rsidRPr="000D498B">
        <w:rPr>
          <w:rFonts w:eastAsia="Calibri" w:cstheme="minorHAnsi"/>
          <w:sz w:val="24"/>
          <w:szCs w:val="24"/>
        </w:rPr>
        <w:t xml:space="preserve"> think make </w:t>
      </w:r>
      <w:r w:rsidR="003425EC" w:rsidRPr="007962B0">
        <w:rPr>
          <w:rFonts w:eastAsia="Calibri" w:cstheme="minorHAnsi"/>
          <w:sz w:val="24"/>
          <w:szCs w:val="24"/>
        </w:rPr>
        <w:t>an</w:t>
      </w:r>
      <w:r w:rsidRPr="000D498B">
        <w:rPr>
          <w:rFonts w:eastAsia="Calibri" w:cstheme="minorHAnsi"/>
          <w:sz w:val="24"/>
          <w:szCs w:val="24"/>
        </w:rPr>
        <w:t xml:space="preserve"> </w:t>
      </w:r>
      <w:r w:rsidRPr="007962B0">
        <w:rPr>
          <w:rFonts w:eastAsia="Calibri" w:cstheme="minorHAnsi"/>
          <w:sz w:val="24"/>
          <w:szCs w:val="24"/>
        </w:rPr>
        <w:t>un</w:t>
      </w:r>
      <w:r w:rsidRPr="000D498B">
        <w:rPr>
          <w:rFonts w:eastAsia="Calibri" w:cstheme="minorHAnsi"/>
          <w:sz w:val="24"/>
          <w:szCs w:val="24"/>
        </w:rPr>
        <w:t>healthy</w:t>
      </w:r>
      <w:r w:rsidRPr="007962B0">
        <w:rPr>
          <w:rFonts w:eastAsia="Calibri" w:cstheme="minorHAnsi"/>
          <w:sz w:val="24"/>
          <w:szCs w:val="24"/>
        </w:rPr>
        <w:t xml:space="preserve"> dating relationship.</w:t>
      </w:r>
    </w:p>
    <w:p w14:paraId="531129D5" w14:textId="384DFB62" w:rsidR="000D498B" w:rsidRPr="000D498B" w:rsidRDefault="00DE0E60" w:rsidP="001E20CC">
      <w:pPr>
        <w:pStyle w:val="ListParagraph"/>
        <w:numPr>
          <w:ilvl w:val="0"/>
          <w:numId w:val="3"/>
        </w:numPr>
        <w:spacing w:after="0"/>
        <w:rPr>
          <w:rFonts w:eastAsia="Calibri" w:cstheme="minorHAnsi"/>
          <w:sz w:val="24"/>
          <w:szCs w:val="24"/>
        </w:rPr>
      </w:pPr>
      <w:r w:rsidRPr="007962B0">
        <w:rPr>
          <w:rFonts w:eastAsia="Calibri" w:cstheme="minorHAnsi"/>
          <w:sz w:val="24"/>
          <w:szCs w:val="24"/>
        </w:rPr>
        <w:t xml:space="preserve">Have each group report out a quality or behavior. </w:t>
      </w:r>
      <w:proofErr w:type="gramStart"/>
      <w:r w:rsidRPr="007962B0">
        <w:rPr>
          <w:rFonts w:eastAsia="Calibri" w:cstheme="minorHAnsi"/>
          <w:sz w:val="24"/>
          <w:szCs w:val="24"/>
        </w:rPr>
        <w:t>Facilitator</w:t>
      </w:r>
      <w:proofErr w:type="gramEnd"/>
      <w:r w:rsidRPr="007962B0">
        <w:rPr>
          <w:rFonts w:eastAsia="Calibri" w:cstheme="minorHAnsi"/>
          <w:sz w:val="24"/>
          <w:szCs w:val="24"/>
        </w:rPr>
        <w:t xml:space="preserve"> note for possible responses</w:t>
      </w:r>
      <w:r w:rsidR="000D498B" w:rsidRPr="000D498B">
        <w:rPr>
          <w:rFonts w:eastAsia="Calibri" w:cstheme="minorHAnsi"/>
          <w:sz w:val="24"/>
          <w:szCs w:val="24"/>
        </w:rPr>
        <w:t xml:space="preserve">: </w:t>
      </w:r>
      <w:r w:rsidR="003425EC" w:rsidRPr="007962B0">
        <w:rPr>
          <w:rFonts w:eastAsia="Calibri" w:cstheme="minorHAnsi"/>
          <w:sz w:val="24"/>
          <w:szCs w:val="24"/>
        </w:rPr>
        <w:t>j</w:t>
      </w:r>
      <w:r w:rsidR="000D498B" w:rsidRPr="000D498B">
        <w:rPr>
          <w:rFonts w:eastAsia="Calibri" w:cstheme="minorHAnsi"/>
          <w:sz w:val="24"/>
          <w:szCs w:val="24"/>
        </w:rPr>
        <w:t>ealousy, control, manipulation, disrespect.</w:t>
      </w:r>
    </w:p>
    <w:p w14:paraId="082246C1" w14:textId="3BF796F5" w:rsidR="000D498B" w:rsidRDefault="00DE0E60" w:rsidP="001E20CC">
      <w:pPr>
        <w:pStyle w:val="ListParagraph"/>
        <w:numPr>
          <w:ilvl w:val="0"/>
          <w:numId w:val="3"/>
        </w:numPr>
        <w:spacing w:after="0" w:line="240" w:lineRule="auto"/>
        <w:rPr>
          <w:rFonts w:eastAsia="Calibri" w:cstheme="minorHAnsi"/>
          <w:sz w:val="24"/>
          <w:szCs w:val="24"/>
        </w:rPr>
      </w:pPr>
      <w:r w:rsidRPr="007962B0">
        <w:rPr>
          <w:rFonts w:eastAsia="Calibri" w:cstheme="minorHAnsi"/>
          <w:sz w:val="24"/>
          <w:szCs w:val="24"/>
        </w:rPr>
        <w:t>Facilitator will introduce t</w:t>
      </w:r>
      <w:r w:rsidR="000D498B" w:rsidRPr="007962B0">
        <w:rPr>
          <w:rFonts w:eastAsia="Calibri" w:cstheme="minorHAnsi"/>
          <w:sz w:val="24"/>
          <w:szCs w:val="24"/>
        </w:rPr>
        <w:t>een dating violence</w:t>
      </w:r>
      <w:r w:rsidRPr="007962B0">
        <w:rPr>
          <w:rFonts w:eastAsia="Calibri" w:cstheme="minorHAnsi"/>
          <w:sz w:val="24"/>
          <w:szCs w:val="24"/>
        </w:rPr>
        <w:t xml:space="preserve">- </w:t>
      </w:r>
      <w:r w:rsidR="000D498B" w:rsidRPr="007962B0">
        <w:rPr>
          <w:rFonts w:eastAsia="Calibri" w:cstheme="minorHAnsi"/>
          <w:sz w:val="24"/>
          <w:szCs w:val="24"/>
        </w:rPr>
        <w:t xml:space="preserve">when a partner uses physical, emotional, or </w:t>
      </w:r>
      <w:r w:rsidRPr="007962B0">
        <w:rPr>
          <w:rFonts w:eastAsia="Calibri" w:cstheme="minorHAnsi"/>
          <w:sz w:val="24"/>
          <w:szCs w:val="24"/>
        </w:rPr>
        <w:t xml:space="preserve">mental </w:t>
      </w:r>
      <w:r w:rsidR="000D498B" w:rsidRPr="007962B0">
        <w:rPr>
          <w:rFonts w:eastAsia="Calibri" w:cstheme="minorHAnsi"/>
          <w:sz w:val="24"/>
          <w:szCs w:val="24"/>
        </w:rPr>
        <w:t>abuse to control or harm the other person.</w:t>
      </w:r>
      <w:r w:rsidR="00AF6422">
        <w:rPr>
          <w:rStyle w:val="FootnoteReference"/>
          <w:rFonts w:eastAsia="Calibri" w:cstheme="minorHAnsi"/>
          <w:sz w:val="24"/>
          <w:szCs w:val="24"/>
        </w:rPr>
        <w:footnoteReference w:id="1"/>
      </w:r>
    </w:p>
    <w:p w14:paraId="485F755D" w14:textId="77777777" w:rsidR="00AF6422" w:rsidRPr="00DA5D16" w:rsidRDefault="00AF6422" w:rsidP="001E20CC">
      <w:pPr>
        <w:pStyle w:val="ListParagraph"/>
        <w:numPr>
          <w:ilvl w:val="0"/>
          <w:numId w:val="3"/>
        </w:numPr>
        <w:spacing w:after="0" w:line="240" w:lineRule="auto"/>
        <w:rPr>
          <w:rFonts w:ascii="Calibri" w:eastAsia="Calibri" w:hAnsi="Calibri" w:cstheme="minorHAnsi"/>
          <w:sz w:val="24"/>
          <w:szCs w:val="24"/>
        </w:rPr>
      </w:pPr>
      <w:r w:rsidRPr="00DA5D16">
        <w:rPr>
          <w:rFonts w:ascii="Calibri" w:eastAsia="Calibri" w:hAnsi="Calibri" w:cs="Calibri"/>
          <w:sz w:val="24"/>
          <w:szCs w:val="24"/>
        </w:rPr>
        <w:t>Tell the students that everyone in the small group should contribute to the answers for the next activity. However, each person will serve a specific role. Instruct each small group to pick one group member for each small group role:</w:t>
      </w:r>
    </w:p>
    <w:p w14:paraId="11264FB9" w14:textId="77777777" w:rsidR="00AF6422" w:rsidRPr="00DA5D16" w:rsidRDefault="00AF6422" w:rsidP="001E20CC">
      <w:pPr>
        <w:numPr>
          <w:ilvl w:val="1"/>
          <w:numId w:val="3"/>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Recorder: this person will be the writer and will write the group’s responses</w:t>
      </w:r>
    </w:p>
    <w:p w14:paraId="05CD2502" w14:textId="77777777" w:rsidR="00AF6422" w:rsidRPr="00DA5D16" w:rsidRDefault="00AF6422" w:rsidP="001E20CC">
      <w:pPr>
        <w:numPr>
          <w:ilvl w:val="1"/>
          <w:numId w:val="3"/>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Reporter: this person will be the one who shares the group’s answers with the whole class</w:t>
      </w:r>
    </w:p>
    <w:p w14:paraId="2A116511" w14:textId="77777777" w:rsidR="00AF6422" w:rsidRPr="00DA5D16" w:rsidRDefault="00AF6422" w:rsidP="001E20CC">
      <w:pPr>
        <w:numPr>
          <w:ilvl w:val="1"/>
          <w:numId w:val="3"/>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Timekeeper: this person will watch the clock and ensure the group finishes in time</w:t>
      </w:r>
    </w:p>
    <w:p w14:paraId="785EFE83" w14:textId="77777777" w:rsidR="00AF6422" w:rsidRPr="00DA5D16" w:rsidRDefault="00AF6422" w:rsidP="001E20CC">
      <w:pPr>
        <w:numPr>
          <w:ilvl w:val="1"/>
          <w:numId w:val="3"/>
        </w:numPr>
        <w:pBdr>
          <w:top w:val="nil"/>
          <w:left w:val="nil"/>
          <w:bottom w:val="nil"/>
          <w:right w:val="nil"/>
          <w:between w:val="nil"/>
        </w:pBdr>
        <w:spacing w:after="0" w:line="240" w:lineRule="auto"/>
        <w:rPr>
          <w:rFonts w:ascii="Calibri" w:eastAsia="Calibri" w:hAnsi="Calibri" w:cs="Calibri"/>
          <w:sz w:val="24"/>
          <w:szCs w:val="24"/>
        </w:rPr>
      </w:pPr>
      <w:r w:rsidRPr="00DA5D16">
        <w:rPr>
          <w:rFonts w:ascii="Calibri" w:eastAsia="Calibri" w:hAnsi="Calibri" w:cs="Calibri"/>
          <w:sz w:val="24"/>
          <w:szCs w:val="24"/>
        </w:rPr>
        <w:t>Task keeper: this person will ensure they stay on task and complete the project</w:t>
      </w:r>
    </w:p>
    <w:p w14:paraId="23171A7A" w14:textId="4F7CF93A" w:rsidR="00AF6422" w:rsidRPr="00AF6422" w:rsidRDefault="00AF6422" w:rsidP="00AF6422">
      <w:pPr>
        <w:pBdr>
          <w:top w:val="nil"/>
          <w:left w:val="nil"/>
          <w:bottom w:val="nil"/>
          <w:right w:val="nil"/>
          <w:between w:val="nil"/>
        </w:pBdr>
        <w:spacing w:after="0" w:line="240" w:lineRule="auto"/>
        <w:ind w:left="360"/>
        <w:jc w:val="center"/>
        <w:rPr>
          <w:rFonts w:ascii="Calibri" w:eastAsia="Calibri" w:hAnsi="Calibri" w:cs="Calibri"/>
          <w:i/>
          <w:iCs/>
          <w:sz w:val="24"/>
          <w:szCs w:val="24"/>
        </w:rPr>
      </w:pPr>
      <w:r w:rsidRPr="00DA5D16">
        <w:rPr>
          <w:rFonts w:ascii="Calibri" w:eastAsia="Calibri" w:hAnsi="Calibri" w:cs="Calibri"/>
          <w:i/>
          <w:iCs/>
          <w:sz w:val="24"/>
          <w:szCs w:val="24"/>
        </w:rPr>
        <w:t>If only 3 in a group, the timekeeper and task keeper can be the same person</w:t>
      </w:r>
    </w:p>
    <w:p w14:paraId="4BA656F0" w14:textId="19F3C800" w:rsidR="003425EC" w:rsidRPr="007962B0" w:rsidRDefault="009C3556" w:rsidP="001E20CC">
      <w:pPr>
        <w:pStyle w:val="ListParagraph"/>
        <w:numPr>
          <w:ilvl w:val="0"/>
          <w:numId w:val="3"/>
        </w:numPr>
        <w:spacing w:after="0" w:line="240" w:lineRule="auto"/>
        <w:rPr>
          <w:rFonts w:eastAsia="Calibri" w:cstheme="minorHAnsi"/>
          <w:sz w:val="24"/>
          <w:szCs w:val="24"/>
        </w:rPr>
      </w:pPr>
      <w:r w:rsidRPr="007962B0">
        <w:rPr>
          <w:rFonts w:eastAsia="Calibri" w:cstheme="minorHAnsi"/>
          <w:sz w:val="24"/>
          <w:szCs w:val="24"/>
        </w:rPr>
        <w:t>The facilitator</w:t>
      </w:r>
      <w:r w:rsidR="00DE0E60" w:rsidRPr="007962B0">
        <w:rPr>
          <w:rFonts w:eastAsia="Calibri" w:cstheme="minorHAnsi"/>
          <w:sz w:val="24"/>
          <w:szCs w:val="24"/>
        </w:rPr>
        <w:t xml:space="preserve"> will point out the 3 posters around the </w:t>
      </w:r>
      <w:r w:rsidRPr="007962B0">
        <w:rPr>
          <w:rFonts w:eastAsia="Calibri" w:cstheme="minorHAnsi"/>
          <w:sz w:val="24"/>
          <w:szCs w:val="24"/>
        </w:rPr>
        <w:t>room</w:t>
      </w:r>
      <w:r w:rsidR="00DE0E60" w:rsidRPr="007962B0">
        <w:rPr>
          <w:rFonts w:eastAsia="Calibri" w:cstheme="minorHAnsi"/>
          <w:sz w:val="24"/>
          <w:szCs w:val="24"/>
        </w:rPr>
        <w:t>: physical abuse, emotional abuse</w:t>
      </w:r>
      <w:r w:rsidR="009F1C82">
        <w:rPr>
          <w:rFonts w:eastAsia="Calibri" w:cstheme="minorHAnsi"/>
          <w:sz w:val="24"/>
          <w:szCs w:val="24"/>
        </w:rPr>
        <w:t>,</w:t>
      </w:r>
      <w:r w:rsidR="00DE0E60" w:rsidRPr="007962B0">
        <w:rPr>
          <w:rFonts w:eastAsia="Calibri" w:cstheme="minorHAnsi"/>
          <w:sz w:val="24"/>
          <w:szCs w:val="24"/>
        </w:rPr>
        <w:t xml:space="preserve"> and mental abuse and</w:t>
      </w:r>
      <w:r w:rsidR="003425EC" w:rsidRPr="007962B0">
        <w:rPr>
          <w:rFonts w:eastAsia="Calibri" w:cstheme="minorHAnsi"/>
          <w:sz w:val="24"/>
          <w:szCs w:val="24"/>
        </w:rPr>
        <w:t xml:space="preserve"> explain</w:t>
      </w:r>
      <w:r w:rsidR="00DD2252" w:rsidRPr="007962B0">
        <w:rPr>
          <w:rFonts w:eastAsia="Calibri" w:cstheme="minorHAnsi"/>
          <w:sz w:val="24"/>
          <w:szCs w:val="24"/>
        </w:rPr>
        <w:t xml:space="preserve"> that</w:t>
      </w:r>
      <w:r w:rsidR="003425EC" w:rsidRPr="007962B0">
        <w:rPr>
          <w:rFonts w:eastAsia="Calibri" w:cstheme="minorHAnsi"/>
          <w:sz w:val="24"/>
          <w:szCs w:val="24"/>
        </w:rPr>
        <w:t xml:space="preserve"> </w:t>
      </w:r>
      <w:r w:rsidR="00DD2252" w:rsidRPr="007962B0">
        <w:rPr>
          <w:rFonts w:eastAsia="Calibri" w:cstheme="minorHAnsi"/>
          <w:sz w:val="24"/>
          <w:szCs w:val="24"/>
        </w:rPr>
        <w:t>groups will be competing against each other t</w:t>
      </w:r>
      <w:r w:rsidR="003425EC" w:rsidRPr="007962B0">
        <w:rPr>
          <w:rFonts w:eastAsia="Calibri" w:cstheme="minorHAnsi"/>
          <w:sz w:val="24"/>
          <w:szCs w:val="24"/>
        </w:rPr>
        <w:t xml:space="preserve">o determine the category each </w:t>
      </w:r>
      <w:r w:rsidRPr="007962B0">
        <w:rPr>
          <w:rFonts w:eastAsia="Calibri" w:cstheme="minorHAnsi"/>
          <w:sz w:val="24"/>
          <w:szCs w:val="24"/>
        </w:rPr>
        <w:t xml:space="preserve">given </w:t>
      </w:r>
      <w:r w:rsidR="003425EC" w:rsidRPr="007962B0">
        <w:rPr>
          <w:rFonts w:eastAsia="Calibri" w:cstheme="minorHAnsi"/>
          <w:sz w:val="24"/>
          <w:szCs w:val="24"/>
        </w:rPr>
        <w:t>scenario falls under.</w:t>
      </w:r>
    </w:p>
    <w:p w14:paraId="24B0BCEE" w14:textId="24272799" w:rsidR="009C3556" w:rsidRPr="007962B0" w:rsidRDefault="00AF6422" w:rsidP="001E20CC">
      <w:pPr>
        <w:pStyle w:val="ListParagraph"/>
        <w:numPr>
          <w:ilvl w:val="0"/>
          <w:numId w:val="3"/>
        </w:numPr>
        <w:spacing w:after="0" w:line="240" w:lineRule="auto"/>
        <w:rPr>
          <w:rFonts w:eastAsia="Calibri" w:cstheme="minorHAnsi"/>
          <w:sz w:val="24"/>
          <w:szCs w:val="24"/>
        </w:rPr>
      </w:pPr>
      <w:r>
        <w:rPr>
          <w:rFonts w:eastAsia="Calibri" w:cstheme="minorHAnsi"/>
          <w:sz w:val="24"/>
          <w:szCs w:val="24"/>
        </w:rPr>
        <w:t>Recorders</w:t>
      </w:r>
      <w:r w:rsidR="003425EC" w:rsidRPr="007962B0">
        <w:rPr>
          <w:rFonts w:eastAsia="Calibri" w:cstheme="minorHAnsi"/>
          <w:sz w:val="24"/>
          <w:szCs w:val="24"/>
        </w:rPr>
        <w:t xml:space="preserve"> will write down </w:t>
      </w:r>
      <w:r w:rsidR="009C3556" w:rsidRPr="007962B0">
        <w:rPr>
          <w:rFonts w:eastAsia="Calibri" w:cstheme="minorHAnsi"/>
          <w:sz w:val="24"/>
          <w:szCs w:val="24"/>
        </w:rPr>
        <w:t>a</w:t>
      </w:r>
      <w:r w:rsidR="003425EC" w:rsidRPr="007962B0">
        <w:rPr>
          <w:rFonts w:eastAsia="Calibri" w:cstheme="minorHAnsi"/>
          <w:sz w:val="24"/>
          <w:szCs w:val="24"/>
        </w:rPr>
        <w:t xml:space="preserve"> scenario</w:t>
      </w:r>
      <w:r w:rsidR="009C3556" w:rsidRPr="007962B0">
        <w:rPr>
          <w:rFonts w:eastAsia="Calibri" w:cstheme="minorHAnsi"/>
          <w:sz w:val="24"/>
          <w:szCs w:val="24"/>
        </w:rPr>
        <w:t xml:space="preserve"> (using the </w:t>
      </w:r>
      <w:r w:rsidR="009C3556" w:rsidRPr="00365682">
        <w:rPr>
          <w:rFonts w:eastAsia="Calibri" w:cstheme="minorHAnsi"/>
          <w:b/>
          <w:bCs/>
          <w:sz w:val="24"/>
          <w:szCs w:val="24"/>
        </w:rPr>
        <w:t>forms of abuse scenarios</w:t>
      </w:r>
      <w:r w:rsidR="009C3556" w:rsidRPr="007962B0">
        <w:rPr>
          <w:rFonts w:eastAsia="Calibri" w:cstheme="minorHAnsi"/>
          <w:sz w:val="24"/>
          <w:szCs w:val="24"/>
        </w:rPr>
        <w:t xml:space="preserve">) </w:t>
      </w:r>
      <w:r w:rsidR="003425EC" w:rsidRPr="007962B0">
        <w:rPr>
          <w:rFonts w:eastAsia="Calibri" w:cstheme="minorHAnsi"/>
          <w:sz w:val="24"/>
          <w:szCs w:val="24"/>
        </w:rPr>
        <w:t xml:space="preserve">on their </w:t>
      </w:r>
      <w:r w:rsidR="003425EC" w:rsidRPr="007962B0">
        <w:rPr>
          <w:rFonts w:eastAsia="Calibri" w:cstheme="minorHAnsi"/>
          <w:b/>
          <w:bCs/>
          <w:sz w:val="24"/>
          <w:szCs w:val="24"/>
        </w:rPr>
        <w:t xml:space="preserve">sticky note </w:t>
      </w:r>
      <w:proofErr w:type="gramStart"/>
      <w:r w:rsidR="003425EC" w:rsidRPr="007962B0">
        <w:rPr>
          <w:rFonts w:eastAsia="Calibri" w:cstheme="minorHAnsi"/>
          <w:sz w:val="24"/>
          <w:szCs w:val="24"/>
        </w:rPr>
        <w:t xml:space="preserve">and </w:t>
      </w:r>
      <w:r>
        <w:rPr>
          <w:rFonts w:eastAsia="Calibri" w:cstheme="minorHAnsi"/>
          <w:sz w:val="24"/>
          <w:szCs w:val="24"/>
        </w:rPr>
        <w:t xml:space="preserve"> reporters</w:t>
      </w:r>
      <w:proofErr w:type="gramEnd"/>
      <w:r>
        <w:rPr>
          <w:rFonts w:eastAsia="Calibri" w:cstheme="minorHAnsi"/>
          <w:sz w:val="24"/>
          <w:szCs w:val="24"/>
        </w:rPr>
        <w:t xml:space="preserve"> will </w:t>
      </w:r>
      <w:r w:rsidR="003425EC" w:rsidRPr="007962B0">
        <w:rPr>
          <w:rFonts w:eastAsia="Calibri" w:cstheme="minorHAnsi"/>
          <w:sz w:val="24"/>
          <w:szCs w:val="24"/>
        </w:rPr>
        <w:t xml:space="preserve">post the scenario </w:t>
      </w:r>
      <w:r w:rsidR="009C3556" w:rsidRPr="007962B0">
        <w:rPr>
          <w:rFonts w:eastAsia="Calibri" w:cstheme="minorHAnsi"/>
          <w:sz w:val="24"/>
          <w:szCs w:val="24"/>
        </w:rPr>
        <w:t>on the</w:t>
      </w:r>
      <w:r w:rsidR="003425EC" w:rsidRPr="007962B0">
        <w:rPr>
          <w:rFonts w:eastAsia="Calibri" w:cstheme="minorHAnsi"/>
          <w:sz w:val="24"/>
          <w:szCs w:val="24"/>
        </w:rPr>
        <w:t xml:space="preserve"> correct poster</w:t>
      </w:r>
      <w:r w:rsidR="009C3556" w:rsidRPr="007962B0">
        <w:rPr>
          <w:rFonts w:eastAsia="Calibri" w:cstheme="minorHAnsi"/>
          <w:sz w:val="24"/>
          <w:szCs w:val="24"/>
        </w:rPr>
        <w:t xml:space="preserve"> around the room</w:t>
      </w:r>
      <w:r w:rsidR="003425EC" w:rsidRPr="007962B0">
        <w:rPr>
          <w:rFonts w:eastAsia="Calibri" w:cstheme="minorHAnsi"/>
          <w:sz w:val="24"/>
          <w:szCs w:val="24"/>
        </w:rPr>
        <w:t xml:space="preserve">. </w:t>
      </w:r>
      <w:r w:rsidR="009C3556" w:rsidRPr="007962B0">
        <w:rPr>
          <w:rFonts w:eastAsia="Calibri" w:cstheme="minorHAnsi"/>
          <w:sz w:val="24"/>
          <w:szCs w:val="24"/>
        </w:rPr>
        <w:t>Groups can’t post the same scenario if it has already been posted. The group that has the most colored sticky notes in each category will win a prize.</w:t>
      </w:r>
      <w:r w:rsidR="00DD2252" w:rsidRPr="007962B0">
        <w:rPr>
          <w:rFonts w:eastAsia="Calibri" w:cstheme="minorHAnsi"/>
          <w:sz w:val="24"/>
          <w:szCs w:val="24"/>
        </w:rPr>
        <w:t xml:space="preserve"> Possible </w:t>
      </w:r>
      <w:r w:rsidR="00DD2252" w:rsidRPr="007962B0">
        <w:rPr>
          <w:rFonts w:eastAsia="Calibri" w:cstheme="minorHAnsi"/>
          <w:b/>
          <w:bCs/>
          <w:sz w:val="24"/>
          <w:szCs w:val="24"/>
        </w:rPr>
        <w:t>prizes</w:t>
      </w:r>
      <w:r w:rsidR="00DD2252" w:rsidRPr="007962B0">
        <w:rPr>
          <w:rFonts w:eastAsia="Calibri" w:cstheme="minorHAnsi"/>
          <w:sz w:val="24"/>
          <w:szCs w:val="24"/>
        </w:rPr>
        <w:t xml:space="preserve"> include gavel pencils, stickers, line up first, etc.</w:t>
      </w:r>
    </w:p>
    <w:p w14:paraId="4AB4F844" w14:textId="384C6AC3" w:rsidR="003425EC" w:rsidRPr="007962B0" w:rsidRDefault="009C3556" w:rsidP="001E20CC">
      <w:pPr>
        <w:pStyle w:val="ListParagraph"/>
        <w:numPr>
          <w:ilvl w:val="0"/>
          <w:numId w:val="3"/>
        </w:numPr>
        <w:spacing w:after="0" w:line="240" w:lineRule="auto"/>
        <w:rPr>
          <w:rFonts w:eastAsia="Calibri" w:cstheme="minorHAnsi"/>
          <w:sz w:val="24"/>
          <w:szCs w:val="24"/>
        </w:rPr>
      </w:pPr>
      <w:r w:rsidRPr="007962B0">
        <w:rPr>
          <w:rFonts w:eastAsia="Calibri" w:cstheme="minorHAnsi"/>
          <w:sz w:val="24"/>
          <w:szCs w:val="24"/>
        </w:rPr>
        <w:t>P</w:t>
      </w:r>
      <w:r w:rsidR="003425EC" w:rsidRPr="007962B0">
        <w:rPr>
          <w:rFonts w:eastAsia="Calibri" w:cstheme="minorHAnsi"/>
          <w:sz w:val="24"/>
          <w:szCs w:val="24"/>
        </w:rPr>
        <w:t xml:space="preserve">ass out the </w:t>
      </w:r>
      <w:r w:rsidR="003425EC" w:rsidRPr="007962B0">
        <w:rPr>
          <w:rFonts w:eastAsia="Calibri" w:cstheme="minorHAnsi"/>
          <w:b/>
          <w:bCs/>
          <w:sz w:val="24"/>
          <w:szCs w:val="24"/>
        </w:rPr>
        <w:t>forms of abuse scenarios</w:t>
      </w:r>
      <w:r w:rsidR="003425EC" w:rsidRPr="007962B0">
        <w:rPr>
          <w:rFonts w:eastAsia="Calibri" w:cstheme="minorHAnsi"/>
          <w:sz w:val="24"/>
          <w:szCs w:val="24"/>
        </w:rPr>
        <w:t xml:space="preserve"> to each group</w:t>
      </w:r>
      <w:r w:rsidRPr="007962B0">
        <w:rPr>
          <w:rFonts w:eastAsia="Calibri" w:cstheme="minorHAnsi"/>
          <w:sz w:val="24"/>
          <w:szCs w:val="24"/>
        </w:rPr>
        <w:t>. When you say “Go” they can start working together to determine, write</w:t>
      </w:r>
      <w:r w:rsidR="009F1C82">
        <w:rPr>
          <w:rFonts w:eastAsia="Calibri" w:cstheme="minorHAnsi"/>
          <w:sz w:val="24"/>
          <w:szCs w:val="24"/>
        </w:rPr>
        <w:t>,</w:t>
      </w:r>
      <w:r w:rsidRPr="007962B0">
        <w:rPr>
          <w:rFonts w:eastAsia="Calibri" w:cstheme="minorHAnsi"/>
          <w:sz w:val="24"/>
          <w:szCs w:val="24"/>
        </w:rPr>
        <w:t xml:space="preserve"> and post the scenarios. </w:t>
      </w:r>
    </w:p>
    <w:p w14:paraId="4CB16AAF" w14:textId="0F134EE6" w:rsidR="00F35472" w:rsidRPr="00FD5560" w:rsidRDefault="009C3556" w:rsidP="00FD5560">
      <w:pPr>
        <w:pStyle w:val="ListParagraph"/>
        <w:numPr>
          <w:ilvl w:val="0"/>
          <w:numId w:val="3"/>
        </w:numPr>
        <w:spacing w:after="0" w:line="240" w:lineRule="auto"/>
        <w:rPr>
          <w:rFonts w:eastAsia="Calibri" w:cstheme="minorHAnsi"/>
          <w:b/>
          <w:bCs/>
          <w:sz w:val="24"/>
          <w:szCs w:val="24"/>
        </w:rPr>
      </w:pPr>
      <w:r w:rsidRPr="007962B0">
        <w:rPr>
          <w:rFonts w:eastAsia="Calibri" w:cstheme="minorHAnsi"/>
          <w:sz w:val="24"/>
          <w:szCs w:val="24"/>
        </w:rPr>
        <w:t>Once all scenarios have been posted, go over the scenarios to each category and reward the winning group for each category.</w:t>
      </w:r>
    </w:p>
    <w:p w14:paraId="27BAB977" w14:textId="7BAF52E3" w:rsidR="005F7A1E" w:rsidRPr="007962B0" w:rsidRDefault="005F7A1E" w:rsidP="005F7A1E">
      <w:pPr>
        <w:pStyle w:val="ListParagraph"/>
        <w:spacing w:after="0" w:line="240" w:lineRule="auto"/>
        <w:rPr>
          <w:rFonts w:eastAsia="Calibri" w:cstheme="minorHAnsi"/>
          <w:sz w:val="24"/>
          <w:szCs w:val="24"/>
        </w:rPr>
      </w:pPr>
      <w:r w:rsidRPr="007962B0">
        <w:rPr>
          <w:rFonts w:eastAsia="Calibri" w:cstheme="minorHAnsi"/>
          <w:sz w:val="24"/>
          <w:szCs w:val="24"/>
        </w:rPr>
        <w:t>Facilitator Answer Key:</w:t>
      </w:r>
    </w:p>
    <w:p w14:paraId="2A963378" w14:textId="792648A7" w:rsidR="000151E3" w:rsidRPr="007962B0" w:rsidRDefault="000151E3" w:rsidP="005F7A1E">
      <w:pPr>
        <w:pStyle w:val="ListParagraph"/>
        <w:spacing w:after="0" w:line="240" w:lineRule="auto"/>
        <w:rPr>
          <w:rFonts w:eastAsia="Calibri" w:cstheme="minorHAnsi"/>
          <w:sz w:val="24"/>
          <w:szCs w:val="24"/>
        </w:rPr>
      </w:pPr>
      <w:r w:rsidRPr="007962B0">
        <w:rPr>
          <w:rFonts w:eastAsia="Calibri" w:cstheme="minorHAnsi"/>
          <w:sz w:val="24"/>
          <w:szCs w:val="24"/>
        </w:rPr>
        <w:t>Physical:</w:t>
      </w:r>
    </w:p>
    <w:p w14:paraId="10186722" w14:textId="20377375" w:rsidR="000151E3" w:rsidRPr="007962B0" w:rsidRDefault="005F7A1E" w:rsidP="00F35472">
      <w:pPr>
        <w:pStyle w:val="ListParagraph"/>
        <w:numPr>
          <w:ilvl w:val="0"/>
          <w:numId w:val="14"/>
        </w:numPr>
        <w:spacing w:after="100" w:afterAutospacing="1" w:line="240" w:lineRule="auto"/>
        <w:rPr>
          <w:rFonts w:eastAsia="Times New Roman" w:cstheme="minorHAnsi"/>
          <w:sz w:val="24"/>
          <w:szCs w:val="24"/>
        </w:rPr>
      </w:pPr>
      <w:r w:rsidRPr="007962B0">
        <w:rPr>
          <w:rFonts w:eastAsia="Times New Roman" w:cstheme="minorHAnsi"/>
          <w:sz w:val="24"/>
          <w:szCs w:val="24"/>
        </w:rPr>
        <w:t>During a disagreement, one partner punches the other in the arm out of anger.</w:t>
      </w:r>
    </w:p>
    <w:p w14:paraId="0F196E81" w14:textId="14AF61EB" w:rsidR="000151E3" w:rsidRPr="007962B0" w:rsidRDefault="005F7A1E" w:rsidP="00F35472">
      <w:pPr>
        <w:pStyle w:val="ListParagraph"/>
        <w:numPr>
          <w:ilvl w:val="0"/>
          <w:numId w:val="15"/>
        </w:numPr>
        <w:spacing w:after="100" w:afterAutospacing="1" w:line="240" w:lineRule="auto"/>
        <w:rPr>
          <w:rFonts w:eastAsia="Times New Roman" w:cstheme="minorHAnsi"/>
          <w:sz w:val="24"/>
          <w:szCs w:val="24"/>
        </w:rPr>
      </w:pPr>
      <w:r w:rsidRPr="007962B0">
        <w:rPr>
          <w:rFonts w:eastAsia="Times New Roman" w:cstheme="minorHAnsi"/>
          <w:sz w:val="24"/>
          <w:szCs w:val="24"/>
        </w:rPr>
        <w:t xml:space="preserve">A partner </w:t>
      </w:r>
      <w:r w:rsidR="0016105F">
        <w:rPr>
          <w:rFonts w:eastAsia="Times New Roman" w:cstheme="minorHAnsi"/>
          <w:sz w:val="24"/>
          <w:szCs w:val="24"/>
        </w:rPr>
        <w:t xml:space="preserve">spits on the face of the </w:t>
      </w:r>
      <w:r w:rsidRPr="007962B0">
        <w:rPr>
          <w:rFonts w:eastAsia="Times New Roman" w:cstheme="minorHAnsi"/>
          <w:sz w:val="24"/>
          <w:szCs w:val="24"/>
        </w:rPr>
        <w:t>other after they mention wanting to break up, telling them to 'shut up.'</w:t>
      </w:r>
    </w:p>
    <w:p w14:paraId="4D1E1DAE" w14:textId="7B82F13A" w:rsidR="005F7A1E" w:rsidRPr="007962B0" w:rsidRDefault="00F35472" w:rsidP="00F35472">
      <w:pPr>
        <w:pStyle w:val="ListParagraph"/>
        <w:spacing w:after="100" w:afterAutospacing="1" w:line="240" w:lineRule="auto"/>
        <w:rPr>
          <w:rFonts w:eastAsia="Times New Roman" w:cstheme="minorHAnsi"/>
          <w:sz w:val="24"/>
          <w:szCs w:val="24"/>
        </w:rPr>
      </w:pPr>
      <w:r>
        <w:rPr>
          <w:rFonts w:eastAsia="Times New Roman" w:cstheme="minorHAnsi"/>
          <w:sz w:val="24"/>
          <w:szCs w:val="24"/>
        </w:rPr>
        <w:t xml:space="preserve">g.  </w:t>
      </w:r>
      <w:r w:rsidR="00517F35">
        <w:rPr>
          <w:rFonts w:eastAsia="Times New Roman" w:cstheme="minorHAnsi"/>
          <w:sz w:val="24"/>
          <w:szCs w:val="24"/>
        </w:rPr>
        <w:t xml:space="preserve"> </w:t>
      </w:r>
      <w:r w:rsidR="005F7A1E" w:rsidRPr="007962B0">
        <w:rPr>
          <w:rFonts w:eastAsia="Times New Roman" w:cstheme="minorHAnsi"/>
          <w:sz w:val="24"/>
          <w:szCs w:val="24"/>
        </w:rPr>
        <w:t xml:space="preserve">One partner </w:t>
      </w:r>
      <w:r w:rsidR="00E9635D">
        <w:rPr>
          <w:rFonts w:eastAsia="Times New Roman" w:cstheme="minorHAnsi"/>
          <w:sz w:val="24"/>
          <w:szCs w:val="24"/>
        </w:rPr>
        <w:t>blocks their path</w:t>
      </w:r>
      <w:r w:rsidR="005F7A1E" w:rsidRPr="007962B0">
        <w:rPr>
          <w:rFonts w:eastAsia="Times New Roman" w:cstheme="minorHAnsi"/>
          <w:sz w:val="24"/>
          <w:szCs w:val="24"/>
        </w:rPr>
        <w:t xml:space="preserve"> when they’re trying to leave the room during an argument.</w:t>
      </w:r>
    </w:p>
    <w:p w14:paraId="476B7293" w14:textId="570C9D35" w:rsidR="000151E3" w:rsidRPr="007962B0" w:rsidRDefault="00E9635D" w:rsidP="00F35472">
      <w:pPr>
        <w:pStyle w:val="ListParagraph"/>
        <w:numPr>
          <w:ilvl w:val="0"/>
          <w:numId w:val="16"/>
        </w:numPr>
        <w:spacing w:after="100" w:afterAutospacing="1" w:line="240" w:lineRule="auto"/>
        <w:rPr>
          <w:rFonts w:eastAsia="Times New Roman" w:cstheme="minorHAnsi"/>
          <w:sz w:val="24"/>
          <w:szCs w:val="24"/>
        </w:rPr>
      </w:pPr>
      <w:r>
        <w:rPr>
          <w:rFonts w:eastAsia="Times New Roman" w:cstheme="minorHAnsi"/>
          <w:sz w:val="24"/>
          <w:szCs w:val="24"/>
        </w:rPr>
        <w:t>One partner requires the other to share their phone password so they can look through it whenever they want</w:t>
      </w:r>
      <w:r w:rsidR="005F7A1E" w:rsidRPr="007962B0">
        <w:rPr>
          <w:rFonts w:eastAsia="Times New Roman" w:cstheme="minorHAnsi"/>
          <w:sz w:val="24"/>
          <w:szCs w:val="24"/>
        </w:rPr>
        <w:t>.</w:t>
      </w:r>
      <w:r>
        <w:rPr>
          <w:rFonts w:eastAsia="Times New Roman" w:cstheme="minorHAnsi"/>
          <w:sz w:val="24"/>
          <w:szCs w:val="24"/>
        </w:rPr>
        <w:t xml:space="preserve"> Claiming they must be cheating if they don’t allow it.</w:t>
      </w:r>
    </w:p>
    <w:p w14:paraId="5CD2B39D" w14:textId="5951FC68" w:rsidR="000151E3" w:rsidRPr="007962B0" w:rsidRDefault="005F7A1E" w:rsidP="00F35472">
      <w:pPr>
        <w:pStyle w:val="ListParagraph"/>
        <w:numPr>
          <w:ilvl w:val="0"/>
          <w:numId w:val="17"/>
        </w:numPr>
        <w:spacing w:after="0" w:line="240" w:lineRule="auto"/>
        <w:rPr>
          <w:rFonts w:eastAsia="Times New Roman" w:cstheme="minorHAnsi"/>
          <w:sz w:val="24"/>
          <w:szCs w:val="24"/>
        </w:rPr>
      </w:pPr>
      <w:r w:rsidRPr="007962B0">
        <w:rPr>
          <w:rFonts w:eastAsia="Times New Roman" w:cstheme="minorHAnsi"/>
          <w:sz w:val="24"/>
          <w:szCs w:val="24"/>
        </w:rPr>
        <w:t xml:space="preserve">One partner </w:t>
      </w:r>
      <w:r w:rsidR="00E9635D">
        <w:rPr>
          <w:rFonts w:eastAsia="Times New Roman" w:cstheme="minorHAnsi"/>
          <w:sz w:val="24"/>
          <w:szCs w:val="24"/>
        </w:rPr>
        <w:t xml:space="preserve">punches the wall </w:t>
      </w:r>
      <w:proofErr w:type="gramStart"/>
      <w:r w:rsidR="00E9635D">
        <w:rPr>
          <w:rFonts w:eastAsia="Times New Roman" w:cstheme="minorHAnsi"/>
          <w:sz w:val="24"/>
          <w:szCs w:val="24"/>
        </w:rPr>
        <w:t>by</w:t>
      </w:r>
      <w:proofErr w:type="gramEnd"/>
      <w:r w:rsidR="00E9635D">
        <w:rPr>
          <w:rFonts w:eastAsia="Times New Roman" w:cstheme="minorHAnsi"/>
          <w:sz w:val="24"/>
          <w:szCs w:val="24"/>
        </w:rPr>
        <w:t xml:space="preserve"> the other’s head because they are angry</w:t>
      </w:r>
      <w:r w:rsidR="000151E3" w:rsidRPr="007962B0">
        <w:rPr>
          <w:rFonts w:eastAsia="Times New Roman" w:cstheme="minorHAnsi"/>
          <w:sz w:val="24"/>
          <w:szCs w:val="24"/>
        </w:rPr>
        <w:t>.</w:t>
      </w:r>
    </w:p>
    <w:p w14:paraId="54EAC0F5" w14:textId="4E8A5A64" w:rsidR="000151E3" w:rsidRPr="007962B0" w:rsidRDefault="00A417A9" w:rsidP="000151E3">
      <w:pPr>
        <w:spacing w:after="0" w:line="240" w:lineRule="auto"/>
        <w:rPr>
          <w:rFonts w:eastAsia="Times New Roman" w:cstheme="minorHAnsi"/>
          <w:sz w:val="24"/>
          <w:szCs w:val="24"/>
        </w:rPr>
      </w:pPr>
      <w:r>
        <w:rPr>
          <w:sz w:val="24"/>
          <w:szCs w:val="24"/>
        </w:rPr>
        <w:pict w14:anchorId="1A416E52">
          <v:rect id="_x0000_i1025" style="width:0;height:1.5pt" o:hralign="center" o:hrstd="t" o:hr="t" fillcolor="#a0a0a0" stroked="f"/>
        </w:pict>
      </w:r>
    </w:p>
    <w:p w14:paraId="51756695" w14:textId="77777777" w:rsidR="000151E3" w:rsidRPr="007962B0" w:rsidRDefault="000151E3" w:rsidP="000151E3">
      <w:pPr>
        <w:spacing w:after="0" w:line="240" w:lineRule="auto"/>
        <w:ind w:left="720"/>
        <w:rPr>
          <w:rFonts w:eastAsia="Times New Roman" w:cstheme="minorHAnsi"/>
          <w:sz w:val="24"/>
          <w:szCs w:val="24"/>
        </w:rPr>
      </w:pPr>
      <w:r w:rsidRPr="007962B0">
        <w:rPr>
          <w:rFonts w:eastAsia="Times New Roman" w:cstheme="minorHAnsi"/>
          <w:sz w:val="24"/>
          <w:szCs w:val="24"/>
        </w:rPr>
        <w:t>Emotional:</w:t>
      </w:r>
    </w:p>
    <w:p w14:paraId="39872DED" w14:textId="73CBCE42" w:rsidR="000151E3" w:rsidRPr="00F35472" w:rsidRDefault="000151E3" w:rsidP="00F35472">
      <w:pPr>
        <w:pStyle w:val="ListParagraph"/>
        <w:numPr>
          <w:ilvl w:val="0"/>
          <w:numId w:val="21"/>
        </w:numPr>
        <w:spacing w:after="0" w:line="240" w:lineRule="auto"/>
        <w:rPr>
          <w:rFonts w:eastAsia="Times New Roman" w:cstheme="minorHAnsi"/>
          <w:sz w:val="24"/>
          <w:szCs w:val="24"/>
        </w:rPr>
      </w:pPr>
      <w:r w:rsidRPr="00F35472">
        <w:rPr>
          <w:rFonts w:eastAsia="Times New Roman" w:cstheme="minorHAnsi"/>
          <w:sz w:val="24"/>
          <w:szCs w:val="24"/>
        </w:rPr>
        <w:lastRenderedPageBreak/>
        <w:t>A partner threatens to hurt themselves if the other tries to break up with them, making them feel responsible for their safety.</w:t>
      </w:r>
    </w:p>
    <w:p w14:paraId="7604D04F" w14:textId="00EDF1F3" w:rsidR="00CB6106" w:rsidRPr="00CB6106" w:rsidRDefault="000151E3" w:rsidP="00CB6106">
      <w:pPr>
        <w:pStyle w:val="ListParagraph"/>
        <w:numPr>
          <w:ilvl w:val="0"/>
          <w:numId w:val="14"/>
        </w:numPr>
        <w:spacing w:after="100" w:afterAutospacing="1" w:line="240" w:lineRule="auto"/>
        <w:rPr>
          <w:rFonts w:eastAsia="Times New Roman" w:cstheme="minorHAnsi"/>
          <w:sz w:val="24"/>
          <w:szCs w:val="24"/>
        </w:rPr>
      </w:pPr>
      <w:r w:rsidRPr="00CB6106">
        <w:rPr>
          <w:rFonts w:eastAsia="Times New Roman" w:cstheme="minorHAnsi"/>
          <w:sz w:val="24"/>
          <w:szCs w:val="24"/>
        </w:rPr>
        <w:t xml:space="preserve">One partner blames the other for everything that goes wrong in the relationship, even when </w:t>
      </w:r>
    </w:p>
    <w:p w14:paraId="02A1DCD5" w14:textId="2E7FC066" w:rsidR="00F35472" w:rsidRDefault="000151E3" w:rsidP="00CB6106">
      <w:pPr>
        <w:pStyle w:val="ListParagraph"/>
        <w:spacing w:after="100" w:afterAutospacing="1" w:line="240" w:lineRule="auto"/>
        <w:ind w:left="1080"/>
        <w:rPr>
          <w:rFonts w:eastAsia="Times New Roman" w:cstheme="minorHAnsi"/>
          <w:sz w:val="24"/>
          <w:szCs w:val="24"/>
        </w:rPr>
      </w:pPr>
      <w:proofErr w:type="gramStart"/>
      <w:r w:rsidRPr="007962B0">
        <w:rPr>
          <w:rFonts w:eastAsia="Times New Roman" w:cstheme="minorHAnsi"/>
          <w:sz w:val="24"/>
          <w:szCs w:val="24"/>
        </w:rPr>
        <w:t>it’s</w:t>
      </w:r>
      <w:proofErr w:type="gramEnd"/>
      <w:r w:rsidRPr="007962B0">
        <w:rPr>
          <w:rFonts w:eastAsia="Times New Roman" w:cstheme="minorHAnsi"/>
          <w:sz w:val="24"/>
          <w:szCs w:val="24"/>
        </w:rPr>
        <w:t xml:space="preserve"> not</w:t>
      </w:r>
      <w:r w:rsidR="00CB6106">
        <w:rPr>
          <w:rFonts w:eastAsia="Times New Roman" w:cstheme="minorHAnsi"/>
          <w:sz w:val="24"/>
          <w:szCs w:val="24"/>
        </w:rPr>
        <w:t xml:space="preserve"> </w:t>
      </w:r>
      <w:r w:rsidRPr="007962B0">
        <w:rPr>
          <w:rFonts w:eastAsia="Times New Roman" w:cstheme="minorHAnsi"/>
          <w:sz w:val="24"/>
          <w:szCs w:val="24"/>
        </w:rPr>
        <w:t>their fault.</w:t>
      </w:r>
    </w:p>
    <w:p w14:paraId="2A2A9765" w14:textId="3EFED0F0" w:rsidR="00CB6106" w:rsidRDefault="000151E3" w:rsidP="00CB6106">
      <w:pPr>
        <w:pStyle w:val="ListParagraph"/>
        <w:numPr>
          <w:ilvl w:val="0"/>
          <w:numId w:val="14"/>
        </w:numPr>
        <w:spacing w:after="100" w:afterAutospacing="1" w:line="240" w:lineRule="auto"/>
        <w:rPr>
          <w:rFonts w:eastAsia="Times New Roman" w:cstheme="minorHAnsi"/>
          <w:sz w:val="24"/>
          <w:szCs w:val="24"/>
        </w:rPr>
      </w:pPr>
      <w:r w:rsidRPr="00C64B78">
        <w:rPr>
          <w:rFonts w:eastAsia="Times New Roman" w:cstheme="minorHAnsi"/>
          <w:sz w:val="24"/>
          <w:szCs w:val="24"/>
        </w:rPr>
        <w:t>A partner tells the other, 'If you really loved me, you would do this for me,' manipulating them</w:t>
      </w:r>
    </w:p>
    <w:p w14:paraId="43D582AE" w14:textId="78DA5E24" w:rsidR="00F35472" w:rsidRDefault="000151E3" w:rsidP="00CB6106">
      <w:pPr>
        <w:pStyle w:val="ListParagraph"/>
        <w:spacing w:after="100" w:afterAutospacing="1" w:line="240" w:lineRule="auto"/>
        <w:ind w:left="1080"/>
        <w:rPr>
          <w:rFonts w:eastAsia="Times New Roman" w:cstheme="minorHAnsi"/>
          <w:sz w:val="24"/>
          <w:szCs w:val="24"/>
        </w:rPr>
      </w:pPr>
      <w:r w:rsidRPr="00C64B78">
        <w:rPr>
          <w:rFonts w:eastAsia="Times New Roman" w:cstheme="minorHAnsi"/>
          <w:sz w:val="24"/>
          <w:szCs w:val="24"/>
        </w:rPr>
        <w:t>int</w:t>
      </w:r>
      <w:r w:rsidR="00CB6106">
        <w:rPr>
          <w:rFonts w:eastAsia="Times New Roman" w:cstheme="minorHAnsi"/>
          <w:sz w:val="24"/>
          <w:szCs w:val="24"/>
        </w:rPr>
        <w:t xml:space="preserve">o </w:t>
      </w:r>
      <w:r w:rsidRPr="00C64B78">
        <w:rPr>
          <w:rFonts w:eastAsia="Times New Roman" w:cstheme="minorHAnsi"/>
          <w:sz w:val="24"/>
          <w:szCs w:val="24"/>
        </w:rPr>
        <w:t>doing something they’re not comfortable with.</w:t>
      </w:r>
    </w:p>
    <w:p w14:paraId="16BF55FB" w14:textId="77777777" w:rsidR="00CB6106" w:rsidRDefault="00F35472" w:rsidP="00F35472">
      <w:pPr>
        <w:pStyle w:val="ListParagraph"/>
        <w:spacing w:after="100" w:afterAutospacing="1" w:line="240" w:lineRule="auto"/>
        <w:rPr>
          <w:rFonts w:eastAsia="Times New Roman" w:cstheme="minorHAnsi"/>
          <w:sz w:val="24"/>
          <w:szCs w:val="24"/>
        </w:rPr>
      </w:pPr>
      <w:r>
        <w:rPr>
          <w:rFonts w:eastAsia="Times New Roman" w:cstheme="minorHAnsi"/>
          <w:sz w:val="24"/>
          <w:szCs w:val="24"/>
        </w:rPr>
        <w:t xml:space="preserve">h. </w:t>
      </w:r>
      <w:r w:rsidR="00CB6106">
        <w:rPr>
          <w:rFonts w:eastAsia="Times New Roman" w:cstheme="minorHAnsi"/>
          <w:sz w:val="24"/>
          <w:szCs w:val="24"/>
        </w:rPr>
        <w:t xml:space="preserve"> </w:t>
      </w:r>
      <w:r w:rsidR="005F7A1E" w:rsidRPr="00F35472">
        <w:rPr>
          <w:rFonts w:eastAsia="Times New Roman" w:cstheme="minorHAnsi"/>
          <w:sz w:val="24"/>
          <w:szCs w:val="24"/>
        </w:rPr>
        <w:t xml:space="preserve">One partner constantly calls the other 'stupid' or 'worthless,' making them feel like they can’t </w:t>
      </w:r>
    </w:p>
    <w:p w14:paraId="57DC285F" w14:textId="6CD193B6" w:rsidR="000151E3" w:rsidRPr="00F35472" w:rsidRDefault="00CB6106" w:rsidP="00CB6106">
      <w:pPr>
        <w:pStyle w:val="ListParagraph"/>
        <w:spacing w:after="100" w:afterAutospacing="1" w:line="240" w:lineRule="auto"/>
        <w:rPr>
          <w:rFonts w:eastAsia="Times New Roman" w:cstheme="minorHAnsi"/>
          <w:sz w:val="24"/>
          <w:szCs w:val="24"/>
        </w:rPr>
      </w:pPr>
      <w:r>
        <w:rPr>
          <w:rFonts w:eastAsia="Times New Roman" w:cstheme="minorHAnsi"/>
          <w:sz w:val="24"/>
          <w:szCs w:val="24"/>
        </w:rPr>
        <w:t xml:space="preserve">      </w:t>
      </w:r>
      <w:r w:rsidR="005F7A1E" w:rsidRPr="00F35472">
        <w:rPr>
          <w:rFonts w:eastAsia="Times New Roman" w:cstheme="minorHAnsi"/>
          <w:sz w:val="24"/>
          <w:szCs w:val="24"/>
        </w:rPr>
        <w:t>do</w:t>
      </w:r>
      <w:r>
        <w:rPr>
          <w:rFonts w:eastAsia="Times New Roman" w:cstheme="minorHAnsi"/>
          <w:sz w:val="24"/>
          <w:szCs w:val="24"/>
        </w:rPr>
        <w:t xml:space="preserve"> </w:t>
      </w:r>
      <w:r w:rsidR="005F7A1E" w:rsidRPr="00F35472">
        <w:rPr>
          <w:rFonts w:eastAsia="Times New Roman" w:cstheme="minorHAnsi"/>
          <w:sz w:val="24"/>
          <w:szCs w:val="24"/>
        </w:rPr>
        <w:t>anything right.</w:t>
      </w:r>
    </w:p>
    <w:p w14:paraId="15C883AF" w14:textId="34E24ED3" w:rsidR="005F7A1E" w:rsidRPr="007962B0" w:rsidRDefault="005F7A1E" w:rsidP="00F35472">
      <w:pPr>
        <w:pStyle w:val="ListParagraph"/>
        <w:numPr>
          <w:ilvl w:val="0"/>
          <w:numId w:val="16"/>
        </w:numPr>
        <w:spacing w:after="0" w:line="240" w:lineRule="auto"/>
        <w:rPr>
          <w:rFonts w:eastAsia="Times New Roman" w:cstheme="minorHAnsi"/>
          <w:sz w:val="24"/>
          <w:szCs w:val="24"/>
        </w:rPr>
      </w:pPr>
      <w:r w:rsidRPr="007962B0">
        <w:rPr>
          <w:rFonts w:eastAsia="Times New Roman" w:cstheme="minorHAnsi"/>
          <w:sz w:val="24"/>
          <w:szCs w:val="24"/>
        </w:rPr>
        <w:t>A partner insults the other’s appearance, saying things like, 'No one would want to be with you.</w:t>
      </w:r>
      <w:r w:rsidR="00504898" w:rsidRPr="00C64B78">
        <w:rPr>
          <w:rFonts w:eastAsia="Times New Roman" w:cstheme="minorHAnsi"/>
          <w:sz w:val="24"/>
          <w:szCs w:val="24"/>
        </w:rPr>
        <w:t>'</w:t>
      </w:r>
    </w:p>
    <w:p w14:paraId="53BDF3C7" w14:textId="515D2A2D" w:rsidR="005F7A1E" w:rsidRPr="00C64B78" w:rsidRDefault="00A417A9" w:rsidP="005F7A1E">
      <w:pPr>
        <w:spacing w:after="0" w:line="240" w:lineRule="auto"/>
        <w:rPr>
          <w:rFonts w:eastAsia="Times New Roman" w:cstheme="minorHAnsi"/>
          <w:sz w:val="24"/>
          <w:szCs w:val="24"/>
        </w:rPr>
      </w:pPr>
      <w:r>
        <w:rPr>
          <w:rFonts w:eastAsia="Times New Roman" w:cstheme="minorHAnsi"/>
          <w:sz w:val="24"/>
          <w:szCs w:val="24"/>
        </w:rPr>
        <w:pict w14:anchorId="5A1777D6">
          <v:rect id="_x0000_i1026" style="width:0;height:1.5pt" o:hralign="center" o:hrstd="t" o:hr="t" fillcolor="#a0a0a0" stroked="f"/>
        </w:pict>
      </w:r>
    </w:p>
    <w:p w14:paraId="0ABFE45A" w14:textId="1A4D13BA" w:rsidR="000151E3" w:rsidRPr="007962B0" w:rsidRDefault="000151E3" w:rsidP="00504898">
      <w:pPr>
        <w:spacing w:after="0" w:line="240" w:lineRule="auto"/>
        <w:ind w:firstLine="720"/>
        <w:rPr>
          <w:rFonts w:eastAsia="Times New Roman" w:cstheme="minorHAnsi"/>
          <w:sz w:val="24"/>
          <w:szCs w:val="24"/>
        </w:rPr>
      </w:pPr>
      <w:r w:rsidRPr="007962B0">
        <w:rPr>
          <w:rFonts w:eastAsia="Times New Roman" w:cstheme="minorHAnsi"/>
          <w:sz w:val="24"/>
          <w:szCs w:val="24"/>
        </w:rPr>
        <w:t>Mental:</w:t>
      </w:r>
    </w:p>
    <w:p w14:paraId="32680DC0" w14:textId="0CDEE289" w:rsidR="000151E3" w:rsidRPr="007962B0" w:rsidRDefault="000151E3" w:rsidP="00F35472">
      <w:pPr>
        <w:pStyle w:val="ListParagraph"/>
        <w:numPr>
          <w:ilvl w:val="0"/>
          <w:numId w:val="15"/>
        </w:numPr>
        <w:spacing w:before="100" w:beforeAutospacing="1" w:after="0" w:line="240" w:lineRule="auto"/>
        <w:rPr>
          <w:rFonts w:eastAsia="Times New Roman" w:cstheme="minorHAnsi"/>
          <w:sz w:val="24"/>
          <w:szCs w:val="24"/>
        </w:rPr>
      </w:pPr>
      <w:r w:rsidRPr="007962B0">
        <w:rPr>
          <w:rFonts w:eastAsia="Times New Roman" w:cstheme="minorHAnsi"/>
          <w:sz w:val="24"/>
          <w:szCs w:val="24"/>
        </w:rPr>
        <w:t>After an abusive incident, the partner tries to convince the victim that it wasn’t abuse, saying things like, 'You’re just being dramatic</w:t>
      </w:r>
      <w:r w:rsidR="00E9635D">
        <w:rPr>
          <w:rFonts w:eastAsia="Times New Roman" w:cstheme="minorHAnsi"/>
          <w:sz w:val="24"/>
          <w:szCs w:val="24"/>
        </w:rPr>
        <w:t>. You always overreact</w:t>
      </w:r>
      <w:r w:rsidR="00504898" w:rsidRPr="007962B0">
        <w:rPr>
          <w:rFonts w:eastAsia="Times New Roman" w:cstheme="minorHAnsi"/>
          <w:sz w:val="24"/>
          <w:szCs w:val="24"/>
        </w:rPr>
        <w:t>.</w:t>
      </w:r>
      <w:r w:rsidR="00504898" w:rsidRPr="00C64B78">
        <w:rPr>
          <w:rFonts w:eastAsia="Times New Roman" w:cstheme="minorHAnsi"/>
          <w:sz w:val="24"/>
          <w:szCs w:val="24"/>
        </w:rPr>
        <w:t>'</w:t>
      </w:r>
    </w:p>
    <w:p w14:paraId="6AF66638" w14:textId="1C071429" w:rsidR="000151E3" w:rsidRPr="007962B0" w:rsidRDefault="005F7A1E" w:rsidP="00F35472">
      <w:pPr>
        <w:pStyle w:val="ListParagraph"/>
        <w:numPr>
          <w:ilvl w:val="0"/>
          <w:numId w:val="22"/>
        </w:numPr>
        <w:spacing w:before="100" w:beforeAutospacing="1" w:line="240" w:lineRule="auto"/>
        <w:rPr>
          <w:rFonts w:eastAsia="Times New Roman" w:cstheme="minorHAnsi"/>
          <w:sz w:val="24"/>
          <w:szCs w:val="24"/>
        </w:rPr>
      </w:pPr>
      <w:r w:rsidRPr="007962B0">
        <w:rPr>
          <w:rFonts w:eastAsia="Times New Roman" w:cstheme="minorHAnsi"/>
          <w:sz w:val="24"/>
          <w:szCs w:val="24"/>
        </w:rPr>
        <w:t>A partner dismisses the other’s concerns by saying, 'You’re overreacting. It’s not a big deal.</w:t>
      </w:r>
      <w:r w:rsidR="00504898" w:rsidRPr="00C64B78">
        <w:rPr>
          <w:rFonts w:eastAsia="Times New Roman" w:cstheme="minorHAnsi"/>
          <w:sz w:val="24"/>
          <w:szCs w:val="24"/>
        </w:rPr>
        <w:t>'</w:t>
      </w:r>
    </w:p>
    <w:p w14:paraId="71B10A6D" w14:textId="77777777" w:rsidR="00F35472" w:rsidRDefault="005F7A1E" w:rsidP="00F35472">
      <w:pPr>
        <w:pStyle w:val="ListParagraph"/>
        <w:numPr>
          <w:ilvl w:val="0"/>
          <w:numId w:val="16"/>
        </w:numPr>
        <w:spacing w:before="100" w:beforeAutospacing="1" w:after="100" w:afterAutospacing="1" w:line="240" w:lineRule="auto"/>
        <w:rPr>
          <w:rFonts w:eastAsia="Times New Roman" w:cstheme="minorHAnsi"/>
          <w:sz w:val="24"/>
          <w:szCs w:val="24"/>
        </w:rPr>
      </w:pPr>
      <w:r w:rsidRPr="007962B0">
        <w:rPr>
          <w:rFonts w:eastAsia="Times New Roman" w:cstheme="minorHAnsi"/>
          <w:sz w:val="24"/>
          <w:szCs w:val="24"/>
        </w:rPr>
        <w:t>A partner repeatedly tells the other, 'You must be losing your mind. I never did that</w:t>
      </w:r>
      <w:r w:rsidR="00E9635D">
        <w:rPr>
          <w:rFonts w:eastAsia="Times New Roman" w:cstheme="minorHAnsi"/>
          <w:sz w:val="24"/>
          <w:szCs w:val="24"/>
        </w:rPr>
        <w:t>.</w:t>
      </w:r>
      <w:r w:rsidRPr="007962B0">
        <w:rPr>
          <w:rFonts w:eastAsia="Times New Roman" w:cstheme="minorHAnsi"/>
          <w:sz w:val="24"/>
          <w:szCs w:val="24"/>
        </w:rPr>
        <w:t>' even when the victim knows the truth.</w:t>
      </w:r>
    </w:p>
    <w:p w14:paraId="19E5B0E4" w14:textId="3DD36406" w:rsidR="000151E3" w:rsidRPr="00F35472" w:rsidRDefault="005F7A1E" w:rsidP="00F35472">
      <w:pPr>
        <w:pStyle w:val="ListParagraph"/>
        <w:numPr>
          <w:ilvl w:val="0"/>
          <w:numId w:val="16"/>
        </w:numPr>
        <w:spacing w:before="100" w:beforeAutospacing="1" w:after="100" w:afterAutospacing="1" w:line="240" w:lineRule="auto"/>
        <w:rPr>
          <w:rFonts w:eastAsia="Times New Roman" w:cstheme="minorHAnsi"/>
          <w:sz w:val="24"/>
          <w:szCs w:val="24"/>
        </w:rPr>
      </w:pPr>
      <w:r w:rsidRPr="00F35472">
        <w:rPr>
          <w:rFonts w:eastAsia="Times New Roman" w:cstheme="minorHAnsi"/>
          <w:sz w:val="24"/>
          <w:szCs w:val="24"/>
        </w:rPr>
        <w:t xml:space="preserve">When something goes wrong, one partner constantly turns the blame on the other by saying, 'This is your fault </w:t>
      </w:r>
      <w:r w:rsidR="00E9635D" w:rsidRPr="00F35472">
        <w:rPr>
          <w:rFonts w:eastAsia="Times New Roman" w:cstheme="minorHAnsi"/>
          <w:sz w:val="24"/>
          <w:szCs w:val="24"/>
        </w:rPr>
        <w:t>because..</w:t>
      </w:r>
      <w:r w:rsidRPr="00F35472">
        <w:rPr>
          <w:rFonts w:eastAsia="Times New Roman" w:cstheme="minorHAnsi"/>
          <w:sz w:val="24"/>
          <w:szCs w:val="24"/>
        </w:rPr>
        <w:t>.</w:t>
      </w:r>
      <w:r w:rsidR="00504898" w:rsidRPr="00F35472">
        <w:rPr>
          <w:rFonts w:eastAsia="Times New Roman" w:cstheme="minorHAnsi"/>
          <w:sz w:val="24"/>
          <w:szCs w:val="24"/>
        </w:rPr>
        <w:t>'</w:t>
      </w:r>
    </w:p>
    <w:p w14:paraId="60764D7D" w14:textId="77777777" w:rsidR="00CB6106" w:rsidRDefault="00F35472" w:rsidP="00F35472">
      <w:pPr>
        <w:pStyle w:val="ListParagraph"/>
        <w:spacing w:after="0" w:line="240" w:lineRule="auto"/>
        <w:rPr>
          <w:rFonts w:eastAsia="Times New Roman" w:cstheme="minorHAnsi"/>
          <w:sz w:val="24"/>
          <w:szCs w:val="24"/>
        </w:rPr>
      </w:pPr>
      <w:r>
        <w:rPr>
          <w:rFonts w:eastAsia="Times New Roman" w:cstheme="minorHAnsi"/>
          <w:sz w:val="24"/>
          <w:szCs w:val="24"/>
        </w:rPr>
        <w:t xml:space="preserve">o.   </w:t>
      </w:r>
      <w:r w:rsidR="000151E3" w:rsidRPr="007962B0">
        <w:rPr>
          <w:rFonts w:eastAsia="Times New Roman" w:cstheme="minorHAnsi"/>
          <w:sz w:val="24"/>
          <w:szCs w:val="24"/>
        </w:rPr>
        <w:t xml:space="preserve">When the victim tries to explain the abuse, the abuser says, 'If you didn’t make me so angry, </w:t>
      </w:r>
    </w:p>
    <w:p w14:paraId="185B2616" w14:textId="59A92C84" w:rsidR="005F7A1E" w:rsidRDefault="00CB6106" w:rsidP="00CB6106">
      <w:pPr>
        <w:pStyle w:val="ListParagraph"/>
        <w:spacing w:after="0" w:line="240" w:lineRule="auto"/>
        <w:rPr>
          <w:rFonts w:eastAsia="Times New Roman" w:cstheme="minorHAnsi"/>
          <w:sz w:val="24"/>
          <w:szCs w:val="24"/>
        </w:rPr>
      </w:pPr>
      <w:r>
        <w:rPr>
          <w:rFonts w:eastAsia="Times New Roman" w:cstheme="minorHAnsi"/>
          <w:sz w:val="24"/>
          <w:szCs w:val="24"/>
        </w:rPr>
        <w:t xml:space="preserve">       </w:t>
      </w:r>
      <w:r w:rsidR="000151E3" w:rsidRPr="007962B0">
        <w:rPr>
          <w:rFonts w:eastAsia="Times New Roman" w:cstheme="minorHAnsi"/>
          <w:sz w:val="24"/>
          <w:szCs w:val="24"/>
        </w:rPr>
        <w:t>I</w:t>
      </w:r>
      <w:r>
        <w:rPr>
          <w:rFonts w:eastAsia="Times New Roman" w:cstheme="minorHAnsi"/>
          <w:sz w:val="24"/>
          <w:szCs w:val="24"/>
        </w:rPr>
        <w:t xml:space="preserve"> </w:t>
      </w:r>
      <w:r w:rsidR="000151E3" w:rsidRPr="007962B0">
        <w:rPr>
          <w:rFonts w:eastAsia="Times New Roman" w:cstheme="minorHAnsi"/>
          <w:sz w:val="24"/>
          <w:szCs w:val="24"/>
        </w:rPr>
        <w:t>wouldn’t have to act this way.</w:t>
      </w:r>
      <w:r w:rsidR="00504898" w:rsidRPr="00C64B78">
        <w:rPr>
          <w:rFonts w:eastAsia="Times New Roman" w:cstheme="minorHAnsi"/>
          <w:sz w:val="24"/>
          <w:szCs w:val="24"/>
        </w:rPr>
        <w:t>'</w:t>
      </w:r>
    </w:p>
    <w:p w14:paraId="145D6AE9" w14:textId="77777777" w:rsidR="00CB6106" w:rsidRDefault="00F35472" w:rsidP="00F35472">
      <w:pPr>
        <w:pStyle w:val="ListParagraph"/>
        <w:spacing w:after="0" w:line="240" w:lineRule="auto"/>
        <w:rPr>
          <w:rFonts w:eastAsia="Times New Roman" w:cstheme="minorHAnsi"/>
          <w:sz w:val="24"/>
          <w:szCs w:val="24"/>
        </w:rPr>
      </w:pPr>
      <w:r>
        <w:rPr>
          <w:rFonts w:eastAsia="Times New Roman" w:cstheme="minorHAnsi"/>
          <w:sz w:val="24"/>
          <w:szCs w:val="24"/>
        </w:rPr>
        <w:t xml:space="preserve">p. </w:t>
      </w:r>
      <w:r w:rsidR="00CB6106">
        <w:rPr>
          <w:rFonts w:eastAsia="Times New Roman" w:cstheme="minorHAnsi"/>
          <w:sz w:val="24"/>
          <w:szCs w:val="24"/>
        </w:rPr>
        <w:t xml:space="preserve">  </w:t>
      </w:r>
      <w:r w:rsidR="00E9635D">
        <w:rPr>
          <w:rFonts w:eastAsia="Times New Roman" w:cstheme="minorHAnsi"/>
          <w:sz w:val="24"/>
          <w:szCs w:val="24"/>
        </w:rPr>
        <w:t xml:space="preserve">One partner puts down the other’s friends and/or family and tries to make it seem like they are </w:t>
      </w:r>
    </w:p>
    <w:p w14:paraId="5F268061" w14:textId="2667FAB7" w:rsidR="00E9635D" w:rsidRPr="007962B0" w:rsidRDefault="00CB6106" w:rsidP="00CB6106">
      <w:pPr>
        <w:pStyle w:val="ListParagraph"/>
        <w:spacing w:after="0" w:line="240" w:lineRule="auto"/>
        <w:rPr>
          <w:rFonts w:eastAsia="Times New Roman" w:cstheme="minorHAnsi"/>
          <w:sz w:val="24"/>
          <w:szCs w:val="24"/>
        </w:rPr>
      </w:pPr>
      <w:r>
        <w:rPr>
          <w:rFonts w:eastAsia="Times New Roman" w:cstheme="minorHAnsi"/>
          <w:sz w:val="24"/>
          <w:szCs w:val="24"/>
        </w:rPr>
        <w:t xml:space="preserve">       </w:t>
      </w:r>
      <w:r w:rsidR="00E9635D">
        <w:rPr>
          <w:rFonts w:eastAsia="Times New Roman" w:cstheme="minorHAnsi"/>
          <w:sz w:val="24"/>
          <w:szCs w:val="24"/>
        </w:rPr>
        <w:t>not</w:t>
      </w:r>
      <w:r>
        <w:rPr>
          <w:rFonts w:eastAsia="Times New Roman" w:cstheme="minorHAnsi"/>
          <w:sz w:val="24"/>
          <w:szCs w:val="24"/>
        </w:rPr>
        <w:t xml:space="preserve"> </w:t>
      </w:r>
      <w:r w:rsidR="00E9635D">
        <w:rPr>
          <w:rFonts w:eastAsia="Times New Roman" w:cstheme="minorHAnsi"/>
          <w:sz w:val="24"/>
          <w:szCs w:val="24"/>
        </w:rPr>
        <w:t xml:space="preserve">good </w:t>
      </w:r>
      <w:proofErr w:type="gramStart"/>
      <w:r w:rsidR="00E9635D">
        <w:rPr>
          <w:rFonts w:eastAsia="Times New Roman" w:cstheme="minorHAnsi"/>
          <w:sz w:val="24"/>
          <w:szCs w:val="24"/>
        </w:rPr>
        <w:t>to</w:t>
      </w:r>
      <w:proofErr w:type="gramEnd"/>
      <w:r w:rsidR="00E9635D">
        <w:rPr>
          <w:rFonts w:eastAsia="Times New Roman" w:cstheme="minorHAnsi"/>
          <w:sz w:val="24"/>
          <w:szCs w:val="24"/>
        </w:rPr>
        <w:t xml:space="preserve"> them.</w:t>
      </w:r>
    </w:p>
    <w:p w14:paraId="633B7CF9" w14:textId="20225775" w:rsidR="009E1D55" w:rsidRPr="000A6533" w:rsidRDefault="00402126" w:rsidP="001E20CC">
      <w:pPr>
        <w:pStyle w:val="NormalWeb"/>
        <w:numPr>
          <w:ilvl w:val="0"/>
          <w:numId w:val="3"/>
        </w:numPr>
        <w:shd w:val="clear" w:color="auto" w:fill="FFFFFF"/>
        <w:spacing w:after="0"/>
        <w:rPr>
          <w:rFonts w:asciiTheme="minorHAnsi" w:hAnsiTheme="minorHAnsi" w:cstheme="minorHAnsi"/>
        </w:rPr>
      </w:pPr>
      <w:r w:rsidRPr="0079382D">
        <w:rPr>
          <w:rFonts w:asciiTheme="minorHAnsi" w:hAnsiTheme="minorHAnsi" w:cstheme="minorHAnsi"/>
        </w:rPr>
        <w:t xml:space="preserve">Next explain to the students that teen dating violence is treated the same way as domestic violence in Arizona. In Arizona, assault involves intentionally or recklessly causing harm or attempting to cause harm to someone. This includes physical violence like hitting, slapping, pushing, or kicking. Even </w:t>
      </w:r>
      <w:r w:rsidR="000A6533" w:rsidRPr="000A6533">
        <w:rPr>
          <w:rFonts w:asciiTheme="minorHAnsi" w:hAnsiTheme="minorHAnsi" w:cstheme="minorHAnsi"/>
        </w:rPr>
        <w:t xml:space="preserve">if someone tells their partner, "If you don't do what I want, you'll regret it," or "I’ll make sure you pay for this," these words can be considered threats that lead to criminal charges like assault or harassment. </w:t>
      </w:r>
      <w:r w:rsidRPr="000A6533">
        <w:rPr>
          <w:rFonts w:asciiTheme="minorHAnsi" w:hAnsiTheme="minorHAnsi" w:cstheme="minorHAnsi"/>
        </w:rPr>
        <w:t xml:space="preserve">Depending on the severity of the attack, this could lead to jail time or probation. Facilitator Note: A more </w:t>
      </w:r>
      <w:r w:rsidR="009E1D55" w:rsidRPr="000A6533">
        <w:rPr>
          <w:rFonts w:asciiTheme="minorHAnsi" w:hAnsiTheme="minorHAnsi" w:cstheme="minorHAnsi"/>
        </w:rPr>
        <w:t>in-depth</w:t>
      </w:r>
      <w:r w:rsidRPr="000A6533">
        <w:rPr>
          <w:rFonts w:asciiTheme="minorHAnsi" w:hAnsiTheme="minorHAnsi" w:cstheme="minorHAnsi"/>
        </w:rPr>
        <w:t xml:space="preserve"> explanation of the law is stated below:</w:t>
      </w:r>
    </w:p>
    <w:p w14:paraId="7BA4AC71" w14:textId="31AA3A79" w:rsidR="009E1D55" w:rsidRPr="007962B0" w:rsidRDefault="00402126" w:rsidP="009E1D55">
      <w:pPr>
        <w:pStyle w:val="NormalWeb"/>
        <w:shd w:val="clear" w:color="auto" w:fill="FFFFFF"/>
        <w:spacing w:before="0" w:beforeAutospacing="0"/>
        <w:ind w:left="720"/>
        <w:rPr>
          <w:rFonts w:asciiTheme="minorHAnsi" w:hAnsiTheme="minorHAnsi" w:cstheme="minorHAnsi"/>
          <w:color w:val="33302C"/>
        </w:rPr>
      </w:pPr>
      <w:r w:rsidRPr="007962B0">
        <w:rPr>
          <w:rFonts w:asciiTheme="minorHAnsi" w:hAnsiTheme="minorHAnsi" w:cstheme="minorHAnsi"/>
          <w:color w:val="33302C"/>
        </w:rPr>
        <w:t>According to (</w:t>
      </w:r>
      <w:hyperlink r:id="rId12" w:tgtFrame="_blank" w:history="1">
        <w:r w:rsidRPr="007962B0">
          <w:rPr>
            <w:rStyle w:val="Hyperlink"/>
            <w:rFonts w:asciiTheme="minorHAnsi" w:hAnsiTheme="minorHAnsi" w:cstheme="minorHAnsi"/>
            <w:color w:val="3B99D4"/>
          </w:rPr>
          <w:t>A.R.S. § 13-3601(B)</w:t>
        </w:r>
      </w:hyperlink>
      <w:r w:rsidRPr="007962B0">
        <w:rPr>
          <w:rFonts w:asciiTheme="minorHAnsi" w:hAnsiTheme="minorHAnsi" w:cstheme="minorHAnsi"/>
          <w:color w:val="33302C"/>
        </w:rPr>
        <w:t xml:space="preserve">), A police officer may arrest a person if the officer has probable cause to believe that domestic violence has been committed or if the officer has probable cause to believe that the person to be arrested has committed the </w:t>
      </w:r>
      <w:r w:rsidR="009E1D55" w:rsidRPr="007962B0">
        <w:rPr>
          <w:rFonts w:asciiTheme="minorHAnsi" w:hAnsiTheme="minorHAnsi" w:cstheme="minorHAnsi"/>
          <w:color w:val="33302C"/>
        </w:rPr>
        <w:t>offense.</w:t>
      </w:r>
    </w:p>
    <w:p w14:paraId="5DB04E0E" w14:textId="7D5F3CDA" w:rsidR="00402126" w:rsidRPr="007962B0" w:rsidRDefault="00402126" w:rsidP="009E1D55">
      <w:pPr>
        <w:pStyle w:val="NormalWeb"/>
        <w:shd w:val="clear" w:color="auto" w:fill="FFFFFF"/>
        <w:spacing w:before="0" w:beforeAutospacing="0"/>
        <w:ind w:left="720"/>
        <w:rPr>
          <w:rFonts w:asciiTheme="minorHAnsi" w:hAnsiTheme="minorHAnsi" w:cstheme="minorHAnsi"/>
          <w:color w:val="33302C"/>
        </w:rPr>
      </w:pPr>
      <w:r w:rsidRPr="007962B0">
        <w:rPr>
          <w:rFonts w:asciiTheme="minorHAnsi" w:hAnsiTheme="minorHAnsi" w:cstheme="minorHAnsi"/>
          <w:color w:val="33302C"/>
        </w:rPr>
        <w:t xml:space="preserve">A police officer can arrest both parties if the police officer has probable cause that both parties independently committed an act of domestic violence. Acts of </w:t>
      </w:r>
      <w:r w:rsidR="009E1D55" w:rsidRPr="007962B0">
        <w:rPr>
          <w:rFonts w:asciiTheme="minorHAnsi" w:hAnsiTheme="minorHAnsi" w:cstheme="minorHAnsi"/>
          <w:color w:val="33302C"/>
        </w:rPr>
        <w:t>self-defense</w:t>
      </w:r>
      <w:r w:rsidRPr="007962B0">
        <w:rPr>
          <w:rFonts w:asciiTheme="minorHAnsi" w:hAnsiTheme="minorHAnsi" w:cstheme="minorHAnsi"/>
          <w:color w:val="33302C"/>
        </w:rPr>
        <w:t>, as defined in Chapter 4 of Title 13, are not acts of domestic violence.</w:t>
      </w:r>
    </w:p>
    <w:p w14:paraId="4FAF56C9" w14:textId="77777777" w:rsidR="00402126" w:rsidRPr="007962B0" w:rsidRDefault="00402126" w:rsidP="009E1D55">
      <w:pPr>
        <w:pStyle w:val="NormalWeb"/>
        <w:shd w:val="clear" w:color="auto" w:fill="FFFFFF"/>
        <w:spacing w:before="0" w:beforeAutospacing="0" w:after="0" w:afterAutospacing="0"/>
        <w:ind w:left="720"/>
        <w:rPr>
          <w:rFonts w:asciiTheme="minorHAnsi" w:hAnsiTheme="minorHAnsi" w:cstheme="minorHAnsi"/>
          <w:color w:val="33302C"/>
        </w:rPr>
      </w:pPr>
      <w:r w:rsidRPr="007962B0">
        <w:rPr>
          <w:rFonts w:asciiTheme="minorHAnsi" w:hAnsiTheme="minorHAnsi" w:cstheme="minorHAnsi"/>
          <w:color w:val="33302C"/>
        </w:rPr>
        <w:t>When an officer responds to a call that domestic violence has been or may be committed, the officer must inform any potential victim in writing of the procedures and resources available to protect the victim (</w:t>
      </w:r>
      <w:hyperlink r:id="rId13" w:tgtFrame="_blank" w:history="1">
        <w:r w:rsidRPr="007962B0">
          <w:rPr>
            <w:rStyle w:val="Hyperlink"/>
            <w:rFonts w:asciiTheme="minorHAnsi" w:hAnsiTheme="minorHAnsi" w:cstheme="minorHAnsi"/>
            <w:color w:val="3B99D4"/>
          </w:rPr>
          <w:t>A.R.S. § 13-3601(J)</w:t>
        </w:r>
      </w:hyperlink>
      <w:r w:rsidRPr="007962B0">
        <w:rPr>
          <w:rFonts w:asciiTheme="minorHAnsi" w:hAnsiTheme="minorHAnsi" w:cstheme="minorHAnsi"/>
          <w:color w:val="33302C"/>
        </w:rPr>
        <w:t>). These include:</w:t>
      </w:r>
    </w:p>
    <w:p w14:paraId="66B44F7D" w14:textId="77777777" w:rsidR="00402126" w:rsidRPr="007962B0" w:rsidRDefault="00402126" w:rsidP="00402126">
      <w:pPr>
        <w:pStyle w:val="NormalWeb"/>
        <w:shd w:val="clear" w:color="auto" w:fill="FFFFFF"/>
        <w:spacing w:before="0" w:beforeAutospacing="0" w:after="0" w:afterAutospacing="0"/>
        <w:ind w:left="720"/>
        <w:rPr>
          <w:rFonts w:asciiTheme="minorHAnsi" w:hAnsiTheme="minorHAnsi" w:cstheme="minorHAnsi"/>
          <w:color w:val="33302C"/>
        </w:rPr>
      </w:pPr>
      <w:r w:rsidRPr="007962B0">
        <w:rPr>
          <w:rFonts w:asciiTheme="minorHAnsi" w:hAnsiTheme="minorHAnsi" w:cstheme="minorHAnsi"/>
          <w:color w:val="33302C"/>
        </w:rPr>
        <w:t>-An order of protection (</w:t>
      </w:r>
      <w:hyperlink r:id="rId14" w:tgtFrame="_blank" w:history="1">
        <w:r w:rsidRPr="007962B0">
          <w:rPr>
            <w:rStyle w:val="Hyperlink"/>
            <w:rFonts w:asciiTheme="minorHAnsi" w:hAnsiTheme="minorHAnsi" w:cstheme="minorHAnsi"/>
            <w:color w:val="3B99D4"/>
          </w:rPr>
          <w:t>A.R.S. § 13-3602</w:t>
        </w:r>
      </w:hyperlink>
      <w:r w:rsidRPr="007962B0">
        <w:rPr>
          <w:rFonts w:asciiTheme="minorHAnsi" w:hAnsiTheme="minorHAnsi" w:cstheme="minorHAnsi"/>
          <w:color w:val="33302C"/>
        </w:rPr>
        <w:t>)</w:t>
      </w:r>
    </w:p>
    <w:p w14:paraId="7E17720D" w14:textId="048468C7" w:rsidR="00402126" w:rsidRPr="007962B0" w:rsidRDefault="00402126" w:rsidP="00402126">
      <w:pPr>
        <w:pStyle w:val="NormalWeb"/>
        <w:shd w:val="clear" w:color="auto" w:fill="FFFFFF"/>
        <w:spacing w:before="0" w:beforeAutospacing="0" w:after="0" w:afterAutospacing="0"/>
        <w:ind w:left="720"/>
        <w:rPr>
          <w:rFonts w:asciiTheme="minorHAnsi" w:hAnsiTheme="minorHAnsi" w:cstheme="minorHAnsi"/>
          <w:color w:val="33302C"/>
        </w:rPr>
      </w:pPr>
      <w:r w:rsidRPr="007962B0">
        <w:rPr>
          <w:rFonts w:asciiTheme="minorHAnsi" w:hAnsiTheme="minorHAnsi" w:cstheme="minorHAnsi"/>
          <w:color w:val="33302C"/>
        </w:rPr>
        <w:t>-An injunction (</w:t>
      </w:r>
      <w:hyperlink r:id="rId15" w:tgtFrame="_blank" w:history="1">
        <w:r w:rsidRPr="007962B0">
          <w:rPr>
            <w:rStyle w:val="Hyperlink"/>
            <w:rFonts w:asciiTheme="minorHAnsi" w:hAnsiTheme="minorHAnsi" w:cstheme="minorHAnsi"/>
            <w:color w:val="3B99D4"/>
          </w:rPr>
          <w:t>A.R.S. § 25-315</w:t>
        </w:r>
      </w:hyperlink>
      <w:r w:rsidRPr="007962B0">
        <w:rPr>
          <w:rFonts w:asciiTheme="minorHAnsi" w:hAnsiTheme="minorHAnsi" w:cstheme="minorHAnsi"/>
          <w:color w:val="33302C"/>
        </w:rPr>
        <w:t>)</w:t>
      </w:r>
    </w:p>
    <w:p w14:paraId="24D4F40A" w14:textId="77777777" w:rsidR="00402126" w:rsidRPr="007962B0" w:rsidRDefault="00402126" w:rsidP="00402126">
      <w:pPr>
        <w:pStyle w:val="NormalWeb"/>
        <w:shd w:val="clear" w:color="auto" w:fill="FFFFFF"/>
        <w:spacing w:before="0" w:beforeAutospacing="0" w:after="0" w:afterAutospacing="0"/>
        <w:ind w:left="720"/>
        <w:rPr>
          <w:rFonts w:asciiTheme="minorHAnsi" w:hAnsiTheme="minorHAnsi" w:cstheme="minorHAnsi"/>
          <w:color w:val="33302C"/>
        </w:rPr>
      </w:pPr>
      <w:r w:rsidRPr="007962B0">
        <w:rPr>
          <w:rFonts w:asciiTheme="minorHAnsi" w:hAnsiTheme="minorHAnsi" w:cstheme="minorHAnsi"/>
          <w:color w:val="33302C"/>
        </w:rPr>
        <w:t>-An injunction against harassment (</w:t>
      </w:r>
      <w:hyperlink r:id="rId16" w:tgtFrame="_blank" w:history="1">
        <w:r w:rsidRPr="007962B0">
          <w:rPr>
            <w:rStyle w:val="Hyperlink"/>
            <w:rFonts w:asciiTheme="minorHAnsi" w:hAnsiTheme="minorHAnsi" w:cstheme="minorHAnsi"/>
            <w:color w:val="3B99D4"/>
          </w:rPr>
          <w:t>A.R.S. § 12-1809</w:t>
        </w:r>
      </w:hyperlink>
      <w:r w:rsidRPr="007962B0">
        <w:rPr>
          <w:rFonts w:asciiTheme="minorHAnsi" w:hAnsiTheme="minorHAnsi" w:cstheme="minorHAnsi"/>
          <w:color w:val="33302C"/>
        </w:rPr>
        <w:t>)</w:t>
      </w:r>
    </w:p>
    <w:p w14:paraId="316E6F55" w14:textId="77777777" w:rsidR="00402126" w:rsidRPr="007962B0" w:rsidRDefault="00402126" w:rsidP="00402126">
      <w:pPr>
        <w:pStyle w:val="NormalWeb"/>
        <w:shd w:val="clear" w:color="auto" w:fill="FFFFFF"/>
        <w:spacing w:before="0" w:beforeAutospacing="0" w:after="0" w:afterAutospacing="0"/>
        <w:ind w:left="720"/>
        <w:rPr>
          <w:rFonts w:asciiTheme="minorHAnsi" w:hAnsiTheme="minorHAnsi" w:cstheme="minorHAnsi"/>
          <w:color w:val="33302C"/>
        </w:rPr>
      </w:pPr>
      <w:r w:rsidRPr="007962B0">
        <w:rPr>
          <w:rFonts w:asciiTheme="minorHAnsi" w:hAnsiTheme="minorHAnsi" w:cstheme="minorHAnsi"/>
          <w:color w:val="33302C"/>
        </w:rPr>
        <w:t>-The emergency telephone number for the local police agency</w:t>
      </w:r>
    </w:p>
    <w:p w14:paraId="3C3BCBE3" w14:textId="72C6793C" w:rsidR="007962B0" w:rsidRPr="007962B0" w:rsidRDefault="00402126" w:rsidP="00FD5560">
      <w:pPr>
        <w:pStyle w:val="NormalWeb"/>
        <w:shd w:val="clear" w:color="auto" w:fill="FFFFFF"/>
        <w:spacing w:before="0" w:beforeAutospacing="0" w:after="0" w:afterAutospacing="0"/>
        <w:ind w:left="720"/>
        <w:rPr>
          <w:rFonts w:asciiTheme="minorHAnsi" w:hAnsiTheme="minorHAnsi" w:cstheme="minorHAnsi"/>
          <w:color w:val="33302C"/>
        </w:rPr>
      </w:pPr>
      <w:r w:rsidRPr="007962B0">
        <w:rPr>
          <w:rFonts w:asciiTheme="minorHAnsi" w:hAnsiTheme="minorHAnsi" w:cstheme="minorHAnsi"/>
          <w:color w:val="33302C"/>
        </w:rPr>
        <w:t>-Telephone numbers for emergency services in the local community.</w:t>
      </w:r>
    </w:p>
    <w:p w14:paraId="49318771" w14:textId="2A89B017" w:rsidR="00EE1815" w:rsidRPr="007962B0" w:rsidRDefault="00EE1815" w:rsidP="001E20CC">
      <w:pPr>
        <w:pStyle w:val="ListParagraph"/>
        <w:numPr>
          <w:ilvl w:val="0"/>
          <w:numId w:val="3"/>
        </w:numPr>
        <w:pBdr>
          <w:top w:val="nil"/>
          <w:left w:val="nil"/>
          <w:bottom w:val="nil"/>
          <w:right w:val="nil"/>
          <w:between w:val="nil"/>
        </w:pBdr>
        <w:spacing w:after="0" w:line="240" w:lineRule="auto"/>
        <w:rPr>
          <w:rFonts w:cstheme="minorHAnsi"/>
          <w:color w:val="000000"/>
          <w:sz w:val="24"/>
          <w:szCs w:val="24"/>
        </w:rPr>
      </w:pPr>
      <w:r w:rsidRPr="007962B0">
        <w:rPr>
          <w:rFonts w:cstheme="minorHAnsi"/>
          <w:sz w:val="24"/>
          <w:szCs w:val="24"/>
        </w:rPr>
        <w:lastRenderedPageBreak/>
        <w:t xml:space="preserve">Next, </w:t>
      </w:r>
      <w:r w:rsidR="007962B0" w:rsidRPr="007962B0">
        <w:rPr>
          <w:rFonts w:cstheme="minorHAnsi"/>
          <w:sz w:val="24"/>
          <w:szCs w:val="24"/>
        </w:rPr>
        <w:t xml:space="preserve">group students into pairs and </w:t>
      </w:r>
      <w:r w:rsidRPr="007962B0">
        <w:rPr>
          <w:rFonts w:cstheme="minorHAnsi"/>
          <w:sz w:val="24"/>
          <w:szCs w:val="24"/>
        </w:rPr>
        <w:t xml:space="preserve">provide each </w:t>
      </w:r>
      <w:r w:rsidR="007962B0" w:rsidRPr="007962B0">
        <w:rPr>
          <w:rFonts w:cstheme="minorHAnsi"/>
          <w:sz w:val="24"/>
          <w:szCs w:val="24"/>
        </w:rPr>
        <w:t>pair</w:t>
      </w:r>
      <w:r w:rsidRPr="007962B0">
        <w:rPr>
          <w:rFonts w:cstheme="minorHAnsi"/>
          <w:sz w:val="24"/>
          <w:szCs w:val="24"/>
        </w:rPr>
        <w:t xml:space="preserve"> </w:t>
      </w:r>
      <w:r w:rsidR="007962B0" w:rsidRPr="007962B0">
        <w:rPr>
          <w:rFonts w:cstheme="minorHAnsi"/>
          <w:sz w:val="24"/>
          <w:szCs w:val="24"/>
        </w:rPr>
        <w:t>an</w:t>
      </w:r>
      <w:r w:rsidRPr="007962B0">
        <w:rPr>
          <w:rFonts w:cstheme="minorHAnsi"/>
          <w:sz w:val="24"/>
          <w:szCs w:val="24"/>
        </w:rPr>
        <w:t xml:space="preserve"> </w:t>
      </w:r>
      <w:r w:rsidR="00EA328C" w:rsidRPr="007962B0">
        <w:rPr>
          <w:rFonts w:cstheme="minorHAnsi"/>
          <w:b/>
          <w:bCs/>
          <w:sz w:val="24"/>
          <w:szCs w:val="24"/>
        </w:rPr>
        <w:t>Each One Teach One Fact</w:t>
      </w:r>
      <w:r w:rsidR="007962B0" w:rsidRPr="007962B0">
        <w:rPr>
          <w:rFonts w:cstheme="minorHAnsi"/>
          <w:b/>
          <w:bCs/>
          <w:sz w:val="24"/>
          <w:szCs w:val="24"/>
        </w:rPr>
        <w:t>.</w:t>
      </w:r>
      <w:r w:rsidRPr="007962B0">
        <w:rPr>
          <w:rFonts w:cstheme="minorHAnsi"/>
          <w:sz w:val="24"/>
          <w:szCs w:val="24"/>
        </w:rPr>
        <w:t xml:space="preserve"> Ask students to stand up and find at least 3 </w:t>
      </w:r>
      <w:r w:rsidR="007962B0" w:rsidRPr="007962B0">
        <w:rPr>
          <w:rFonts w:cstheme="minorHAnsi"/>
          <w:sz w:val="24"/>
          <w:szCs w:val="24"/>
        </w:rPr>
        <w:t>pairs</w:t>
      </w:r>
      <w:r w:rsidRPr="007962B0">
        <w:rPr>
          <w:rFonts w:cstheme="minorHAnsi"/>
          <w:sz w:val="24"/>
          <w:szCs w:val="24"/>
        </w:rPr>
        <w:t xml:space="preserve"> to share their information with. Students should find their seats after sharing their information 3 times.</w:t>
      </w:r>
    </w:p>
    <w:p w14:paraId="2A156A01" w14:textId="6C402683" w:rsidR="007962B0" w:rsidRPr="007962B0" w:rsidRDefault="00EE1815" w:rsidP="001E20CC">
      <w:pPr>
        <w:numPr>
          <w:ilvl w:val="0"/>
          <w:numId w:val="3"/>
        </w:numPr>
        <w:pBdr>
          <w:top w:val="nil"/>
          <w:left w:val="nil"/>
          <w:bottom w:val="nil"/>
          <w:right w:val="nil"/>
          <w:between w:val="nil"/>
        </w:pBdr>
        <w:spacing w:after="0" w:line="240" w:lineRule="auto"/>
        <w:rPr>
          <w:rFonts w:cstheme="minorHAnsi"/>
          <w:sz w:val="24"/>
          <w:szCs w:val="24"/>
        </w:rPr>
      </w:pPr>
      <w:r w:rsidRPr="007962B0">
        <w:rPr>
          <w:rFonts w:cstheme="minorHAnsi"/>
          <w:sz w:val="24"/>
          <w:szCs w:val="24"/>
        </w:rPr>
        <w:t xml:space="preserve">Instruct the </w:t>
      </w:r>
      <w:r w:rsidR="007962B0" w:rsidRPr="007962B0">
        <w:rPr>
          <w:rFonts w:cstheme="minorHAnsi"/>
          <w:sz w:val="24"/>
          <w:szCs w:val="24"/>
        </w:rPr>
        <w:t xml:space="preserve">pairs to discuss with their </w:t>
      </w:r>
      <w:r w:rsidRPr="007962B0">
        <w:rPr>
          <w:rFonts w:cstheme="minorHAnsi"/>
          <w:sz w:val="24"/>
          <w:szCs w:val="24"/>
        </w:rPr>
        <w:t xml:space="preserve">groups the information they just learned and write down any statistics that they found a little surprising that </w:t>
      </w:r>
      <w:r w:rsidR="000C6291" w:rsidRPr="007962B0">
        <w:rPr>
          <w:rFonts w:cstheme="minorHAnsi"/>
          <w:sz w:val="24"/>
          <w:szCs w:val="24"/>
        </w:rPr>
        <w:t>were</w:t>
      </w:r>
      <w:r w:rsidRPr="007962B0">
        <w:rPr>
          <w:rFonts w:cstheme="minorHAnsi"/>
          <w:sz w:val="24"/>
          <w:szCs w:val="24"/>
        </w:rPr>
        <w:t xml:space="preserve"> not from their group. </w:t>
      </w:r>
    </w:p>
    <w:p w14:paraId="440BFDA2" w14:textId="77777777" w:rsidR="00F16FB9" w:rsidRDefault="00EE1815" w:rsidP="001E20CC">
      <w:pPr>
        <w:numPr>
          <w:ilvl w:val="0"/>
          <w:numId w:val="3"/>
        </w:numPr>
        <w:pBdr>
          <w:top w:val="nil"/>
          <w:left w:val="nil"/>
          <w:bottom w:val="nil"/>
          <w:right w:val="nil"/>
          <w:between w:val="nil"/>
        </w:pBdr>
        <w:spacing w:after="0" w:line="240" w:lineRule="auto"/>
        <w:rPr>
          <w:rFonts w:cstheme="minorHAnsi"/>
          <w:sz w:val="24"/>
          <w:szCs w:val="24"/>
        </w:rPr>
      </w:pPr>
      <w:r w:rsidRPr="007962B0">
        <w:rPr>
          <w:rFonts w:cstheme="minorHAnsi"/>
          <w:sz w:val="24"/>
          <w:szCs w:val="24"/>
        </w:rPr>
        <w:t xml:space="preserve">Call on each group to share what they wrote down and comment on why it was surprising. </w:t>
      </w:r>
    </w:p>
    <w:p w14:paraId="095D28D4" w14:textId="31DE0B88" w:rsidR="007962B0" w:rsidRPr="007962B0" w:rsidRDefault="00EE1815" w:rsidP="001E20CC">
      <w:pPr>
        <w:numPr>
          <w:ilvl w:val="0"/>
          <w:numId w:val="3"/>
        </w:numPr>
        <w:pBdr>
          <w:top w:val="nil"/>
          <w:left w:val="nil"/>
          <w:bottom w:val="nil"/>
          <w:right w:val="nil"/>
          <w:between w:val="nil"/>
        </w:pBdr>
        <w:spacing w:after="0" w:line="240" w:lineRule="auto"/>
        <w:rPr>
          <w:rFonts w:cstheme="minorHAnsi"/>
          <w:sz w:val="24"/>
          <w:szCs w:val="24"/>
        </w:rPr>
      </w:pPr>
      <w:r w:rsidRPr="007962B0">
        <w:rPr>
          <w:rFonts w:cstheme="minorHAnsi"/>
          <w:sz w:val="24"/>
          <w:szCs w:val="24"/>
        </w:rPr>
        <w:t>Share with the class the</w:t>
      </w:r>
      <w:r w:rsidR="0079382D" w:rsidRPr="0079382D">
        <w:rPr>
          <w:rFonts w:cstheme="minorHAnsi"/>
          <w:sz w:val="24"/>
          <w:szCs w:val="24"/>
        </w:rPr>
        <w:t xml:space="preserve"> </w:t>
      </w:r>
      <w:r w:rsidR="001E20CC" w:rsidRPr="00F16FB9">
        <w:rPr>
          <w:rFonts w:cstheme="minorHAnsi"/>
          <w:b/>
          <w:bCs/>
          <w:sz w:val="24"/>
          <w:szCs w:val="24"/>
        </w:rPr>
        <w:t>Domestic Violence Poster</w:t>
      </w:r>
      <w:r w:rsidR="001E20CC">
        <w:rPr>
          <w:rFonts w:cstheme="minorHAnsi"/>
          <w:sz w:val="24"/>
          <w:szCs w:val="24"/>
        </w:rPr>
        <w:t xml:space="preserve"> with the </w:t>
      </w:r>
      <w:r w:rsidR="0079382D" w:rsidRPr="0079382D">
        <w:rPr>
          <w:rFonts w:cstheme="minorHAnsi"/>
          <w:sz w:val="24"/>
          <w:szCs w:val="24"/>
        </w:rPr>
        <w:t xml:space="preserve">National Dating Abuse Helpline </w:t>
      </w:r>
      <w:r w:rsidR="00F16FB9">
        <w:rPr>
          <w:rFonts w:cstheme="minorHAnsi"/>
          <w:sz w:val="24"/>
          <w:szCs w:val="24"/>
        </w:rPr>
        <w:t xml:space="preserve">information </w:t>
      </w:r>
      <w:r w:rsidR="0079382D">
        <w:rPr>
          <w:rFonts w:cstheme="minorHAnsi"/>
          <w:sz w:val="24"/>
          <w:szCs w:val="24"/>
        </w:rPr>
        <w:t xml:space="preserve">and </w:t>
      </w:r>
      <w:r w:rsidRPr="007962B0">
        <w:rPr>
          <w:rFonts w:cstheme="minorHAnsi"/>
          <w:sz w:val="24"/>
          <w:szCs w:val="24"/>
        </w:rPr>
        <w:t xml:space="preserve">answer any questions they may have that are relevant. </w:t>
      </w:r>
    </w:p>
    <w:p w14:paraId="2800D7DC" w14:textId="6F418B97" w:rsidR="009901E5" w:rsidRPr="007962B0" w:rsidRDefault="009901E5" w:rsidP="001E20CC">
      <w:pPr>
        <w:numPr>
          <w:ilvl w:val="0"/>
          <w:numId w:val="3"/>
        </w:numPr>
        <w:pBdr>
          <w:top w:val="nil"/>
          <w:left w:val="nil"/>
          <w:bottom w:val="nil"/>
          <w:right w:val="nil"/>
          <w:between w:val="nil"/>
        </w:pBdr>
        <w:spacing w:after="0" w:line="240" w:lineRule="auto"/>
        <w:rPr>
          <w:rFonts w:cstheme="minorHAnsi"/>
          <w:sz w:val="24"/>
          <w:szCs w:val="24"/>
        </w:rPr>
      </w:pPr>
      <w:r w:rsidRPr="007962B0">
        <w:rPr>
          <w:b/>
          <w:bCs/>
          <w:sz w:val="24"/>
          <w:szCs w:val="24"/>
        </w:rPr>
        <w:t>Debrief the lesson</w:t>
      </w:r>
      <w:r w:rsidRPr="007962B0">
        <w:rPr>
          <w:sz w:val="24"/>
          <w:szCs w:val="24"/>
        </w:rPr>
        <w:t xml:space="preserve"> by </w:t>
      </w:r>
      <w:r w:rsidR="00EA328C" w:rsidRPr="007962B0">
        <w:rPr>
          <w:sz w:val="24"/>
          <w:szCs w:val="24"/>
        </w:rPr>
        <w:t xml:space="preserve">having students write on a </w:t>
      </w:r>
      <w:r w:rsidR="00EA328C" w:rsidRPr="007962B0">
        <w:rPr>
          <w:b/>
          <w:bCs/>
          <w:sz w:val="24"/>
          <w:szCs w:val="24"/>
        </w:rPr>
        <w:t>sticky note</w:t>
      </w:r>
      <w:r w:rsidR="00EA328C" w:rsidRPr="007962B0">
        <w:rPr>
          <w:sz w:val="24"/>
          <w:szCs w:val="24"/>
        </w:rPr>
        <w:t xml:space="preserve"> an exclamatory sentence (one thing they learned) or an interrogative sentence (one question they still have about teen dating violence)</w:t>
      </w:r>
      <w:r w:rsidR="00DA5D16" w:rsidRPr="007962B0">
        <w:rPr>
          <w:rFonts w:eastAsia="Calibri" w:cstheme="minorHAnsi"/>
          <w:sz w:val="24"/>
          <w:szCs w:val="24"/>
        </w:rPr>
        <w:t>.</w:t>
      </w:r>
    </w:p>
    <w:p w14:paraId="75274574" w14:textId="487ED480" w:rsidR="007962B0" w:rsidRPr="007962B0" w:rsidRDefault="007962B0" w:rsidP="001E20CC">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Collect sticky notes as students exit the class and review to ensure they understand the content.</w:t>
      </w:r>
    </w:p>
    <w:p w14:paraId="1E9B948F" w14:textId="77777777" w:rsidR="00DA5D16" w:rsidRDefault="00DA5D16" w:rsidP="00DA5D16">
      <w:pPr>
        <w:spacing w:after="160" w:line="256" w:lineRule="auto"/>
        <w:rPr>
          <w:sz w:val="24"/>
          <w:szCs w:val="24"/>
        </w:rPr>
      </w:pPr>
    </w:p>
    <w:p w14:paraId="5880D082" w14:textId="77777777" w:rsidR="00DA5D16" w:rsidRDefault="00DA5D16" w:rsidP="00DA5D16">
      <w:pPr>
        <w:spacing w:after="160" w:line="256" w:lineRule="auto"/>
        <w:rPr>
          <w:sz w:val="24"/>
          <w:szCs w:val="24"/>
        </w:rPr>
      </w:pPr>
    </w:p>
    <w:p w14:paraId="72E792A5" w14:textId="79AC3DCD" w:rsidR="00DA5D16" w:rsidRDefault="00DA5D16" w:rsidP="000B335E">
      <w:pPr>
        <w:tabs>
          <w:tab w:val="left" w:pos="7563"/>
        </w:tabs>
        <w:spacing w:after="160" w:line="256" w:lineRule="auto"/>
        <w:rPr>
          <w:sz w:val="24"/>
          <w:szCs w:val="24"/>
        </w:rPr>
      </w:pPr>
    </w:p>
    <w:p w14:paraId="73A20481" w14:textId="77777777" w:rsidR="000A6533" w:rsidRDefault="000A6533" w:rsidP="000B335E">
      <w:pPr>
        <w:tabs>
          <w:tab w:val="left" w:pos="7563"/>
        </w:tabs>
        <w:spacing w:after="160" w:line="256" w:lineRule="auto"/>
        <w:rPr>
          <w:sz w:val="24"/>
          <w:szCs w:val="24"/>
        </w:rPr>
      </w:pPr>
    </w:p>
    <w:p w14:paraId="228D45D8" w14:textId="77777777" w:rsidR="000A6533" w:rsidRDefault="000A6533" w:rsidP="000B335E">
      <w:pPr>
        <w:tabs>
          <w:tab w:val="left" w:pos="7563"/>
        </w:tabs>
        <w:spacing w:after="160" w:line="256" w:lineRule="auto"/>
        <w:rPr>
          <w:sz w:val="24"/>
          <w:szCs w:val="24"/>
        </w:rPr>
      </w:pPr>
    </w:p>
    <w:p w14:paraId="13F24414" w14:textId="77777777" w:rsidR="000A6533" w:rsidRDefault="000A6533" w:rsidP="000B335E">
      <w:pPr>
        <w:tabs>
          <w:tab w:val="left" w:pos="7563"/>
        </w:tabs>
        <w:spacing w:after="160" w:line="256" w:lineRule="auto"/>
        <w:rPr>
          <w:sz w:val="24"/>
          <w:szCs w:val="24"/>
        </w:rPr>
      </w:pPr>
    </w:p>
    <w:p w14:paraId="0829DC60" w14:textId="77777777" w:rsidR="000A6533" w:rsidRDefault="000A6533" w:rsidP="000B335E">
      <w:pPr>
        <w:tabs>
          <w:tab w:val="left" w:pos="7563"/>
        </w:tabs>
        <w:spacing w:after="160" w:line="256" w:lineRule="auto"/>
        <w:rPr>
          <w:sz w:val="24"/>
          <w:szCs w:val="24"/>
        </w:rPr>
      </w:pPr>
    </w:p>
    <w:p w14:paraId="702849B7" w14:textId="77777777" w:rsidR="000A6533" w:rsidRDefault="000A6533" w:rsidP="000B335E">
      <w:pPr>
        <w:tabs>
          <w:tab w:val="left" w:pos="7563"/>
        </w:tabs>
        <w:spacing w:after="160" w:line="256" w:lineRule="auto"/>
        <w:rPr>
          <w:sz w:val="24"/>
          <w:szCs w:val="24"/>
        </w:rPr>
      </w:pPr>
    </w:p>
    <w:p w14:paraId="3AAFD790" w14:textId="77777777" w:rsidR="000A6533" w:rsidRDefault="000A6533" w:rsidP="000B335E">
      <w:pPr>
        <w:tabs>
          <w:tab w:val="left" w:pos="7563"/>
        </w:tabs>
        <w:spacing w:after="160" w:line="256" w:lineRule="auto"/>
        <w:rPr>
          <w:sz w:val="24"/>
          <w:szCs w:val="24"/>
        </w:rPr>
      </w:pPr>
    </w:p>
    <w:p w14:paraId="6314FEEE" w14:textId="77777777" w:rsidR="000A6533" w:rsidRDefault="000A6533" w:rsidP="000B335E">
      <w:pPr>
        <w:tabs>
          <w:tab w:val="left" w:pos="7563"/>
        </w:tabs>
        <w:spacing w:after="160" w:line="256" w:lineRule="auto"/>
        <w:rPr>
          <w:sz w:val="24"/>
          <w:szCs w:val="24"/>
        </w:rPr>
      </w:pPr>
    </w:p>
    <w:p w14:paraId="00C6EA4E" w14:textId="77777777" w:rsidR="000A6533" w:rsidRDefault="000A6533" w:rsidP="000B335E">
      <w:pPr>
        <w:tabs>
          <w:tab w:val="left" w:pos="7563"/>
        </w:tabs>
        <w:spacing w:after="160" w:line="256" w:lineRule="auto"/>
        <w:rPr>
          <w:sz w:val="24"/>
          <w:szCs w:val="24"/>
        </w:rPr>
      </w:pPr>
    </w:p>
    <w:p w14:paraId="20A0B79B" w14:textId="77777777" w:rsidR="000A6533" w:rsidRDefault="000A6533" w:rsidP="000B335E">
      <w:pPr>
        <w:tabs>
          <w:tab w:val="left" w:pos="7563"/>
        </w:tabs>
        <w:spacing w:after="160" w:line="256" w:lineRule="auto"/>
        <w:rPr>
          <w:sz w:val="24"/>
          <w:szCs w:val="24"/>
        </w:rPr>
      </w:pPr>
    </w:p>
    <w:p w14:paraId="1D7F585D" w14:textId="77777777" w:rsidR="000A6533" w:rsidRDefault="000A6533" w:rsidP="000B335E">
      <w:pPr>
        <w:tabs>
          <w:tab w:val="left" w:pos="7563"/>
        </w:tabs>
        <w:spacing w:after="160" w:line="256" w:lineRule="auto"/>
        <w:rPr>
          <w:sz w:val="24"/>
          <w:szCs w:val="24"/>
        </w:rPr>
      </w:pPr>
    </w:p>
    <w:p w14:paraId="3DADA238" w14:textId="77777777" w:rsidR="000A6533" w:rsidRDefault="000A6533" w:rsidP="000B335E">
      <w:pPr>
        <w:tabs>
          <w:tab w:val="left" w:pos="7563"/>
        </w:tabs>
        <w:spacing w:after="160" w:line="256" w:lineRule="auto"/>
        <w:rPr>
          <w:sz w:val="24"/>
          <w:szCs w:val="24"/>
        </w:rPr>
      </w:pPr>
    </w:p>
    <w:p w14:paraId="131BE9B3" w14:textId="77777777" w:rsidR="000A6533" w:rsidRDefault="000A6533" w:rsidP="000B335E">
      <w:pPr>
        <w:tabs>
          <w:tab w:val="left" w:pos="7563"/>
        </w:tabs>
        <w:spacing w:after="160" w:line="256" w:lineRule="auto"/>
        <w:rPr>
          <w:sz w:val="24"/>
          <w:szCs w:val="24"/>
        </w:rPr>
      </w:pPr>
    </w:p>
    <w:p w14:paraId="4B8DABAB" w14:textId="77777777" w:rsidR="000A6533" w:rsidRDefault="000A6533" w:rsidP="000B335E">
      <w:pPr>
        <w:tabs>
          <w:tab w:val="left" w:pos="7563"/>
        </w:tabs>
        <w:spacing w:after="160" w:line="256" w:lineRule="auto"/>
        <w:rPr>
          <w:sz w:val="24"/>
          <w:szCs w:val="24"/>
        </w:rPr>
      </w:pPr>
    </w:p>
    <w:p w14:paraId="2F8185AD" w14:textId="77777777" w:rsidR="000A6533" w:rsidRDefault="000A6533" w:rsidP="000B335E">
      <w:pPr>
        <w:tabs>
          <w:tab w:val="left" w:pos="7563"/>
        </w:tabs>
        <w:spacing w:after="160" w:line="256" w:lineRule="auto"/>
        <w:rPr>
          <w:sz w:val="24"/>
          <w:szCs w:val="24"/>
        </w:rPr>
      </w:pPr>
    </w:p>
    <w:p w14:paraId="5C563CB8" w14:textId="77777777" w:rsidR="000A6533" w:rsidRDefault="000A6533" w:rsidP="000B335E">
      <w:pPr>
        <w:tabs>
          <w:tab w:val="left" w:pos="7563"/>
        </w:tabs>
        <w:spacing w:after="160" w:line="256" w:lineRule="auto"/>
        <w:rPr>
          <w:sz w:val="24"/>
          <w:szCs w:val="24"/>
        </w:rPr>
      </w:pPr>
    </w:p>
    <w:p w14:paraId="6694A69B" w14:textId="77777777" w:rsidR="000A6533" w:rsidRDefault="000A6533" w:rsidP="000B335E">
      <w:pPr>
        <w:tabs>
          <w:tab w:val="left" w:pos="7563"/>
        </w:tabs>
        <w:spacing w:after="160" w:line="256" w:lineRule="auto"/>
        <w:rPr>
          <w:sz w:val="24"/>
          <w:szCs w:val="24"/>
        </w:rPr>
      </w:pPr>
    </w:p>
    <w:p w14:paraId="79E7E9BE" w14:textId="77777777" w:rsidR="000A6533" w:rsidRPr="00DA5D16" w:rsidRDefault="000A6533"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EE5976" w14:textId="77777777" w:rsidR="000B335E" w:rsidRDefault="000B335E" w:rsidP="000B335E">
      <w:pPr>
        <w:spacing w:after="0" w:line="240" w:lineRule="auto"/>
        <w:jc w:val="center"/>
        <w:rPr>
          <w:rFonts w:eastAsia="Calibri" w:cstheme="minorHAnsi"/>
          <w:b/>
          <w:bCs/>
          <w:sz w:val="24"/>
          <w:szCs w:val="24"/>
        </w:rPr>
      </w:pPr>
      <w:r>
        <w:rPr>
          <w:rFonts w:eastAsia="Calibri" w:cstheme="minorHAnsi"/>
          <w:b/>
          <w:bCs/>
          <w:sz w:val="24"/>
          <w:szCs w:val="24"/>
        </w:rPr>
        <w:t>Helping Youth Foster Healthy Relationships Academy</w:t>
      </w:r>
    </w:p>
    <w:p w14:paraId="5CEAB4A5" w14:textId="77777777" w:rsidR="000B335E" w:rsidRDefault="000B335E" w:rsidP="000B335E">
      <w:pPr>
        <w:spacing w:after="0" w:line="240" w:lineRule="auto"/>
        <w:jc w:val="center"/>
        <w:rPr>
          <w:rFonts w:eastAsia="Calibri" w:cstheme="minorHAnsi"/>
          <w:bCs/>
          <w:sz w:val="24"/>
          <w:szCs w:val="24"/>
        </w:rPr>
      </w:pPr>
      <w:r>
        <w:rPr>
          <w:rFonts w:eastAsia="Calibri" w:cstheme="minorHAnsi"/>
          <w:bCs/>
          <w:sz w:val="24"/>
          <w:szCs w:val="24"/>
        </w:rPr>
        <w:t>(Middle/High School)</w:t>
      </w:r>
    </w:p>
    <w:p w14:paraId="3321014C" w14:textId="433FA1F1" w:rsidR="000B335E" w:rsidRDefault="000B335E"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Teen Dating Violence</w:t>
      </w:r>
      <w:r w:rsidR="000C6291">
        <w:rPr>
          <w:rFonts w:eastAsia="Calibri" w:cstheme="minorHAnsi"/>
          <w:b/>
          <w:bCs/>
          <w:sz w:val="24"/>
          <w:szCs w:val="24"/>
        </w:rPr>
        <w:t>?</w:t>
      </w:r>
      <w:r>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1E025E41" w14:textId="66E2A841" w:rsidR="00AB4FB7" w:rsidRPr="00AB4FB7" w:rsidRDefault="00AB4FB7" w:rsidP="00AB4FB7">
      <w:pPr>
        <w:spacing w:after="0" w:line="240" w:lineRule="auto"/>
        <w:rPr>
          <w:rFonts w:eastAsia="Calibri" w:cstheme="minorHAnsi"/>
          <w:sz w:val="24"/>
          <w:szCs w:val="24"/>
        </w:rPr>
      </w:pPr>
      <w:r w:rsidRPr="00AB4FB7">
        <w:rPr>
          <w:rFonts w:eastAsia="Calibri" w:cstheme="minorHAnsi"/>
          <w:sz w:val="24"/>
          <w:szCs w:val="24"/>
        </w:rPr>
        <w:t xml:space="preserve">(7-12 S3C4 PO4b-c) Explain the obligations and responsibilities of citizenship: obeying the law. </w:t>
      </w:r>
    </w:p>
    <w:p w14:paraId="3BA3881F" w14:textId="77777777" w:rsidR="00CB5106" w:rsidRDefault="00CB5106" w:rsidP="00CB5106">
      <w:pPr>
        <w:spacing w:after="0" w:line="240" w:lineRule="auto"/>
        <w:rPr>
          <w:rFonts w:ascii="Calibri" w:eastAsia="Calibri" w:hAnsi="Calibri" w:cs="Calibri"/>
          <w:b/>
          <w:sz w:val="24"/>
          <w:szCs w:val="24"/>
        </w:rPr>
      </w:pPr>
    </w:p>
    <w:p w14:paraId="1F24A3D2" w14:textId="2525F137" w:rsidR="00CB5106" w:rsidRPr="00CB5106" w:rsidRDefault="00CB5106" w:rsidP="00CB5106">
      <w:pPr>
        <w:spacing w:after="0" w:line="240" w:lineRule="auto"/>
        <w:rPr>
          <w:rFonts w:ascii="Calibri" w:eastAsia="Calibri" w:hAnsi="Calibri" w:cs="Calibri"/>
          <w:b/>
          <w:sz w:val="24"/>
          <w:szCs w:val="24"/>
        </w:rPr>
      </w:pPr>
      <w:r>
        <w:rPr>
          <w:rFonts w:ascii="Calibri" w:eastAsia="Calibri" w:hAnsi="Calibri" w:cs="Calibri"/>
          <w:b/>
          <w:sz w:val="24"/>
          <w:szCs w:val="24"/>
        </w:rPr>
        <w:t>Reading</w:t>
      </w:r>
    </w:p>
    <w:p w14:paraId="5BAD5F18" w14:textId="77777777" w:rsidR="00CB5106" w:rsidRP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R.1 Read carefully to determine what the text says explicitly and to make logical inferences from it.</w:t>
      </w:r>
    </w:p>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91F85E" w14:textId="77777777" w:rsidR="009006DD" w:rsidRPr="00656DB9" w:rsidRDefault="009006DD" w:rsidP="009006DD">
      <w:pPr>
        <w:spacing w:after="0" w:line="240" w:lineRule="auto"/>
        <w:rPr>
          <w:rFonts w:cstheme="minorHAnsi"/>
          <w:sz w:val="24"/>
          <w:szCs w:val="24"/>
        </w:rPr>
      </w:pPr>
      <w:bookmarkStart w:id="6"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6"/>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FD1E48C" w14:textId="77777777" w:rsidR="009006DD" w:rsidRPr="00656DB9" w:rsidRDefault="009006DD" w:rsidP="009006DD">
      <w:pPr>
        <w:spacing w:after="0" w:line="240" w:lineRule="auto"/>
        <w:rPr>
          <w:rFonts w:cstheme="minorHAnsi"/>
          <w:sz w:val="24"/>
          <w:szCs w:val="24"/>
        </w:rPr>
      </w:pPr>
      <w:bookmarkStart w:id="7" w:name="_Hlk90972718"/>
      <w:r w:rsidRPr="00656DB9">
        <w:rPr>
          <w:rFonts w:cstheme="minorHAnsi"/>
          <w:sz w:val="24"/>
          <w:szCs w:val="24"/>
        </w:rPr>
        <w:t>SL.2 Integrate and evaluate information presented in diverse media and formats, including visually, quantitatively, and orally.</w:t>
      </w:r>
    </w:p>
    <w:bookmarkEnd w:id="7"/>
    <w:p w14:paraId="3C20EF23" w14:textId="404BFAB7" w:rsidR="00CB5106" w:rsidRPr="00CB5106" w:rsidRDefault="00CB5106" w:rsidP="00CB5106">
      <w:pPr>
        <w:spacing w:after="0" w:line="240" w:lineRule="auto"/>
        <w:rPr>
          <w:rFonts w:cstheme="minorHAnsi"/>
          <w:sz w:val="24"/>
          <w:szCs w:val="24"/>
        </w:rPr>
      </w:pPr>
      <w:r w:rsidRPr="00CB5106">
        <w:rPr>
          <w:rFonts w:ascii="Calibri" w:eastAsia="Calibri" w:hAnsi="Calibri" w:cs="Calibri"/>
          <w:sz w:val="24"/>
          <w:szCs w:val="24"/>
        </w:rPr>
        <w:t xml:space="preserve">SL.4 Present information, findings, and supporting evidence such that listeners can follow the line of </w:t>
      </w:r>
      <w:proofErr w:type="gramStart"/>
      <w:r w:rsidRPr="00CB5106">
        <w:rPr>
          <w:rFonts w:ascii="Calibri" w:eastAsia="Calibri" w:hAnsi="Calibri" w:cs="Calibri"/>
          <w:sz w:val="24"/>
          <w:szCs w:val="24"/>
        </w:rPr>
        <w:t>reasoning</w:t>
      </w:r>
      <w:proofErr w:type="gramEnd"/>
      <w:r w:rsidRPr="00CB5106">
        <w:rPr>
          <w:rFonts w:ascii="Calibri" w:eastAsia="Calibri" w:hAnsi="Calibri" w:cs="Calibri"/>
          <w:sz w:val="24"/>
          <w:szCs w:val="24"/>
        </w:rPr>
        <w:t xml:space="preserve"> and the organization, development, and style are appropriate to task, purpose, and audience.</w:t>
      </w:r>
    </w:p>
    <w:p w14:paraId="5682EA0E" w14:textId="77777777" w:rsidR="00CB5106" w:rsidRPr="00CB5106" w:rsidRDefault="00CB5106" w:rsidP="00CB5106">
      <w:pPr>
        <w:spacing w:after="0" w:line="240" w:lineRule="auto"/>
        <w:rPr>
          <w:rFonts w:ascii="Calibri" w:eastAsia="Calibri" w:hAnsi="Calibri" w:cs="Calibri"/>
          <w:b/>
          <w:sz w:val="24"/>
          <w:szCs w:val="24"/>
        </w:rPr>
      </w:pPr>
    </w:p>
    <w:p w14:paraId="07C886D6" w14:textId="363711A2" w:rsidR="00CB5106" w:rsidRPr="00CB5106" w:rsidRDefault="00CB5106" w:rsidP="00CB5106">
      <w:pPr>
        <w:spacing w:after="0" w:line="240" w:lineRule="auto"/>
        <w:rPr>
          <w:rFonts w:ascii="Calibri" w:eastAsia="Calibri" w:hAnsi="Calibri" w:cs="Calibri"/>
          <w:b/>
          <w:sz w:val="24"/>
          <w:szCs w:val="24"/>
        </w:rPr>
      </w:pPr>
      <w:r w:rsidRPr="00CB5106">
        <w:rPr>
          <w:rFonts w:ascii="Calibri" w:eastAsia="Calibri" w:hAnsi="Calibri" w:cs="Calibri"/>
          <w:b/>
          <w:sz w:val="24"/>
          <w:szCs w:val="24"/>
        </w:rPr>
        <w:t>Health</w:t>
      </w:r>
    </w:p>
    <w:p w14:paraId="1A781608" w14:textId="3C7D185E" w:rsidR="00CB5106" w:rsidRP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(6-8 S5C2 PO1) Determine when health related situations require the application of a thoughtful decision-making process.</w:t>
      </w:r>
    </w:p>
    <w:p w14:paraId="5CB61409" w14:textId="261CB421" w:rsidR="00CB5106" w:rsidRP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 xml:space="preserve">(6-8 S5C2 PO6) Analyze the outcomes of a health-related decision. </w:t>
      </w:r>
    </w:p>
    <w:p w14:paraId="502B85B8" w14:textId="5D0C68CA" w:rsidR="00CB5106" w:rsidRPr="00CB5106" w:rsidRDefault="00CB5106" w:rsidP="00CB5106">
      <w:pPr>
        <w:spacing w:after="0" w:line="240" w:lineRule="auto"/>
        <w:rPr>
          <w:rFonts w:ascii="Calibri" w:eastAsia="Calibri" w:hAnsi="Calibri" w:cs="Calibri"/>
          <w:sz w:val="24"/>
          <w:szCs w:val="24"/>
        </w:rPr>
      </w:pPr>
      <w:r w:rsidRPr="00CB5106">
        <w:rPr>
          <w:rFonts w:ascii="Calibri" w:eastAsia="Calibri" w:hAnsi="Calibri" w:cs="Calibri"/>
          <w:sz w:val="24"/>
          <w:szCs w:val="24"/>
        </w:rPr>
        <w:t>(6-12 S8C1 PO2) Demonstrate how to influence and support others to make positive health choices.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7"/>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164F5B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B335E">
      <w:rPr>
        <w:rFonts w:eastAsiaTheme="majorEastAsia" w:cstheme="minorHAnsi"/>
        <w:sz w:val="24"/>
        <w:szCs w:val="24"/>
      </w:rPr>
      <w:t>January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71F7CC8B" w14:textId="2D9A6EBF" w:rsidR="00AF6422" w:rsidRDefault="00AF6422">
      <w:pPr>
        <w:pStyle w:val="FootnoteText"/>
      </w:pPr>
      <w:r>
        <w:rPr>
          <w:rStyle w:val="FootnoteReference"/>
        </w:rPr>
        <w:footnoteRef/>
      </w:r>
      <w:r>
        <w:t xml:space="preserve"> </w:t>
      </w:r>
      <w:r w:rsidRPr="00AF6422">
        <w:t>https://www.justice.gov/ovw/domestic-violence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0"/>
  </w:num>
  <w:num w:numId="3" w16cid:durableId="843592318">
    <w:abstractNumId w:val="20"/>
  </w:num>
  <w:num w:numId="4" w16cid:durableId="1486125867">
    <w:abstractNumId w:val="0"/>
  </w:num>
  <w:num w:numId="5" w16cid:durableId="2010206926">
    <w:abstractNumId w:val="18"/>
  </w:num>
  <w:num w:numId="6" w16cid:durableId="1425568478">
    <w:abstractNumId w:val="14"/>
  </w:num>
  <w:num w:numId="7" w16cid:durableId="265042014">
    <w:abstractNumId w:val="1"/>
  </w:num>
  <w:num w:numId="8" w16cid:durableId="2133815192">
    <w:abstractNumId w:val="4"/>
  </w:num>
  <w:num w:numId="9" w16cid:durableId="512384444">
    <w:abstractNumId w:val="5"/>
  </w:num>
  <w:num w:numId="10" w16cid:durableId="302776394">
    <w:abstractNumId w:val="11"/>
  </w:num>
  <w:num w:numId="11" w16cid:durableId="307980689">
    <w:abstractNumId w:val="21"/>
  </w:num>
  <w:num w:numId="12" w16cid:durableId="1232040603">
    <w:abstractNumId w:val="19"/>
  </w:num>
  <w:num w:numId="13" w16cid:durableId="2088113009">
    <w:abstractNumId w:val="3"/>
  </w:num>
  <w:num w:numId="14" w16cid:durableId="540098934">
    <w:abstractNumId w:val="17"/>
  </w:num>
  <w:num w:numId="15" w16cid:durableId="1956062626">
    <w:abstractNumId w:val="12"/>
  </w:num>
  <w:num w:numId="16" w16cid:durableId="463041213">
    <w:abstractNumId w:val="15"/>
  </w:num>
  <w:num w:numId="17" w16cid:durableId="1489133243">
    <w:abstractNumId w:val="8"/>
  </w:num>
  <w:num w:numId="18" w16cid:durableId="1835343075">
    <w:abstractNumId w:val="13"/>
  </w:num>
  <w:num w:numId="19" w16cid:durableId="227690196">
    <w:abstractNumId w:val="7"/>
  </w:num>
  <w:num w:numId="20" w16cid:durableId="1691645001">
    <w:abstractNumId w:val="2"/>
  </w:num>
  <w:num w:numId="21" w16cid:durableId="1896425443">
    <w:abstractNumId w:val="6"/>
  </w:num>
  <w:num w:numId="22" w16cid:durableId="180552525">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13E17"/>
    <w:rsid w:val="000151E3"/>
    <w:rsid w:val="00016A77"/>
    <w:rsid w:val="000243D2"/>
    <w:rsid w:val="000245FA"/>
    <w:rsid w:val="000257A9"/>
    <w:rsid w:val="00027E75"/>
    <w:rsid w:val="00036283"/>
    <w:rsid w:val="0006498E"/>
    <w:rsid w:val="00073638"/>
    <w:rsid w:val="00080B14"/>
    <w:rsid w:val="00090CD7"/>
    <w:rsid w:val="000A6533"/>
    <w:rsid w:val="000B335E"/>
    <w:rsid w:val="000C2FB9"/>
    <w:rsid w:val="000C6291"/>
    <w:rsid w:val="000D345C"/>
    <w:rsid w:val="000D498B"/>
    <w:rsid w:val="0010781D"/>
    <w:rsid w:val="001257DE"/>
    <w:rsid w:val="001339AE"/>
    <w:rsid w:val="00135563"/>
    <w:rsid w:val="001449C9"/>
    <w:rsid w:val="00154CB5"/>
    <w:rsid w:val="00160A11"/>
    <w:rsid w:val="0016105F"/>
    <w:rsid w:val="001A7902"/>
    <w:rsid w:val="001B57D3"/>
    <w:rsid w:val="001E007D"/>
    <w:rsid w:val="001E20CC"/>
    <w:rsid w:val="001F3FAB"/>
    <w:rsid w:val="001F7F87"/>
    <w:rsid w:val="00201227"/>
    <w:rsid w:val="0020314B"/>
    <w:rsid w:val="00205985"/>
    <w:rsid w:val="00211499"/>
    <w:rsid w:val="002323F1"/>
    <w:rsid w:val="00256479"/>
    <w:rsid w:val="00267BAD"/>
    <w:rsid w:val="00271FC6"/>
    <w:rsid w:val="00280645"/>
    <w:rsid w:val="00282F65"/>
    <w:rsid w:val="002861F2"/>
    <w:rsid w:val="002A468F"/>
    <w:rsid w:val="002A533A"/>
    <w:rsid w:val="002A566F"/>
    <w:rsid w:val="002B16F1"/>
    <w:rsid w:val="002C2C9A"/>
    <w:rsid w:val="002D52B2"/>
    <w:rsid w:val="002E3FC0"/>
    <w:rsid w:val="002F4051"/>
    <w:rsid w:val="002F592B"/>
    <w:rsid w:val="003032CB"/>
    <w:rsid w:val="00330489"/>
    <w:rsid w:val="00335958"/>
    <w:rsid w:val="003425EC"/>
    <w:rsid w:val="00346335"/>
    <w:rsid w:val="00362B38"/>
    <w:rsid w:val="00365682"/>
    <w:rsid w:val="003746EA"/>
    <w:rsid w:val="003864BE"/>
    <w:rsid w:val="003909D8"/>
    <w:rsid w:val="00391C14"/>
    <w:rsid w:val="003C58D3"/>
    <w:rsid w:val="003D1026"/>
    <w:rsid w:val="00401FA3"/>
    <w:rsid w:val="00402126"/>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04898"/>
    <w:rsid w:val="00517F35"/>
    <w:rsid w:val="005423B3"/>
    <w:rsid w:val="0054297A"/>
    <w:rsid w:val="005738D7"/>
    <w:rsid w:val="00580D73"/>
    <w:rsid w:val="00582C01"/>
    <w:rsid w:val="005C1A5A"/>
    <w:rsid w:val="005C1E4E"/>
    <w:rsid w:val="005D543A"/>
    <w:rsid w:val="005F7A1E"/>
    <w:rsid w:val="006046EB"/>
    <w:rsid w:val="00613078"/>
    <w:rsid w:val="006172F8"/>
    <w:rsid w:val="00623DEA"/>
    <w:rsid w:val="0062679B"/>
    <w:rsid w:val="00627053"/>
    <w:rsid w:val="00633211"/>
    <w:rsid w:val="006333CD"/>
    <w:rsid w:val="006349C5"/>
    <w:rsid w:val="00634BCB"/>
    <w:rsid w:val="00637E53"/>
    <w:rsid w:val="00660D53"/>
    <w:rsid w:val="0066398A"/>
    <w:rsid w:val="006642E6"/>
    <w:rsid w:val="0066538A"/>
    <w:rsid w:val="0067693C"/>
    <w:rsid w:val="00683535"/>
    <w:rsid w:val="00692680"/>
    <w:rsid w:val="00692A50"/>
    <w:rsid w:val="006C0B0C"/>
    <w:rsid w:val="006F063F"/>
    <w:rsid w:val="00702EF8"/>
    <w:rsid w:val="00703E26"/>
    <w:rsid w:val="00757F51"/>
    <w:rsid w:val="00770754"/>
    <w:rsid w:val="007811E4"/>
    <w:rsid w:val="0079382D"/>
    <w:rsid w:val="00793882"/>
    <w:rsid w:val="007962B0"/>
    <w:rsid w:val="007B461E"/>
    <w:rsid w:val="007C6B03"/>
    <w:rsid w:val="007D30A2"/>
    <w:rsid w:val="007E1D03"/>
    <w:rsid w:val="007E53A7"/>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F42C0"/>
    <w:rsid w:val="009006DD"/>
    <w:rsid w:val="009070E8"/>
    <w:rsid w:val="009302B3"/>
    <w:rsid w:val="0094008F"/>
    <w:rsid w:val="00944671"/>
    <w:rsid w:val="0094601E"/>
    <w:rsid w:val="0095152E"/>
    <w:rsid w:val="00953B06"/>
    <w:rsid w:val="0096500A"/>
    <w:rsid w:val="0096504A"/>
    <w:rsid w:val="00971B3C"/>
    <w:rsid w:val="009753F0"/>
    <w:rsid w:val="00977A39"/>
    <w:rsid w:val="009901E5"/>
    <w:rsid w:val="009A2EBF"/>
    <w:rsid w:val="009B25EF"/>
    <w:rsid w:val="009C0F69"/>
    <w:rsid w:val="009C3556"/>
    <w:rsid w:val="009C5929"/>
    <w:rsid w:val="009C7775"/>
    <w:rsid w:val="009D0224"/>
    <w:rsid w:val="009E1D55"/>
    <w:rsid w:val="009F0F50"/>
    <w:rsid w:val="009F1C82"/>
    <w:rsid w:val="00A01395"/>
    <w:rsid w:val="00A0384F"/>
    <w:rsid w:val="00A1490D"/>
    <w:rsid w:val="00A31305"/>
    <w:rsid w:val="00A417A9"/>
    <w:rsid w:val="00A44C66"/>
    <w:rsid w:val="00A47A9B"/>
    <w:rsid w:val="00A567E2"/>
    <w:rsid w:val="00A5798A"/>
    <w:rsid w:val="00A6083E"/>
    <w:rsid w:val="00A6454B"/>
    <w:rsid w:val="00A90BE2"/>
    <w:rsid w:val="00A94926"/>
    <w:rsid w:val="00A97866"/>
    <w:rsid w:val="00AA27C5"/>
    <w:rsid w:val="00AB4FB7"/>
    <w:rsid w:val="00AC26D2"/>
    <w:rsid w:val="00AE4C84"/>
    <w:rsid w:val="00AE615C"/>
    <w:rsid w:val="00AE6D1D"/>
    <w:rsid w:val="00AF6422"/>
    <w:rsid w:val="00B02B89"/>
    <w:rsid w:val="00B12631"/>
    <w:rsid w:val="00B16605"/>
    <w:rsid w:val="00B25894"/>
    <w:rsid w:val="00B2747B"/>
    <w:rsid w:val="00B52E2D"/>
    <w:rsid w:val="00B57020"/>
    <w:rsid w:val="00B71A83"/>
    <w:rsid w:val="00B809FF"/>
    <w:rsid w:val="00B9763A"/>
    <w:rsid w:val="00BA11E0"/>
    <w:rsid w:val="00BA1AFE"/>
    <w:rsid w:val="00BB336D"/>
    <w:rsid w:val="00BC1420"/>
    <w:rsid w:val="00BD373F"/>
    <w:rsid w:val="00BE1B92"/>
    <w:rsid w:val="00BE23CC"/>
    <w:rsid w:val="00BE317A"/>
    <w:rsid w:val="00BE6086"/>
    <w:rsid w:val="00C0030B"/>
    <w:rsid w:val="00C22813"/>
    <w:rsid w:val="00C347FB"/>
    <w:rsid w:val="00C43363"/>
    <w:rsid w:val="00C43654"/>
    <w:rsid w:val="00C622DA"/>
    <w:rsid w:val="00C63EFC"/>
    <w:rsid w:val="00C652CC"/>
    <w:rsid w:val="00C6562B"/>
    <w:rsid w:val="00C8231F"/>
    <w:rsid w:val="00CA1FDF"/>
    <w:rsid w:val="00CA5040"/>
    <w:rsid w:val="00CB0DF8"/>
    <w:rsid w:val="00CB429A"/>
    <w:rsid w:val="00CB5106"/>
    <w:rsid w:val="00CB6106"/>
    <w:rsid w:val="00CB6EBF"/>
    <w:rsid w:val="00CD7F5B"/>
    <w:rsid w:val="00CF6F52"/>
    <w:rsid w:val="00D06DB1"/>
    <w:rsid w:val="00D15ACF"/>
    <w:rsid w:val="00D32C21"/>
    <w:rsid w:val="00D468D3"/>
    <w:rsid w:val="00D6505C"/>
    <w:rsid w:val="00D73D03"/>
    <w:rsid w:val="00D833C0"/>
    <w:rsid w:val="00D84C28"/>
    <w:rsid w:val="00D84C8D"/>
    <w:rsid w:val="00D95427"/>
    <w:rsid w:val="00DA5D16"/>
    <w:rsid w:val="00DB777F"/>
    <w:rsid w:val="00DC0544"/>
    <w:rsid w:val="00DC7F18"/>
    <w:rsid w:val="00DD2252"/>
    <w:rsid w:val="00DD3CC7"/>
    <w:rsid w:val="00DD7F10"/>
    <w:rsid w:val="00DE0E60"/>
    <w:rsid w:val="00DE0E88"/>
    <w:rsid w:val="00DF2927"/>
    <w:rsid w:val="00E00A0D"/>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3F4B"/>
    <w:rsid w:val="00EE1815"/>
    <w:rsid w:val="00EF3E2B"/>
    <w:rsid w:val="00F05208"/>
    <w:rsid w:val="00F11A3E"/>
    <w:rsid w:val="00F16AD8"/>
    <w:rsid w:val="00F16FB9"/>
    <w:rsid w:val="00F30645"/>
    <w:rsid w:val="00F35472"/>
    <w:rsid w:val="00F50DF2"/>
    <w:rsid w:val="00F748ED"/>
    <w:rsid w:val="00F90C94"/>
    <w:rsid w:val="00F923FC"/>
    <w:rsid w:val="00FC36B0"/>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zleg.state.az.us/ars/13/03601.ht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azleg.state.az.us/ars/13/03601.ht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azleg.state.az.us/ars/12/01809.ht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azleg.state.az.us/FormatDocument.asp?inDoc=/ars/25/00315.htm&amp;Title=25&amp;DocType=ARS"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zleg.state.az.us/ars/13/03602.h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3032CB"/>
    <w:rsid w:val="00335958"/>
    <w:rsid w:val="006333CD"/>
    <w:rsid w:val="007811E4"/>
    <w:rsid w:val="00824D64"/>
    <w:rsid w:val="00A47A9B"/>
    <w:rsid w:val="00BB336D"/>
    <w:rsid w:val="00CD7F5B"/>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303</TotalTime>
  <Pages>5</Pages>
  <Words>1705</Words>
  <Characters>9724</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15</cp:revision>
  <dcterms:created xsi:type="dcterms:W3CDTF">2024-12-16T20:00:00Z</dcterms:created>
  <dcterms:modified xsi:type="dcterms:W3CDTF">2025-01-06T22:17:00Z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