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004DBF15" w14:textId="2B46BA28" w:rsidR="002A566F" w:rsidRDefault="000B335E" w:rsidP="002A566F">
      <w:pPr>
        <w:spacing w:after="0" w:line="240" w:lineRule="auto"/>
        <w:jc w:val="center"/>
        <w:rPr>
          <w:rFonts w:eastAsia="Calibri" w:cstheme="minorHAnsi"/>
          <w:b/>
          <w:bCs/>
          <w:sz w:val="24"/>
          <w:szCs w:val="24"/>
        </w:rPr>
      </w:pPr>
      <w:bookmarkStart w:id="0" w:name="_Hlk185251268"/>
      <w:r>
        <w:rPr>
          <w:rFonts w:eastAsia="Calibri" w:cstheme="minorHAnsi"/>
          <w:b/>
          <w:bCs/>
          <w:sz w:val="24"/>
          <w:szCs w:val="24"/>
        </w:rPr>
        <w:t xml:space="preserve">Helping Youth Foster Healthy Relationships </w:t>
      </w:r>
      <w:r w:rsidR="002A566F">
        <w:rPr>
          <w:rFonts w:eastAsia="Calibri" w:cstheme="minorHAnsi"/>
          <w:b/>
          <w:bCs/>
          <w:sz w:val="24"/>
          <w:szCs w:val="24"/>
        </w:rPr>
        <w:t>Academy</w:t>
      </w:r>
    </w:p>
    <w:bookmarkEnd w:id="0"/>
    <w:p w14:paraId="41A82FE4" w14:textId="77777777" w:rsidR="002A566F" w:rsidRDefault="002A566F" w:rsidP="002A566F">
      <w:pPr>
        <w:spacing w:after="0" w:line="240" w:lineRule="auto"/>
        <w:jc w:val="center"/>
        <w:rPr>
          <w:rFonts w:eastAsia="Calibri" w:cstheme="minorHAnsi"/>
          <w:bCs/>
          <w:sz w:val="24"/>
          <w:szCs w:val="24"/>
        </w:rPr>
      </w:pPr>
      <w:r>
        <w:rPr>
          <w:rFonts w:eastAsia="Calibri" w:cstheme="minorHAnsi"/>
          <w:bCs/>
          <w:sz w:val="24"/>
          <w:szCs w:val="24"/>
        </w:rPr>
        <w:t>(Middle/High School)</w:t>
      </w:r>
    </w:p>
    <w:p w14:paraId="6C421E8F" w14:textId="4385A4D9" w:rsidR="002A566F" w:rsidRDefault="00EC2F07" w:rsidP="002A566F">
      <w:pPr>
        <w:widowControl w:val="0"/>
        <w:autoSpaceDE w:val="0"/>
        <w:autoSpaceDN w:val="0"/>
        <w:adjustRightInd w:val="0"/>
        <w:spacing w:after="0" w:line="240" w:lineRule="auto"/>
        <w:ind w:left="1710" w:hanging="1710"/>
        <w:jc w:val="center"/>
        <w:rPr>
          <w:rFonts w:eastAsia="Calibri" w:cstheme="minorHAnsi"/>
          <w:b/>
          <w:bCs/>
          <w:sz w:val="24"/>
          <w:szCs w:val="24"/>
        </w:rPr>
      </w:pPr>
      <w:bookmarkStart w:id="1" w:name="_Hlk185261804"/>
      <w:r>
        <w:rPr>
          <w:rFonts w:eastAsia="Calibri" w:cstheme="minorHAnsi"/>
          <w:b/>
          <w:bCs/>
          <w:sz w:val="24"/>
          <w:szCs w:val="24"/>
        </w:rPr>
        <w:t>What is Consent</w:t>
      </w:r>
      <w:r w:rsidR="00DF52DC">
        <w:rPr>
          <w:rFonts w:eastAsia="Calibri" w:cstheme="minorHAnsi"/>
          <w:b/>
          <w:bCs/>
          <w:sz w:val="24"/>
          <w:szCs w:val="24"/>
        </w:rPr>
        <w:t>?</w:t>
      </w:r>
      <w:r w:rsidR="002A566F">
        <w:rPr>
          <w:rFonts w:eastAsia="Calibri" w:cstheme="minorHAnsi"/>
          <w:b/>
          <w:bCs/>
          <w:sz w:val="24"/>
          <w:szCs w:val="24"/>
        </w:rPr>
        <w:t xml:space="preserve"> Lesson </w:t>
      </w:r>
      <w:bookmarkEnd w:id="1"/>
      <w:r w:rsidR="002A566F">
        <w:rPr>
          <w:rFonts w:eastAsia="Calibri" w:cstheme="minorHAnsi"/>
          <w:b/>
          <w:bCs/>
          <w:sz w:val="24"/>
          <w:szCs w:val="24"/>
        </w:rPr>
        <w:t>Plan</w:t>
      </w:r>
    </w:p>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5A898559" w:rsidR="00B25894" w:rsidRPr="00EC1199" w:rsidRDefault="00E7236D" w:rsidP="008B2BC4">
      <w:pPr>
        <w:pStyle w:val="ListParagraph"/>
        <w:numPr>
          <w:ilvl w:val="0"/>
          <w:numId w:val="5"/>
        </w:numPr>
        <w:spacing w:after="0" w:line="240" w:lineRule="auto"/>
        <w:rPr>
          <w:rFonts w:eastAsia="Calibri" w:cstheme="minorHAnsi"/>
          <w:i/>
          <w:iCs/>
          <w:sz w:val="24"/>
          <w:szCs w:val="24"/>
        </w:rPr>
      </w:pPr>
      <w:r>
        <w:rPr>
          <w:rFonts w:eastAsia="Calibri" w:cstheme="minorHAnsi"/>
          <w:sz w:val="24"/>
          <w:szCs w:val="24"/>
        </w:rPr>
        <w:t xml:space="preserve">Students </w:t>
      </w:r>
      <w:r w:rsidR="00BA11E0">
        <w:rPr>
          <w:rFonts w:eastAsia="Calibri" w:cstheme="minorHAnsi"/>
          <w:sz w:val="24"/>
          <w:szCs w:val="24"/>
        </w:rPr>
        <w:t>will u</w:t>
      </w:r>
      <w:r w:rsidR="00BA11E0" w:rsidRPr="00402DF0">
        <w:rPr>
          <w:rFonts w:eastAsia="Calibri" w:cstheme="minorHAnsi"/>
          <w:sz w:val="24"/>
          <w:szCs w:val="24"/>
        </w:rPr>
        <w:t xml:space="preserve">nderstand </w:t>
      </w:r>
      <w:r w:rsidR="00B129E3">
        <w:rPr>
          <w:rFonts w:eastAsia="Calibri" w:cstheme="minorHAnsi"/>
          <w:sz w:val="24"/>
          <w:szCs w:val="24"/>
        </w:rPr>
        <w:t xml:space="preserve">what consent means and when </w:t>
      </w:r>
      <w:r w:rsidR="0010408D">
        <w:rPr>
          <w:rFonts w:eastAsia="Calibri" w:cstheme="minorHAnsi"/>
          <w:sz w:val="24"/>
          <w:szCs w:val="24"/>
        </w:rPr>
        <w:t>it</w:t>
      </w:r>
      <w:r w:rsidR="00B129E3">
        <w:rPr>
          <w:rFonts w:eastAsia="Calibri" w:cstheme="minorHAnsi"/>
          <w:sz w:val="24"/>
          <w:szCs w:val="24"/>
        </w:rPr>
        <w:t xml:space="preserve"> is needed</w:t>
      </w:r>
      <w:r w:rsidR="00BA11E0" w:rsidRPr="00402DF0">
        <w:rPr>
          <w:rFonts w:eastAsia="Calibri" w:cstheme="minorHAnsi"/>
          <w:sz w:val="24"/>
          <w:szCs w:val="24"/>
        </w:rPr>
        <w:t>.</w:t>
      </w:r>
    </w:p>
    <w:p w14:paraId="09181083" w14:textId="597A6B1D" w:rsidR="00B25894" w:rsidRPr="00BA11E0" w:rsidRDefault="00E7236D" w:rsidP="008B2BC4">
      <w:pPr>
        <w:pStyle w:val="ListParagraph"/>
        <w:numPr>
          <w:ilvl w:val="0"/>
          <w:numId w:val="2"/>
        </w:numPr>
        <w:spacing w:after="0" w:line="240" w:lineRule="auto"/>
        <w:rPr>
          <w:rFonts w:eastAsia="Calibri" w:cstheme="minorHAnsi"/>
          <w:sz w:val="24"/>
          <w:szCs w:val="24"/>
        </w:rPr>
      </w:pPr>
      <w:r>
        <w:rPr>
          <w:rFonts w:eastAsia="Calibri" w:cstheme="minorHAnsi"/>
          <w:sz w:val="24"/>
          <w:szCs w:val="24"/>
        </w:rPr>
        <w:t xml:space="preserve">Students </w:t>
      </w:r>
      <w:r w:rsidR="00BA11E0">
        <w:rPr>
          <w:rFonts w:eastAsia="Calibri" w:cstheme="minorHAnsi"/>
          <w:sz w:val="24"/>
          <w:szCs w:val="24"/>
        </w:rPr>
        <w:t xml:space="preserve">will </w:t>
      </w:r>
      <w:r w:rsidR="00BA11E0" w:rsidRPr="00BA11E0">
        <w:rPr>
          <w:rFonts w:eastAsia="Calibri" w:cstheme="minorHAnsi"/>
          <w:sz w:val="24"/>
          <w:szCs w:val="24"/>
        </w:rPr>
        <w:t xml:space="preserve">learn </w:t>
      </w:r>
      <w:r w:rsidR="00DA5D16">
        <w:rPr>
          <w:rFonts w:eastAsia="Calibri" w:cstheme="minorHAnsi"/>
          <w:sz w:val="24"/>
          <w:szCs w:val="24"/>
        </w:rPr>
        <w:t xml:space="preserve">the consequences </w:t>
      </w:r>
      <w:r w:rsidR="00CA1FDF">
        <w:rPr>
          <w:rFonts w:eastAsia="Calibri" w:cstheme="minorHAnsi"/>
          <w:sz w:val="24"/>
          <w:szCs w:val="24"/>
        </w:rPr>
        <w:t>of</w:t>
      </w:r>
      <w:r w:rsidR="00660D53">
        <w:rPr>
          <w:rFonts w:eastAsia="Calibri" w:cstheme="minorHAnsi"/>
          <w:sz w:val="24"/>
          <w:szCs w:val="24"/>
        </w:rPr>
        <w:t xml:space="preserve"> </w:t>
      </w:r>
      <w:r w:rsidR="0010408D">
        <w:rPr>
          <w:rFonts w:eastAsia="Calibri" w:cstheme="minorHAnsi"/>
          <w:sz w:val="24"/>
          <w:szCs w:val="24"/>
        </w:rPr>
        <w:t>when consent is not obtained</w:t>
      </w:r>
      <w:r w:rsidR="00BA11E0" w:rsidRPr="00BA11E0">
        <w:rPr>
          <w:rFonts w:eastAsia="Calibri" w:cstheme="minorHAnsi"/>
          <w:sz w:val="24"/>
          <w:szCs w:val="24"/>
        </w:rPr>
        <w:t>.</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7919510C" w:rsidR="002D52B2" w:rsidRPr="001B0993" w:rsidRDefault="002D52B2" w:rsidP="00E842CC">
      <w:pPr>
        <w:spacing w:after="0" w:line="240" w:lineRule="auto"/>
        <w:contextualSpacing/>
        <w:rPr>
          <w:sz w:val="24"/>
          <w:szCs w:val="24"/>
        </w:rPr>
      </w:pPr>
      <w:bookmarkStart w:id="2"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10408D">
            <w:rPr>
              <w:sz w:val="24"/>
              <w:szCs w:val="24"/>
            </w:rPr>
            <w:t>Resistance Skills</w:t>
          </w:r>
        </w:sdtContent>
      </w:sdt>
    </w:p>
    <w:bookmarkEnd w:id="2"/>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03EEBB74" w14:textId="77777777" w:rsidR="006D1A22" w:rsidRPr="006D1A22" w:rsidRDefault="006D1A22" w:rsidP="006D1A22">
      <w:pPr>
        <w:numPr>
          <w:ilvl w:val="0"/>
          <w:numId w:val="1"/>
        </w:numPr>
        <w:spacing w:after="0" w:line="240" w:lineRule="auto"/>
        <w:rPr>
          <w:rFonts w:eastAsia="Calibri" w:cstheme="minorHAnsi"/>
          <w:sz w:val="24"/>
          <w:szCs w:val="24"/>
        </w:rPr>
      </w:pPr>
      <w:r w:rsidRPr="006D1A22">
        <w:rPr>
          <w:rFonts w:eastAsia="Calibri" w:cstheme="minorHAnsi"/>
          <w:sz w:val="24"/>
          <w:szCs w:val="24"/>
        </w:rPr>
        <w:t>Large poster paper and markers for each group</w:t>
      </w:r>
    </w:p>
    <w:p w14:paraId="7899F0E8" w14:textId="77777777" w:rsidR="006D1A22" w:rsidRPr="006D1A22" w:rsidRDefault="006D1A22" w:rsidP="006D1A22">
      <w:pPr>
        <w:numPr>
          <w:ilvl w:val="0"/>
          <w:numId w:val="1"/>
        </w:numPr>
        <w:spacing w:after="0" w:line="240" w:lineRule="auto"/>
        <w:rPr>
          <w:rFonts w:eastAsia="Calibri" w:cstheme="minorHAnsi"/>
          <w:sz w:val="24"/>
          <w:szCs w:val="24"/>
        </w:rPr>
      </w:pPr>
      <w:r w:rsidRPr="006D1A22">
        <w:rPr>
          <w:rFonts w:eastAsia="Calibri" w:cstheme="minorHAnsi"/>
          <w:sz w:val="24"/>
          <w:szCs w:val="24"/>
        </w:rPr>
        <w:t>Consent Strips, 1 set for whole group, cut strips prior to the lesson</w:t>
      </w:r>
    </w:p>
    <w:p w14:paraId="44BBF515" w14:textId="77777777" w:rsidR="006D1A22" w:rsidRPr="006D1A22" w:rsidRDefault="006D1A22" w:rsidP="006D1A22">
      <w:pPr>
        <w:numPr>
          <w:ilvl w:val="0"/>
          <w:numId w:val="1"/>
        </w:numPr>
        <w:spacing w:after="0" w:line="240" w:lineRule="auto"/>
        <w:rPr>
          <w:rFonts w:eastAsia="Calibri" w:cstheme="minorHAnsi"/>
          <w:sz w:val="24"/>
          <w:szCs w:val="24"/>
        </w:rPr>
      </w:pPr>
      <w:r w:rsidRPr="006D1A22">
        <w:rPr>
          <w:rFonts w:eastAsia="Calibri" w:cstheme="minorHAnsi"/>
          <w:sz w:val="24"/>
          <w:szCs w:val="24"/>
        </w:rPr>
        <w:t>Consent Scenarios, 1 set for whole group, cut scenarios prior to the lesson</w:t>
      </w:r>
    </w:p>
    <w:p w14:paraId="79B609C1" w14:textId="77777777" w:rsidR="006D1A22" w:rsidRPr="006D1A22" w:rsidRDefault="006D1A22" w:rsidP="006D1A22">
      <w:pPr>
        <w:numPr>
          <w:ilvl w:val="0"/>
          <w:numId w:val="1"/>
        </w:numPr>
        <w:spacing w:after="0" w:line="240" w:lineRule="auto"/>
        <w:rPr>
          <w:rFonts w:eastAsia="Calibri" w:cstheme="minorHAnsi"/>
          <w:sz w:val="24"/>
          <w:szCs w:val="24"/>
        </w:rPr>
      </w:pPr>
      <w:r w:rsidRPr="006D1A22">
        <w:rPr>
          <w:rFonts w:eastAsia="Calibri" w:cstheme="minorHAnsi"/>
          <w:sz w:val="24"/>
          <w:szCs w:val="24"/>
        </w:rPr>
        <w:t xml:space="preserve">Consent Scenarios Facilitators Guide </w:t>
      </w:r>
    </w:p>
    <w:p w14:paraId="57A13D3A" w14:textId="77777777" w:rsidR="006D1A22" w:rsidRPr="006D1A22" w:rsidRDefault="006D1A22" w:rsidP="006D1A22">
      <w:pPr>
        <w:numPr>
          <w:ilvl w:val="0"/>
          <w:numId w:val="1"/>
        </w:numPr>
        <w:spacing w:after="0" w:line="240" w:lineRule="auto"/>
        <w:rPr>
          <w:rFonts w:eastAsia="Calibri" w:cstheme="minorHAnsi"/>
          <w:sz w:val="24"/>
          <w:szCs w:val="24"/>
        </w:rPr>
      </w:pPr>
      <w:r w:rsidRPr="006D1A22">
        <w:rPr>
          <w:rFonts w:eastAsia="Calibri" w:cstheme="minorHAnsi"/>
          <w:sz w:val="24"/>
          <w:szCs w:val="24"/>
        </w:rPr>
        <w:t>Yes and No Signs</w:t>
      </w:r>
    </w:p>
    <w:p w14:paraId="5FB6CDAF" w14:textId="77777777" w:rsidR="006D1A22" w:rsidRPr="006D1A22" w:rsidRDefault="006D1A22" w:rsidP="006D1A22">
      <w:pPr>
        <w:numPr>
          <w:ilvl w:val="0"/>
          <w:numId w:val="1"/>
        </w:numPr>
        <w:spacing w:after="0" w:line="240" w:lineRule="auto"/>
        <w:rPr>
          <w:rFonts w:eastAsia="Calibri" w:cstheme="minorHAnsi"/>
          <w:sz w:val="24"/>
          <w:szCs w:val="24"/>
        </w:rPr>
      </w:pPr>
      <w:r w:rsidRPr="006D1A22">
        <w:rPr>
          <w:rFonts w:eastAsia="Calibri" w:cstheme="minorHAnsi"/>
          <w:sz w:val="24"/>
          <w:szCs w:val="24"/>
        </w:rPr>
        <w:t>Tape</w:t>
      </w:r>
      <w:r w:rsidRPr="006D1A22">
        <w:rPr>
          <w:rFonts w:eastAsia="Calibri" w:cstheme="minorHAnsi"/>
          <w:bCs/>
          <w:sz w:val="24"/>
          <w:szCs w:val="24"/>
        </w:rPr>
        <w:t xml:space="preserve"> </w:t>
      </w:r>
    </w:p>
    <w:p w14:paraId="02FD96D5" w14:textId="77777777" w:rsidR="006D1A22" w:rsidRPr="006D1A22" w:rsidRDefault="006D1A22" w:rsidP="006D1A22">
      <w:pPr>
        <w:spacing w:after="0" w:line="240" w:lineRule="auto"/>
        <w:rPr>
          <w:rFonts w:eastAsia="Calibri" w:cstheme="minorHAnsi"/>
          <w:bCs/>
          <w:sz w:val="24"/>
          <w:szCs w:val="24"/>
          <w:u w:val="single"/>
        </w:rPr>
      </w:pPr>
      <w:r w:rsidRPr="006D1A22">
        <w:rPr>
          <w:rFonts w:eastAsia="Calibri" w:cstheme="minorHAnsi"/>
          <w:bCs/>
          <w:sz w:val="24"/>
          <w:szCs w:val="24"/>
          <w:u w:val="single"/>
        </w:rPr>
        <w:t>Prior to the lesson:</w:t>
      </w:r>
    </w:p>
    <w:p w14:paraId="55901E34" w14:textId="77777777" w:rsidR="006D1A22" w:rsidRPr="006D1A22" w:rsidRDefault="006D1A22" w:rsidP="006D1A22">
      <w:pPr>
        <w:numPr>
          <w:ilvl w:val="0"/>
          <w:numId w:val="1"/>
        </w:numPr>
        <w:spacing w:after="0" w:line="240" w:lineRule="auto"/>
        <w:rPr>
          <w:rFonts w:eastAsia="Calibri" w:cstheme="minorHAnsi"/>
          <w:sz w:val="24"/>
          <w:szCs w:val="24"/>
          <w:u w:val="single"/>
        </w:rPr>
      </w:pPr>
      <w:r w:rsidRPr="006D1A22">
        <w:rPr>
          <w:rFonts w:eastAsia="Calibri" w:cstheme="minorHAnsi"/>
          <w:bCs/>
          <w:sz w:val="24"/>
          <w:szCs w:val="24"/>
          <w:u w:val="single"/>
        </w:rPr>
        <w:t>Create two posters, one labeled, “Consent is given when…” and the other one labeled, “Consent is not given when…”</w:t>
      </w:r>
    </w:p>
    <w:p w14:paraId="14E38CE8" w14:textId="77777777" w:rsidR="006D1A22" w:rsidRPr="006D1A22" w:rsidRDefault="006D1A22" w:rsidP="006D1A22">
      <w:pPr>
        <w:numPr>
          <w:ilvl w:val="0"/>
          <w:numId w:val="1"/>
        </w:numPr>
        <w:spacing w:after="0" w:line="240" w:lineRule="auto"/>
        <w:rPr>
          <w:rFonts w:eastAsia="Calibri" w:cstheme="minorHAnsi"/>
          <w:sz w:val="24"/>
          <w:szCs w:val="24"/>
          <w:u w:val="single"/>
        </w:rPr>
      </w:pPr>
      <w:r w:rsidRPr="006D1A22">
        <w:rPr>
          <w:rFonts w:eastAsia="Calibri" w:cstheme="minorHAnsi"/>
          <w:bCs/>
          <w:sz w:val="24"/>
          <w:szCs w:val="24"/>
          <w:u w:val="single"/>
        </w:rPr>
        <w:t xml:space="preserve">Post Yes and No Signs on opposite sides of the room </w:t>
      </w:r>
    </w:p>
    <w:p w14:paraId="317F2409" w14:textId="40E0989B" w:rsidR="009A7A0D" w:rsidRPr="009A7A0D" w:rsidRDefault="009A7A0D" w:rsidP="008D2336">
      <w:pPr>
        <w:spacing w:after="0" w:line="240" w:lineRule="auto"/>
        <w:ind w:left="720"/>
        <w:rPr>
          <w:rFonts w:eastAsia="Calibri" w:cstheme="minorHAnsi"/>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3"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8B2BC4">
      <w:pPr>
        <w:numPr>
          <w:ilvl w:val="0"/>
          <w:numId w:val="4"/>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8B2BC4">
      <w:pPr>
        <w:numPr>
          <w:ilvl w:val="0"/>
          <w:numId w:val="4"/>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7A3DA88A" w14:textId="3B8031FC" w:rsidR="002F4051" w:rsidRPr="00D45531" w:rsidRDefault="00E7236D" w:rsidP="00E842CC">
      <w:pPr>
        <w:numPr>
          <w:ilvl w:val="0"/>
          <w:numId w:val="4"/>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2A77B9C9" w14:textId="77777777"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lastRenderedPageBreak/>
        <w:t>Lesson:</w:t>
      </w:r>
    </w:p>
    <w:p w14:paraId="4CF3C03E" w14:textId="20E60DEE" w:rsidR="00B129E3" w:rsidRDefault="005C1E4E" w:rsidP="00B129E3">
      <w:pPr>
        <w:pStyle w:val="ListParagraph"/>
        <w:numPr>
          <w:ilvl w:val="0"/>
          <w:numId w:val="3"/>
        </w:numPr>
        <w:spacing w:after="0" w:line="240" w:lineRule="auto"/>
        <w:rPr>
          <w:rFonts w:eastAsia="Calibri" w:cstheme="minorHAnsi"/>
          <w:b/>
          <w:bCs/>
          <w:sz w:val="24"/>
          <w:szCs w:val="24"/>
        </w:rPr>
      </w:pPr>
      <w:r w:rsidRPr="00B129E3">
        <w:rPr>
          <w:rFonts w:eastAsia="Calibri" w:cstheme="minorHAnsi"/>
          <w:sz w:val="24"/>
          <w:szCs w:val="24"/>
        </w:rPr>
        <w:t xml:space="preserve">Divide </w:t>
      </w:r>
      <w:r w:rsidR="00C43363" w:rsidRPr="00B129E3">
        <w:rPr>
          <w:rFonts w:eastAsia="Calibri" w:cstheme="minorHAnsi"/>
          <w:sz w:val="24"/>
          <w:szCs w:val="24"/>
        </w:rPr>
        <w:t>the class</w:t>
      </w:r>
      <w:r w:rsidRPr="00B129E3">
        <w:rPr>
          <w:rFonts w:eastAsia="Calibri" w:cstheme="minorHAnsi"/>
          <w:sz w:val="24"/>
          <w:szCs w:val="24"/>
        </w:rPr>
        <w:t xml:space="preserve"> int</w:t>
      </w:r>
      <w:r w:rsidR="00E7236D" w:rsidRPr="00B129E3">
        <w:rPr>
          <w:rFonts w:eastAsia="Calibri" w:cstheme="minorHAnsi"/>
          <w:sz w:val="24"/>
          <w:szCs w:val="24"/>
        </w:rPr>
        <w:t>o</w:t>
      </w:r>
      <w:r w:rsidRPr="00B129E3">
        <w:rPr>
          <w:rFonts w:eastAsia="Calibri" w:cstheme="minorHAnsi"/>
          <w:sz w:val="24"/>
          <w:szCs w:val="24"/>
        </w:rPr>
        <w:t xml:space="preserve"> small groups of </w:t>
      </w:r>
      <w:r w:rsidR="00E7236D" w:rsidRPr="00B129E3">
        <w:rPr>
          <w:rFonts w:eastAsia="Calibri" w:cstheme="minorHAnsi"/>
          <w:sz w:val="24"/>
          <w:szCs w:val="24"/>
        </w:rPr>
        <w:t>3</w:t>
      </w:r>
      <w:r w:rsidR="002E3FC0" w:rsidRPr="00B129E3">
        <w:rPr>
          <w:rFonts w:eastAsia="Calibri" w:cstheme="minorHAnsi"/>
          <w:sz w:val="24"/>
          <w:szCs w:val="24"/>
        </w:rPr>
        <w:t>-</w:t>
      </w:r>
      <w:r w:rsidR="001E007D" w:rsidRPr="00B129E3">
        <w:rPr>
          <w:rFonts w:eastAsia="Calibri" w:cstheme="minorHAnsi"/>
          <w:sz w:val="24"/>
          <w:szCs w:val="24"/>
        </w:rPr>
        <w:t>4</w:t>
      </w:r>
      <w:r w:rsidRPr="00B129E3">
        <w:rPr>
          <w:rFonts w:eastAsia="Calibri" w:cstheme="minorHAnsi"/>
          <w:sz w:val="24"/>
          <w:szCs w:val="24"/>
        </w:rPr>
        <w:t xml:space="preserve"> students each. </w:t>
      </w:r>
      <w:bookmarkEnd w:id="3"/>
      <w:r w:rsidRPr="00B129E3">
        <w:rPr>
          <w:rFonts w:eastAsia="Calibri" w:cstheme="minorHAnsi"/>
          <w:sz w:val="24"/>
          <w:szCs w:val="24"/>
        </w:rPr>
        <w:t xml:space="preserve">Provide each group with </w:t>
      </w:r>
      <w:r w:rsidRPr="00B129E3">
        <w:rPr>
          <w:rFonts w:eastAsia="Calibri" w:cstheme="minorHAnsi"/>
          <w:b/>
          <w:bCs/>
          <w:sz w:val="24"/>
          <w:szCs w:val="24"/>
        </w:rPr>
        <w:t>large poster paper</w:t>
      </w:r>
      <w:r w:rsidR="007E1D03" w:rsidRPr="00B129E3">
        <w:rPr>
          <w:rFonts w:eastAsia="Calibri" w:cstheme="minorHAnsi"/>
          <w:b/>
          <w:bCs/>
          <w:sz w:val="24"/>
          <w:szCs w:val="24"/>
        </w:rPr>
        <w:t>,</w:t>
      </w:r>
      <w:r w:rsidRPr="00B129E3">
        <w:rPr>
          <w:rFonts w:eastAsia="Calibri" w:cstheme="minorHAnsi"/>
          <w:b/>
          <w:bCs/>
          <w:sz w:val="24"/>
          <w:szCs w:val="24"/>
        </w:rPr>
        <w:t xml:space="preserve"> </w:t>
      </w:r>
      <w:r w:rsidR="007E1D03" w:rsidRPr="00B129E3">
        <w:rPr>
          <w:rFonts w:eastAsia="Calibri" w:cstheme="minorHAnsi"/>
          <w:b/>
          <w:bCs/>
          <w:sz w:val="24"/>
          <w:szCs w:val="24"/>
        </w:rPr>
        <w:t xml:space="preserve">sticky notes, </w:t>
      </w:r>
      <w:r w:rsidRPr="00B129E3">
        <w:rPr>
          <w:rFonts w:eastAsia="Calibri" w:cstheme="minorHAnsi"/>
          <w:b/>
          <w:bCs/>
          <w:sz w:val="24"/>
          <w:szCs w:val="24"/>
        </w:rPr>
        <w:t>and markers.</w:t>
      </w:r>
    </w:p>
    <w:p w14:paraId="151E7512" w14:textId="621C237F" w:rsidR="002B41C8" w:rsidRPr="00B129E3" w:rsidRDefault="002B41C8" w:rsidP="00B129E3">
      <w:pPr>
        <w:pStyle w:val="ListParagraph"/>
        <w:numPr>
          <w:ilvl w:val="0"/>
          <w:numId w:val="3"/>
        </w:numPr>
        <w:spacing w:after="0" w:line="240" w:lineRule="auto"/>
        <w:rPr>
          <w:rFonts w:eastAsia="Calibri" w:cstheme="minorHAnsi"/>
          <w:b/>
          <w:bCs/>
          <w:sz w:val="24"/>
          <w:szCs w:val="24"/>
        </w:rPr>
      </w:pPr>
      <w:r w:rsidRPr="00B129E3">
        <w:rPr>
          <w:rFonts w:cstheme="minorHAnsi"/>
          <w:sz w:val="24"/>
          <w:szCs w:val="24"/>
        </w:rPr>
        <w:t>Inform the students that you are going to show them a video that will explain what consent is and how it applies to everyday interactions with people. Instruct the students to watch closely for what is okay and what is not when it comes to consent.</w:t>
      </w:r>
    </w:p>
    <w:p w14:paraId="4C7DDE19" w14:textId="5E73F4DE" w:rsidR="002B41C8" w:rsidRPr="002B41C8" w:rsidRDefault="002B41C8" w:rsidP="00B129E3">
      <w:pPr>
        <w:numPr>
          <w:ilvl w:val="0"/>
          <w:numId w:val="3"/>
        </w:numPr>
        <w:spacing w:after="0" w:line="240" w:lineRule="auto"/>
        <w:rPr>
          <w:rFonts w:cstheme="minorHAnsi"/>
          <w:sz w:val="24"/>
          <w:szCs w:val="24"/>
        </w:rPr>
      </w:pPr>
      <w:r w:rsidRPr="002B41C8">
        <w:rPr>
          <w:rFonts w:cstheme="minorHAnsi"/>
          <w:sz w:val="24"/>
          <w:szCs w:val="24"/>
        </w:rPr>
        <w:t>Play the video</w:t>
      </w:r>
      <w:r w:rsidR="00B129E3" w:rsidRPr="002B41C8">
        <w:rPr>
          <w:rFonts w:cstheme="minorHAnsi"/>
          <w:sz w:val="24"/>
          <w:szCs w:val="24"/>
        </w:rPr>
        <w:t>: ‘</w:t>
      </w:r>
      <w:r w:rsidRPr="002B41C8">
        <w:rPr>
          <w:rFonts w:cstheme="minorHAnsi"/>
          <w:sz w:val="24"/>
          <w:szCs w:val="24"/>
        </w:rPr>
        <w:t>6 Simple Ways to Understand Consent with a Sandwich’ (</w:t>
      </w:r>
      <w:hyperlink r:id="rId12" w:history="1">
        <w:r w:rsidRPr="002B41C8">
          <w:rPr>
            <w:rFonts w:cstheme="minorHAnsi"/>
            <w:color w:val="0000FF" w:themeColor="hyperlink"/>
            <w:sz w:val="24"/>
            <w:szCs w:val="24"/>
            <w:u w:val="single"/>
          </w:rPr>
          <w:t>https://www.youtube.com/watch?v=SRIgYzN2mw0</w:t>
        </w:r>
      </w:hyperlink>
      <w:r w:rsidRPr="002B41C8">
        <w:rPr>
          <w:rFonts w:cstheme="minorHAnsi"/>
          <w:sz w:val="24"/>
          <w:szCs w:val="24"/>
        </w:rPr>
        <w:t>)</w:t>
      </w:r>
    </w:p>
    <w:p w14:paraId="13BE4585" w14:textId="52D32372" w:rsidR="002B41C8" w:rsidRPr="002B41C8" w:rsidRDefault="002B41C8" w:rsidP="00B129E3">
      <w:pPr>
        <w:numPr>
          <w:ilvl w:val="0"/>
          <w:numId w:val="3"/>
        </w:numPr>
        <w:spacing w:after="0" w:line="240" w:lineRule="auto"/>
        <w:rPr>
          <w:rFonts w:cstheme="minorHAnsi"/>
          <w:sz w:val="24"/>
          <w:szCs w:val="24"/>
        </w:rPr>
      </w:pPr>
      <w:r w:rsidRPr="002B41C8">
        <w:rPr>
          <w:rFonts w:cstheme="minorHAnsi"/>
          <w:sz w:val="24"/>
          <w:szCs w:val="24"/>
        </w:rPr>
        <w:t xml:space="preserve">Instruct the groups to list examples </w:t>
      </w:r>
      <w:r w:rsidR="009A7A0D">
        <w:rPr>
          <w:rFonts w:cstheme="minorHAnsi"/>
          <w:sz w:val="24"/>
          <w:szCs w:val="24"/>
        </w:rPr>
        <w:t xml:space="preserve">on their </w:t>
      </w:r>
      <w:r w:rsidR="009A7A0D" w:rsidRPr="009A7A0D">
        <w:rPr>
          <w:rFonts w:cstheme="minorHAnsi"/>
          <w:b/>
          <w:bCs/>
          <w:sz w:val="24"/>
          <w:szCs w:val="24"/>
        </w:rPr>
        <w:t>large poster paper</w:t>
      </w:r>
      <w:r w:rsidR="009A7A0D">
        <w:rPr>
          <w:rFonts w:cstheme="minorHAnsi"/>
          <w:sz w:val="24"/>
          <w:szCs w:val="24"/>
        </w:rPr>
        <w:t xml:space="preserve"> </w:t>
      </w:r>
      <w:r w:rsidRPr="002B41C8">
        <w:rPr>
          <w:rFonts w:cstheme="minorHAnsi"/>
          <w:sz w:val="24"/>
          <w:szCs w:val="24"/>
        </w:rPr>
        <w:t>of what is okay and not when it comes to consent.</w:t>
      </w:r>
    </w:p>
    <w:p w14:paraId="057DAA08" w14:textId="77777777" w:rsidR="002B41C8" w:rsidRPr="002B41C8" w:rsidRDefault="002B41C8" w:rsidP="00B129E3">
      <w:pPr>
        <w:numPr>
          <w:ilvl w:val="0"/>
          <w:numId w:val="3"/>
        </w:numPr>
        <w:spacing w:after="0" w:line="240" w:lineRule="auto"/>
        <w:rPr>
          <w:rFonts w:cstheme="minorHAnsi"/>
          <w:sz w:val="24"/>
          <w:szCs w:val="24"/>
        </w:rPr>
      </w:pPr>
      <w:r w:rsidRPr="002B41C8">
        <w:rPr>
          <w:rFonts w:cstheme="minorHAnsi"/>
          <w:sz w:val="24"/>
          <w:szCs w:val="24"/>
        </w:rPr>
        <w:t xml:space="preserve">Rotate around to each group asking for a volunteer to report out one example from the group </w:t>
      </w:r>
    </w:p>
    <w:p w14:paraId="1A1A2AB3" w14:textId="77777777" w:rsidR="00B129E3" w:rsidRPr="00B129E3" w:rsidRDefault="00B129E3" w:rsidP="002B41C8">
      <w:pPr>
        <w:spacing w:after="0" w:line="240" w:lineRule="auto"/>
        <w:rPr>
          <w:rFonts w:cstheme="minorHAnsi"/>
          <w:bCs/>
          <w:sz w:val="24"/>
          <w:szCs w:val="24"/>
        </w:rPr>
      </w:pPr>
      <w:r w:rsidRPr="00B129E3">
        <w:rPr>
          <w:rFonts w:cstheme="minorHAnsi"/>
          <w:bCs/>
          <w:sz w:val="24"/>
          <w:szCs w:val="24"/>
        </w:rPr>
        <w:t>Facilitator Note:</w:t>
      </w:r>
    </w:p>
    <w:p w14:paraId="40F0968D" w14:textId="0E4221DF" w:rsidR="002B41C8" w:rsidRPr="002B41C8" w:rsidRDefault="002B41C8" w:rsidP="002B41C8">
      <w:pPr>
        <w:spacing w:after="0" w:line="240" w:lineRule="auto"/>
        <w:rPr>
          <w:rFonts w:cstheme="minorHAnsi"/>
          <w:bCs/>
          <w:sz w:val="24"/>
          <w:szCs w:val="24"/>
        </w:rPr>
      </w:pPr>
      <w:r w:rsidRPr="002B41C8">
        <w:rPr>
          <w:rFonts w:cstheme="minorHAnsi"/>
          <w:bCs/>
          <w:sz w:val="24"/>
          <w:szCs w:val="24"/>
        </w:rPr>
        <w:t>It’s okay to…</w:t>
      </w:r>
    </w:p>
    <w:p w14:paraId="68CC680D" w14:textId="77777777" w:rsidR="002B41C8" w:rsidRPr="002B41C8" w:rsidRDefault="002B41C8" w:rsidP="002B41C8">
      <w:pPr>
        <w:numPr>
          <w:ilvl w:val="0"/>
          <w:numId w:val="10"/>
        </w:numPr>
        <w:spacing w:after="0" w:line="240" w:lineRule="auto"/>
        <w:rPr>
          <w:rFonts w:cstheme="minorHAnsi"/>
          <w:sz w:val="24"/>
          <w:szCs w:val="24"/>
        </w:rPr>
      </w:pPr>
      <w:r w:rsidRPr="002B41C8">
        <w:rPr>
          <w:rFonts w:cstheme="minorHAnsi"/>
          <w:sz w:val="24"/>
          <w:szCs w:val="24"/>
        </w:rPr>
        <w:t>want something</w:t>
      </w:r>
    </w:p>
    <w:p w14:paraId="04C0A9D8" w14:textId="77777777" w:rsidR="002B41C8" w:rsidRPr="002B41C8" w:rsidRDefault="002B41C8" w:rsidP="002B41C8">
      <w:pPr>
        <w:numPr>
          <w:ilvl w:val="0"/>
          <w:numId w:val="10"/>
        </w:numPr>
        <w:spacing w:after="0" w:line="240" w:lineRule="auto"/>
        <w:rPr>
          <w:rFonts w:cstheme="minorHAnsi"/>
          <w:sz w:val="24"/>
          <w:szCs w:val="24"/>
        </w:rPr>
      </w:pPr>
      <w:r w:rsidRPr="002B41C8">
        <w:rPr>
          <w:rFonts w:cstheme="minorHAnsi"/>
          <w:sz w:val="24"/>
          <w:szCs w:val="24"/>
        </w:rPr>
        <w:t>not want something</w:t>
      </w:r>
    </w:p>
    <w:p w14:paraId="6E408541" w14:textId="77777777" w:rsidR="002B41C8" w:rsidRPr="002B41C8" w:rsidRDefault="002B41C8" w:rsidP="002B41C8">
      <w:pPr>
        <w:numPr>
          <w:ilvl w:val="0"/>
          <w:numId w:val="10"/>
        </w:numPr>
        <w:spacing w:after="0" w:line="240" w:lineRule="auto"/>
        <w:rPr>
          <w:rFonts w:cstheme="minorHAnsi"/>
          <w:sz w:val="24"/>
          <w:szCs w:val="24"/>
        </w:rPr>
      </w:pPr>
      <w:r w:rsidRPr="002B41C8">
        <w:rPr>
          <w:rFonts w:cstheme="minorHAnsi"/>
          <w:sz w:val="24"/>
          <w:szCs w:val="24"/>
        </w:rPr>
        <w:t>change your mind</w:t>
      </w:r>
    </w:p>
    <w:p w14:paraId="3C44FAE3" w14:textId="77777777" w:rsidR="002B41C8" w:rsidRPr="002B41C8" w:rsidRDefault="002B41C8" w:rsidP="002B41C8">
      <w:pPr>
        <w:spacing w:after="0" w:line="240" w:lineRule="auto"/>
        <w:rPr>
          <w:rFonts w:cstheme="minorHAnsi"/>
          <w:sz w:val="24"/>
          <w:szCs w:val="24"/>
        </w:rPr>
      </w:pPr>
      <w:r w:rsidRPr="002B41C8">
        <w:rPr>
          <w:rFonts w:cstheme="minorHAnsi"/>
          <w:sz w:val="24"/>
          <w:szCs w:val="24"/>
        </w:rPr>
        <w:t>It’s not okay to…</w:t>
      </w:r>
    </w:p>
    <w:p w14:paraId="3D599C13" w14:textId="31732E37" w:rsidR="002B41C8" w:rsidRDefault="002B41C8" w:rsidP="002B41C8">
      <w:pPr>
        <w:numPr>
          <w:ilvl w:val="0"/>
          <w:numId w:val="11"/>
        </w:numPr>
        <w:spacing w:after="0" w:line="240" w:lineRule="auto"/>
        <w:rPr>
          <w:rFonts w:cstheme="minorHAnsi"/>
          <w:sz w:val="24"/>
          <w:szCs w:val="24"/>
        </w:rPr>
      </w:pPr>
      <w:r w:rsidRPr="002B41C8">
        <w:rPr>
          <w:rFonts w:cstheme="minorHAnsi"/>
          <w:sz w:val="24"/>
          <w:szCs w:val="24"/>
        </w:rPr>
        <w:t>Give someone something if they are sleeping</w:t>
      </w:r>
      <w:r w:rsidR="00541CE2">
        <w:rPr>
          <w:rFonts w:cstheme="minorHAnsi"/>
          <w:sz w:val="24"/>
          <w:szCs w:val="24"/>
        </w:rPr>
        <w:t xml:space="preserve">, </w:t>
      </w:r>
      <w:r w:rsidRPr="002B41C8">
        <w:rPr>
          <w:rFonts w:cstheme="minorHAnsi"/>
          <w:sz w:val="24"/>
          <w:szCs w:val="24"/>
        </w:rPr>
        <w:t>unconscious</w:t>
      </w:r>
      <w:r w:rsidR="00541CE2">
        <w:rPr>
          <w:rFonts w:cstheme="minorHAnsi"/>
          <w:sz w:val="24"/>
          <w:szCs w:val="24"/>
        </w:rPr>
        <w:t>, inebriated, or cannot make a clear decision</w:t>
      </w:r>
    </w:p>
    <w:p w14:paraId="39A180D6" w14:textId="0EB93A96" w:rsidR="00D14C91" w:rsidRDefault="00541CE2" w:rsidP="002B41C8">
      <w:pPr>
        <w:numPr>
          <w:ilvl w:val="0"/>
          <w:numId w:val="11"/>
        </w:numPr>
        <w:spacing w:after="0" w:line="240" w:lineRule="auto"/>
        <w:rPr>
          <w:rFonts w:cstheme="minorHAnsi"/>
          <w:sz w:val="24"/>
          <w:szCs w:val="24"/>
        </w:rPr>
      </w:pPr>
      <w:r>
        <w:rPr>
          <w:rFonts w:cstheme="minorHAnsi"/>
          <w:sz w:val="24"/>
          <w:szCs w:val="24"/>
        </w:rPr>
        <w:t>Guilt someone into taking something</w:t>
      </w:r>
    </w:p>
    <w:p w14:paraId="21CCDB5B" w14:textId="4374739F" w:rsidR="00D14C91" w:rsidRDefault="00D14C91" w:rsidP="002B41C8">
      <w:pPr>
        <w:numPr>
          <w:ilvl w:val="0"/>
          <w:numId w:val="11"/>
        </w:numPr>
        <w:spacing w:after="0" w:line="240" w:lineRule="auto"/>
        <w:rPr>
          <w:rFonts w:cstheme="minorHAnsi"/>
          <w:sz w:val="24"/>
          <w:szCs w:val="24"/>
        </w:rPr>
      </w:pPr>
      <w:r>
        <w:rPr>
          <w:rFonts w:cstheme="minorHAnsi"/>
          <w:sz w:val="24"/>
          <w:szCs w:val="24"/>
        </w:rPr>
        <w:t>Trick or force someone into taking something</w:t>
      </w:r>
    </w:p>
    <w:p w14:paraId="4BAED503" w14:textId="4EE46CE8" w:rsidR="009A7A0D" w:rsidRPr="009A7A0D" w:rsidRDefault="009A7A0D" w:rsidP="009A7A0D">
      <w:pPr>
        <w:pStyle w:val="ListParagraph"/>
        <w:widowControl w:val="0"/>
        <w:numPr>
          <w:ilvl w:val="0"/>
          <w:numId w:val="3"/>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Next, h</w:t>
      </w:r>
      <w:r w:rsidRPr="009A7A0D">
        <w:rPr>
          <w:rFonts w:eastAsia="Calibri" w:cstheme="minorHAnsi"/>
          <w:bCs/>
          <w:sz w:val="24"/>
          <w:szCs w:val="24"/>
        </w:rPr>
        <w:t xml:space="preserve">and each group </w:t>
      </w:r>
      <w:r w:rsidR="00133A35">
        <w:rPr>
          <w:rFonts w:eastAsia="Calibri" w:cstheme="minorHAnsi"/>
          <w:bCs/>
          <w:sz w:val="24"/>
          <w:szCs w:val="24"/>
        </w:rPr>
        <w:t>one or two</w:t>
      </w:r>
      <w:r w:rsidRPr="009A7A0D">
        <w:rPr>
          <w:rFonts w:eastAsia="Calibri" w:cstheme="minorHAnsi"/>
          <w:bCs/>
          <w:sz w:val="24"/>
          <w:szCs w:val="24"/>
        </w:rPr>
        <w:t xml:space="preserve"> </w:t>
      </w:r>
      <w:r w:rsidRPr="009A7A0D">
        <w:rPr>
          <w:rFonts w:eastAsia="Calibri" w:cstheme="minorHAnsi"/>
          <w:b/>
          <w:sz w:val="24"/>
          <w:szCs w:val="24"/>
        </w:rPr>
        <w:t>Consent Strips</w:t>
      </w:r>
      <w:r w:rsidRPr="009A7A0D">
        <w:rPr>
          <w:rFonts w:eastAsia="Calibri" w:cstheme="minorHAnsi"/>
          <w:bCs/>
          <w:sz w:val="24"/>
          <w:szCs w:val="24"/>
        </w:rPr>
        <w:t xml:space="preserve"> </w:t>
      </w:r>
      <w:r w:rsidR="00133A35">
        <w:rPr>
          <w:rFonts w:eastAsia="Calibri" w:cstheme="minorHAnsi"/>
          <w:bCs/>
          <w:sz w:val="24"/>
          <w:szCs w:val="24"/>
        </w:rPr>
        <w:t xml:space="preserve">(depending on the class size) </w:t>
      </w:r>
      <w:r w:rsidRPr="009A7A0D">
        <w:rPr>
          <w:rFonts w:eastAsia="Calibri" w:cstheme="minorHAnsi"/>
          <w:bCs/>
          <w:sz w:val="24"/>
          <w:szCs w:val="24"/>
        </w:rPr>
        <w:t xml:space="preserve">and instruct the groups to </w:t>
      </w:r>
      <w:r w:rsidR="00133A35">
        <w:rPr>
          <w:rFonts w:eastAsia="Calibri" w:cstheme="minorHAnsi"/>
          <w:bCs/>
          <w:sz w:val="24"/>
          <w:szCs w:val="24"/>
        </w:rPr>
        <w:t xml:space="preserve">decide if the strip is an example of </w:t>
      </w:r>
      <w:r w:rsidRPr="009A7A0D">
        <w:rPr>
          <w:rFonts w:eastAsia="Calibri" w:cstheme="minorHAnsi"/>
          <w:bCs/>
          <w:sz w:val="24"/>
          <w:szCs w:val="24"/>
        </w:rPr>
        <w:t xml:space="preserve">what consent looks like </w:t>
      </w:r>
      <w:r w:rsidR="00133A35">
        <w:rPr>
          <w:rFonts w:eastAsia="Calibri" w:cstheme="minorHAnsi"/>
          <w:bCs/>
          <w:sz w:val="24"/>
          <w:szCs w:val="24"/>
        </w:rPr>
        <w:t>or</w:t>
      </w:r>
      <w:r w:rsidRPr="009A7A0D">
        <w:rPr>
          <w:rFonts w:eastAsia="Calibri" w:cstheme="minorHAnsi"/>
          <w:bCs/>
          <w:sz w:val="24"/>
          <w:szCs w:val="24"/>
        </w:rPr>
        <w:t xml:space="preserve"> what consent does not look like.   Remind the students that consent is an agreement between two equal parties.  </w:t>
      </w:r>
    </w:p>
    <w:p w14:paraId="0D2EB1D4" w14:textId="4A3C690C" w:rsidR="009A7A0D" w:rsidRPr="00B129E3" w:rsidRDefault="008D2336" w:rsidP="009A7A0D">
      <w:pPr>
        <w:pStyle w:val="ListParagraph"/>
        <w:widowControl w:val="0"/>
        <w:numPr>
          <w:ilvl w:val="0"/>
          <w:numId w:val="3"/>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The facilitator</w:t>
      </w:r>
      <w:r w:rsidR="009A7A0D">
        <w:rPr>
          <w:rFonts w:eastAsia="Calibri" w:cstheme="minorHAnsi"/>
          <w:bCs/>
          <w:sz w:val="24"/>
          <w:szCs w:val="24"/>
        </w:rPr>
        <w:t xml:space="preserve"> will c</w:t>
      </w:r>
      <w:r w:rsidR="009A7A0D" w:rsidRPr="00B129E3">
        <w:rPr>
          <w:rFonts w:eastAsia="Calibri" w:cstheme="minorHAnsi"/>
          <w:bCs/>
          <w:sz w:val="24"/>
          <w:szCs w:val="24"/>
        </w:rPr>
        <w:t xml:space="preserve">reate a large t-chart on the board with one side labeled, ‘Is’ and the other side labeled, ‘Is Not’. Instruct one group at a time to send a volunteer to </w:t>
      </w:r>
      <w:r w:rsidR="009A7A0D">
        <w:rPr>
          <w:rFonts w:eastAsia="Calibri" w:cstheme="minorHAnsi"/>
          <w:bCs/>
          <w:sz w:val="24"/>
          <w:szCs w:val="24"/>
        </w:rPr>
        <w:t xml:space="preserve">read aloud and post </w:t>
      </w:r>
      <w:r w:rsidR="009A7A0D" w:rsidRPr="00B129E3">
        <w:rPr>
          <w:rFonts w:eastAsia="Calibri" w:cstheme="minorHAnsi"/>
          <w:bCs/>
          <w:sz w:val="24"/>
          <w:szCs w:val="24"/>
        </w:rPr>
        <w:t xml:space="preserve">their strips under the appropriate label on the class t-chart. </w:t>
      </w:r>
      <w:r w:rsidR="00231673">
        <w:rPr>
          <w:rFonts w:eastAsia="Calibri" w:cstheme="minorHAnsi"/>
          <w:bCs/>
          <w:sz w:val="24"/>
          <w:szCs w:val="24"/>
        </w:rPr>
        <w:t>Check</w:t>
      </w:r>
      <w:r w:rsidR="009A7A0D" w:rsidRPr="00B129E3">
        <w:rPr>
          <w:rFonts w:eastAsia="Calibri" w:cstheme="minorHAnsi"/>
          <w:bCs/>
          <w:sz w:val="24"/>
          <w:szCs w:val="24"/>
        </w:rPr>
        <w:t xml:space="preserve"> each posting so the class t-chart is correct.  </w:t>
      </w:r>
    </w:p>
    <w:p w14:paraId="13E952EF" w14:textId="7976ACDD" w:rsidR="008D2336" w:rsidRDefault="009A7A0D" w:rsidP="008D2336">
      <w:pPr>
        <w:pStyle w:val="ListParagraph"/>
        <w:widowControl w:val="0"/>
        <w:numPr>
          <w:ilvl w:val="0"/>
          <w:numId w:val="3"/>
        </w:numPr>
        <w:autoSpaceDE w:val="0"/>
        <w:autoSpaceDN w:val="0"/>
        <w:adjustRightInd w:val="0"/>
        <w:spacing w:after="0" w:line="240" w:lineRule="auto"/>
        <w:rPr>
          <w:rFonts w:eastAsia="Calibri" w:cstheme="minorHAnsi"/>
          <w:bCs/>
          <w:sz w:val="24"/>
          <w:szCs w:val="24"/>
        </w:rPr>
      </w:pPr>
      <w:r w:rsidRPr="00B129E3">
        <w:rPr>
          <w:rFonts w:eastAsia="Calibri" w:cstheme="minorHAnsi"/>
          <w:bCs/>
          <w:sz w:val="24"/>
          <w:szCs w:val="24"/>
        </w:rPr>
        <w:t xml:space="preserve">Inform the students that in Arizona, 18 is considered the age of consent for legal contracts and agreements. Those given authority over minors can give consent for medical, legal or other times when consent is needed from outside requests.  </w:t>
      </w:r>
    </w:p>
    <w:p w14:paraId="017D564F" w14:textId="3EBD02B6" w:rsidR="008D2336" w:rsidRPr="008D2336" w:rsidRDefault="008D2336" w:rsidP="008D2336">
      <w:pPr>
        <w:pStyle w:val="ListParagraph"/>
        <w:widowControl w:val="0"/>
        <w:numPr>
          <w:ilvl w:val="0"/>
          <w:numId w:val="3"/>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Then, </w:t>
      </w:r>
      <w:r w:rsidR="00231673">
        <w:rPr>
          <w:rFonts w:eastAsia="Calibri" w:cstheme="minorHAnsi"/>
          <w:bCs/>
          <w:sz w:val="24"/>
          <w:szCs w:val="24"/>
        </w:rPr>
        <w:t>refer to</w:t>
      </w:r>
      <w:r w:rsidRPr="008D2336">
        <w:rPr>
          <w:rFonts w:eastAsia="Calibri" w:cstheme="minorHAnsi"/>
          <w:bCs/>
          <w:sz w:val="24"/>
          <w:szCs w:val="24"/>
        </w:rPr>
        <w:t xml:space="preserve"> the </w:t>
      </w:r>
      <w:r w:rsidRPr="008D2336">
        <w:rPr>
          <w:rFonts w:eastAsia="Calibri" w:cstheme="minorHAnsi"/>
          <w:b/>
          <w:sz w:val="24"/>
          <w:szCs w:val="24"/>
        </w:rPr>
        <w:t>yes and no sign</w:t>
      </w:r>
      <w:r w:rsidR="00231673">
        <w:rPr>
          <w:rFonts w:eastAsia="Calibri" w:cstheme="minorHAnsi"/>
          <w:b/>
          <w:sz w:val="24"/>
          <w:szCs w:val="24"/>
        </w:rPr>
        <w:t>s</w:t>
      </w:r>
      <w:r w:rsidRPr="008D2336">
        <w:rPr>
          <w:rFonts w:eastAsia="Calibri" w:cstheme="minorHAnsi"/>
          <w:bCs/>
          <w:sz w:val="24"/>
          <w:szCs w:val="24"/>
        </w:rPr>
        <w:t xml:space="preserve"> on opposite sides of the room. Explain to the class that they are going to hear requests for consent read to them and as individuals they will choose either yes, this is an appropriate way to obtain consent or no, this is not an appropriate way to obtain consent. If they are not sure they should always choose ‘NO’. Inform the students that they should apply their terms to explain their choice.</w:t>
      </w:r>
    </w:p>
    <w:p w14:paraId="4064B704" w14:textId="2D965B31" w:rsidR="008D2336" w:rsidRPr="00B129E3" w:rsidRDefault="008D2336" w:rsidP="008D2336">
      <w:pPr>
        <w:pStyle w:val="ListParagraph"/>
        <w:widowControl w:val="0"/>
        <w:numPr>
          <w:ilvl w:val="0"/>
          <w:numId w:val="3"/>
        </w:numPr>
        <w:autoSpaceDE w:val="0"/>
        <w:autoSpaceDN w:val="0"/>
        <w:adjustRightInd w:val="0"/>
        <w:spacing w:after="0" w:line="240" w:lineRule="auto"/>
        <w:rPr>
          <w:rFonts w:eastAsia="Calibri" w:cstheme="minorHAnsi"/>
          <w:bCs/>
          <w:sz w:val="24"/>
          <w:szCs w:val="24"/>
        </w:rPr>
      </w:pPr>
      <w:r w:rsidRPr="00B129E3">
        <w:rPr>
          <w:rFonts w:eastAsia="Calibri" w:cstheme="minorHAnsi"/>
          <w:bCs/>
          <w:sz w:val="24"/>
          <w:szCs w:val="24"/>
        </w:rPr>
        <w:t>As the facilitator, read each request, allow time for students to choose which sign to stand under and then ask a few volunteers from each side to explain their choice.</w:t>
      </w:r>
      <w:r w:rsidR="00E9465C">
        <w:rPr>
          <w:rFonts w:eastAsia="Calibri" w:cstheme="minorHAnsi"/>
          <w:bCs/>
          <w:sz w:val="24"/>
          <w:szCs w:val="24"/>
        </w:rPr>
        <w:t xml:space="preserve"> After they explain their choice, inform the students of any laws related to the scenario (laws are in red below).</w:t>
      </w:r>
      <w:r w:rsidRPr="00B129E3">
        <w:rPr>
          <w:rFonts w:eastAsia="Calibri" w:cstheme="minorHAnsi"/>
          <w:bCs/>
          <w:sz w:val="24"/>
          <w:szCs w:val="24"/>
        </w:rPr>
        <w:t xml:space="preserve">  </w:t>
      </w:r>
    </w:p>
    <w:p w14:paraId="72CDF5A2" w14:textId="1C1A6D67" w:rsidR="008D2336" w:rsidRPr="008D2336" w:rsidRDefault="008D2336" w:rsidP="008D2336">
      <w:pPr>
        <w:widowControl w:val="0"/>
        <w:autoSpaceDE w:val="0"/>
        <w:autoSpaceDN w:val="0"/>
        <w:adjustRightInd w:val="0"/>
        <w:spacing w:after="0" w:line="240" w:lineRule="auto"/>
        <w:rPr>
          <w:rFonts w:eastAsia="Calibri" w:cstheme="minorHAnsi"/>
          <w:sz w:val="24"/>
          <w:szCs w:val="24"/>
        </w:rPr>
      </w:pPr>
      <w:r w:rsidRPr="008D2336">
        <w:rPr>
          <w:rFonts w:eastAsia="Calibri" w:cstheme="minorHAnsi"/>
          <w:sz w:val="24"/>
          <w:szCs w:val="24"/>
        </w:rPr>
        <w:t xml:space="preserve">Consent Statements: “Someone asked you to do something, and you say, “No!”. They respond by saying… </w:t>
      </w:r>
    </w:p>
    <w:p w14:paraId="625543B5" w14:textId="77777777" w:rsidR="008D2336" w:rsidRPr="00B129E3" w:rsidRDefault="008D2336" w:rsidP="008D2336">
      <w:pPr>
        <w:pStyle w:val="ListParagraph"/>
        <w:widowControl w:val="0"/>
        <w:numPr>
          <w:ilvl w:val="0"/>
          <w:numId w:val="16"/>
        </w:numPr>
        <w:autoSpaceDE w:val="0"/>
        <w:autoSpaceDN w:val="0"/>
        <w:adjustRightInd w:val="0"/>
        <w:spacing w:after="0" w:line="240" w:lineRule="auto"/>
        <w:rPr>
          <w:rFonts w:eastAsia="Calibri" w:cstheme="minorHAnsi"/>
          <w:bCs/>
          <w:sz w:val="24"/>
          <w:szCs w:val="24"/>
        </w:rPr>
      </w:pPr>
      <w:r w:rsidRPr="00B129E3">
        <w:rPr>
          <w:rFonts w:eastAsia="Calibri" w:cstheme="minorHAnsi"/>
          <w:bCs/>
          <w:sz w:val="24"/>
          <w:szCs w:val="24"/>
        </w:rPr>
        <w:t xml:space="preserve">“You better, or else!” (NO; </w:t>
      </w:r>
      <w:r w:rsidRPr="000E5446">
        <w:rPr>
          <w:rFonts w:eastAsia="Calibri" w:cstheme="minorHAnsi"/>
          <w:bCs/>
          <w:color w:val="FF0000"/>
          <w:sz w:val="24"/>
          <w:szCs w:val="24"/>
        </w:rPr>
        <w:t>13-1202. Threatening or intimidating</w:t>
      </w:r>
      <w:r w:rsidRPr="004743FE">
        <w:rPr>
          <w:rFonts w:eastAsia="Calibri" w:cstheme="minorHAnsi"/>
          <w:bCs/>
          <w:sz w:val="24"/>
          <w:szCs w:val="24"/>
        </w:rPr>
        <w:t>)</w:t>
      </w:r>
    </w:p>
    <w:p w14:paraId="7C135A55" w14:textId="77777777" w:rsidR="008D2336" w:rsidRPr="00B129E3" w:rsidRDefault="008D2336" w:rsidP="008D2336">
      <w:pPr>
        <w:pStyle w:val="ListParagraph"/>
        <w:widowControl w:val="0"/>
        <w:numPr>
          <w:ilvl w:val="0"/>
          <w:numId w:val="16"/>
        </w:numPr>
        <w:autoSpaceDE w:val="0"/>
        <w:autoSpaceDN w:val="0"/>
        <w:adjustRightInd w:val="0"/>
        <w:spacing w:after="0" w:line="240" w:lineRule="auto"/>
        <w:rPr>
          <w:rFonts w:eastAsia="Calibri" w:cstheme="minorHAnsi"/>
          <w:bCs/>
          <w:sz w:val="24"/>
          <w:szCs w:val="24"/>
        </w:rPr>
      </w:pPr>
      <w:r w:rsidRPr="00B129E3">
        <w:rPr>
          <w:rFonts w:eastAsia="Calibri" w:cstheme="minorHAnsi"/>
          <w:bCs/>
          <w:sz w:val="24"/>
          <w:szCs w:val="24"/>
        </w:rPr>
        <w:t>“Never mind then.” (YES)</w:t>
      </w:r>
    </w:p>
    <w:p w14:paraId="0D7D5815" w14:textId="77777777" w:rsidR="008D2336" w:rsidRPr="00B129E3" w:rsidRDefault="008D2336" w:rsidP="008D2336">
      <w:pPr>
        <w:pStyle w:val="ListParagraph"/>
        <w:widowControl w:val="0"/>
        <w:numPr>
          <w:ilvl w:val="0"/>
          <w:numId w:val="16"/>
        </w:numPr>
        <w:autoSpaceDE w:val="0"/>
        <w:autoSpaceDN w:val="0"/>
        <w:adjustRightInd w:val="0"/>
        <w:spacing w:after="0" w:line="240" w:lineRule="auto"/>
        <w:rPr>
          <w:rFonts w:eastAsia="Calibri" w:cstheme="minorHAnsi"/>
          <w:bCs/>
          <w:sz w:val="24"/>
          <w:szCs w:val="24"/>
        </w:rPr>
      </w:pPr>
      <w:r w:rsidRPr="00B129E3">
        <w:rPr>
          <w:rFonts w:eastAsia="Calibri" w:cstheme="minorHAnsi"/>
          <w:bCs/>
          <w:sz w:val="24"/>
          <w:szCs w:val="24"/>
        </w:rPr>
        <w:t xml:space="preserve">“Yes!” and physically tries to make you. (NO; </w:t>
      </w:r>
      <w:r w:rsidRPr="000E5446">
        <w:rPr>
          <w:rFonts w:eastAsia="Calibri" w:cstheme="minorHAnsi"/>
          <w:bCs/>
          <w:color w:val="FF0000"/>
          <w:sz w:val="24"/>
          <w:szCs w:val="24"/>
        </w:rPr>
        <w:t>13-1203. Assault</w:t>
      </w:r>
      <w:r w:rsidRPr="004743FE">
        <w:rPr>
          <w:rFonts w:eastAsia="Calibri" w:cstheme="minorHAnsi"/>
          <w:bCs/>
          <w:sz w:val="24"/>
          <w:szCs w:val="24"/>
        </w:rPr>
        <w:t>)</w:t>
      </w:r>
    </w:p>
    <w:p w14:paraId="1CA8D202" w14:textId="5B1D9341" w:rsidR="008D2336" w:rsidRPr="00B129E3" w:rsidRDefault="008D2336" w:rsidP="008D2336">
      <w:pPr>
        <w:pStyle w:val="ListParagraph"/>
        <w:widowControl w:val="0"/>
        <w:numPr>
          <w:ilvl w:val="0"/>
          <w:numId w:val="16"/>
        </w:numPr>
        <w:autoSpaceDE w:val="0"/>
        <w:autoSpaceDN w:val="0"/>
        <w:adjustRightInd w:val="0"/>
        <w:spacing w:after="0" w:line="240" w:lineRule="auto"/>
        <w:rPr>
          <w:rFonts w:eastAsia="Calibri" w:cstheme="minorHAnsi"/>
          <w:bCs/>
          <w:sz w:val="24"/>
          <w:szCs w:val="24"/>
        </w:rPr>
      </w:pPr>
      <w:r w:rsidRPr="00B129E3">
        <w:rPr>
          <w:rFonts w:eastAsia="Calibri" w:cstheme="minorHAnsi"/>
          <w:bCs/>
          <w:sz w:val="24"/>
          <w:szCs w:val="24"/>
        </w:rPr>
        <w:t>“But I did something for you, you owe me” (NO, pressure)</w:t>
      </w:r>
    </w:p>
    <w:p w14:paraId="138D48EE" w14:textId="77777777" w:rsidR="008D2336" w:rsidRPr="00B129E3" w:rsidRDefault="008D2336" w:rsidP="008D2336">
      <w:pPr>
        <w:pStyle w:val="ListParagraph"/>
        <w:widowControl w:val="0"/>
        <w:numPr>
          <w:ilvl w:val="0"/>
          <w:numId w:val="16"/>
        </w:numPr>
        <w:autoSpaceDE w:val="0"/>
        <w:autoSpaceDN w:val="0"/>
        <w:adjustRightInd w:val="0"/>
        <w:spacing w:after="0" w:line="240" w:lineRule="auto"/>
        <w:rPr>
          <w:rFonts w:eastAsia="Calibri" w:cstheme="minorHAnsi"/>
          <w:bCs/>
          <w:sz w:val="24"/>
          <w:szCs w:val="24"/>
        </w:rPr>
      </w:pPr>
      <w:r w:rsidRPr="00B129E3">
        <w:rPr>
          <w:rFonts w:eastAsia="Calibri" w:cstheme="minorHAnsi"/>
          <w:bCs/>
          <w:sz w:val="24"/>
          <w:szCs w:val="24"/>
        </w:rPr>
        <w:t>“Okay, what do you want to do?” (YES)</w:t>
      </w:r>
    </w:p>
    <w:p w14:paraId="2E33A0C3" w14:textId="77777777" w:rsidR="008D2336" w:rsidRPr="00B129E3" w:rsidRDefault="008D2336" w:rsidP="008D2336">
      <w:pPr>
        <w:pStyle w:val="ListParagraph"/>
        <w:widowControl w:val="0"/>
        <w:numPr>
          <w:ilvl w:val="0"/>
          <w:numId w:val="16"/>
        </w:numPr>
        <w:autoSpaceDE w:val="0"/>
        <w:autoSpaceDN w:val="0"/>
        <w:adjustRightInd w:val="0"/>
        <w:spacing w:after="0" w:line="240" w:lineRule="auto"/>
        <w:rPr>
          <w:rFonts w:eastAsia="Calibri" w:cstheme="minorHAnsi"/>
          <w:bCs/>
          <w:sz w:val="24"/>
          <w:szCs w:val="24"/>
        </w:rPr>
      </w:pPr>
      <w:r w:rsidRPr="00B129E3">
        <w:rPr>
          <w:rFonts w:eastAsia="Calibri" w:cstheme="minorHAnsi"/>
          <w:bCs/>
          <w:sz w:val="24"/>
          <w:szCs w:val="24"/>
        </w:rPr>
        <w:t>“I’m sorry, I didn’t know you felt that way.” (YES)</w:t>
      </w:r>
    </w:p>
    <w:p w14:paraId="0DAB2B90" w14:textId="77777777" w:rsidR="008D2336" w:rsidRPr="00B129E3" w:rsidRDefault="008D2336" w:rsidP="008D2336">
      <w:pPr>
        <w:pStyle w:val="ListParagraph"/>
        <w:widowControl w:val="0"/>
        <w:numPr>
          <w:ilvl w:val="0"/>
          <w:numId w:val="16"/>
        </w:numPr>
        <w:autoSpaceDE w:val="0"/>
        <w:autoSpaceDN w:val="0"/>
        <w:adjustRightInd w:val="0"/>
        <w:spacing w:after="0" w:line="240" w:lineRule="auto"/>
        <w:rPr>
          <w:rFonts w:eastAsia="Calibri" w:cstheme="minorHAnsi"/>
          <w:bCs/>
          <w:sz w:val="24"/>
          <w:szCs w:val="24"/>
        </w:rPr>
      </w:pPr>
      <w:r w:rsidRPr="00B129E3">
        <w:rPr>
          <w:rFonts w:eastAsia="Calibri" w:cstheme="minorHAnsi"/>
          <w:bCs/>
          <w:sz w:val="24"/>
          <w:szCs w:val="24"/>
        </w:rPr>
        <w:t xml:space="preserve">“Please, please” and follows you around, texts and calls you constantly and won’t let up. (NO; </w:t>
      </w:r>
      <w:r w:rsidRPr="000E5446">
        <w:rPr>
          <w:rFonts w:eastAsia="Calibri" w:cstheme="minorHAnsi"/>
          <w:bCs/>
          <w:color w:val="FF0000"/>
          <w:sz w:val="24"/>
          <w:szCs w:val="24"/>
        </w:rPr>
        <w:t>13-2921. Harassment</w:t>
      </w:r>
      <w:r w:rsidRPr="00B129E3">
        <w:rPr>
          <w:rFonts w:eastAsia="Calibri" w:cstheme="minorHAnsi"/>
          <w:bCs/>
          <w:sz w:val="24"/>
          <w:szCs w:val="24"/>
        </w:rPr>
        <w:t>)</w:t>
      </w:r>
    </w:p>
    <w:p w14:paraId="2FB9BF26" w14:textId="1B1819AB" w:rsidR="009A7A0D" w:rsidRPr="008D2336" w:rsidRDefault="008D2336" w:rsidP="00D40876">
      <w:pPr>
        <w:pStyle w:val="ListParagraph"/>
        <w:widowControl w:val="0"/>
        <w:numPr>
          <w:ilvl w:val="0"/>
          <w:numId w:val="3"/>
        </w:numPr>
        <w:autoSpaceDE w:val="0"/>
        <w:autoSpaceDN w:val="0"/>
        <w:adjustRightInd w:val="0"/>
        <w:spacing w:after="0" w:line="240" w:lineRule="auto"/>
        <w:rPr>
          <w:rFonts w:cstheme="minorHAnsi"/>
          <w:sz w:val="24"/>
          <w:szCs w:val="24"/>
        </w:rPr>
      </w:pPr>
      <w:r w:rsidRPr="008D2336">
        <w:rPr>
          <w:rFonts w:eastAsia="Calibri" w:cstheme="minorHAnsi"/>
          <w:bCs/>
          <w:sz w:val="24"/>
          <w:szCs w:val="24"/>
        </w:rPr>
        <w:t>After the students return to their group seating, remind them that forcing consent can have legal consequences such as court fees, jail time, enrolled in juvenile court programs, and juvenile detention</w:t>
      </w:r>
      <w:r>
        <w:rPr>
          <w:rFonts w:eastAsia="Calibri" w:cstheme="minorHAnsi"/>
          <w:bCs/>
          <w:sz w:val="24"/>
          <w:szCs w:val="24"/>
        </w:rPr>
        <w:t>.</w:t>
      </w:r>
      <w:r w:rsidRPr="008D2336">
        <w:rPr>
          <w:rFonts w:eastAsia="Calibri" w:cstheme="minorHAnsi"/>
          <w:bCs/>
          <w:sz w:val="24"/>
          <w:szCs w:val="24"/>
        </w:rPr>
        <w:t xml:space="preserve"> </w:t>
      </w:r>
    </w:p>
    <w:p w14:paraId="3AD44EAB" w14:textId="77777777" w:rsidR="004A75DF" w:rsidRPr="004A75DF" w:rsidRDefault="0010408D" w:rsidP="008B5D68">
      <w:pPr>
        <w:pStyle w:val="ListParagraph"/>
        <w:widowControl w:val="0"/>
        <w:numPr>
          <w:ilvl w:val="0"/>
          <w:numId w:val="3"/>
        </w:numPr>
        <w:autoSpaceDE w:val="0"/>
        <w:autoSpaceDN w:val="0"/>
        <w:adjustRightInd w:val="0"/>
        <w:spacing w:after="0" w:line="240" w:lineRule="auto"/>
        <w:rPr>
          <w:rFonts w:cstheme="minorHAnsi"/>
          <w:sz w:val="24"/>
          <w:szCs w:val="24"/>
        </w:rPr>
      </w:pPr>
      <w:r>
        <w:rPr>
          <w:rFonts w:eastAsia="Calibri" w:cstheme="minorHAnsi"/>
          <w:bCs/>
          <w:sz w:val="24"/>
          <w:szCs w:val="24"/>
        </w:rPr>
        <w:lastRenderedPageBreak/>
        <w:t>Next, h</w:t>
      </w:r>
      <w:r w:rsidR="002B41C8" w:rsidRPr="00560472">
        <w:rPr>
          <w:rFonts w:eastAsia="Calibri" w:cstheme="minorHAnsi"/>
          <w:bCs/>
          <w:sz w:val="24"/>
          <w:szCs w:val="24"/>
        </w:rPr>
        <w:t xml:space="preserve">and each group a </w:t>
      </w:r>
      <w:r w:rsidR="00E13C13" w:rsidRPr="00E13C13">
        <w:rPr>
          <w:rFonts w:eastAsia="Calibri" w:cstheme="minorHAnsi"/>
          <w:b/>
          <w:sz w:val="24"/>
          <w:szCs w:val="24"/>
        </w:rPr>
        <w:t xml:space="preserve">consent </w:t>
      </w:r>
      <w:r w:rsidR="002B41C8" w:rsidRPr="00E13C13">
        <w:rPr>
          <w:rFonts w:eastAsia="Calibri" w:cstheme="minorHAnsi"/>
          <w:b/>
          <w:sz w:val="24"/>
          <w:szCs w:val="24"/>
        </w:rPr>
        <w:t>scenario</w:t>
      </w:r>
      <w:r w:rsidR="008B5D68">
        <w:rPr>
          <w:rFonts w:eastAsia="Calibri" w:cstheme="minorHAnsi"/>
          <w:bCs/>
          <w:sz w:val="24"/>
          <w:szCs w:val="24"/>
        </w:rPr>
        <w:t>, the person that was handed the scenario will</w:t>
      </w:r>
      <w:r w:rsidR="002B41C8" w:rsidRPr="00560472">
        <w:rPr>
          <w:rFonts w:eastAsia="Calibri" w:cstheme="minorHAnsi"/>
          <w:bCs/>
          <w:sz w:val="24"/>
          <w:szCs w:val="24"/>
        </w:rPr>
        <w:t xml:space="preserve"> read the scenario to their group.  </w:t>
      </w:r>
    </w:p>
    <w:p w14:paraId="6822F8E5" w14:textId="24BDC356" w:rsidR="008B5D68" w:rsidRPr="008B5D68" w:rsidRDefault="002B41C8" w:rsidP="008B5D68">
      <w:pPr>
        <w:pStyle w:val="ListParagraph"/>
        <w:widowControl w:val="0"/>
        <w:numPr>
          <w:ilvl w:val="0"/>
          <w:numId w:val="3"/>
        </w:numPr>
        <w:autoSpaceDE w:val="0"/>
        <w:autoSpaceDN w:val="0"/>
        <w:adjustRightInd w:val="0"/>
        <w:spacing w:after="0" w:line="240" w:lineRule="auto"/>
        <w:rPr>
          <w:rFonts w:cstheme="minorHAnsi"/>
          <w:sz w:val="24"/>
          <w:szCs w:val="24"/>
        </w:rPr>
      </w:pPr>
      <w:r w:rsidRPr="00560472">
        <w:rPr>
          <w:rFonts w:eastAsia="Calibri" w:cstheme="minorHAnsi"/>
          <w:bCs/>
          <w:sz w:val="24"/>
          <w:szCs w:val="24"/>
        </w:rPr>
        <w:t>Then, as a group</w:t>
      </w:r>
      <w:r w:rsidR="008B5D68">
        <w:rPr>
          <w:rFonts w:eastAsia="Calibri" w:cstheme="minorHAnsi"/>
          <w:bCs/>
          <w:sz w:val="24"/>
          <w:szCs w:val="24"/>
        </w:rPr>
        <w:t xml:space="preserve"> they will</w:t>
      </w:r>
      <w:r w:rsidRPr="00560472">
        <w:rPr>
          <w:rFonts w:eastAsia="Calibri" w:cstheme="minorHAnsi"/>
          <w:bCs/>
          <w:sz w:val="24"/>
          <w:szCs w:val="24"/>
        </w:rPr>
        <w:t xml:space="preserve"> discuss if this scenario is an example of consent given or not and why.</w:t>
      </w:r>
      <w:r w:rsidR="008B5D68">
        <w:rPr>
          <w:rFonts w:eastAsia="Calibri" w:cstheme="minorHAnsi"/>
          <w:bCs/>
          <w:sz w:val="24"/>
          <w:szCs w:val="24"/>
        </w:rPr>
        <w:t xml:space="preserve"> The person who read the scenario will pass the scenario to a new person for them to</w:t>
      </w:r>
      <w:r w:rsidR="004A75DF">
        <w:rPr>
          <w:rFonts w:eastAsia="Calibri" w:cstheme="minorHAnsi"/>
          <w:bCs/>
          <w:sz w:val="24"/>
          <w:szCs w:val="24"/>
        </w:rPr>
        <w:t xml:space="preserve"> record</w:t>
      </w:r>
      <w:r w:rsidR="008B5D68">
        <w:rPr>
          <w:rFonts w:eastAsia="Calibri" w:cstheme="minorHAnsi"/>
          <w:bCs/>
          <w:sz w:val="24"/>
          <w:szCs w:val="24"/>
        </w:rPr>
        <w:t xml:space="preserve"> their </w:t>
      </w:r>
      <w:r w:rsidR="004A75DF">
        <w:rPr>
          <w:rFonts w:eastAsia="Calibri" w:cstheme="minorHAnsi"/>
          <w:bCs/>
          <w:sz w:val="24"/>
          <w:szCs w:val="24"/>
        </w:rPr>
        <w:t>group’s</w:t>
      </w:r>
      <w:r w:rsidR="008B5D68">
        <w:rPr>
          <w:rFonts w:eastAsia="Calibri" w:cstheme="minorHAnsi"/>
          <w:bCs/>
          <w:sz w:val="24"/>
          <w:szCs w:val="24"/>
        </w:rPr>
        <w:t xml:space="preserve"> </w:t>
      </w:r>
      <w:r w:rsidR="004A75DF">
        <w:rPr>
          <w:rFonts w:eastAsia="Calibri" w:cstheme="minorHAnsi"/>
          <w:bCs/>
          <w:sz w:val="24"/>
          <w:szCs w:val="24"/>
        </w:rPr>
        <w:t>answer on the scenario</w:t>
      </w:r>
      <w:r w:rsidR="008B5D68">
        <w:rPr>
          <w:rFonts w:eastAsia="Calibri" w:cstheme="minorHAnsi"/>
          <w:bCs/>
          <w:sz w:val="24"/>
          <w:szCs w:val="24"/>
        </w:rPr>
        <w:t>.</w:t>
      </w:r>
    </w:p>
    <w:p w14:paraId="2B18800B" w14:textId="127EE905" w:rsidR="004A75DF" w:rsidRPr="004A75DF" w:rsidRDefault="008B5D68" w:rsidP="008B5D68">
      <w:pPr>
        <w:pStyle w:val="ListParagraph"/>
        <w:widowControl w:val="0"/>
        <w:numPr>
          <w:ilvl w:val="0"/>
          <w:numId w:val="3"/>
        </w:numPr>
        <w:autoSpaceDE w:val="0"/>
        <w:autoSpaceDN w:val="0"/>
        <w:adjustRightInd w:val="0"/>
        <w:spacing w:after="0" w:line="240" w:lineRule="auto"/>
        <w:rPr>
          <w:rFonts w:cstheme="minorHAnsi"/>
          <w:sz w:val="24"/>
          <w:szCs w:val="24"/>
        </w:rPr>
      </w:pPr>
      <w:r>
        <w:rPr>
          <w:rFonts w:eastAsia="Calibri" w:cstheme="minorHAnsi"/>
          <w:bCs/>
          <w:sz w:val="24"/>
          <w:szCs w:val="24"/>
        </w:rPr>
        <w:t xml:space="preserve">Once </w:t>
      </w:r>
      <w:r w:rsidR="004A75DF">
        <w:rPr>
          <w:rFonts w:eastAsia="Calibri" w:cstheme="minorHAnsi"/>
          <w:bCs/>
          <w:sz w:val="24"/>
          <w:szCs w:val="24"/>
        </w:rPr>
        <w:t>all groups have selected their answer and wrote their explanation</w:t>
      </w:r>
      <w:r>
        <w:rPr>
          <w:rFonts w:eastAsia="Calibri" w:cstheme="minorHAnsi"/>
          <w:bCs/>
          <w:sz w:val="24"/>
          <w:szCs w:val="24"/>
        </w:rPr>
        <w:t xml:space="preserve">, </w:t>
      </w:r>
      <w:r w:rsidR="004A75DF">
        <w:rPr>
          <w:rFonts w:eastAsia="Calibri" w:cstheme="minorHAnsi"/>
          <w:bCs/>
          <w:sz w:val="24"/>
          <w:szCs w:val="24"/>
        </w:rPr>
        <w:t>the person that was recording will then pass the scenario to a new person who will be the presenter.</w:t>
      </w:r>
    </w:p>
    <w:p w14:paraId="04A750E3" w14:textId="07DB567E" w:rsidR="00C461D5" w:rsidRPr="004A75DF" w:rsidRDefault="004A75DF" w:rsidP="004A75DF">
      <w:pPr>
        <w:pStyle w:val="ListParagraph"/>
        <w:widowControl w:val="0"/>
        <w:numPr>
          <w:ilvl w:val="0"/>
          <w:numId w:val="3"/>
        </w:numPr>
        <w:autoSpaceDE w:val="0"/>
        <w:autoSpaceDN w:val="0"/>
        <w:adjustRightInd w:val="0"/>
        <w:spacing w:after="0" w:line="240" w:lineRule="auto"/>
        <w:rPr>
          <w:rFonts w:cstheme="minorHAnsi"/>
          <w:sz w:val="24"/>
          <w:szCs w:val="24"/>
        </w:rPr>
      </w:pPr>
      <w:r>
        <w:rPr>
          <w:rFonts w:eastAsia="Calibri" w:cstheme="minorHAnsi"/>
          <w:bCs/>
          <w:sz w:val="24"/>
          <w:szCs w:val="24"/>
        </w:rPr>
        <w:t>The facilitator will r</w:t>
      </w:r>
      <w:r w:rsidR="002B41C8" w:rsidRPr="008B5D68">
        <w:rPr>
          <w:rFonts w:eastAsia="Calibri" w:cstheme="minorHAnsi"/>
          <w:bCs/>
          <w:sz w:val="24"/>
          <w:szCs w:val="24"/>
        </w:rPr>
        <w:t xml:space="preserve">otate to each group, giving time for </w:t>
      </w:r>
      <w:r w:rsidR="008B5D68">
        <w:rPr>
          <w:rFonts w:eastAsia="Calibri" w:cstheme="minorHAnsi"/>
          <w:bCs/>
          <w:sz w:val="24"/>
          <w:szCs w:val="24"/>
        </w:rPr>
        <w:t>each group</w:t>
      </w:r>
      <w:r w:rsidR="002B41C8" w:rsidRPr="008B5D68">
        <w:rPr>
          <w:rFonts w:eastAsia="Calibri" w:cstheme="minorHAnsi"/>
          <w:bCs/>
          <w:sz w:val="24"/>
          <w:szCs w:val="24"/>
        </w:rPr>
        <w:t xml:space="preserve"> to </w:t>
      </w:r>
      <w:r>
        <w:rPr>
          <w:rFonts w:eastAsia="Calibri" w:cstheme="minorHAnsi"/>
          <w:bCs/>
          <w:sz w:val="24"/>
          <w:szCs w:val="24"/>
        </w:rPr>
        <w:t>present</w:t>
      </w:r>
      <w:r w:rsidR="002B41C8" w:rsidRPr="008B5D68">
        <w:rPr>
          <w:rFonts w:eastAsia="Calibri" w:cstheme="minorHAnsi"/>
          <w:bCs/>
          <w:sz w:val="24"/>
          <w:szCs w:val="24"/>
        </w:rPr>
        <w:t xml:space="preserve"> their scenario and share the answer and explanation. (</w:t>
      </w:r>
      <w:r w:rsidR="00E13C13" w:rsidRPr="008B5D68">
        <w:rPr>
          <w:rFonts w:eastAsia="Calibri" w:cstheme="minorHAnsi"/>
          <w:bCs/>
          <w:sz w:val="24"/>
          <w:szCs w:val="24"/>
        </w:rPr>
        <w:t>Reference</w:t>
      </w:r>
      <w:r w:rsidR="002B41C8" w:rsidRPr="008B5D68">
        <w:rPr>
          <w:rFonts w:eastAsia="Calibri" w:cstheme="minorHAnsi"/>
          <w:bCs/>
          <w:sz w:val="24"/>
          <w:szCs w:val="24"/>
        </w:rPr>
        <w:t xml:space="preserve"> </w:t>
      </w:r>
      <w:r w:rsidR="00E13C13" w:rsidRPr="008B5D68">
        <w:rPr>
          <w:rFonts w:eastAsia="Calibri" w:cstheme="minorHAnsi"/>
          <w:b/>
          <w:sz w:val="24"/>
          <w:szCs w:val="24"/>
        </w:rPr>
        <w:t>Consent Scenarios</w:t>
      </w:r>
      <w:r w:rsidR="00E13C13" w:rsidRPr="008B5D68">
        <w:rPr>
          <w:rFonts w:eastAsia="Calibri" w:cstheme="minorHAnsi"/>
          <w:bCs/>
          <w:sz w:val="24"/>
          <w:szCs w:val="24"/>
        </w:rPr>
        <w:t xml:space="preserve"> </w:t>
      </w:r>
      <w:r w:rsidR="002B41C8" w:rsidRPr="008B5D68">
        <w:rPr>
          <w:rFonts w:eastAsia="Calibri" w:cstheme="minorHAnsi"/>
          <w:b/>
          <w:sz w:val="24"/>
          <w:szCs w:val="24"/>
        </w:rPr>
        <w:t>Facilitator</w:t>
      </w:r>
      <w:r w:rsidR="00E13C13" w:rsidRPr="008B5D68">
        <w:rPr>
          <w:rFonts w:eastAsia="Calibri" w:cstheme="minorHAnsi"/>
          <w:b/>
          <w:sz w:val="24"/>
          <w:szCs w:val="24"/>
        </w:rPr>
        <w:t>s</w:t>
      </w:r>
      <w:r w:rsidR="002B41C8" w:rsidRPr="008B5D68">
        <w:rPr>
          <w:rFonts w:eastAsia="Calibri" w:cstheme="minorHAnsi"/>
          <w:b/>
          <w:sz w:val="24"/>
          <w:szCs w:val="24"/>
        </w:rPr>
        <w:t xml:space="preserve"> </w:t>
      </w:r>
      <w:r w:rsidR="00E13C13" w:rsidRPr="008B5D68">
        <w:rPr>
          <w:rFonts w:eastAsia="Calibri" w:cstheme="minorHAnsi"/>
          <w:b/>
          <w:sz w:val="24"/>
          <w:szCs w:val="24"/>
        </w:rPr>
        <w:t xml:space="preserve">Guide </w:t>
      </w:r>
      <w:r w:rsidR="00E13C13" w:rsidRPr="008B5D68">
        <w:rPr>
          <w:rFonts w:eastAsia="Calibri" w:cstheme="minorHAnsi"/>
          <w:bCs/>
          <w:sz w:val="24"/>
          <w:szCs w:val="24"/>
        </w:rPr>
        <w:t>for correct answers and explanation</w:t>
      </w:r>
      <w:r w:rsidR="002B41C8" w:rsidRPr="008B5D68">
        <w:rPr>
          <w:rFonts w:eastAsia="Calibri" w:cstheme="minorHAnsi"/>
          <w:bCs/>
          <w:sz w:val="24"/>
          <w:szCs w:val="24"/>
        </w:rPr>
        <w:t>)</w:t>
      </w:r>
    </w:p>
    <w:p w14:paraId="7EF70E5C" w14:textId="2090B9CF" w:rsidR="009A7A0D" w:rsidRPr="00B129E3" w:rsidRDefault="008D2336" w:rsidP="009A7A0D">
      <w:pPr>
        <w:pStyle w:val="ListParagraph"/>
        <w:widowControl w:val="0"/>
        <w:numPr>
          <w:ilvl w:val="0"/>
          <w:numId w:val="3"/>
        </w:numPr>
        <w:autoSpaceDE w:val="0"/>
        <w:autoSpaceDN w:val="0"/>
        <w:adjustRightInd w:val="0"/>
        <w:spacing w:after="0" w:line="240" w:lineRule="auto"/>
        <w:rPr>
          <w:rFonts w:eastAsia="Calibri" w:cstheme="minorHAnsi"/>
          <w:b/>
          <w:bCs/>
          <w:sz w:val="24"/>
          <w:szCs w:val="24"/>
        </w:rPr>
      </w:pPr>
      <w:r w:rsidRPr="008D2336">
        <w:rPr>
          <w:rFonts w:eastAsia="Calibri" w:cstheme="minorHAnsi"/>
          <w:sz w:val="24"/>
          <w:szCs w:val="24"/>
        </w:rPr>
        <w:t>Debrief the lesson by posting</w:t>
      </w:r>
      <w:r w:rsidR="009A7A0D" w:rsidRPr="00B129E3">
        <w:rPr>
          <w:rFonts w:eastAsia="Calibri" w:cstheme="minorHAnsi"/>
          <w:bCs/>
          <w:sz w:val="24"/>
          <w:szCs w:val="24"/>
        </w:rPr>
        <w:t xml:space="preserve"> </w:t>
      </w:r>
      <w:r w:rsidR="009A7A0D" w:rsidRPr="008D2336">
        <w:rPr>
          <w:rFonts w:eastAsia="Calibri" w:cstheme="minorHAnsi"/>
          <w:b/>
          <w:sz w:val="24"/>
          <w:szCs w:val="24"/>
        </w:rPr>
        <w:t>two posters, one labeled, “Consent is given when…” and the other one labeled, “Consent is not given when…”</w:t>
      </w:r>
      <w:r w:rsidR="009A7A0D" w:rsidRPr="00B129E3">
        <w:rPr>
          <w:rFonts w:eastAsia="Calibri" w:cstheme="minorHAnsi"/>
          <w:bCs/>
          <w:sz w:val="24"/>
          <w:szCs w:val="24"/>
        </w:rPr>
        <w:t xml:space="preserve"> Instruct each student to write one idea for both posters on a separate sticky note and post under the correct label.  </w:t>
      </w:r>
    </w:p>
    <w:p w14:paraId="66EEE11F" w14:textId="77777777" w:rsidR="009A7A0D" w:rsidRPr="00B129E3" w:rsidRDefault="009A7A0D" w:rsidP="008D2336">
      <w:pPr>
        <w:pStyle w:val="ListParagraph"/>
        <w:widowControl w:val="0"/>
        <w:autoSpaceDE w:val="0"/>
        <w:autoSpaceDN w:val="0"/>
        <w:adjustRightInd w:val="0"/>
        <w:spacing w:after="0" w:line="240" w:lineRule="auto"/>
        <w:rPr>
          <w:rFonts w:eastAsia="Calibri" w:cstheme="minorHAnsi"/>
          <w:b/>
          <w:bCs/>
          <w:sz w:val="24"/>
          <w:szCs w:val="24"/>
        </w:rPr>
      </w:pPr>
      <w:r w:rsidRPr="00B129E3">
        <w:rPr>
          <w:rFonts w:eastAsia="Calibri" w:cstheme="minorHAnsi"/>
          <w:b/>
          <w:bCs/>
          <w:sz w:val="24"/>
          <w:szCs w:val="24"/>
        </w:rPr>
        <w:t xml:space="preserve">Example:  </w:t>
      </w:r>
    </w:p>
    <w:p w14:paraId="753F4C48" w14:textId="7469E703" w:rsidR="009A7A0D" w:rsidRPr="00B129E3" w:rsidRDefault="009A7A0D" w:rsidP="008D2336">
      <w:pPr>
        <w:pStyle w:val="ListParagraph"/>
        <w:widowControl w:val="0"/>
        <w:autoSpaceDE w:val="0"/>
        <w:autoSpaceDN w:val="0"/>
        <w:adjustRightInd w:val="0"/>
        <w:spacing w:after="0" w:line="240" w:lineRule="auto"/>
        <w:rPr>
          <w:rFonts w:eastAsia="Calibri" w:cstheme="minorHAnsi"/>
          <w:bCs/>
          <w:sz w:val="24"/>
          <w:szCs w:val="24"/>
        </w:rPr>
      </w:pPr>
      <w:r w:rsidRPr="00B129E3">
        <w:rPr>
          <w:rFonts w:eastAsia="Calibri" w:cstheme="minorHAnsi"/>
          <w:bCs/>
          <w:sz w:val="24"/>
          <w:szCs w:val="24"/>
        </w:rPr>
        <w:t xml:space="preserve">Consent is given when you verbally say to a friend that they can post on </w:t>
      </w:r>
      <w:r w:rsidR="008D2336" w:rsidRPr="00B129E3">
        <w:rPr>
          <w:rFonts w:eastAsia="Calibri" w:cstheme="minorHAnsi"/>
          <w:bCs/>
          <w:sz w:val="24"/>
          <w:szCs w:val="24"/>
        </w:rPr>
        <w:t>YouTube</w:t>
      </w:r>
      <w:r w:rsidRPr="00B129E3">
        <w:rPr>
          <w:rFonts w:eastAsia="Calibri" w:cstheme="minorHAnsi"/>
          <w:bCs/>
          <w:sz w:val="24"/>
          <w:szCs w:val="24"/>
        </w:rPr>
        <w:t xml:space="preserve"> a video they took of you doing something funny. </w:t>
      </w:r>
    </w:p>
    <w:p w14:paraId="185E672F" w14:textId="77777777" w:rsidR="009A7A0D" w:rsidRPr="00B129E3" w:rsidRDefault="009A7A0D" w:rsidP="008D2336">
      <w:pPr>
        <w:pStyle w:val="ListParagraph"/>
        <w:widowControl w:val="0"/>
        <w:autoSpaceDE w:val="0"/>
        <w:autoSpaceDN w:val="0"/>
        <w:adjustRightInd w:val="0"/>
        <w:spacing w:after="0" w:line="240" w:lineRule="auto"/>
        <w:rPr>
          <w:rFonts w:eastAsia="Calibri" w:cstheme="minorHAnsi"/>
          <w:sz w:val="24"/>
          <w:szCs w:val="24"/>
        </w:rPr>
      </w:pPr>
      <w:r w:rsidRPr="00B129E3">
        <w:rPr>
          <w:rFonts w:eastAsia="Calibri" w:cstheme="minorHAnsi"/>
          <w:bCs/>
          <w:sz w:val="24"/>
          <w:szCs w:val="24"/>
        </w:rPr>
        <w:t>Consent is not given when there are threats of breaking up with you unless you allow your boyfriend/girlfriend to read your text.</w:t>
      </w:r>
    </w:p>
    <w:p w14:paraId="4562B583" w14:textId="77777777" w:rsidR="00C461D5" w:rsidRPr="00B129E3" w:rsidRDefault="00C461D5" w:rsidP="000B335E">
      <w:pPr>
        <w:tabs>
          <w:tab w:val="left" w:pos="7563"/>
        </w:tabs>
        <w:spacing w:after="160" w:line="256" w:lineRule="auto"/>
        <w:rPr>
          <w:rFonts w:cstheme="minorHAnsi"/>
          <w:sz w:val="24"/>
          <w:szCs w:val="24"/>
        </w:rPr>
      </w:pPr>
    </w:p>
    <w:p w14:paraId="2B505086" w14:textId="77777777" w:rsidR="00C461D5" w:rsidRDefault="00C461D5" w:rsidP="000B335E">
      <w:pPr>
        <w:tabs>
          <w:tab w:val="left" w:pos="7563"/>
        </w:tabs>
        <w:spacing w:after="160" w:line="256" w:lineRule="auto"/>
        <w:rPr>
          <w:sz w:val="24"/>
          <w:szCs w:val="24"/>
        </w:rPr>
      </w:pPr>
    </w:p>
    <w:p w14:paraId="568FC5BB" w14:textId="77777777" w:rsidR="00C461D5" w:rsidRDefault="00C461D5" w:rsidP="000B335E">
      <w:pPr>
        <w:tabs>
          <w:tab w:val="left" w:pos="7563"/>
        </w:tabs>
        <w:spacing w:after="160" w:line="256" w:lineRule="auto"/>
        <w:rPr>
          <w:sz w:val="24"/>
          <w:szCs w:val="24"/>
        </w:rPr>
      </w:pPr>
    </w:p>
    <w:p w14:paraId="1F22BC9B" w14:textId="77777777" w:rsidR="00C461D5" w:rsidRDefault="00C461D5" w:rsidP="000B335E">
      <w:pPr>
        <w:tabs>
          <w:tab w:val="left" w:pos="7563"/>
        </w:tabs>
        <w:spacing w:after="160" w:line="256" w:lineRule="auto"/>
        <w:rPr>
          <w:sz w:val="24"/>
          <w:szCs w:val="24"/>
        </w:rPr>
      </w:pPr>
    </w:p>
    <w:p w14:paraId="2A0CC7F3" w14:textId="77777777" w:rsidR="00C461D5" w:rsidRDefault="00C461D5" w:rsidP="000B335E">
      <w:pPr>
        <w:tabs>
          <w:tab w:val="left" w:pos="7563"/>
        </w:tabs>
        <w:spacing w:after="160" w:line="256" w:lineRule="auto"/>
        <w:rPr>
          <w:sz w:val="24"/>
          <w:szCs w:val="24"/>
        </w:rPr>
      </w:pPr>
    </w:p>
    <w:p w14:paraId="33E0732A" w14:textId="77777777" w:rsidR="00C461D5" w:rsidRDefault="00C461D5" w:rsidP="000B335E">
      <w:pPr>
        <w:tabs>
          <w:tab w:val="left" w:pos="7563"/>
        </w:tabs>
        <w:spacing w:after="160" w:line="256" w:lineRule="auto"/>
        <w:rPr>
          <w:sz w:val="24"/>
          <w:szCs w:val="24"/>
        </w:rPr>
      </w:pPr>
    </w:p>
    <w:p w14:paraId="02E12C92" w14:textId="77777777" w:rsidR="00C461D5" w:rsidRDefault="00C461D5" w:rsidP="000B335E">
      <w:pPr>
        <w:tabs>
          <w:tab w:val="left" w:pos="7563"/>
        </w:tabs>
        <w:spacing w:after="160" w:line="256" w:lineRule="auto"/>
        <w:rPr>
          <w:sz w:val="24"/>
          <w:szCs w:val="24"/>
        </w:rPr>
      </w:pPr>
    </w:p>
    <w:p w14:paraId="6F514E35" w14:textId="77777777" w:rsidR="00C461D5" w:rsidRDefault="00C461D5" w:rsidP="000B335E">
      <w:pPr>
        <w:tabs>
          <w:tab w:val="left" w:pos="7563"/>
        </w:tabs>
        <w:spacing w:after="160" w:line="256" w:lineRule="auto"/>
        <w:rPr>
          <w:sz w:val="24"/>
          <w:szCs w:val="24"/>
        </w:rPr>
      </w:pPr>
    </w:p>
    <w:p w14:paraId="2BDB1177" w14:textId="77777777" w:rsidR="00C461D5" w:rsidRDefault="00C461D5" w:rsidP="000B335E">
      <w:pPr>
        <w:tabs>
          <w:tab w:val="left" w:pos="7563"/>
        </w:tabs>
        <w:spacing w:after="160" w:line="256" w:lineRule="auto"/>
        <w:rPr>
          <w:sz w:val="24"/>
          <w:szCs w:val="24"/>
        </w:rPr>
      </w:pPr>
    </w:p>
    <w:p w14:paraId="5819459F" w14:textId="77777777" w:rsidR="00C461D5" w:rsidRDefault="00C461D5" w:rsidP="000B335E">
      <w:pPr>
        <w:tabs>
          <w:tab w:val="left" w:pos="7563"/>
        </w:tabs>
        <w:spacing w:after="160" w:line="256" w:lineRule="auto"/>
        <w:rPr>
          <w:sz w:val="24"/>
          <w:szCs w:val="24"/>
        </w:rPr>
      </w:pPr>
    </w:p>
    <w:p w14:paraId="39F53436" w14:textId="77777777" w:rsidR="00C461D5" w:rsidRDefault="00C461D5" w:rsidP="000B335E">
      <w:pPr>
        <w:tabs>
          <w:tab w:val="left" w:pos="7563"/>
        </w:tabs>
        <w:spacing w:after="160" w:line="256" w:lineRule="auto"/>
        <w:rPr>
          <w:sz w:val="24"/>
          <w:szCs w:val="24"/>
        </w:rPr>
      </w:pPr>
    </w:p>
    <w:p w14:paraId="644B9BDD" w14:textId="77777777" w:rsidR="004A75DF" w:rsidRDefault="004A75DF" w:rsidP="000B335E">
      <w:pPr>
        <w:tabs>
          <w:tab w:val="left" w:pos="7563"/>
        </w:tabs>
        <w:spacing w:after="160" w:line="256" w:lineRule="auto"/>
        <w:rPr>
          <w:sz w:val="24"/>
          <w:szCs w:val="24"/>
        </w:rPr>
      </w:pPr>
    </w:p>
    <w:p w14:paraId="03496956" w14:textId="77777777" w:rsidR="004A75DF" w:rsidRDefault="004A75DF" w:rsidP="000B335E">
      <w:pPr>
        <w:tabs>
          <w:tab w:val="left" w:pos="7563"/>
        </w:tabs>
        <w:spacing w:after="160" w:line="256" w:lineRule="auto"/>
        <w:rPr>
          <w:sz w:val="24"/>
          <w:szCs w:val="24"/>
        </w:rPr>
      </w:pPr>
    </w:p>
    <w:p w14:paraId="5D001D9B" w14:textId="77777777" w:rsidR="004A75DF" w:rsidRDefault="004A75DF" w:rsidP="000B335E">
      <w:pPr>
        <w:tabs>
          <w:tab w:val="left" w:pos="7563"/>
        </w:tabs>
        <w:spacing w:after="160" w:line="256" w:lineRule="auto"/>
        <w:rPr>
          <w:sz w:val="24"/>
          <w:szCs w:val="24"/>
        </w:rPr>
      </w:pPr>
    </w:p>
    <w:p w14:paraId="0F74AEAE" w14:textId="77777777" w:rsidR="004A75DF" w:rsidRDefault="004A75DF" w:rsidP="000B335E">
      <w:pPr>
        <w:tabs>
          <w:tab w:val="left" w:pos="7563"/>
        </w:tabs>
        <w:spacing w:after="160" w:line="256" w:lineRule="auto"/>
        <w:rPr>
          <w:sz w:val="24"/>
          <w:szCs w:val="24"/>
        </w:rPr>
      </w:pPr>
    </w:p>
    <w:p w14:paraId="51A2A9E5" w14:textId="77777777" w:rsidR="004A75DF" w:rsidRDefault="004A75DF" w:rsidP="000B335E">
      <w:pPr>
        <w:tabs>
          <w:tab w:val="left" w:pos="7563"/>
        </w:tabs>
        <w:spacing w:after="160" w:line="256" w:lineRule="auto"/>
        <w:rPr>
          <w:sz w:val="24"/>
          <w:szCs w:val="24"/>
        </w:rPr>
      </w:pPr>
    </w:p>
    <w:p w14:paraId="432AE7C6" w14:textId="77777777" w:rsidR="004A75DF" w:rsidRDefault="004A75DF" w:rsidP="000B335E">
      <w:pPr>
        <w:tabs>
          <w:tab w:val="left" w:pos="7563"/>
        </w:tabs>
        <w:spacing w:after="160" w:line="256" w:lineRule="auto"/>
        <w:rPr>
          <w:sz w:val="24"/>
          <w:szCs w:val="24"/>
        </w:rPr>
      </w:pPr>
    </w:p>
    <w:p w14:paraId="5FCBF94F" w14:textId="77777777" w:rsidR="00C461D5" w:rsidRPr="00DA5D16" w:rsidRDefault="00C461D5" w:rsidP="000B335E">
      <w:pPr>
        <w:tabs>
          <w:tab w:val="left" w:pos="7563"/>
        </w:tabs>
        <w:spacing w:after="160" w:line="256" w:lineRule="auto"/>
        <w:rPr>
          <w:sz w:val="24"/>
          <w:szCs w:val="24"/>
        </w:rPr>
      </w:pP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12EE5976" w14:textId="77777777" w:rsidR="000B335E" w:rsidRDefault="000B335E" w:rsidP="000B335E">
      <w:pPr>
        <w:spacing w:after="0" w:line="240" w:lineRule="auto"/>
        <w:jc w:val="center"/>
        <w:rPr>
          <w:rFonts w:eastAsia="Calibri" w:cstheme="minorHAnsi"/>
          <w:b/>
          <w:bCs/>
          <w:sz w:val="24"/>
          <w:szCs w:val="24"/>
        </w:rPr>
      </w:pPr>
      <w:r>
        <w:rPr>
          <w:rFonts w:eastAsia="Calibri" w:cstheme="minorHAnsi"/>
          <w:b/>
          <w:bCs/>
          <w:sz w:val="24"/>
          <w:szCs w:val="24"/>
        </w:rPr>
        <w:t>Helping Youth Foster Healthy Relationships Academy</w:t>
      </w:r>
    </w:p>
    <w:p w14:paraId="5CEAB4A5" w14:textId="77777777" w:rsidR="000B335E" w:rsidRDefault="000B335E" w:rsidP="000B335E">
      <w:pPr>
        <w:spacing w:after="0" w:line="240" w:lineRule="auto"/>
        <w:jc w:val="center"/>
        <w:rPr>
          <w:rFonts w:eastAsia="Calibri" w:cstheme="minorHAnsi"/>
          <w:bCs/>
          <w:sz w:val="24"/>
          <w:szCs w:val="24"/>
        </w:rPr>
      </w:pPr>
      <w:r>
        <w:rPr>
          <w:rFonts w:eastAsia="Calibri" w:cstheme="minorHAnsi"/>
          <w:bCs/>
          <w:sz w:val="24"/>
          <w:szCs w:val="24"/>
        </w:rPr>
        <w:t>(Middle/High School)</w:t>
      </w:r>
    </w:p>
    <w:p w14:paraId="3321014C" w14:textId="7911E508" w:rsidR="000B335E" w:rsidRDefault="00EC2F07" w:rsidP="000B335E">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What is Consent</w:t>
      </w:r>
      <w:r w:rsidR="00DF52DC">
        <w:rPr>
          <w:rFonts w:eastAsia="Calibri" w:cstheme="minorHAnsi"/>
          <w:b/>
          <w:bCs/>
          <w:sz w:val="24"/>
          <w:szCs w:val="24"/>
        </w:rPr>
        <w:t>?</w:t>
      </w:r>
      <w:r w:rsidR="000B335E">
        <w:rPr>
          <w:rFonts w:eastAsia="Calibri" w:cstheme="minorHAnsi"/>
          <w:b/>
          <w:bCs/>
          <w:sz w:val="24"/>
          <w:szCs w:val="24"/>
        </w:rPr>
        <w:t xml:space="preserve">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3308B976" w14:textId="77777777" w:rsidR="00AB7935" w:rsidRDefault="00AB7935" w:rsidP="00EC1199">
      <w:pPr>
        <w:spacing w:after="0" w:line="240" w:lineRule="auto"/>
        <w:jc w:val="center"/>
        <w:rPr>
          <w:rFonts w:eastAsia="Calibri" w:cstheme="minorHAnsi"/>
          <w:sz w:val="24"/>
          <w:szCs w:val="24"/>
        </w:rPr>
      </w:pPr>
    </w:p>
    <w:p w14:paraId="73D0FE4A" w14:textId="77777777" w:rsidR="00D5588C" w:rsidRPr="006C0CF7" w:rsidRDefault="00D5588C" w:rsidP="00D5588C">
      <w:pPr>
        <w:spacing w:after="0" w:line="240" w:lineRule="auto"/>
        <w:rPr>
          <w:b/>
          <w:sz w:val="24"/>
          <w:szCs w:val="24"/>
        </w:rPr>
      </w:pPr>
      <w:r w:rsidRPr="006C0CF7">
        <w:rPr>
          <w:b/>
          <w:sz w:val="24"/>
          <w:szCs w:val="24"/>
        </w:rPr>
        <w:t>Civics and Government</w:t>
      </w:r>
    </w:p>
    <w:p w14:paraId="33B85D03" w14:textId="77777777" w:rsidR="00D5588C" w:rsidRPr="006C0CF7" w:rsidRDefault="00D5588C" w:rsidP="00D5588C">
      <w:pPr>
        <w:spacing w:after="0" w:line="240" w:lineRule="auto"/>
        <w:rPr>
          <w:sz w:val="24"/>
          <w:szCs w:val="24"/>
        </w:rPr>
      </w:pPr>
      <w:r w:rsidRPr="006C0CF7">
        <w:rPr>
          <w:sz w:val="24"/>
          <w:szCs w:val="24"/>
        </w:rPr>
        <w:t xml:space="preserve">Explain the obligations and responsibilities of citizenship: obeying the law. </w:t>
      </w:r>
    </w:p>
    <w:p w14:paraId="42D506F2" w14:textId="77777777" w:rsidR="00D5588C" w:rsidRPr="006C0CF7" w:rsidRDefault="00D5588C" w:rsidP="00D5588C">
      <w:pPr>
        <w:spacing w:after="0" w:line="240" w:lineRule="auto"/>
        <w:rPr>
          <w:sz w:val="24"/>
          <w:szCs w:val="24"/>
        </w:rPr>
      </w:pPr>
      <w:r w:rsidRPr="006C0CF7">
        <w:rPr>
          <w:sz w:val="24"/>
          <w:szCs w:val="24"/>
        </w:rPr>
        <w:t>(7-12 S3C4 PO4b-c)</w:t>
      </w:r>
    </w:p>
    <w:p w14:paraId="01783701" w14:textId="77777777" w:rsidR="00D5588C" w:rsidRPr="006C0CF7" w:rsidRDefault="00D5588C" w:rsidP="00D5588C">
      <w:pPr>
        <w:spacing w:after="0" w:line="240" w:lineRule="auto"/>
        <w:rPr>
          <w:sz w:val="24"/>
          <w:szCs w:val="24"/>
        </w:rPr>
      </w:pPr>
    </w:p>
    <w:p w14:paraId="7BE2C09B" w14:textId="77777777" w:rsidR="00D5588C" w:rsidRPr="006C0CF7" w:rsidRDefault="00D5588C" w:rsidP="00D5588C">
      <w:pPr>
        <w:spacing w:after="0" w:line="240" w:lineRule="auto"/>
        <w:rPr>
          <w:b/>
          <w:sz w:val="24"/>
          <w:szCs w:val="24"/>
        </w:rPr>
      </w:pPr>
      <w:r w:rsidRPr="006C0CF7">
        <w:rPr>
          <w:b/>
          <w:sz w:val="24"/>
          <w:szCs w:val="24"/>
        </w:rPr>
        <w:t>Health</w:t>
      </w:r>
    </w:p>
    <w:p w14:paraId="4503F0B2" w14:textId="77777777" w:rsidR="00D5588C" w:rsidRPr="006C0CF7" w:rsidRDefault="00D5588C" w:rsidP="00D5588C">
      <w:pPr>
        <w:spacing w:after="0" w:line="240" w:lineRule="auto"/>
        <w:rPr>
          <w:sz w:val="24"/>
          <w:szCs w:val="24"/>
        </w:rPr>
      </w:pPr>
      <w:r w:rsidRPr="006C0CF7">
        <w:rPr>
          <w:sz w:val="24"/>
          <w:szCs w:val="24"/>
        </w:rPr>
        <w:t>Apply effective verbal and nonverbal communication skills to enhance health.</w:t>
      </w:r>
    </w:p>
    <w:p w14:paraId="4335C1BE" w14:textId="77777777" w:rsidR="00D5588C" w:rsidRPr="006C0CF7" w:rsidRDefault="00D5588C" w:rsidP="00D5588C">
      <w:pPr>
        <w:spacing w:after="0" w:line="240" w:lineRule="auto"/>
        <w:rPr>
          <w:sz w:val="24"/>
          <w:szCs w:val="24"/>
        </w:rPr>
      </w:pPr>
      <w:r w:rsidRPr="006C0CF7">
        <w:rPr>
          <w:sz w:val="24"/>
          <w:szCs w:val="24"/>
        </w:rPr>
        <w:t>(6-12 S4C1 PO1)</w:t>
      </w:r>
    </w:p>
    <w:p w14:paraId="00567124" w14:textId="77777777" w:rsidR="00D5588C" w:rsidRPr="006C0CF7" w:rsidRDefault="00D5588C" w:rsidP="00D5588C">
      <w:pPr>
        <w:spacing w:after="0" w:line="240" w:lineRule="auto"/>
        <w:rPr>
          <w:sz w:val="24"/>
          <w:szCs w:val="24"/>
        </w:rPr>
      </w:pPr>
      <w:r w:rsidRPr="006C0CF7">
        <w:rPr>
          <w:sz w:val="24"/>
          <w:szCs w:val="24"/>
        </w:rPr>
        <w:t>Demonstrate refusal and negotiation skills that avoid or reduce health risks.</w:t>
      </w:r>
    </w:p>
    <w:p w14:paraId="0F3F20C3" w14:textId="77777777" w:rsidR="00D5588C" w:rsidRPr="006C0CF7" w:rsidRDefault="00D5588C" w:rsidP="00D5588C">
      <w:pPr>
        <w:spacing w:after="0" w:line="240" w:lineRule="auto"/>
        <w:rPr>
          <w:sz w:val="24"/>
          <w:szCs w:val="24"/>
        </w:rPr>
      </w:pPr>
      <w:r w:rsidRPr="006C0CF7">
        <w:rPr>
          <w:sz w:val="24"/>
          <w:szCs w:val="24"/>
        </w:rPr>
        <w:t>(6-12 S4C1 PO2)</w:t>
      </w:r>
    </w:p>
    <w:p w14:paraId="2DC3124E" w14:textId="77777777" w:rsidR="00D5588C" w:rsidRPr="006C0CF7" w:rsidRDefault="00D5588C" w:rsidP="00D5588C">
      <w:pPr>
        <w:spacing w:after="0" w:line="240" w:lineRule="auto"/>
        <w:rPr>
          <w:sz w:val="24"/>
          <w:szCs w:val="24"/>
        </w:rPr>
      </w:pPr>
    </w:p>
    <w:p w14:paraId="2FA1F4B5" w14:textId="69CAEEEA" w:rsidR="00D5588C" w:rsidRPr="006C0CF7" w:rsidRDefault="004A75DF" w:rsidP="00D5588C">
      <w:pPr>
        <w:spacing w:after="0" w:line="240" w:lineRule="auto"/>
        <w:rPr>
          <w:rFonts w:ascii="Calibri" w:eastAsia="Calibri" w:hAnsi="Calibri" w:cs="Times New Roman"/>
          <w:b/>
          <w:sz w:val="24"/>
          <w:szCs w:val="24"/>
        </w:rPr>
      </w:pPr>
      <w:r>
        <w:rPr>
          <w:rFonts w:ascii="Calibri" w:eastAsia="Calibri" w:hAnsi="Calibri" w:cs="Times New Roman"/>
          <w:b/>
          <w:sz w:val="24"/>
          <w:szCs w:val="24"/>
        </w:rPr>
        <w:t>Reading</w:t>
      </w:r>
    </w:p>
    <w:p w14:paraId="73358A55" w14:textId="77777777" w:rsidR="00D5588C" w:rsidRPr="006C0CF7" w:rsidRDefault="00D5588C" w:rsidP="00D5588C">
      <w:pPr>
        <w:spacing w:after="0" w:line="240" w:lineRule="auto"/>
        <w:rPr>
          <w:sz w:val="24"/>
          <w:szCs w:val="24"/>
        </w:rPr>
      </w:pPr>
      <w:r w:rsidRPr="006C0CF7">
        <w:rPr>
          <w:sz w:val="24"/>
          <w:szCs w:val="24"/>
        </w:rPr>
        <w:t>R.2 Determine central ideas or themes of a text and analyze their development.</w:t>
      </w:r>
    </w:p>
    <w:p w14:paraId="6808E320" w14:textId="77777777" w:rsidR="00D5588C" w:rsidRPr="006C0CF7" w:rsidRDefault="00D5588C" w:rsidP="00D5588C">
      <w:pPr>
        <w:spacing w:after="0" w:line="240" w:lineRule="auto"/>
        <w:rPr>
          <w:rFonts w:ascii="Calibri" w:eastAsia="Calibri" w:hAnsi="Calibri" w:cs="Times New Roman"/>
          <w:b/>
          <w:sz w:val="24"/>
          <w:szCs w:val="24"/>
        </w:rPr>
      </w:pPr>
    </w:p>
    <w:p w14:paraId="37FE3365" w14:textId="77777777" w:rsidR="00D5588C" w:rsidRPr="006C0CF7" w:rsidRDefault="00D5588C" w:rsidP="00D5588C">
      <w:pPr>
        <w:spacing w:after="0" w:line="240" w:lineRule="auto"/>
        <w:rPr>
          <w:rFonts w:ascii="Calibri" w:eastAsia="Calibri" w:hAnsi="Calibri" w:cs="Times New Roman"/>
          <w:b/>
          <w:sz w:val="24"/>
          <w:szCs w:val="24"/>
        </w:rPr>
      </w:pPr>
      <w:r w:rsidRPr="006C0CF7">
        <w:rPr>
          <w:rFonts w:ascii="Calibri" w:eastAsia="Calibri" w:hAnsi="Calibri" w:cs="Times New Roman"/>
          <w:b/>
          <w:sz w:val="24"/>
          <w:szCs w:val="24"/>
        </w:rPr>
        <w:t>Comprehension and Collaboration</w:t>
      </w:r>
    </w:p>
    <w:p w14:paraId="2E066B54" w14:textId="77777777" w:rsidR="00D5588C" w:rsidRPr="006C0CF7" w:rsidRDefault="00D5588C" w:rsidP="00D5588C">
      <w:pPr>
        <w:spacing w:after="0" w:line="240" w:lineRule="auto"/>
        <w:rPr>
          <w:sz w:val="24"/>
          <w:szCs w:val="24"/>
        </w:rPr>
      </w:pPr>
      <w:r w:rsidRPr="006C0CF7">
        <w:rPr>
          <w:sz w:val="24"/>
          <w:szCs w:val="24"/>
        </w:rPr>
        <w:t>SL.1 Prepare for and participate effectively in a range of conversations and collaborations with diverse partners, building on others’ ideas and expressing their own clearly and persuasively.</w:t>
      </w:r>
    </w:p>
    <w:p w14:paraId="475053DA" w14:textId="77777777" w:rsidR="00D5588C" w:rsidRPr="006C0CF7" w:rsidRDefault="00D5588C" w:rsidP="00D5588C">
      <w:pPr>
        <w:spacing w:after="0" w:line="240" w:lineRule="auto"/>
        <w:rPr>
          <w:sz w:val="24"/>
          <w:szCs w:val="24"/>
        </w:rPr>
      </w:pPr>
      <w:r w:rsidRPr="006C0CF7">
        <w:rPr>
          <w:sz w:val="24"/>
          <w:szCs w:val="24"/>
        </w:rPr>
        <w:t>SL.2 Integrate and evaluate information presented in diverse media and formats, including visually, quantitatively, and orally.</w:t>
      </w:r>
    </w:p>
    <w:p w14:paraId="6AA1AC9E" w14:textId="77777777" w:rsidR="00D5588C" w:rsidRPr="006C0CF7" w:rsidRDefault="00D5588C" w:rsidP="00D5588C">
      <w:pPr>
        <w:spacing w:after="0" w:line="240" w:lineRule="auto"/>
        <w:rPr>
          <w:sz w:val="24"/>
          <w:szCs w:val="24"/>
        </w:rPr>
      </w:pPr>
      <w:r w:rsidRPr="006C0CF7">
        <w:rPr>
          <w:sz w:val="24"/>
          <w:szCs w:val="24"/>
        </w:rPr>
        <w:t>SL.4 Present information, findings, and supporting evidence such that listeners can follow the line of reasoning and the organization, development, and style are appropriate to task, purpose, and audience.</w:t>
      </w:r>
    </w:p>
    <w:p w14:paraId="7161C6E6" w14:textId="42D4ABD6" w:rsidR="00362B38" w:rsidRPr="0012619E" w:rsidRDefault="00362B38" w:rsidP="00D5588C">
      <w:pPr>
        <w:spacing w:after="0" w:line="240" w:lineRule="auto"/>
        <w:jc w:val="center"/>
        <w:rPr>
          <w:rFonts w:cstheme="minorHAnsi"/>
          <w:sz w:val="24"/>
          <w:szCs w:val="24"/>
        </w:rPr>
      </w:pPr>
    </w:p>
    <w:sectPr w:rsidR="00362B38" w:rsidRPr="0012619E" w:rsidSect="003C58D3">
      <w:footerReference w:type="default" r:id="rId13"/>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Symbols">
    <w:altName w:val="Calibri"/>
    <w:charset w:val="00"/>
    <w:family w:val="auto"/>
    <w:pitch w:val="default"/>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1164F5BF"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0B335E">
      <w:rPr>
        <w:rFonts w:eastAsiaTheme="majorEastAsia" w:cstheme="minorHAnsi"/>
        <w:sz w:val="24"/>
        <w:szCs w:val="24"/>
      </w:rPr>
      <w:t>January 2025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10067"/>
    <w:multiLevelType w:val="hybridMultilevel"/>
    <w:tmpl w:val="2EE8D5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B002179"/>
    <w:multiLevelType w:val="hybridMultilevel"/>
    <w:tmpl w:val="C598DBE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100F3004"/>
    <w:multiLevelType w:val="hybridMultilevel"/>
    <w:tmpl w:val="838CFC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17E3225"/>
    <w:multiLevelType w:val="hybridMultilevel"/>
    <w:tmpl w:val="CF64CA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E0322A5"/>
    <w:multiLevelType w:val="hybridMultilevel"/>
    <w:tmpl w:val="61E4E696"/>
    <w:lvl w:ilvl="0" w:tplc="B65C6380">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FE07CDC"/>
    <w:multiLevelType w:val="hybridMultilevel"/>
    <w:tmpl w:val="A1EA30BE"/>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2866135C"/>
    <w:multiLevelType w:val="hybridMultilevel"/>
    <w:tmpl w:val="38EC352C"/>
    <w:lvl w:ilvl="0" w:tplc="04090019">
      <w:start w:val="1"/>
      <w:numFmt w:val="lowerLetter"/>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33296A98"/>
    <w:multiLevelType w:val="hybridMultilevel"/>
    <w:tmpl w:val="509A7BA8"/>
    <w:lvl w:ilvl="0" w:tplc="53DC7D7C">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36617283"/>
    <w:multiLevelType w:val="hybridMultilevel"/>
    <w:tmpl w:val="7EE0F422"/>
    <w:lvl w:ilvl="0" w:tplc="5CC8E8C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B2E1E2D"/>
    <w:multiLevelType w:val="hybridMultilevel"/>
    <w:tmpl w:val="4434FF8A"/>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91F630C"/>
    <w:multiLevelType w:val="multilevel"/>
    <w:tmpl w:val="854C45B4"/>
    <w:lvl w:ilvl="0">
      <w:start w:val="1"/>
      <w:numFmt w:val="lowerLetter"/>
      <w:lvlText w:val="%1."/>
      <w:lvlJc w:val="left"/>
      <w:pPr>
        <w:tabs>
          <w:tab w:val="num" w:pos="720"/>
        </w:tabs>
        <w:ind w:left="720" w:hanging="360"/>
      </w:pPr>
      <w:rPr>
        <w:rFonts w:asciiTheme="minorHAnsi" w:eastAsia="Times New Roman" w:hAnsiTheme="minorHAnsi" w:cstheme="minorHAnsi"/>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40F6A43"/>
    <w:multiLevelType w:val="hybridMultilevel"/>
    <w:tmpl w:val="9B70B8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BB12EE0"/>
    <w:multiLevelType w:val="multilevel"/>
    <w:tmpl w:val="0ED088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C0F1FB9"/>
    <w:multiLevelType w:val="multilevel"/>
    <w:tmpl w:val="E6003AB0"/>
    <w:lvl w:ilvl="0">
      <w:start w:val="1"/>
      <w:numFmt w:val="lowerLetter"/>
      <w:lvlText w:val="%1."/>
      <w:lvlJc w:val="left"/>
      <w:pPr>
        <w:tabs>
          <w:tab w:val="num" w:pos="720"/>
        </w:tabs>
        <w:ind w:left="720" w:hanging="360"/>
      </w:pPr>
      <w:rPr>
        <w:rFonts w:asciiTheme="minorHAnsi" w:eastAsia="Times New Roman" w:hAnsiTheme="minorHAnsi" w:cstheme="minorHAnsi"/>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2"/>
  </w:num>
  <w:num w:numId="2" w16cid:durableId="1486125867">
    <w:abstractNumId w:val="1"/>
  </w:num>
  <w:num w:numId="3" w16cid:durableId="302776394">
    <w:abstractNumId w:val="10"/>
  </w:num>
  <w:num w:numId="4" w16cid:durableId="307980689">
    <w:abstractNumId w:val="17"/>
  </w:num>
  <w:num w:numId="5" w16cid:durableId="1750544709">
    <w:abstractNumId w:val="13"/>
  </w:num>
  <w:num w:numId="6" w16cid:durableId="668754149">
    <w:abstractNumId w:val="16"/>
  </w:num>
  <w:num w:numId="7" w16cid:durableId="1434865351">
    <w:abstractNumId w:val="11"/>
  </w:num>
  <w:num w:numId="8" w16cid:durableId="147596486">
    <w:abstractNumId w:val="15"/>
  </w:num>
  <w:num w:numId="9" w16cid:durableId="1258172500">
    <w:abstractNumId w:val="4"/>
  </w:num>
  <w:num w:numId="10" w16cid:durableId="990138499">
    <w:abstractNumId w:val="3"/>
  </w:num>
  <w:num w:numId="11" w16cid:durableId="102191149">
    <w:abstractNumId w:val="14"/>
  </w:num>
  <w:num w:numId="12" w16cid:durableId="1587030439">
    <w:abstractNumId w:val="9"/>
  </w:num>
  <w:num w:numId="13" w16cid:durableId="1604067022">
    <w:abstractNumId w:val="6"/>
  </w:num>
  <w:num w:numId="14" w16cid:durableId="486744734">
    <w:abstractNumId w:val="8"/>
  </w:num>
  <w:num w:numId="15" w16cid:durableId="94398535">
    <w:abstractNumId w:val="0"/>
  </w:num>
  <w:num w:numId="16" w16cid:durableId="491063386">
    <w:abstractNumId w:val="7"/>
  </w:num>
  <w:num w:numId="17" w16cid:durableId="1554196626">
    <w:abstractNumId w:val="5"/>
  </w:num>
  <w:num w:numId="18" w16cid:durableId="1729382368">
    <w:abstractNumId w:val="2"/>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23BD"/>
    <w:rsid w:val="00013E17"/>
    <w:rsid w:val="000151E3"/>
    <w:rsid w:val="00016A77"/>
    <w:rsid w:val="000243D2"/>
    <w:rsid w:val="000245FA"/>
    <w:rsid w:val="000257A9"/>
    <w:rsid w:val="0006498E"/>
    <w:rsid w:val="00073638"/>
    <w:rsid w:val="00080B14"/>
    <w:rsid w:val="00090CD7"/>
    <w:rsid w:val="0009783F"/>
    <w:rsid w:val="000B335E"/>
    <w:rsid w:val="000C2FB9"/>
    <w:rsid w:val="000D345C"/>
    <w:rsid w:val="000D498B"/>
    <w:rsid w:val="000E5446"/>
    <w:rsid w:val="0010408D"/>
    <w:rsid w:val="00106F20"/>
    <w:rsid w:val="0010781D"/>
    <w:rsid w:val="001257DE"/>
    <w:rsid w:val="0012619E"/>
    <w:rsid w:val="001339AE"/>
    <w:rsid w:val="00133A35"/>
    <w:rsid w:val="00135563"/>
    <w:rsid w:val="001449C9"/>
    <w:rsid w:val="00154CB5"/>
    <w:rsid w:val="00160A11"/>
    <w:rsid w:val="001A7902"/>
    <w:rsid w:val="001B57D3"/>
    <w:rsid w:val="001E007D"/>
    <w:rsid w:val="001F3FAB"/>
    <w:rsid w:val="001F7F87"/>
    <w:rsid w:val="00201227"/>
    <w:rsid w:val="0020314B"/>
    <w:rsid w:val="00205985"/>
    <w:rsid w:val="00211499"/>
    <w:rsid w:val="00231673"/>
    <w:rsid w:val="002323F1"/>
    <w:rsid w:val="002417D5"/>
    <w:rsid w:val="00256479"/>
    <w:rsid w:val="00267BAD"/>
    <w:rsid w:val="00271FC6"/>
    <w:rsid w:val="00280645"/>
    <w:rsid w:val="00282F65"/>
    <w:rsid w:val="002861F2"/>
    <w:rsid w:val="002A468F"/>
    <w:rsid w:val="002A533A"/>
    <w:rsid w:val="002A566F"/>
    <w:rsid w:val="002B16F1"/>
    <w:rsid w:val="002B41C8"/>
    <w:rsid w:val="002C2C9A"/>
    <w:rsid w:val="002D52B2"/>
    <w:rsid w:val="002E3FC0"/>
    <w:rsid w:val="002F4051"/>
    <w:rsid w:val="002F592B"/>
    <w:rsid w:val="003032CB"/>
    <w:rsid w:val="00335958"/>
    <w:rsid w:val="003425EC"/>
    <w:rsid w:val="00346335"/>
    <w:rsid w:val="00362B38"/>
    <w:rsid w:val="003746EA"/>
    <w:rsid w:val="003864BE"/>
    <w:rsid w:val="003909D8"/>
    <w:rsid w:val="00391C14"/>
    <w:rsid w:val="003C58D3"/>
    <w:rsid w:val="003D1026"/>
    <w:rsid w:val="004001E1"/>
    <w:rsid w:val="00401FA3"/>
    <w:rsid w:val="00402126"/>
    <w:rsid w:val="00407C2B"/>
    <w:rsid w:val="00412D98"/>
    <w:rsid w:val="004409AB"/>
    <w:rsid w:val="00441985"/>
    <w:rsid w:val="00447F51"/>
    <w:rsid w:val="00467D85"/>
    <w:rsid w:val="00471CB9"/>
    <w:rsid w:val="004743FE"/>
    <w:rsid w:val="0048370B"/>
    <w:rsid w:val="00484497"/>
    <w:rsid w:val="004903A8"/>
    <w:rsid w:val="004A70D5"/>
    <w:rsid w:val="004A75DF"/>
    <w:rsid w:val="004C1842"/>
    <w:rsid w:val="004C3A07"/>
    <w:rsid w:val="004C4E8D"/>
    <w:rsid w:val="004C78EF"/>
    <w:rsid w:val="004F3387"/>
    <w:rsid w:val="00504898"/>
    <w:rsid w:val="00505903"/>
    <w:rsid w:val="00541CE2"/>
    <w:rsid w:val="005423B3"/>
    <w:rsid w:val="0054297A"/>
    <w:rsid w:val="00560472"/>
    <w:rsid w:val="005738D7"/>
    <w:rsid w:val="00580D73"/>
    <w:rsid w:val="00582C01"/>
    <w:rsid w:val="005C1A5A"/>
    <w:rsid w:val="005C1E4E"/>
    <w:rsid w:val="005D543A"/>
    <w:rsid w:val="005F7A1E"/>
    <w:rsid w:val="006046EB"/>
    <w:rsid w:val="00613078"/>
    <w:rsid w:val="006172F8"/>
    <w:rsid w:val="00620DA2"/>
    <w:rsid w:val="00623DEA"/>
    <w:rsid w:val="0062679B"/>
    <w:rsid w:val="00627053"/>
    <w:rsid w:val="00633211"/>
    <w:rsid w:val="006349C5"/>
    <w:rsid w:val="00634BCB"/>
    <w:rsid w:val="00637E53"/>
    <w:rsid w:val="00660D53"/>
    <w:rsid w:val="0066398A"/>
    <w:rsid w:val="006642E6"/>
    <w:rsid w:val="0066538A"/>
    <w:rsid w:val="0067693C"/>
    <w:rsid w:val="00683535"/>
    <w:rsid w:val="00692680"/>
    <w:rsid w:val="00692A50"/>
    <w:rsid w:val="006C0B0C"/>
    <w:rsid w:val="006D1A22"/>
    <w:rsid w:val="006F063F"/>
    <w:rsid w:val="00702EF8"/>
    <w:rsid w:val="00703E26"/>
    <w:rsid w:val="00757F51"/>
    <w:rsid w:val="00766BD4"/>
    <w:rsid w:val="00770754"/>
    <w:rsid w:val="007811E4"/>
    <w:rsid w:val="0079382D"/>
    <w:rsid w:val="00793882"/>
    <w:rsid w:val="007962B0"/>
    <w:rsid w:val="007B461E"/>
    <w:rsid w:val="007C6B03"/>
    <w:rsid w:val="007D30A2"/>
    <w:rsid w:val="007E1D03"/>
    <w:rsid w:val="007E53A7"/>
    <w:rsid w:val="007F2C6A"/>
    <w:rsid w:val="007F5FEC"/>
    <w:rsid w:val="007F6B68"/>
    <w:rsid w:val="00805074"/>
    <w:rsid w:val="00810795"/>
    <w:rsid w:val="008112F3"/>
    <w:rsid w:val="00813143"/>
    <w:rsid w:val="00817815"/>
    <w:rsid w:val="00824D64"/>
    <w:rsid w:val="0083077F"/>
    <w:rsid w:val="00842A95"/>
    <w:rsid w:val="00854095"/>
    <w:rsid w:val="00884409"/>
    <w:rsid w:val="00884D7F"/>
    <w:rsid w:val="00895C0B"/>
    <w:rsid w:val="008B2BC4"/>
    <w:rsid w:val="008B2FF4"/>
    <w:rsid w:val="008B5D68"/>
    <w:rsid w:val="008C7DD0"/>
    <w:rsid w:val="008D2336"/>
    <w:rsid w:val="008E20E2"/>
    <w:rsid w:val="008F42C0"/>
    <w:rsid w:val="009006DD"/>
    <w:rsid w:val="009070E8"/>
    <w:rsid w:val="009302B3"/>
    <w:rsid w:val="009362A5"/>
    <w:rsid w:val="0094008F"/>
    <w:rsid w:val="00944671"/>
    <w:rsid w:val="0094601E"/>
    <w:rsid w:val="0095152E"/>
    <w:rsid w:val="00953B06"/>
    <w:rsid w:val="0096500A"/>
    <w:rsid w:val="0096504A"/>
    <w:rsid w:val="00971B3C"/>
    <w:rsid w:val="009753F0"/>
    <w:rsid w:val="00977A39"/>
    <w:rsid w:val="009901E5"/>
    <w:rsid w:val="009A2EBF"/>
    <w:rsid w:val="009A50B8"/>
    <w:rsid w:val="009A7A0D"/>
    <w:rsid w:val="009B25EF"/>
    <w:rsid w:val="009C0F69"/>
    <w:rsid w:val="009C3556"/>
    <w:rsid w:val="009C5929"/>
    <w:rsid w:val="009C7775"/>
    <w:rsid w:val="009D0224"/>
    <w:rsid w:val="009D5C7D"/>
    <w:rsid w:val="009E1D55"/>
    <w:rsid w:val="009F0F50"/>
    <w:rsid w:val="00A01395"/>
    <w:rsid w:val="00A0384F"/>
    <w:rsid w:val="00A1490D"/>
    <w:rsid w:val="00A31305"/>
    <w:rsid w:val="00A44C66"/>
    <w:rsid w:val="00A47A9B"/>
    <w:rsid w:val="00A567E2"/>
    <w:rsid w:val="00A5798A"/>
    <w:rsid w:val="00A6083E"/>
    <w:rsid w:val="00A6454B"/>
    <w:rsid w:val="00A90BE2"/>
    <w:rsid w:val="00A94926"/>
    <w:rsid w:val="00A97866"/>
    <w:rsid w:val="00AA27C5"/>
    <w:rsid w:val="00AB1E5D"/>
    <w:rsid w:val="00AB4FB7"/>
    <w:rsid w:val="00AB7935"/>
    <w:rsid w:val="00AC0E8B"/>
    <w:rsid w:val="00AC26D2"/>
    <w:rsid w:val="00AE4C84"/>
    <w:rsid w:val="00AE615C"/>
    <w:rsid w:val="00AE6D1D"/>
    <w:rsid w:val="00B02B89"/>
    <w:rsid w:val="00B12631"/>
    <w:rsid w:val="00B129E3"/>
    <w:rsid w:val="00B16605"/>
    <w:rsid w:val="00B25894"/>
    <w:rsid w:val="00B2747B"/>
    <w:rsid w:val="00B52E2D"/>
    <w:rsid w:val="00B57020"/>
    <w:rsid w:val="00B71A83"/>
    <w:rsid w:val="00B809FF"/>
    <w:rsid w:val="00B9763A"/>
    <w:rsid w:val="00BA11E0"/>
    <w:rsid w:val="00BA1AFE"/>
    <w:rsid w:val="00BC1420"/>
    <w:rsid w:val="00BC7C87"/>
    <w:rsid w:val="00BE1B92"/>
    <w:rsid w:val="00BE23CC"/>
    <w:rsid w:val="00BE24AA"/>
    <w:rsid w:val="00BE317A"/>
    <w:rsid w:val="00BE6086"/>
    <w:rsid w:val="00BF706C"/>
    <w:rsid w:val="00C0030B"/>
    <w:rsid w:val="00C22813"/>
    <w:rsid w:val="00C347FB"/>
    <w:rsid w:val="00C43363"/>
    <w:rsid w:val="00C43654"/>
    <w:rsid w:val="00C461D5"/>
    <w:rsid w:val="00C5242B"/>
    <w:rsid w:val="00C622DA"/>
    <w:rsid w:val="00C63EFC"/>
    <w:rsid w:val="00C652CC"/>
    <w:rsid w:val="00C6562B"/>
    <w:rsid w:val="00C8231F"/>
    <w:rsid w:val="00C956FD"/>
    <w:rsid w:val="00CA1FDF"/>
    <w:rsid w:val="00CA5040"/>
    <w:rsid w:val="00CB0DF8"/>
    <w:rsid w:val="00CB429A"/>
    <w:rsid w:val="00CB5106"/>
    <w:rsid w:val="00CB6EBF"/>
    <w:rsid w:val="00CF6F52"/>
    <w:rsid w:val="00D06DB1"/>
    <w:rsid w:val="00D14C91"/>
    <w:rsid w:val="00D15ACF"/>
    <w:rsid w:val="00D32C21"/>
    <w:rsid w:val="00D45531"/>
    <w:rsid w:val="00D468D3"/>
    <w:rsid w:val="00D5588C"/>
    <w:rsid w:val="00D6505C"/>
    <w:rsid w:val="00D6534F"/>
    <w:rsid w:val="00D73D03"/>
    <w:rsid w:val="00D833C0"/>
    <w:rsid w:val="00D84C28"/>
    <w:rsid w:val="00D84C8D"/>
    <w:rsid w:val="00D95427"/>
    <w:rsid w:val="00DA5D16"/>
    <w:rsid w:val="00DB777F"/>
    <w:rsid w:val="00DC0544"/>
    <w:rsid w:val="00DC4666"/>
    <w:rsid w:val="00DC7F18"/>
    <w:rsid w:val="00DD2252"/>
    <w:rsid w:val="00DD3CC7"/>
    <w:rsid w:val="00DD7F10"/>
    <w:rsid w:val="00DE0E60"/>
    <w:rsid w:val="00DE0E88"/>
    <w:rsid w:val="00DF2927"/>
    <w:rsid w:val="00DF52DC"/>
    <w:rsid w:val="00E00A0D"/>
    <w:rsid w:val="00E02C05"/>
    <w:rsid w:val="00E13C13"/>
    <w:rsid w:val="00E221C5"/>
    <w:rsid w:val="00E234BC"/>
    <w:rsid w:val="00E26288"/>
    <w:rsid w:val="00E2785B"/>
    <w:rsid w:val="00E323FA"/>
    <w:rsid w:val="00E35E15"/>
    <w:rsid w:val="00E7236D"/>
    <w:rsid w:val="00E73995"/>
    <w:rsid w:val="00E753D6"/>
    <w:rsid w:val="00E842CC"/>
    <w:rsid w:val="00E8540B"/>
    <w:rsid w:val="00E9344E"/>
    <w:rsid w:val="00E9465C"/>
    <w:rsid w:val="00E962DD"/>
    <w:rsid w:val="00E976B8"/>
    <w:rsid w:val="00EA328C"/>
    <w:rsid w:val="00EA37F0"/>
    <w:rsid w:val="00EB0D8E"/>
    <w:rsid w:val="00EC1199"/>
    <w:rsid w:val="00EC2F07"/>
    <w:rsid w:val="00EC6AB3"/>
    <w:rsid w:val="00ED3F4B"/>
    <w:rsid w:val="00EE1815"/>
    <w:rsid w:val="00EF3E2B"/>
    <w:rsid w:val="00F05208"/>
    <w:rsid w:val="00F06B24"/>
    <w:rsid w:val="00F11A3E"/>
    <w:rsid w:val="00F16AD8"/>
    <w:rsid w:val="00F30645"/>
    <w:rsid w:val="00F50DF2"/>
    <w:rsid w:val="00F748ED"/>
    <w:rsid w:val="00F90C94"/>
    <w:rsid w:val="00F923FC"/>
    <w:rsid w:val="00FC36B0"/>
    <w:rsid w:val="00FC4E11"/>
    <w:rsid w:val="00FD115E"/>
    <w:rsid w:val="00FE4761"/>
    <w:rsid w:val="00FF08B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378059">
      <w:bodyDiv w:val="1"/>
      <w:marLeft w:val="0"/>
      <w:marRight w:val="0"/>
      <w:marTop w:val="0"/>
      <w:marBottom w:val="0"/>
      <w:divBdr>
        <w:top w:val="none" w:sz="0" w:space="0" w:color="auto"/>
        <w:left w:val="none" w:sz="0" w:space="0" w:color="auto"/>
        <w:bottom w:val="none" w:sz="0" w:space="0" w:color="auto"/>
        <w:right w:val="none" w:sz="0" w:space="0" w:color="auto"/>
      </w:divBdr>
    </w:div>
    <w:div w:id="84420706">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3779219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90064181">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594358947">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796606046">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001346521">
      <w:bodyDiv w:val="1"/>
      <w:marLeft w:val="0"/>
      <w:marRight w:val="0"/>
      <w:marTop w:val="0"/>
      <w:marBottom w:val="0"/>
      <w:divBdr>
        <w:top w:val="none" w:sz="0" w:space="0" w:color="auto"/>
        <w:left w:val="none" w:sz="0" w:space="0" w:color="auto"/>
        <w:bottom w:val="none" w:sz="0" w:space="0" w:color="auto"/>
        <w:right w:val="none" w:sz="0" w:space="0" w:color="auto"/>
      </w:divBdr>
    </w:div>
    <w:div w:id="1095132041">
      <w:bodyDiv w:val="1"/>
      <w:marLeft w:val="0"/>
      <w:marRight w:val="0"/>
      <w:marTop w:val="0"/>
      <w:marBottom w:val="0"/>
      <w:divBdr>
        <w:top w:val="none" w:sz="0" w:space="0" w:color="auto"/>
        <w:left w:val="none" w:sz="0" w:space="0" w:color="auto"/>
        <w:bottom w:val="none" w:sz="0" w:space="0" w:color="auto"/>
        <w:right w:val="none" w:sz="0" w:space="0" w:color="auto"/>
      </w:divBdr>
    </w:div>
    <w:div w:id="1292174247">
      <w:bodyDiv w:val="1"/>
      <w:marLeft w:val="0"/>
      <w:marRight w:val="0"/>
      <w:marTop w:val="0"/>
      <w:marBottom w:val="0"/>
      <w:divBdr>
        <w:top w:val="none" w:sz="0" w:space="0" w:color="auto"/>
        <w:left w:val="none" w:sz="0" w:space="0" w:color="auto"/>
        <w:bottom w:val="none" w:sz="0" w:space="0" w:color="auto"/>
        <w:right w:val="none" w:sz="0" w:space="0" w:color="auto"/>
      </w:divBdr>
    </w:div>
    <w:div w:id="1315330869">
      <w:bodyDiv w:val="1"/>
      <w:marLeft w:val="0"/>
      <w:marRight w:val="0"/>
      <w:marTop w:val="0"/>
      <w:marBottom w:val="0"/>
      <w:divBdr>
        <w:top w:val="none" w:sz="0" w:space="0" w:color="auto"/>
        <w:left w:val="none" w:sz="0" w:space="0" w:color="auto"/>
        <w:bottom w:val="none" w:sz="0" w:space="0" w:color="auto"/>
        <w:right w:val="none" w:sz="0" w:space="0" w:color="auto"/>
      </w:divBdr>
    </w:div>
    <w:div w:id="1355888841">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61297613">
      <w:bodyDiv w:val="1"/>
      <w:marLeft w:val="0"/>
      <w:marRight w:val="0"/>
      <w:marTop w:val="0"/>
      <w:marBottom w:val="0"/>
      <w:divBdr>
        <w:top w:val="none" w:sz="0" w:space="0" w:color="auto"/>
        <w:left w:val="none" w:sz="0" w:space="0" w:color="auto"/>
        <w:bottom w:val="none" w:sz="0" w:space="0" w:color="auto"/>
        <w:right w:val="none" w:sz="0" w:space="0" w:color="auto"/>
      </w:divBdr>
    </w:div>
    <w:div w:id="1863320235">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928540850">
      <w:bodyDiv w:val="1"/>
      <w:marLeft w:val="0"/>
      <w:marRight w:val="0"/>
      <w:marTop w:val="0"/>
      <w:marBottom w:val="0"/>
      <w:divBdr>
        <w:top w:val="none" w:sz="0" w:space="0" w:color="auto"/>
        <w:left w:val="none" w:sz="0" w:space="0" w:color="auto"/>
        <w:bottom w:val="none" w:sz="0" w:space="0" w:color="auto"/>
        <w:right w:val="none" w:sz="0" w:space="0" w:color="auto"/>
      </w:divBdr>
    </w:div>
    <w:div w:id="2063794670">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youtube.com/watch?v=SRIgYzN2mw0"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Symbols">
    <w:altName w:val="Calibri"/>
    <w:charset w:val="00"/>
    <w:family w:val="auto"/>
    <w:pitch w:val="default"/>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9783F"/>
    <w:rsid w:val="00106F20"/>
    <w:rsid w:val="002B16F1"/>
    <w:rsid w:val="003032CB"/>
    <w:rsid w:val="00335958"/>
    <w:rsid w:val="004001E1"/>
    <w:rsid w:val="007811E4"/>
    <w:rsid w:val="007F5FEC"/>
    <w:rsid w:val="00824D64"/>
    <w:rsid w:val="00A47A9B"/>
    <w:rsid w:val="00AC0E8B"/>
    <w:rsid w:val="00D6534F"/>
    <w:rsid w:val="00DC2F0F"/>
    <w:rsid w:val="00F06B24"/>
    <w:rsid w:val="00F11A3E"/>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3.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4.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TotalTime>
  <Pages>4</Pages>
  <Words>1211</Words>
  <Characters>6903</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8098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17</cp:revision>
  <dcterms:created xsi:type="dcterms:W3CDTF">2024-12-17T20:21:00Z</dcterms:created>
  <dcterms:modified xsi:type="dcterms:W3CDTF">2025-01-14T18:39:00Z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