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789FC1" w14:textId="77777777" w:rsidR="00D525BC" w:rsidRPr="00DC7F18" w:rsidRDefault="00DC1719" w:rsidP="00DD3CC7">
      <w:pPr>
        <w:jc w:val="center"/>
        <w:rPr>
          <w:sz w:val="24"/>
          <w:szCs w:val="24"/>
        </w:rPr>
      </w:pPr>
      <w:r>
        <w:rPr>
          <w:sz w:val="24"/>
          <w:szCs w:val="24"/>
        </w:rPr>
        <w:t xml:space="preserve">  </w:t>
      </w:r>
      <w:r w:rsidR="00DD3CC7" w:rsidRPr="00DC7F18">
        <w:rPr>
          <w:rFonts w:cs="Tahoma"/>
          <w:b/>
          <w:noProof/>
          <w:sz w:val="24"/>
          <w:szCs w:val="24"/>
        </w:rPr>
        <w:drawing>
          <wp:inline distT="0" distB="0" distL="0" distR="0" wp14:anchorId="6ED3C0F8" wp14:editId="4C9ECC7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A958115" w14:textId="77777777" w:rsidR="00DD3CC7" w:rsidRPr="00DC7F18" w:rsidRDefault="00DD3CC7" w:rsidP="00DD3CC7">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3485F7E5" w14:textId="77777777" w:rsidR="00DD3CC7" w:rsidRPr="00DC7F18" w:rsidRDefault="00DD3CC7" w:rsidP="00DD3CC7">
      <w:pPr>
        <w:spacing w:after="0" w:line="240" w:lineRule="auto"/>
        <w:jc w:val="center"/>
        <w:rPr>
          <w:rFonts w:eastAsia="Calibri" w:cs="Calibri"/>
          <w:b/>
          <w:bCs/>
          <w:sz w:val="24"/>
          <w:szCs w:val="24"/>
          <w:u w:val="single"/>
        </w:rPr>
      </w:pPr>
    </w:p>
    <w:p w14:paraId="1283C9EF"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DC1719">
        <w:rPr>
          <w:rFonts w:eastAsia="Calibri" w:cs="Calibri"/>
          <w:b/>
          <w:bCs/>
          <w:sz w:val="24"/>
          <w:szCs w:val="24"/>
        </w:rPr>
        <w:t>Human Trafficking:  Modern Day Slavery and Exploitation</w:t>
      </w:r>
      <w:r>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14:paraId="64E6A313" w14:textId="77777777" w:rsidR="00DD3CC7" w:rsidRPr="00DC7F18" w:rsidRDefault="008720C4" w:rsidP="00DD3CC7">
      <w:pPr>
        <w:spacing w:after="0" w:line="240" w:lineRule="auto"/>
        <w:jc w:val="center"/>
        <w:rPr>
          <w:rFonts w:eastAsia="Calibri" w:cs="Calibri"/>
          <w:bCs/>
          <w:sz w:val="24"/>
          <w:szCs w:val="24"/>
        </w:rPr>
      </w:pPr>
      <w:r>
        <w:rPr>
          <w:rFonts w:eastAsia="Calibri" w:cs="Calibri"/>
          <w:bCs/>
          <w:sz w:val="24"/>
          <w:szCs w:val="24"/>
        </w:rPr>
        <w:t>(Middle</w:t>
      </w:r>
      <w:r w:rsidR="00DC1719">
        <w:rPr>
          <w:rFonts w:eastAsia="Calibri" w:cs="Calibri"/>
          <w:bCs/>
          <w:sz w:val="24"/>
          <w:szCs w:val="24"/>
        </w:rPr>
        <w:t>/High School</w:t>
      </w:r>
      <w:r>
        <w:rPr>
          <w:rFonts w:eastAsia="Calibri" w:cs="Calibri"/>
          <w:bCs/>
          <w:sz w:val="24"/>
          <w:szCs w:val="24"/>
        </w:rPr>
        <w:t>)</w:t>
      </w:r>
    </w:p>
    <w:p w14:paraId="7F0AF427" w14:textId="77777777" w:rsidR="00DD3CC7" w:rsidRPr="00DC7F18" w:rsidRDefault="00FA01F0"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What Makes </w:t>
      </w:r>
      <w:r w:rsidR="00184AAB">
        <w:rPr>
          <w:rFonts w:eastAsia="Calibri" w:cs="Tahoma"/>
          <w:b/>
          <w:bCs/>
          <w:sz w:val="24"/>
          <w:szCs w:val="24"/>
        </w:rPr>
        <w:t>Youth</w:t>
      </w:r>
      <w:r>
        <w:rPr>
          <w:rFonts w:eastAsia="Calibri" w:cs="Tahoma"/>
          <w:b/>
          <w:bCs/>
          <w:sz w:val="24"/>
          <w:szCs w:val="24"/>
        </w:rPr>
        <w:t xml:space="preserve"> </w:t>
      </w:r>
      <w:r w:rsidR="00184AAB">
        <w:rPr>
          <w:rFonts w:eastAsia="Calibri" w:cs="Tahoma"/>
          <w:b/>
          <w:bCs/>
          <w:sz w:val="24"/>
          <w:szCs w:val="24"/>
        </w:rPr>
        <w:t>at Risk</w:t>
      </w:r>
      <w:r>
        <w:rPr>
          <w:rFonts w:eastAsia="Calibri" w:cs="Tahoma"/>
          <w:b/>
          <w:bCs/>
          <w:sz w:val="24"/>
          <w:szCs w:val="24"/>
        </w:rPr>
        <w:t xml:space="preserve"> </w:t>
      </w:r>
      <w:r w:rsidR="00DE4664">
        <w:rPr>
          <w:rFonts w:eastAsia="Calibri" w:cs="Tahoma"/>
          <w:b/>
          <w:bCs/>
          <w:sz w:val="24"/>
          <w:szCs w:val="24"/>
        </w:rPr>
        <w:t>for</w:t>
      </w:r>
      <w:r>
        <w:rPr>
          <w:rFonts w:eastAsia="Calibri" w:cs="Tahoma"/>
          <w:b/>
          <w:bCs/>
          <w:sz w:val="24"/>
          <w:szCs w:val="24"/>
        </w:rPr>
        <w:t xml:space="preserve"> Trafficking?</w:t>
      </w:r>
      <w:r w:rsidR="00DD3CC7" w:rsidRPr="00DC7F18">
        <w:rPr>
          <w:rFonts w:eastAsia="Calibri" w:cs="Tahoma"/>
          <w:b/>
          <w:bCs/>
          <w:sz w:val="24"/>
          <w:szCs w:val="24"/>
        </w:rPr>
        <w:t xml:space="preserve"> </w:t>
      </w:r>
      <w:r w:rsidR="00DC7F18">
        <w:rPr>
          <w:rFonts w:eastAsia="Calibri" w:cs="Tahoma"/>
          <w:b/>
          <w:bCs/>
          <w:sz w:val="24"/>
          <w:szCs w:val="24"/>
        </w:rPr>
        <w:t>Lesson Plan</w:t>
      </w:r>
    </w:p>
    <w:p w14:paraId="62457DB8" w14:textId="77777777" w:rsidR="00BA1AFE" w:rsidRPr="00DC7F18" w:rsidRDefault="00BA1AFE" w:rsidP="00DD3CC7">
      <w:pPr>
        <w:spacing w:after="0" w:line="240" w:lineRule="auto"/>
        <w:rPr>
          <w:rFonts w:eastAsia="Calibri" w:cs="Calibri"/>
          <w:b/>
          <w:bCs/>
          <w:sz w:val="24"/>
          <w:szCs w:val="24"/>
        </w:rPr>
      </w:pPr>
    </w:p>
    <w:p w14:paraId="1EF4D7EF"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320CA85E" w14:textId="77777777" w:rsidR="00DD3CC7" w:rsidRPr="008669BE" w:rsidRDefault="00DD3CC7" w:rsidP="00DD3CC7">
      <w:pPr>
        <w:numPr>
          <w:ilvl w:val="0"/>
          <w:numId w:val="2"/>
        </w:numPr>
        <w:spacing w:after="0" w:line="240" w:lineRule="auto"/>
        <w:rPr>
          <w:rFonts w:eastAsia="Calibri" w:cs="Calibri"/>
          <w:b/>
          <w:bCs/>
          <w:sz w:val="24"/>
          <w:szCs w:val="24"/>
        </w:rPr>
      </w:pPr>
      <w:r w:rsidRPr="008669BE">
        <w:rPr>
          <w:rFonts w:eastAsia="Calibri" w:cs="Calibri"/>
          <w:bCs/>
          <w:sz w:val="24"/>
          <w:szCs w:val="24"/>
        </w:rPr>
        <w:t xml:space="preserve">Students will </w:t>
      </w:r>
      <w:r w:rsidR="00FA01F0" w:rsidRPr="008669BE">
        <w:rPr>
          <w:rFonts w:eastAsia="Calibri" w:cs="Calibri"/>
          <w:bCs/>
          <w:sz w:val="24"/>
          <w:szCs w:val="24"/>
        </w:rPr>
        <w:t xml:space="preserve">explore the meaning of </w:t>
      </w:r>
      <w:r w:rsidR="008669BE" w:rsidRPr="008669BE">
        <w:rPr>
          <w:rFonts w:eastAsia="Calibri" w:cs="Calibri"/>
          <w:bCs/>
          <w:sz w:val="24"/>
          <w:szCs w:val="24"/>
        </w:rPr>
        <w:t xml:space="preserve">the federal law on </w:t>
      </w:r>
      <w:r w:rsidR="008669BE">
        <w:rPr>
          <w:rFonts w:eastAsia="Calibri" w:cs="Calibri"/>
          <w:bCs/>
          <w:sz w:val="24"/>
          <w:szCs w:val="24"/>
        </w:rPr>
        <w:t>trafficking</w:t>
      </w:r>
    </w:p>
    <w:p w14:paraId="2AA3EEFF" w14:textId="77777777" w:rsidR="008669BE" w:rsidRPr="008669BE" w:rsidRDefault="008669BE" w:rsidP="00DD3CC7">
      <w:pPr>
        <w:numPr>
          <w:ilvl w:val="0"/>
          <w:numId w:val="2"/>
        </w:numPr>
        <w:spacing w:after="0" w:line="240" w:lineRule="auto"/>
        <w:rPr>
          <w:rFonts w:eastAsia="Calibri" w:cs="Calibri"/>
          <w:b/>
          <w:bCs/>
          <w:sz w:val="24"/>
          <w:szCs w:val="24"/>
        </w:rPr>
      </w:pPr>
      <w:r>
        <w:rPr>
          <w:rFonts w:eastAsia="Calibri" w:cs="Calibri"/>
          <w:bCs/>
          <w:sz w:val="24"/>
          <w:szCs w:val="24"/>
        </w:rPr>
        <w:t xml:space="preserve">Students will learn what makes </w:t>
      </w:r>
      <w:r w:rsidR="00184AAB">
        <w:rPr>
          <w:rFonts w:eastAsia="Calibri" w:cs="Calibri"/>
          <w:bCs/>
          <w:sz w:val="24"/>
          <w:szCs w:val="24"/>
        </w:rPr>
        <w:t>youth</w:t>
      </w:r>
      <w:r>
        <w:rPr>
          <w:rFonts w:eastAsia="Calibri" w:cs="Calibri"/>
          <w:bCs/>
          <w:sz w:val="24"/>
          <w:szCs w:val="24"/>
        </w:rPr>
        <w:t xml:space="preserve"> </w:t>
      </w:r>
      <w:r w:rsidR="00474B24">
        <w:rPr>
          <w:rFonts w:eastAsia="Calibri" w:cs="Calibri"/>
          <w:bCs/>
          <w:sz w:val="24"/>
          <w:szCs w:val="24"/>
        </w:rPr>
        <w:t>at risk</w:t>
      </w:r>
      <w:r>
        <w:rPr>
          <w:rFonts w:eastAsia="Calibri" w:cs="Calibri"/>
          <w:bCs/>
          <w:sz w:val="24"/>
          <w:szCs w:val="24"/>
        </w:rPr>
        <w:t xml:space="preserve"> </w:t>
      </w:r>
      <w:r w:rsidR="00DE4664">
        <w:rPr>
          <w:rFonts w:eastAsia="Calibri" w:cs="Calibri"/>
          <w:bCs/>
          <w:sz w:val="24"/>
          <w:szCs w:val="24"/>
        </w:rPr>
        <w:t>for</w:t>
      </w:r>
      <w:r>
        <w:rPr>
          <w:rFonts w:eastAsia="Calibri" w:cs="Calibri"/>
          <w:bCs/>
          <w:sz w:val="24"/>
          <w:szCs w:val="24"/>
        </w:rPr>
        <w:t xml:space="preserve"> trafficking</w:t>
      </w:r>
    </w:p>
    <w:p w14:paraId="6E148619" w14:textId="77777777" w:rsidR="008669BE" w:rsidRPr="008669BE" w:rsidRDefault="008669BE" w:rsidP="00DD3CC7">
      <w:pPr>
        <w:numPr>
          <w:ilvl w:val="0"/>
          <w:numId w:val="2"/>
        </w:numPr>
        <w:spacing w:after="0" w:line="240" w:lineRule="auto"/>
        <w:rPr>
          <w:rFonts w:eastAsia="Calibri" w:cs="Calibri"/>
          <w:b/>
          <w:bCs/>
          <w:sz w:val="24"/>
          <w:szCs w:val="24"/>
        </w:rPr>
      </w:pPr>
      <w:r>
        <w:rPr>
          <w:rFonts w:eastAsia="Calibri" w:cs="Calibri"/>
          <w:bCs/>
          <w:sz w:val="24"/>
          <w:szCs w:val="24"/>
        </w:rPr>
        <w:t xml:space="preserve">Students will </w:t>
      </w:r>
      <w:r w:rsidR="00615A25">
        <w:rPr>
          <w:rFonts w:eastAsia="Calibri" w:cs="Calibri"/>
          <w:bCs/>
          <w:sz w:val="24"/>
          <w:szCs w:val="24"/>
        </w:rPr>
        <w:t>problem solve to find</w:t>
      </w:r>
      <w:r>
        <w:rPr>
          <w:rFonts w:eastAsia="Calibri" w:cs="Calibri"/>
          <w:bCs/>
          <w:sz w:val="24"/>
          <w:szCs w:val="24"/>
        </w:rPr>
        <w:t xml:space="preserve"> safe solutions to meet their needs</w:t>
      </w:r>
    </w:p>
    <w:p w14:paraId="246968A4" w14:textId="77777777" w:rsidR="00DD3CC7" w:rsidRPr="00DC7F18" w:rsidRDefault="00DD3CC7" w:rsidP="00DD3CC7">
      <w:pPr>
        <w:spacing w:after="0"/>
        <w:rPr>
          <w:rFonts w:eastAsia="Calibri" w:cs="Calibri"/>
          <w:b/>
          <w:bCs/>
          <w:sz w:val="24"/>
          <w:szCs w:val="24"/>
        </w:rPr>
      </w:pPr>
    </w:p>
    <w:p w14:paraId="7AE02348"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03B67AD8" w14:textId="77777777" w:rsidR="00DD3CC7" w:rsidRDefault="00474B24" w:rsidP="00514CB4">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0A936359" w14:textId="77777777" w:rsidR="00474B24" w:rsidRDefault="00474B24" w:rsidP="00514CB4">
      <w:pPr>
        <w:numPr>
          <w:ilvl w:val="0"/>
          <w:numId w:val="1"/>
        </w:numPr>
        <w:spacing w:after="0" w:line="240" w:lineRule="auto"/>
        <w:rPr>
          <w:rFonts w:eastAsia="Calibri" w:cs="Calibri"/>
          <w:sz w:val="24"/>
          <w:szCs w:val="24"/>
        </w:rPr>
      </w:pPr>
      <w:r>
        <w:rPr>
          <w:rFonts w:eastAsia="Calibri" w:cs="Calibri"/>
          <w:sz w:val="24"/>
          <w:szCs w:val="24"/>
        </w:rPr>
        <w:t xml:space="preserve">Copies of the </w:t>
      </w:r>
      <w:r w:rsidR="00223E88">
        <w:rPr>
          <w:rFonts w:eastAsia="Calibri" w:cs="Calibri"/>
          <w:sz w:val="24"/>
          <w:szCs w:val="24"/>
        </w:rPr>
        <w:t>f</w:t>
      </w:r>
      <w:r>
        <w:rPr>
          <w:rFonts w:eastAsia="Calibri" w:cs="Calibri"/>
          <w:sz w:val="24"/>
          <w:szCs w:val="24"/>
        </w:rPr>
        <w:t>ederal definition for sex trafficking (one per student)</w:t>
      </w:r>
    </w:p>
    <w:p w14:paraId="53570D9F" w14:textId="77777777" w:rsidR="00474B24" w:rsidRDefault="00474B24" w:rsidP="00514CB4">
      <w:pPr>
        <w:numPr>
          <w:ilvl w:val="0"/>
          <w:numId w:val="1"/>
        </w:numPr>
        <w:spacing w:after="0" w:line="240" w:lineRule="auto"/>
        <w:rPr>
          <w:rFonts w:eastAsia="Calibri" w:cs="Calibri"/>
          <w:sz w:val="24"/>
          <w:szCs w:val="24"/>
        </w:rPr>
      </w:pPr>
      <w:r>
        <w:rPr>
          <w:rFonts w:eastAsia="Calibri" w:cs="Calibri"/>
          <w:sz w:val="24"/>
          <w:szCs w:val="24"/>
        </w:rPr>
        <w:t>Copies of the Trafficking Lexicon (one per group)</w:t>
      </w:r>
    </w:p>
    <w:p w14:paraId="4DB260C1" w14:textId="77777777" w:rsidR="00474B24" w:rsidRDefault="00184AAB" w:rsidP="00514CB4">
      <w:pPr>
        <w:numPr>
          <w:ilvl w:val="0"/>
          <w:numId w:val="1"/>
        </w:numPr>
        <w:spacing w:after="0" w:line="240" w:lineRule="auto"/>
        <w:rPr>
          <w:rFonts w:eastAsia="Calibri" w:cs="Calibri"/>
          <w:sz w:val="24"/>
          <w:szCs w:val="24"/>
        </w:rPr>
      </w:pPr>
      <w:r>
        <w:rPr>
          <w:rFonts w:eastAsia="Calibri" w:cs="Calibri"/>
          <w:sz w:val="24"/>
          <w:szCs w:val="24"/>
        </w:rPr>
        <w:t>A set of sticky notes, a different color per group</w:t>
      </w:r>
    </w:p>
    <w:p w14:paraId="4F36BDB4" w14:textId="77777777" w:rsidR="00184AAB" w:rsidRPr="00DC7F18" w:rsidRDefault="00184AAB" w:rsidP="00514CB4">
      <w:pPr>
        <w:numPr>
          <w:ilvl w:val="0"/>
          <w:numId w:val="1"/>
        </w:numPr>
        <w:spacing w:after="0" w:line="240" w:lineRule="auto"/>
        <w:rPr>
          <w:rFonts w:eastAsia="Calibri" w:cs="Calibri"/>
          <w:sz w:val="24"/>
          <w:szCs w:val="24"/>
        </w:rPr>
      </w:pPr>
      <w:r>
        <w:rPr>
          <w:rFonts w:eastAsia="Calibri" w:cs="Calibri"/>
          <w:sz w:val="24"/>
          <w:szCs w:val="24"/>
        </w:rPr>
        <w:t>Risk Labels (see Activity 2, step 2)</w:t>
      </w:r>
    </w:p>
    <w:p w14:paraId="02188A52" w14:textId="77777777" w:rsidR="00DD3CC7" w:rsidRPr="00DC7F18" w:rsidRDefault="00DD3CC7" w:rsidP="00DD3CC7">
      <w:pPr>
        <w:spacing w:after="0"/>
        <w:rPr>
          <w:rFonts w:eastAsia="Calibri" w:cs="Calibri"/>
          <w:b/>
          <w:bCs/>
          <w:sz w:val="24"/>
          <w:szCs w:val="24"/>
        </w:rPr>
      </w:pPr>
    </w:p>
    <w:p w14:paraId="027F1CCC"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C1719" w:rsidRPr="00DC1719">
        <w:rPr>
          <w:rFonts w:eastAsia="Calibri" w:cs="Calibri"/>
          <w:bCs/>
          <w:sz w:val="24"/>
          <w:szCs w:val="24"/>
        </w:rPr>
        <w:t>50 minutes</w:t>
      </w:r>
    </w:p>
    <w:p w14:paraId="618069A5" w14:textId="77777777" w:rsidR="00DD3CC7" w:rsidRPr="00DC7F18" w:rsidRDefault="00DD3CC7" w:rsidP="00DD3CC7">
      <w:pPr>
        <w:spacing w:after="0"/>
        <w:rPr>
          <w:rFonts w:eastAsia="Calibri" w:cs="Calibri"/>
          <w:b/>
          <w:bCs/>
          <w:sz w:val="24"/>
          <w:szCs w:val="24"/>
        </w:rPr>
      </w:pPr>
    </w:p>
    <w:p w14:paraId="1661BDE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474B24">
        <w:rPr>
          <w:rFonts w:eastAsia="Calibri" w:cs="Calibri"/>
          <w:b/>
          <w:bCs/>
          <w:sz w:val="24"/>
          <w:szCs w:val="24"/>
        </w:rPr>
        <w:t xml:space="preserve">Trafficking Lexicon </w:t>
      </w:r>
    </w:p>
    <w:p w14:paraId="3EBDEB87" w14:textId="77777777" w:rsidR="00DD3CC7" w:rsidRPr="008669BE"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sidR="00B736DF">
        <w:rPr>
          <w:rFonts w:eastAsia="Calibri" w:cs="Tahoma"/>
          <w:bCs/>
          <w:sz w:val="24"/>
          <w:szCs w:val="24"/>
        </w:rPr>
        <w:t xml:space="preserve">the </w:t>
      </w:r>
      <w:r w:rsidRPr="00DC7F18">
        <w:rPr>
          <w:rFonts w:eastAsia="Calibri" w:cs="Tahoma"/>
          <w:bCs/>
          <w:sz w:val="24"/>
          <w:szCs w:val="24"/>
        </w:rPr>
        <w:t>activity by placing students into small groups</w:t>
      </w:r>
      <w:r w:rsidR="00DC7F18">
        <w:rPr>
          <w:rFonts w:eastAsia="Calibri" w:cs="Tahoma"/>
          <w:bCs/>
          <w:sz w:val="24"/>
          <w:szCs w:val="24"/>
        </w:rPr>
        <w:t xml:space="preserve"> of 4 or 5 students each</w:t>
      </w:r>
      <w:r w:rsidRPr="00DC7F18">
        <w:rPr>
          <w:rFonts w:eastAsia="Calibri" w:cs="Tahoma"/>
          <w:bCs/>
          <w:sz w:val="24"/>
          <w:szCs w:val="24"/>
        </w:rPr>
        <w:t>.</w:t>
      </w:r>
      <w:r w:rsidR="00474B24">
        <w:rPr>
          <w:rFonts w:eastAsia="Calibri" w:cs="Tahoma"/>
          <w:bCs/>
          <w:sz w:val="24"/>
          <w:szCs w:val="24"/>
        </w:rPr>
        <w:t xml:space="preserve">  Provide each group with large poster paper and markers.</w:t>
      </w:r>
    </w:p>
    <w:p w14:paraId="170179E1" w14:textId="42986CA1" w:rsidR="005E69BA" w:rsidRPr="00615A25" w:rsidRDefault="008669BE" w:rsidP="00DD3CC7">
      <w:pPr>
        <w:widowControl w:val="0"/>
        <w:numPr>
          <w:ilvl w:val="0"/>
          <w:numId w:val="3"/>
        </w:numPr>
        <w:autoSpaceDE w:val="0"/>
        <w:autoSpaceDN w:val="0"/>
        <w:adjustRightInd w:val="0"/>
        <w:spacing w:after="0" w:line="240" w:lineRule="auto"/>
        <w:rPr>
          <w:rFonts w:eastAsia="Calibri" w:cs="Tahoma"/>
          <w:sz w:val="24"/>
          <w:szCs w:val="24"/>
        </w:rPr>
      </w:pPr>
      <w:r w:rsidRPr="00615A25">
        <w:rPr>
          <w:rFonts w:eastAsia="Calibri" w:cs="Tahoma"/>
          <w:bCs/>
          <w:sz w:val="24"/>
          <w:szCs w:val="24"/>
        </w:rPr>
        <w:t>Explain to the class that human trafficking is a form of modern slavery where one person exerts control over another</w:t>
      </w:r>
      <w:r w:rsidR="005E69BA" w:rsidRPr="00615A25">
        <w:rPr>
          <w:rFonts w:eastAsia="Calibri" w:cs="Tahoma"/>
          <w:bCs/>
          <w:sz w:val="24"/>
          <w:szCs w:val="24"/>
        </w:rPr>
        <w:t xml:space="preserve"> for economic gain a</w:t>
      </w:r>
      <w:r w:rsidRPr="00615A25">
        <w:rPr>
          <w:rFonts w:eastAsia="Calibri" w:cs="Tahoma"/>
          <w:bCs/>
          <w:sz w:val="24"/>
          <w:szCs w:val="24"/>
        </w:rPr>
        <w:t xml:space="preserve">nd that sex trafficking </w:t>
      </w:r>
      <w:r w:rsidR="005E69BA" w:rsidRPr="00615A25">
        <w:rPr>
          <w:rFonts w:eastAsia="Calibri" w:cs="Tahoma"/>
          <w:bCs/>
          <w:sz w:val="24"/>
          <w:szCs w:val="24"/>
        </w:rPr>
        <w:t xml:space="preserve">is a </w:t>
      </w:r>
      <w:r w:rsidR="00615A25" w:rsidRPr="00615A25">
        <w:rPr>
          <w:rFonts w:eastAsia="Calibri" w:cs="Tahoma"/>
          <w:bCs/>
          <w:sz w:val="24"/>
          <w:szCs w:val="24"/>
        </w:rPr>
        <w:t xml:space="preserve">criminal </w:t>
      </w:r>
      <w:r w:rsidR="00615A25">
        <w:rPr>
          <w:rFonts w:eastAsia="Calibri" w:cs="Tahoma"/>
          <w:bCs/>
          <w:sz w:val="24"/>
          <w:szCs w:val="24"/>
        </w:rPr>
        <w:t xml:space="preserve">part of human trafficking. </w:t>
      </w:r>
      <w:r w:rsidR="005E69BA" w:rsidRPr="00615A25">
        <w:rPr>
          <w:rFonts w:eastAsia="Calibri" w:cs="Tahoma"/>
          <w:bCs/>
          <w:sz w:val="24"/>
          <w:szCs w:val="24"/>
        </w:rPr>
        <w:t>Hand each student</w:t>
      </w:r>
      <w:r w:rsidR="00615A25">
        <w:rPr>
          <w:rFonts w:eastAsia="Calibri" w:cs="Tahoma"/>
          <w:bCs/>
          <w:sz w:val="24"/>
          <w:szCs w:val="24"/>
        </w:rPr>
        <w:t xml:space="preserve"> a copy of the f</w:t>
      </w:r>
      <w:r w:rsidR="005E69BA" w:rsidRPr="00615A25">
        <w:rPr>
          <w:rFonts w:eastAsia="Calibri" w:cs="Tahoma"/>
          <w:bCs/>
          <w:sz w:val="24"/>
          <w:szCs w:val="24"/>
        </w:rPr>
        <w:t xml:space="preserve">ederal </w:t>
      </w:r>
      <w:r w:rsidR="00615A25">
        <w:rPr>
          <w:rFonts w:eastAsia="Calibri" w:cs="Tahoma"/>
          <w:bCs/>
          <w:sz w:val="24"/>
          <w:szCs w:val="24"/>
        </w:rPr>
        <w:t>definition</w:t>
      </w:r>
      <w:r w:rsidR="00223E88" w:rsidRPr="00615A25">
        <w:rPr>
          <w:rFonts w:eastAsia="Calibri" w:cs="Tahoma"/>
          <w:bCs/>
          <w:sz w:val="24"/>
          <w:szCs w:val="24"/>
        </w:rPr>
        <w:t xml:space="preserve"> on </w:t>
      </w:r>
      <w:r w:rsidR="009B647A" w:rsidRPr="00615A25">
        <w:rPr>
          <w:rFonts w:eastAsia="Calibri" w:cs="Tahoma"/>
          <w:bCs/>
          <w:sz w:val="24"/>
          <w:szCs w:val="24"/>
        </w:rPr>
        <w:t>Human</w:t>
      </w:r>
      <w:r w:rsidR="00223E88" w:rsidRPr="00615A25">
        <w:rPr>
          <w:rFonts w:eastAsia="Calibri" w:cs="Tahoma"/>
          <w:bCs/>
          <w:sz w:val="24"/>
          <w:szCs w:val="24"/>
        </w:rPr>
        <w:t xml:space="preserve"> T</w:t>
      </w:r>
      <w:r w:rsidR="005E69BA" w:rsidRPr="00615A25">
        <w:rPr>
          <w:rFonts w:eastAsia="Calibri" w:cs="Tahoma"/>
          <w:bCs/>
          <w:sz w:val="24"/>
          <w:szCs w:val="24"/>
        </w:rPr>
        <w:t>rafficking and ask the students to follow along as you read aloud the definition.</w:t>
      </w:r>
    </w:p>
    <w:p w14:paraId="2EAD6C6E" w14:textId="2BAF8459" w:rsidR="005E69BA" w:rsidRPr="005E69BA" w:rsidRDefault="00ED5C32" w:rsidP="005E69BA">
      <w:pPr>
        <w:widowControl w:val="0"/>
        <w:autoSpaceDE w:val="0"/>
        <w:autoSpaceDN w:val="0"/>
        <w:adjustRightInd w:val="0"/>
        <w:spacing w:after="0" w:line="240" w:lineRule="auto"/>
        <w:rPr>
          <w:rFonts w:eastAsia="Calibri" w:cs="Tahoma"/>
          <w:b/>
          <w:sz w:val="24"/>
          <w:szCs w:val="24"/>
        </w:rPr>
      </w:pPr>
      <w:r>
        <w:rPr>
          <w:rFonts w:eastAsia="Calibri" w:cs="Tahoma"/>
          <w:b/>
          <w:bCs/>
          <w:sz w:val="24"/>
          <w:szCs w:val="24"/>
        </w:rPr>
        <w:t xml:space="preserve">Sex </w:t>
      </w:r>
      <w:r w:rsidR="005E69BA" w:rsidRPr="005E69BA">
        <w:rPr>
          <w:rFonts w:eastAsia="Calibri" w:cs="Tahoma"/>
          <w:b/>
          <w:bCs/>
          <w:sz w:val="24"/>
          <w:szCs w:val="24"/>
        </w:rPr>
        <w:t xml:space="preserve">Trafficking:  Under federal law is defined as the </w:t>
      </w:r>
      <w:r w:rsidR="005E69BA" w:rsidRPr="005E69BA">
        <w:rPr>
          <w:rFonts w:eastAsia="Calibri" w:cs="Tahoma"/>
          <w:b/>
          <w:bCs/>
          <w:sz w:val="24"/>
          <w:szCs w:val="24"/>
          <w:u w:val="single"/>
        </w:rPr>
        <w:t>recruitment</w:t>
      </w:r>
      <w:r w:rsidR="005E69BA" w:rsidRPr="005E69BA">
        <w:rPr>
          <w:rFonts w:eastAsia="Calibri" w:cs="Tahoma"/>
          <w:b/>
          <w:bCs/>
          <w:sz w:val="24"/>
          <w:szCs w:val="24"/>
        </w:rPr>
        <w:t xml:space="preserve">, </w:t>
      </w:r>
      <w:r w:rsidR="005E69BA" w:rsidRPr="005E69BA">
        <w:rPr>
          <w:rFonts w:eastAsia="Calibri" w:cs="Tahoma"/>
          <w:b/>
          <w:bCs/>
          <w:sz w:val="24"/>
          <w:szCs w:val="24"/>
          <w:u w:val="single"/>
        </w:rPr>
        <w:t>harboring</w:t>
      </w:r>
      <w:r w:rsidR="005E69BA" w:rsidRPr="005E69BA">
        <w:rPr>
          <w:rFonts w:eastAsia="Calibri" w:cs="Tahoma"/>
          <w:b/>
          <w:bCs/>
          <w:sz w:val="24"/>
          <w:szCs w:val="24"/>
        </w:rPr>
        <w:t xml:space="preserve">, </w:t>
      </w:r>
      <w:r w:rsidR="005E69BA" w:rsidRPr="005E69BA">
        <w:rPr>
          <w:rFonts w:eastAsia="Calibri" w:cs="Tahoma"/>
          <w:b/>
          <w:bCs/>
          <w:sz w:val="24"/>
          <w:szCs w:val="24"/>
          <w:u w:val="single"/>
        </w:rPr>
        <w:t>transportation</w:t>
      </w:r>
      <w:r w:rsidR="005E69BA" w:rsidRPr="005E69BA">
        <w:rPr>
          <w:rFonts w:eastAsia="Calibri" w:cs="Tahoma"/>
          <w:b/>
          <w:bCs/>
          <w:sz w:val="24"/>
          <w:szCs w:val="24"/>
        </w:rPr>
        <w:t xml:space="preserve">, </w:t>
      </w:r>
      <w:r w:rsidR="005E69BA" w:rsidRPr="005E69BA">
        <w:rPr>
          <w:rFonts w:eastAsia="Calibri" w:cs="Tahoma"/>
          <w:b/>
          <w:bCs/>
          <w:sz w:val="24"/>
          <w:szCs w:val="24"/>
          <w:u w:val="single"/>
        </w:rPr>
        <w:t>provision</w:t>
      </w:r>
      <w:r w:rsidR="005E69BA" w:rsidRPr="005E69BA">
        <w:rPr>
          <w:rFonts w:eastAsia="Calibri" w:cs="Tahoma"/>
          <w:b/>
          <w:bCs/>
          <w:sz w:val="24"/>
          <w:szCs w:val="24"/>
        </w:rPr>
        <w:t xml:space="preserve"> or </w:t>
      </w:r>
      <w:r w:rsidR="005E69BA" w:rsidRPr="005E69BA">
        <w:rPr>
          <w:rFonts w:eastAsia="Calibri" w:cs="Tahoma"/>
          <w:b/>
          <w:bCs/>
          <w:sz w:val="24"/>
          <w:szCs w:val="24"/>
          <w:u w:val="single"/>
        </w:rPr>
        <w:t>obtaining</w:t>
      </w:r>
      <w:r w:rsidR="005E69BA" w:rsidRPr="005E69BA">
        <w:rPr>
          <w:rFonts w:eastAsia="Calibri" w:cs="Tahoma"/>
          <w:b/>
          <w:bCs/>
          <w:sz w:val="24"/>
          <w:szCs w:val="24"/>
        </w:rPr>
        <w:t xml:space="preserve"> of </w:t>
      </w:r>
      <w:r w:rsidR="00615A25" w:rsidRPr="005E69BA">
        <w:rPr>
          <w:rFonts w:eastAsia="Calibri" w:cs="Tahoma"/>
          <w:b/>
          <w:bCs/>
          <w:sz w:val="24"/>
          <w:szCs w:val="24"/>
        </w:rPr>
        <w:t>a person</w:t>
      </w:r>
      <w:r w:rsidR="005E69BA" w:rsidRPr="005E69BA">
        <w:rPr>
          <w:rFonts w:eastAsia="Calibri" w:cs="Tahoma"/>
          <w:b/>
          <w:bCs/>
          <w:sz w:val="24"/>
          <w:szCs w:val="24"/>
        </w:rPr>
        <w:t xml:space="preserve"> for the purpose of a </w:t>
      </w:r>
      <w:r w:rsidR="005E69BA" w:rsidRPr="005E69BA">
        <w:rPr>
          <w:rFonts w:eastAsia="Calibri" w:cs="Tahoma"/>
          <w:b/>
          <w:bCs/>
          <w:sz w:val="24"/>
          <w:szCs w:val="24"/>
          <w:u w:val="single"/>
        </w:rPr>
        <w:t>commercial sex</w:t>
      </w:r>
      <w:r w:rsidR="005E69BA" w:rsidRPr="005E69BA">
        <w:rPr>
          <w:rFonts w:eastAsia="Calibri" w:cs="Tahoma"/>
          <w:b/>
          <w:bCs/>
          <w:sz w:val="24"/>
          <w:szCs w:val="24"/>
        </w:rPr>
        <w:t xml:space="preserve"> act where such an act is induced by </w:t>
      </w:r>
      <w:r w:rsidR="005E69BA" w:rsidRPr="005E69BA">
        <w:rPr>
          <w:rFonts w:eastAsia="Calibri" w:cs="Tahoma"/>
          <w:b/>
          <w:bCs/>
          <w:sz w:val="24"/>
          <w:szCs w:val="24"/>
          <w:u w:val="single"/>
        </w:rPr>
        <w:t>force</w:t>
      </w:r>
      <w:r w:rsidR="005E69BA" w:rsidRPr="005E69BA">
        <w:rPr>
          <w:rFonts w:eastAsia="Calibri" w:cs="Tahoma"/>
          <w:b/>
          <w:bCs/>
          <w:sz w:val="24"/>
          <w:szCs w:val="24"/>
        </w:rPr>
        <w:t xml:space="preserve">, </w:t>
      </w:r>
      <w:r w:rsidR="005E69BA" w:rsidRPr="005E69BA">
        <w:rPr>
          <w:rFonts w:eastAsia="Calibri" w:cs="Tahoma"/>
          <w:b/>
          <w:bCs/>
          <w:sz w:val="24"/>
          <w:szCs w:val="24"/>
          <w:u w:val="single"/>
        </w:rPr>
        <w:t>fraud</w:t>
      </w:r>
      <w:r w:rsidR="005E69BA" w:rsidRPr="005E69BA">
        <w:rPr>
          <w:rFonts w:eastAsia="Calibri" w:cs="Tahoma"/>
          <w:b/>
          <w:bCs/>
          <w:sz w:val="24"/>
          <w:szCs w:val="24"/>
        </w:rPr>
        <w:t xml:space="preserve"> or </w:t>
      </w:r>
      <w:r w:rsidR="005E69BA" w:rsidRPr="005E69BA">
        <w:rPr>
          <w:rFonts w:eastAsia="Calibri" w:cs="Tahoma"/>
          <w:b/>
          <w:bCs/>
          <w:sz w:val="24"/>
          <w:szCs w:val="24"/>
          <w:u w:val="single"/>
        </w:rPr>
        <w:t>coercion</w:t>
      </w:r>
      <w:r w:rsidR="005E69BA" w:rsidRPr="005E69BA">
        <w:rPr>
          <w:rFonts w:eastAsia="Calibri" w:cs="Tahoma"/>
          <w:b/>
          <w:bCs/>
          <w:sz w:val="24"/>
          <w:szCs w:val="24"/>
        </w:rPr>
        <w:t xml:space="preserve">, or in which the person induced to perform such an act has not attained 18 years of age.   </w:t>
      </w:r>
    </w:p>
    <w:p w14:paraId="4E257A92" w14:textId="77777777" w:rsidR="005E69BA" w:rsidRPr="00474B24" w:rsidRDefault="005E69BA"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Explain to the class that in order to better understand the meaning of this definition, the students will work together as a group, using a ‘lexicon’ to restate the definition in their own words.  Further explain </w:t>
      </w:r>
      <w:r w:rsidR="00474B24">
        <w:rPr>
          <w:rFonts w:eastAsia="Calibri" w:cs="Tahoma"/>
          <w:bCs/>
          <w:sz w:val="24"/>
          <w:szCs w:val="24"/>
        </w:rPr>
        <w:t>t</w:t>
      </w:r>
      <w:r>
        <w:rPr>
          <w:rFonts w:eastAsia="Calibri" w:cs="Tahoma"/>
          <w:bCs/>
          <w:sz w:val="24"/>
          <w:szCs w:val="24"/>
        </w:rPr>
        <w:t xml:space="preserve">hat a lexicon is like a mini dictionary with relevant words for </w:t>
      </w:r>
      <w:r w:rsidR="00474B24">
        <w:rPr>
          <w:rFonts w:eastAsia="Calibri" w:cs="Tahoma"/>
          <w:bCs/>
          <w:sz w:val="24"/>
          <w:szCs w:val="24"/>
        </w:rPr>
        <w:t>a particular topic</w:t>
      </w:r>
      <w:r>
        <w:rPr>
          <w:rFonts w:eastAsia="Calibri" w:cs="Tahoma"/>
          <w:bCs/>
          <w:sz w:val="24"/>
          <w:szCs w:val="24"/>
        </w:rPr>
        <w:t>.</w:t>
      </w:r>
    </w:p>
    <w:p w14:paraId="0EDC1F3D" w14:textId="77777777" w:rsidR="00474B24" w:rsidRPr="00223E88" w:rsidRDefault="00474B24" w:rsidP="00474B24">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Hand each group a copy of the Trafficking Lexicon and instruct the groups to look up the underlined words.  Then as a group draft their own explanation of the federal definition and be ready to share with the class.</w:t>
      </w:r>
    </w:p>
    <w:p w14:paraId="2DA725BA" w14:textId="77777777" w:rsidR="00223E88" w:rsidRDefault="00223E88">
      <w:pPr>
        <w:rPr>
          <w:rFonts w:eastAsia="Calibri" w:cs="Tahoma"/>
          <w:bCs/>
          <w:sz w:val="24"/>
          <w:szCs w:val="24"/>
        </w:rPr>
      </w:pPr>
      <w:r>
        <w:rPr>
          <w:rFonts w:eastAsia="Calibri" w:cs="Tahoma"/>
          <w:bCs/>
          <w:sz w:val="24"/>
          <w:szCs w:val="24"/>
        </w:rPr>
        <w:br w:type="page"/>
      </w:r>
    </w:p>
    <w:p w14:paraId="005F1DC0"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lastRenderedPageBreak/>
        <w:t xml:space="preserve">Activity 2: </w:t>
      </w:r>
      <w:r w:rsidR="00474B24">
        <w:rPr>
          <w:rFonts w:eastAsia="Calibri" w:cs="Tahoma"/>
          <w:b/>
          <w:bCs/>
          <w:sz w:val="24"/>
          <w:szCs w:val="24"/>
        </w:rPr>
        <w:t>Brainstorm Risks</w:t>
      </w:r>
    </w:p>
    <w:p w14:paraId="5C0505AC" w14:textId="77777777" w:rsidR="00474B24" w:rsidRDefault="00474B24" w:rsidP="00474B24">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184AAB">
        <w:rPr>
          <w:rFonts w:eastAsia="Calibri" w:cs="Tahoma"/>
          <w:bCs/>
          <w:sz w:val="24"/>
          <w:szCs w:val="24"/>
        </w:rPr>
        <w:t>Next, ask the groups to think about what makes youth</w:t>
      </w:r>
      <w:r w:rsidR="00184AAB" w:rsidRPr="00184AAB">
        <w:rPr>
          <w:rFonts w:eastAsia="Calibri" w:cs="Tahoma"/>
          <w:bCs/>
          <w:sz w:val="24"/>
          <w:szCs w:val="24"/>
        </w:rPr>
        <w:t xml:space="preserve"> at risk (vulnerable, susceptible, target) for trafficking</w:t>
      </w:r>
      <w:r w:rsidR="00184AAB">
        <w:rPr>
          <w:rFonts w:eastAsia="Calibri" w:cs="Tahoma"/>
          <w:bCs/>
          <w:sz w:val="24"/>
          <w:szCs w:val="24"/>
        </w:rPr>
        <w:t>.  Instruct the students to discuss with their group and share their ideas with each other, then each member of the group will write one different idea per sticky note.</w:t>
      </w:r>
    </w:p>
    <w:p w14:paraId="47B776CB" w14:textId="77777777" w:rsidR="00184AAB" w:rsidRDefault="00184AAB" w:rsidP="00474B24">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 the facilitator, post the following labels on the wall or board:  </w:t>
      </w:r>
    </w:p>
    <w:p w14:paraId="645533C5" w14:textId="77777777" w:rsidR="00184AAB" w:rsidRDefault="00184AAB" w:rsidP="00184AAB">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Child Abuse – Foster Care/Group Home – Juvenile Justice System – Runaways/</w:t>
      </w:r>
      <w:r w:rsidR="005E79FD">
        <w:rPr>
          <w:rFonts w:eastAsia="Calibri" w:cs="Tahoma"/>
          <w:b/>
          <w:bCs/>
          <w:sz w:val="24"/>
          <w:szCs w:val="24"/>
        </w:rPr>
        <w:t>‘T</w:t>
      </w:r>
      <w:r>
        <w:rPr>
          <w:rFonts w:eastAsia="Calibri" w:cs="Tahoma"/>
          <w:b/>
          <w:bCs/>
          <w:sz w:val="24"/>
          <w:szCs w:val="24"/>
        </w:rPr>
        <w:t>hrown Out</w:t>
      </w:r>
      <w:r w:rsidR="005E79FD">
        <w:rPr>
          <w:rFonts w:eastAsia="Calibri" w:cs="Tahoma"/>
          <w:b/>
          <w:bCs/>
          <w:sz w:val="24"/>
          <w:szCs w:val="24"/>
        </w:rPr>
        <w:t>’</w:t>
      </w:r>
      <w:r>
        <w:rPr>
          <w:rFonts w:eastAsia="Calibri" w:cs="Tahoma"/>
          <w:b/>
          <w:bCs/>
          <w:sz w:val="24"/>
          <w:szCs w:val="24"/>
        </w:rPr>
        <w:t xml:space="preserve"> – Gang Involvement –</w:t>
      </w:r>
      <w:r w:rsidR="0028585A">
        <w:rPr>
          <w:rFonts w:eastAsia="Calibri" w:cs="Tahoma"/>
          <w:b/>
          <w:bCs/>
          <w:sz w:val="24"/>
          <w:szCs w:val="24"/>
        </w:rPr>
        <w:t xml:space="preserve"> Cultural</w:t>
      </w:r>
      <w:r w:rsidR="00113A98">
        <w:rPr>
          <w:rFonts w:eastAsia="Calibri" w:cs="Tahoma"/>
          <w:b/>
          <w:bCs/>
          <w:sz w:val="24"/>
          <w:szCs w:val="24"/>
        </w:rPr>
        <w:t>/Social</w:t>
      </w:r>
      <w:r w:rsidR="0028585A">
        <w:rPr>
          <w:rFonts w:eastAsia="Calibri" w:cs="Tahoma"/>
          <w:b/>
          <w:bCs/>
          <w:sz w:val="24"/>
          <w:szCs w:val="24"/>
        </w:rPr>
        <w:t xml:space="preserve"> Differences</w:t>
      </w:r>
      <w:r>
        <w:rPr>
          <w:rFonts w:eastAsia="Calibri" w:cs="Tahoma"/>
          <w:b/>
          <w:bCs/>
          <w:sz w:val="24"/>
          <w:szCs w:val="24"/>
        </w:rPr>
        <w:t xml:space="preserve"> – </w:t>
      </w:r>
      <w:r w:rsidR="00113A98">
        <w:rPr>
          <w:rFonts w:eastAsia="Calibri" w:cs="Tahoma"/>
          <w:b/>
          <w:bCs/>
          <w:sz w:val="24"/>
          <w:szCs w:val="24"/>
        </w:rPr>
        <w:t xml:space="preserve">Exploitation - </w:t>
      </w:r>
      <w:r>
        <w:rPr>
          <w:rFonts w:eastAsia="Calibri" w:cs="Tahoma"/>
          <w:b/>
          <w:bCs/>
          <w:sz w:val="24"/>
          <w:szCs w:val="24"/>
        </w:rPr>
        <w:t>Other</w:t>
      </w:r>
    </w:p>
    <w:p w14:paraId="33AFE73B" w14:textId="77777777" w:rsidR="00184AAB" w:rsidRDefault="00184AAB" w:rsidP="00184AAB">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184AAB">
        <w:rPr>
          <w:rFonts w:eastAsia="Calibri" w:cs="Tahoma"/>
          <w:bCs/>
          <w:sz w:val="24"/>
          <w:szCs w:val="24"/>
        </w:rPr>
        <w:t>Instruct</w:t>
      </w:r>
      <w:r>
        <w:rPr>
          <w:rFonts w:eastAsia="Calibri" w:cs="Tahoma"/>
          <w:bCs/>
          <w:sz w:val="24"/>
          <w:szCs w:val="24"/>
        </w:rPr>
        <w:t xml:space="preserve"> the groups to post their sticky notes under the label they think their idea belongs.  Then ask for a member from each group to volunteer to report to the class </w:t>
      </w:r>
      <w:r w:rsidR="00F31AA4">
        <w:rPr>
          <w:rFonts w:eastAsia="Calibri" w:cs="Tahoma"/>
          <w:bCs/>
          <w:sz w:val="24"/>
          <w:szCs w:val="24"/>
        </w:rPr>
        <w:t xml:space="preserve">one label and its notes.  </w:t>
      </w:r>
    </w:p>
    <w:p w14:paraId="7E469407" w14:textId="77777777" w:rsidR="00F31AA4" w:rsidRDefault="00F31AA4" w:rsidP="00184AAB">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Share with students the following statistic: </w:t>
      </w:r>
    </w:p>
    <w:p w14:paraId="74A9C953" w14:textId="77777777" w:rsidR="00F31AA4" w:rsidRDefault="00F31AA4" w:rsidP="00F31AA4">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w:t>
      </w:r>
      <w:r w:rsidRPr="00F31AA4">
        <w:rPr>
          <w:rFonts w:eastAsia="Calibri" w:cs="Tahoma"/>
          <w:b/>
          <w:bCs/>
          <w:sz w:val="24"/>
          <w:szCs w:val="24"/>
        </w:rPr>
        <w:t>“In 2013, multiple cases of human trafficking were reported in all 50 states (Polaris Project).</w:t>
      </w:r>
      <w:r>
        <w:rPr>
          <w:rFonts w:eastAsia="Calibri" w:cs="Tahoma"/>
          <w:b/>
          <w:bCs/>
          <w:sz w:val="24"/>
          <w:szCs w:val="24"/>
        </w:rPr>
        <w:t>”</w:t>
      </w:r>
    </w:p>
    <w:p w14:paraId="309D6DDD" w14:textId="77777777" w:rsidR="00F31AA4" w:rsidRPr="00F31AA4" w:rsidRDefault="00F31AA4" w:rsidP="00F31AA4">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-“Between 244,000 and 325,000 American teens are considered “at risk” for sexual exploitation, and an estimated 199,000 incidents of sexual exploitation of minors occur each year in the U.S. (Estes and Weiner, 2001).</w:t>
      </w:r>
    </w:p>
    <w:p w14:paraId="228C82BD" w14:textId="77777777" w:rsidR="00DC7F18" w:rsidRDefault="00F31AA4" w:rsidP="00F31AA4">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F31AA4">
        <w:rPr>
          <w:rFonts w:eastAsia="Calibri" w:cs="Tahoma"/>
          <w:bCs/>
          <w:sz w:val="24"/>
          <w:szCs w:val="24"/>
        </w:rPr>
        <w:t xml:space="preserve">Explain that this is alarming to adults that want to protect youth from </w:t>
      </w:r>
      <w:r w:rsidR="00D2278F">
        <w:rPr>
          <w:rFonts w:eastAsia="Calibri" w:cs="Tahoma"/>
          <w:bCs/>
          <w:sz w:val="24"/>
          <w:szCs w:val="24"/>
        </w:rPr>
        <w:t xml:space="preserve">dangerous </w:t>
      </w:r>
      <w:r w:rsidRPr="00F31AA4">
        <w:rPr>
          <w:rFonts w:eastAsia="Calibri" w:cs="Tahoma"/>
          <w:bCs/>
          <w:sz w:val="24"/>
          <w:szCs w:val="24"/>
        </w:rPr>
        <w:t>risks.</w:t>
      </w:r>
      <w:r>
        <w:rPr>
          <w:rFonts w:eastAsia="Calibri" w:cs="Tahoma"/>
          <w:bCs/>
          <w:sz w:val="24"/>
          <w:szCs w:val="24"/>
        </w:rPr>
        <w:t xml:space="preserve"> </w:t>
      </w:r>
      <w:r w:rsidR="00D2278F">
        <w:rPr>
          <w:rFonts w:eastAsia="Calibri" w:cs="Tahoma"/>
          <w:bCs/>
          <w:sz w:val="24"/>
          <w:szCs w:val="24"/>
        </w:rPr>
        <w:t>M</w:t>
      </w:r>
      <w:r>
        <w:rPr>
          <w:rFonts w:eastAsia="Calibri" w:cs="Tahoma"/>
          <w:bCs/>
          <w:sz w:val="24"/>
          <w:szCs w:val="24"/>
        </w:rPr>
        <w:t xml:space="preserve">any states like Arizona are working on new laws to protect youth from trafficking and </w:t>
      </w:r>
      <w:r w:rsidR="00D2278F">
        <w:rPr>
          <w:rFonts w:eastAsia="Calibri" w:cs="Tahoma"/>
          <w:bCs/>
          <w:sz w:val="24"/>
          <w:szCs w:val="24"/>
        </w:rPr>
        <w:t xml:space="preserve">conducting </w:t>
      </w:r>
      <w:r>
        <w:rPr>
          <w:rFonts w:eastAsia="Calibri" w:cs="Tahoma"/>
          <w:bCs/>
          <w:sz w:val="24"/>
          <w:szCs w:val="24"/>
        </w:rPr>
        <w:t>awareness campaigns to educate the public.</w:t>
      </w:r>
      <w:r w:rsidR="00DE4664">
        <w:rPr>
          <w:rFonts w:eastAsia="Calibri" w:cs="Tahoma"/>
          <w:bCs/>
          <w:sz w:val="24"/>
          <w:szCs w:val="24"/>
        </w:rPr>
        <w:t xml:space="preserve">  Students also have power to protect themselves and reduce their risks for being trafficked.</w:t>
      </w:r>
    </w:p>
    <w:p w14:paraId="03806322" w14:textId="77777777" w:rsidR="00F31AA4" w:rsidRDefault="00F31AA4" w:rsidP="00DD3CC7">
      <w:pPr>
        <w:widowControl w:val="0"/>
        <w:autoSpaceDE w:val="0"/>
        <w:autoSpaceDN w:val="0"/>
        <w:adjustRightInd w:val="0"/>
        <w:spacing w:after="0" w:line="240" w:lineRule="auto"/>
        <w:rPr>
          <w:rFonts w:eastAsia="Calibri" w:cs="Tahoma"/>
          <w:b/>
          <w:bCs/>
          <w:sz w:val="24"/>
          <w:szCs w:val="24"/>
        </w:rPr>
      </w:pPr>
    </w:p>
    <w:p w14:paraId="6F67B3FD"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F31AA4">
        <w:rPr>
          <w:rFonts w:eastAsia="Calibri" w:cs="Tahoma"/>
          <w:b/>
          <w:bCs/>
          <w:sz w:val="24"/>
          <w:szCs w:val="24"/>
        </w:rPr>
        <w:t>Solutions Skits</w:t>
      </w:r>
    </w:p>
    <w:p w14:paraId="7870EA4A" w14:textId="3CBBE0B6" w:rsidR="0028585A" w:rsidRPr="0028585A" w:rsidRDefault="00DE4664" w:rsidP="00F31AA4">
      <w:pPr>
        <w:pStyle w:val="ListParagraph"/>
        <w:widowControl w:val="0"/>
        <w:numPr>
          <w:ilvl w:val="0"/>
          <w:numId w:val="8"/>
        </w:numPr>
        <w:autoSpaceDE w:val="0"/>
        <w:autoSpaceDN w:val="0"/>
        <w:adjustRightInd w:val="0"/>
        <w:spacing w:after="0" w:line="240" w:lineRule="auto"/>
        <w:rPr>
          <w:rFonts w:eastAsia="Calibri" w:cs="Tahoma"/>
          <w:b/>
          <w:bCs/>
          <w:i/>
          <w:sz w:val="24"/>
          <w:szCs w:val="24"/>
        </w:rPr>
      </w:pPr>
      <w:r w:rsidRPr="00DE4664">
        <w:rPr>
          <w:rFonts w:eastAsia="Calibri" w:cs="Tahoma"/>
          <w:bCs/>
          <w:sz w:val="24"/>
          <w:szCs w:val="24"/>
        </w:rPr>
        <w:t>Assign each grou</w:t>
      </w:r>
      <w:r w:rsidR="00D2278F">
        <w:rPr>
          <w:rFonts w:eastAsia="Calibri" w:cs="Tahoma"/>
          <w:bCs/>
          <w:sz w:val="24"/>
          <w:szCs w:val="24"/>
        </w:rPr>
        <w:t>p one of the topic labels from A</w:t>
      </w:r>
      <w:r w:rsidRPr="00DE4664">
        <w:rPr>
          <w:rFonts w:eastAsia="Calibri" w:cs="Tahoma"/>
          <w:bCs/>
          <w:sz w:val="24"/>
          <w:szCs w:val="24"/>
        </w:rPr>
        <w:t>ctivity 2</w:t>
      </w:r>
      <w:r>
        <w:rPr>
          <w:rFonts w:eastAsia="Calibri" w:cs="Tahoma"/>
          <w:bCs/>
          <w:sz w:val="24"/>
          <w:szCs w:val="24"/>
        </w:rPr>
        <w:t xml:space="preserve"> and explain that their </w:t>
      </w:r>
      <w:r w:rsidR="0028585A">
        <w:rPr>
          <w:rFonts w:eastAsia="Calibri" w:cs="Tahoma"/>
          <w:bCs/>
          <w:sz w:val="24"/>
          <w:szCs w:val="24"/>
        </w:rPr>
        <w:t>assignment</w:t>
      </w:r>
      <w:r>
        <w:rPr>
          <w:rFonts w:eastAsia="Calibri" w:cs="Tahoma"/>
          <w:bCs/>
          <w:sz w:val="24"/>
          <w:szCs w:val="24"/>
        </w:rPr>
        <w:t xml:space="preserve"> is to think of ways a teen could keep </w:t>
      </w:r>
      <w:r w:rsidR="00BC56EC">
        <w:rPr>
          <w:rFonts w:eastAsia="Calibri" w:cs="Tahoma"/>
          <w:bCs/>
          <w:sz w:val="24"/>
          <w:szCs w:val="24"/>
        </w:rPr>
        <w:t>them</w:t>
      </w:r>
      <w:r>
        <w:rPr>
          <w:rFonts w:eastAsia="Calibri" w:cs="Tahoma"/>
          <w:bCs/>
          <w:sz w:val="24"/>
          <w:szCs w:val="24"/>
        </w:rPr>
        <w:t xml:space="preserve"> from becoming a target for traffickers</w:t>
      </w:r>
      <w:r w:rsidR="00D2278F">
        <w:rPr>
          <w:rFonts w:eastAsia="Calibri" w:cs="Tahoma"/>
          <w:bCs/>
          <w:sz w:val="24"/>
          <w:szCs w:val="24"/>
        </w:rPr>
        <w:t xml:space="preserve">.  They should choose </w:t>
      </w:r>
      <w:r>
        <w:rPr>
          <w:rFonts w:eastAsia="Calibri" w:cs="Tahoma"/>
          <w:bCs/>
          <w:sz w:val="24"/>
          <w:szCs w:val="24"/>
        </w:rPr>
        <w:t xml:space="preserve">strategies for </w:t>
      </w:r>
      <w:r w:rsidR="00D2278F">
        <w:rPr>
          <w:rFonts w:eastAsia="Calibri" w:cs="Tahoma"/>
          <w:bCs/>
          <w:sz w:val="24"/>
          <w:szCs w:val="24"/>
        </w:rPr>
        <w:t>preventing</w:t>
      </w:r>
      <w:r>
        <w:rPr>
          <w:rFonts w:eastAsia="Calibri" w:cs="Tahoma"/>
          <w:bCs/>
          <w:sz w:val="24"/>
          <w:szCs w:val="24"/>
        </w:rPr>
        <w:t>, coping or getting help</w:t>
      </w:r>
      <w:r w:rsidR="005E79FD">
        <w:rPr>
          <w:rFonts w:eastAsia="Calibri" w:cs="Tahoma"/>
          <w:bCs/>
          <w:sz w:val="24"/>
          <w:szCs w:val="24"/>
        </w:rPr>
        <w:t xml:space="preserve"> if they were in that situation</w:t>
      </w:r>
      <w:r>
        <w:rPr>
          <w:rFonts w:eastAsia="Calibri" w:cs="Tahoma"/>
          <w:bCs/>
          <w:sz w:val="24"/>
          <w:szCs w:val="24"/>
        </w:rPr>
        <w:t xml:space="preserve">.  Then </w:t>
      </w:r>
      <w:r w:rsidR="00D2278F">
        <w:rPr>
          <w:rFonts w:eastAsia="Calibri" w:cs="Tahoma"/>
          <w:bCs/>
          <w:sz w:val="24"/>
          <w:szCs w:val="24"/>
        </w:rPr>
        <w:t xml:space="preserve">the groups will </w:t>
      </w:r>
      <w:r>
        <w:rPr>
          <w:rFonts w:eastAsia="Calibri" w:cs="Tahoma"/>
          <w:bCs/>
          <w:sz w:val="24"/>
          <w:szCs w:val="24"/>
        </w:rPr>
        <w:t>create a brief skit to demonstrate that strategy to the class.</w:t>
      </w:r>
      <w:r w:rsidR="005E79FD">
        <w:rPr>
          <w:rFonts w:eastAsia="Calibri" w:cs="Tahoma"/>
          <w:bCs/>
          <w:sz w:val="24"/>
          <w:szCs w:val="24"/>
        </w:rPr>
        <w:t xml:space="preserve"> </w:t>
      </w:r>
    </w:p>
    <w:p w14:paraId="1ED922FA" w14:textId="77777777" w:rsidR="00F31AA4" w:rsidRPr="0028585A" w:rsidRDefault="005E79FD" w:rsidP="0028585A">
      <w:pPr>
        <w:widowControl w:val="0"/>
        <w:autoSpaceDE w:val="0"/>
        <w:autoSpaceDN w:val="0"/>
        <w:adjustRightInd w:val="0"/>
        <w:spacing w:after="0" w:line="240" w:lineRule="auto"/>
        <w:jc w:val="center"/>
        <w:rPr>
          <w:rFonts w:eastAsia="Calibri" w:cs="Tahoma"/>
          <w:bCs/>
          <w:i/>
          <w:sz w:val="24"/>
          <w:szCs w:val="24"/>
        </w:rPr>
      </w:pPr>
      <w:r w:rsidRPr="0028585A">
        <w:rPr>
          <w:rFonts w:eastAsia="Calibri" w:cs="Tahoma"/>
          <w:bCs/>
          <w:i/>
          <w:sz w:val="24"/>
          <w:szCs w:val="24"/>
        </w:rPr>
        <w:t>Remind the groups they are not re-enacting the force, fraud or coercion of trafficking but what a teen could do to keep them from becoming at risk to traffickers.</w:t>
      </w:r>
    </w:p>
    <w:p w14:paraId="0B1FA1AC" w14:textId="77777777" w:rsidR="006A0110" w:rsidRDefault="005E79FD" w:rsidP="006A0110">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Example:  Child Abuse- report abuse; Foster Care/Group Home-follow rules; JJS-refuse to participate in juvenile delinquency; Runaways/‘Thrown Out’</w:t>
      </w:r>
      <w:r w:rsidR="0028585A">
        <w:rPr>
          <w:rFonts w:eastAsia="Calibri" w:cs="Tahoma"/>
          <w:b/>
          <w:bCs/>
          <w:sz w:val="24"/>
          <w:szCs w:val="24"/>
        </w:rPr>
        <w:t>-conflict resolution; Gang Involvement-joining school activities; Cultural</w:t>
      </w:r>
      <w:r w:rsidR="00113A98">
        <w:rPr>
          <w:rFonts w:eastAsia="Calibri" w:cs="Tahoma"/>
          <w:b/>
          <w:bCs/>
          <w:sz w:val="24"/>
          <w:szCs w:val="24"/>
        </w:rPr>
        <w:t>/Social</w:t>
      </w:r>
      <w:r w:rsidR="00D2278F">
        <w:rPr>
          <w:rFonts w:eastAsia="Calibri" w:cs="Tahoma"/>
          <w:b/>
          <w:bCs/>
          <w:sz w:val="24"/>
          <w:szCs w:val="24"/>
        </w:rPr>
        <w:t xml:space="preserve"> Differences-s</w:t>
      </w:r>
      <w:r w:rsidR="0028585A">
        <w:rPr>
          <w:rFonts w:eastAsia="Calibri" w:cs="Tahoma"/>
          <w:b/>
          <w:bCs/>
          <w:sz w:val="24"/>
          <w:szCs w:val="24"/>
        </w:rPr>
        <w:t xml:space="preserve">upport groups; </w:t>
      </w:r>
      <w:r w:rsidR="00785996">
        <w:rPr>
          <w:rFonts w:eastAsia="Calibri" w:cs="Tahoma"/>
          <w:b/>
          <w:bCs/>
          <w:sz w:val="24"/>
          <w:szCs w:val="24"/>
        </w:rPr>
        <w:t>Exploitation</w:t>
      </w:r>
      <w:r w:rsidR="006A0110">
        <w:rPr>
          <w:rFonts w:eastAsia="Calibri" w:cs="Tahoma"/>
          <w:b/>
          <w:bCs/>
          <w:sz w:val="24"/>
          <w:szCs w:val="24"/>
        </w:rPr>
        <w:t>-stay with a trusted group</w:t>
      </w:r>
    </w:p>
    <w:p w14:paraId="5789F696" w14:textId="77777777" w:rsidR="006A0110" w:rsidRPr="006A0110" w:rsidRDefault="006A0110" w:rsidP="006A0110">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Instruct</w:t>
      </w:r>
      <w:r w:rsidRPr="006A0110">
        <w:rPr>
          <w:rFonts w:eastAsia="Calibri" w:cs="Tahoma"/>
          <w:bCs/>
          <w:sz w:val="24"/>
          <w:szCs w:val="24"/>
        </w:rPr>
        <w:t xml:space="preserve"> the listening audience to be watching for which strategy is being demonstrated.</w:t>
      </w:r>
    </w:p>
    <w:p w14:paraId="62C5ADAF" w14:textId="77777777" w:rsidR="00C46D70" w:rsidRDefault="00DE4664" w:rsidP="006A0110">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6A0110">
        <w:rPr>
          <w:rFonts w:eastAsia="Calibri" w:cs="Tahoma"/>
          <w:bCs/>
          <w:sz w:val="24"/>
          <w:szCs w:val="24"/>
        </w:rPr>
        <w:t xml:space="preserve">As each group presents, have them report which topic they were assigned.  After their skit, have the presenting group ask </w:t>
      </w:r>
      <w:r w:rsidR="006A0110" w:rsidRPr="006A0110">
        <w:rPr>
          <w:rFonts w:eastAsia="Calibri" w:cs="Tahoma"/>
          <w:bCs/>
          <w:sz w:val="24"/>
          <w:szCs w:val="24"/>
        </w:rPr>
        <w:t xml:space="preserve">their audience </w:t>
      </w:r>
      <w:r w:rsidRPr="006A0110">
        <w:rPr>
          <w:rFonts w:eastAsia="Calibri" w:cs="Tahoma"/>
          <w:bCs/>
          <w:sz w:val="24"/>
          <w:szCs w:val="24"/>
        </w:rPr>
        <w:t xml:space="preserve">which strategy they demonstrated:  preventing, coping or asking for help. </w:t>
      </w:r>
    </w:p>
    <w:p w14:paraId="54A50091" w14:textId="77777777" w:rsidR="00BF0448" w:rsidRPr="006A0110" w:rsidRDefault="00BF0448" w:rsidP="00BF0448">
      <w:pPr>
        <w:pStyle w:val="ListParagraph"/>
        <w:widowControl w:val="0"/>
        <w:autoSpaceDE w:val="0"/>
        <w:autoSpaceDN w:val="0"/>
        <w:adjustRightInd w:val="0"/>
        <w:spacing w:after="0" w:line="240" w:lineRule="auto"/>
        <w:rPr>
          <w:rFonts w:eastAsia="Calibri" w:cs="Tahoma"/>
          <w:bCs/>
          <w:sz w:val="24"/>
          <w:szCs w:val="24"/>
        </w:rPr>
      </w:pPr>
    </w:p>
    <w:p w14:paraId="5913AD64" w14:textId="77777777" w:rsidR="00DD3CC7" w:rsidRPr="00BF0448"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BF0448">
        <w:rPr>
          <w:rFonts w:eastAsia="Calibri" w:cs="Tahoma"/>
          <w:b/>
          <w:bCs/>
          <w:sz w:val="24"/>
          <w:szCs w:val="24"/>
        </w:rPr>
        <w:t xml:space="preserve"> So What? </w:t>
      </w:r>
      <w:r w:rsidR="00BF0448" w:rsidRPr="00BF0448">
        <w:rPr>
          <w:rFonts w:eastAsia="Calibri" w:cs="Tahoma"/>
          <w:bCs/>
          <w:sz w:val="24"/>
          <w:szCs w:val="24"/>
        </w:rPr>
        <w:t>Toss a ball or a</w:t>
      </w:r>
      <w:r w:rsidR="00BF0448">
        <w:rPr>
          <w:rFonts w:eastAsia="Calibri" w:cs="Tahoma"/>
          <w:bCs/>
          <w:sz w:val="24"/>
          <w:szCs w:val="24"/>
        </w:rPr>
        <w:t xml:space="preserve"> “So w</w:t>
      </w:r>
      <w:r w:rsidR="00BF0448" w:rsidRPr="00BF0448">
        <w:rPr>
          <w:rFonts w:eastAsia="Calibri" w:cs="Tahoma"/>
          <w:bCs/>
          <w:sz w:val="24"/>
          <w:szCs w:val="24"/>
        </w:rPr>
        <w:t>hat</w:t>
      </w:r>
      <w:r w:rsidR="00BF0448">
        <w:rPr>
          <w:rFonts w:eastAsia="Calibri" w:cs="Tahoma"/>
          <w:bCs/>
          <w:sz w:val="24"/>
          <w:szCs w:val="24"/>
        </w:rPr>
        <w:t xml:space="preserve">?” </w:t>
      </w:r>
      <w:r w:rsidR="00BF0448" w:rsidRPr="00BF0448">
        <w:rPr>
          <w:rFonts w:eastAsia="Calibri" w:cs="Tahoma"/>
          <w:bCs/>
          <w:sz w:val="24"/>
          <w:szCs w:val="24"/>
        </w:rPr>
        <w:t xml:space="preserve"> </w:t>
      </w:r>
      <w:proofErr w:type="gramStart"/>
      <w:r w:rsidR="00BF0448" w:rsidRPr="00BF0448">
        <w:rPr>
          <w:rFonts w:eastAsia="Calibri" w:cs="Tahoma"/>
          <w:bCs/>
          <w:sz w:val="24"/>
          <w:szCs w:val="24"/>
        </w:rPr>
        <w:t>block</w:t>
      </w:r>
      <w:proofErr w:type="gramEnd"/>
      <w:r w:rsidR="00BF0448" w:rsidRPr="00BF0448">
        <w:rPr>
          <w:rFonts w:eastAsia="Calibri" w:cs="Tahoma"/>
          <w:bCs/>
          <w:sz w:val="24"/>
          <w:szCs w:val="24"/>
        </w:rPr>
        <w:t xml:space="preserve"> to a willing participant and ask a </w:t>
      </w:r>
      <w:r w:rsidR="00BF0448">
        <w:rPr>
          <w:rFonts w:eastAsia="Calibri" w:cs="Tahoma"/>
          <w:bCs/>
          <w:sz w:val="24"/>
          <w:szCs w:val="24"/>
        </w:rPr>
        <w:t>“</w:t>
      </w:r>
      <w:r w:rsidR="00BF0448" w:rsidRPr="00BF0448">
        <w:rPr>
          <w:rFonts w:eastAsia="Calibri" w:cs="Tahoma"/>
          <w:bCs/>
          <w:sz w:val="24"/>
          <w:szCs w:val="24"/>
        </w:rPr>
        <w:t>So what</w:t>
      </w:r>
      <w:r w:rsidR="00BF0448">
        <w:rPr>
          <w:rFonts w:eastAsia="Calibri" w:cs="Tahoma"/>
          <w:bCs/>
          <w:sz w:val="24"/>
          <w:szCs w:val="24"/>
        </w:rPr>
        <w:t>?”</w:t>
      </w:r>
      <w:r w:rsidR="00BF0448" w:rsidRPr="00BF0448">
        <w:rPr>
          <w:rFonts w:eastAsia="Calibri" w:cs="Tahoma"/>
          <w:bCs/>
          <w:sz w:val="24"/>
          <w:szCs w:val="24"/>
        </w:rPr>
        <w:t xml:space="preserve"> question, they, in return will give an answer and toss to another willing participant and ask their own </w:t>
      </w:r>
      <w:r w:rsidR="00BF0448">
        <w:rPr>
          <w:rFonts w:eastAsia="Calibri" w:cs="Tahoma"/>
          <w:bCs/>
          <w:sz w:val="24"/>
          <w:szCs w:val="24"/>
        </w:rPr>
        <w:t>“</w:t>
      </w:r>
      <w:r w:rsidR="00BF0448" w:rsidRPr="00BF0448">
        <w:rPr>
          <w:rFonts w:eastAsia="Calibri" w:cs="Tahoma"/>
          <w:bCs/>
          <w:sz w:val="24"/>
          <w:szCs w:val="24"/>
        </w:rPr>
        <w:t>So what</w:t>
      </w:r>
      <w:r w:rsidR="00BF0448">
        <w:rPr>
          <w:rFonts w:eastAsia="Calibri" w:cs="Tahoma"/>
          <w:bCs/>
          <w:sz w:val="24"/>
          <w:szCs w:val="24"/>
        </w:rPr>
        <w:t>?”</w:t>
      </w:r>
      <w:r w:rsidR="00BF0448" w:rsidRPr="00BF0448">
        <w:rPr>
          <w:rFonts w:eastAsia="Calibri" w:cs="Tahoma"/>
          <w:bCs/>
          <w:sz w:val="24"/>
          <w:szCs w:val="24"/>
        </w:rPr>
        <w:t xml:space="preserve"> question.</w:t>
      </w:r>
    </w:p>
    <w:p w14:paraId="62EFB2B0" w14:textId="77777777" w:rsidR="0028585A" w:rsidRDefault="00BF0448" w:rsidP="00BF0448">
      <w:pPr>
        <w:pStyle w:val="ListParagraph"/>
        <w:widowControl w:val="0"/>
        <w:autoSpaceDE w:val="0"/>
        <w:autoSpaceDN w:val="0"/>
        <w:adjustRightInd w:val="0"/>
        <w:spacing w:after="0" w:line="240" w:lineRule="auto"/>
        <w:ind w:left="1080"/>
        <w:rPr>
          <w:sz w:val="24"/>
          <w:szCs w:val="24"/>
        </w:rPr>
      </w:pPr>
      <w:r>
        <w:rPr>
          <w:sz w:val="24"/>
          <w:szCs w:val="24"/>
        </w:rPr>
        <w:t>Example:  So now that you know that traffickers could target teens, what will you do differently?</w:t>
      </w:r>
    </w:p>
    <w:p w14:paraId="20A6F038" w14:textId="77777777" w:rsidR="00BF0448" w:rsidRPr="00BF0448" w:rsidRDefault="00BF0448" w:rsidP="00BF0448">
      <w:pPr>
        <w:widowControl w:val="0"/>
        <w:autoSpaceDE w:val="0"/>
        <w:autoSpaceDN w:val="0"/>
        <w:adjustRightInd w:val="0"/>
        <w:spacing w:after="0" w:line="240" w:lineRule="auto"/>
        <w:ind w:left="720"/>
        <w:rPr>
          <w:sz w:val="24"/>
          <w:szCs w:val="24"/>
        </w:rPr>
      </w:pPr>
    </w:p>
    <w:p w14:paraId="3F5A457F" w14:textId="77777777" w:rsidR="00DC7F18" w:rsidRDefault="00DC7F18" w:rsidP="00DD3CC7">
      <w:pPr>
        <w:jc w:val="center"/>
        <w:rPr>
          <w:sz w:val="24"/>
          <w:szCs w:val="24"/>
        </w:rPr>
      </w:pPr>
    </w:p>
    <w:p w14:paraId="0528F8F9" w14:textId="77777777" w:rsidR="00223E88" w:rsidRDefault="00223E88">
      <w:pPr>
        <w:rPr>
          <w:sz w:val="24"/>
          <w:szCs w:val="24"/>
        </w:rPr>
      </w:pPr>
      <w:r>
        <w:rPr>
          <w:sz w:val="24"/>
          <w:szCs w:val="24"/>
        </w:rPr>
        <w:br w:type="page"/>
      </w:r>
    </w:p>
    <w:p w14:paraId="0FE42826" w14:textId="77777777" w:rsidR="00223E88" w:rsidRPr="00DC7F18" w:rsidRDefault="00223E88" w:rsidP="00223E88">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03172AD5" wp14:editId="2AD2DDE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EE4FC6B" w14:textId="77777777" w:rsidR="00223E88" w:rsidRPr="00DC7F18" w:rsidRDefault="00223E88" w:rsidP="00223E88">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71B45AB4" w14:textId="77777777" w:rsidR="00223E88" w:rsidRPr="00DC7F18" w:rsidRDefault="00223E88" w:rsidP="00223E88">
      <w:pPr>
        <w:spacing w:after="0" w:line="240" w:lineRule="auto"/>
        <w:jc w:val="center"/>
        <w:rPr>
          <w:rFonts w:eastAsia="Calibri" w:cs="Calibri"/>
          <w:b/>
          <w:bCs/>
          <w:sz w:val="24"/>
          <w:szCs w:val="24"/>
          <w:u w:val="single"/>
        </w:rPr>
      </w:pPr>
    </w:p>
    <w:p w14:paraId="2F089052" w14:textId="77777777" w:rsidR="00223E88" w:rsidRPr="00DC7F18" w:rsidRDefault="00223E88" w:rsidP="00223E88">
      <w:pPr>
        <w:spacing w:after="0" w:line="240" w:lineRule="auto"/>
        <w:jc w:val="center"/>
        <w:rPr>
          <w:rFonts w:eastAsia="Calibri" w:cs="Calibri"/>
          <w:b/>
          <w:bCs/>
          <w:sz w:val="24"/>
          <w:szCs w:val="24"/>
        </w:rPr>
      </w:pPr>
      <w:r>
        <w:rPr>
          <w:rFonts w:eastAsia="Calibri" w:cs="Calibri"/>
          <w:b/>
          <w:bCs/>
          <w:sz w:val="24"/>
          <w:szCs w:val="24"/>
        </w:rPr>
        <w:t xml:space="preserve">“Human Trafficking:  Modern Day Slavery and Exploitation” </w:t>
      </w:r>
      <w:r w:rsidRPr="00DC7F18">
        <w:rPr>
          <w:rFonts w:eastAsia="Calibri" w:cs="Calibri"/>
          <w:b/>
          <w:bCs/>
          <w:sz w:val="24"/>
          <w:szCs w:val="24"/>
        </w:rPr>
        <w:t>Academy</w:t>
      </w:r>
    </w:p>
    <w:p w14:paraId="7695670A" w14:textId="77777777" w:rsidR="00223E88" w:rsidRPr="00DC7F18" w:rsidRDefault="00223E88" w:rsidP="00223E88">
      <w:pPr>
        <w:spacing w:after="0" w:line="240" w:lineRule="auto"/>
        <w:jc w:val="center"/>
        <w:rPr>
          <w:rFonts w:eastAsia="Calibri" w:cs="Calibri"/>
          <w:bCs/>
          <w:sz w:val="24"/>
          <w:szCs w:val="24"/>
        </w:rPr>
      </w:pPr>
      <w:r>
        <w:rPr>
          <w:rFonts w:eastAsia="Calibri" w:cs="Calibri"/>
          <w:bCs/>
          <w:sz w:val="24"/>
          <w:szCs w:val="24"/>
        </w:rPr>
        <w:t>(Middle/High School)</w:t>
      </w:r>
    </w:p>
    <w:p w14:paraId="5C9ECEE3" w14:textId="77777777" w:rsidR="00223E88" w:rsidRDefault="00223E88" w:rsidP="00223E8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What Makes Youth at Risk for Trafficking?</w:t>
      </w:r>
      <w:r w:rsidRPr="00DC7F18">
        <w:rPr>
          <w:rFonts w:eastAsia="Calibri" w:cs="Tahoma"/>
          <w:b/>
          <w:bCs/>
          <w:sz w:val="24"/>
          <w:szCs w:val="24"/>
        </w:rPr>
        <w:t xml:space="preserve"> </w:t>
      </w:r>
    </w:p>
    <w:p w14:paraId="5373B5CD" w14:textId="77777777" w:rsidR="00223E88" w:rsidRDefault="00223E88" w:rsidP="00223E88">
      <w:pPr>
        <w:widowControl w:val="0"/>
        <w:autoSpaceDE w:val="0"/>
        <w:autoSpaceDN w:val="0"/>
        <w:adjustRightInd w:val="0"/>
        <w:spacing w:after="0" w:line="240" w:lineRule="auto"/>
        <w:ind w:left="1710" w:hanging="1710"/>
        <w:jc w:val="center"/>
        <w:rPr>
          <w:rFonts w:eastAsia="Calibri" w:cs="Tahoma"/>
          <w:b/>
          <w:bCs/>
          <w:sz w:val="24"/>
          <w:szCs w:val="24"/>
        </w:rPr>
      </w:pPr>
    </w:p>
    <w:p w14:paraId="1912636D" w14:textId="77777777" w:rsidR="00223E88" w:rsidRPr="00DC7F18" w:rsidRDefault="00223E88" w:rsidP="00223E8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Federal Definition for Sex Trafficking</w:t>
      </w:r>
    </w:p>
    <w:p w14:paraId="717CF9ED" w14:textId="77777777" w:rsidR="00DC7F18" w:rsidRDefault="00223E88" w:rsidP="00223E88">
      <w:pPr>
        <w:jc w:val="center"/>
        <w:rPr>
          <w:sz w:val="24"/>
          <w:szCs w:val="24"/>
        </w:rPr>
      </w:pPr>
      <w:r>
        <w:rPr>
          <w:sz w:val="24"/>
          <w:szCs w:val="24"/>
        </w:rPr>
        <w:t>Copy and cut apart one copy per student</w:t>
      </w:r>
    </w:p>
    <w:p w14:paraId="628CF52D" w14:textId="77777777" w:rsidR="00223E88" w:rsidRPr="00223E88" w:rsidRDefault="00223E88" w:rsidP="00223E88">
      <w:pPr>
        <w:widowControl w:val="0"/>
        <w:autoSpaceDE w:val="0"/>
        <w:autoSpaceDN w:val="0"/>
        <w:adjustRightInd w:val="0"/>
        <w:spacing w:after="0" w:line="240" w:lineRule="auto"/>
        <w:rPr>
          <w:rFonts w:eastAsia="Calibri" w:cs="Tahoma"/>
          <w:sz w:val="36"/>
          <w:szCs w:val="36"/>
        </w:rPr>
      </w:pPr>
      <w:r w:rsidRPr="00223E88">
        <w:rPr>
          <w:rFonts w:eastAsia="Calibri" w:cs="Tahoma"/>
          <w:b/>
          <w:bCs/>
          <w:sz w:val="40"/>
          <w:szCs w:val="40"/>
        </w:rPr>
        <w:t>Sex Trafficking:</w:t>
      </w:r>
      <w:r w:rsidRPr="00223E88">
        <w:rPr>
          <w:rFonts w:eastAsia="Calibri" w:cs="Tahoma"/>
          <w:bCs/>
          <w:sz w:val="36"/>
          <w:szCs w:val="36"/>
        </w:rPr>
        <w:t xml:space="preserve">  Under federal law is defined as the </w:t>
      </w:r>
      <w:r w:rsidRPr="00223E88">
        <w:rPr>
          <w:rFonts w:eastAsia="Calibri" w:cs="Tahoma"/>
          <w:b/>
          <w:bCs/>
          <w:sz w:val="36"/>
          <w:szCs w:val="36"/>
          <w:u w:val="single"/>
        </w:rPr>
        <w:t>recruitment</w:t>
      </w:r>
      <w:r w:rsidRPr="00223E88">
        <w:rPr>
          <w:rFonts w:eastAsia="Calibri" w:cs="Tahoma"/>
          <w:b/>
          <w:bCs/>
          <w:sz w:val="36"/>
          <w:szCs w:val="36"/>
        </w:rPr>
        <w:t>,</w:t>
      </w:r>
      <w:r w:rsidRPr="00223E88">
        <w:rPr>
          <w:rFonts w:eastAsia="Calibri" w:cs="Tahoma"/>
          <w:bCs/>
          <w:sz w:val="36"/>
          <w:szCs w:val="36"/>
        </w:rPr>
        <w:t xml:space="preserve"> </w:t>
      </w:r>
      <w:r w:rsidRPr="00223E88">
        <w:rPr>
          <w:rFonts w:eastAsia="Calibri" w:cs="Tahoma"/>
          <w:b/>
          <w:bCs/>
          <w:sz w:val="36"/>
          <w:szCs w:val="36"/>
          <w:u w:val="single"/>
        </w:rPr>
        <w:t>harboring</w:t>
      </w:r>
      <w:r w:rsidRPr="00223E88">
        <w:rPr>
          <w:rFonts w:eastAsia="Calibri" w:cs="Tahoma"/>
          <w:b/>
          <w:bCs/>
          <w:sz w:val="36"/>
          <w:szCs w:val="36"/>
        </w:rPr>
        <w:t xml:space="preserve">, </w:t>
      </w:r>
      <w:r w:rsidRPr="00223E88">
        <w:rPr>
          <w:rFonts w:eastAsia="Calibri" w:cs="Tahoma"/>
          <w:b/>
          <w:bCs/>
          <w:sz w:val="36"/>
          <w:szCs w:val="36"/>
          <w:u w:val="single"/>
        </w:rPr>
        <w:t>transportation</w:t>
      </w:r>
      <w:r w:rsidRPr="00223E88">
        <w:rPr>
          <w:rFonts w:eastAsia="Calibri" w:cs="Tahoma"/>
          <w:b/>
          <w:bCs/>
          <w:sz w:val="36"/>
          <w:szCs w:val="36"/>
        </w:rPr>
        <w:t xml:space="preserve">, </w:t>
      </w:r>
      <w:r w:rsidRPr="00223E88">
        <w:rPr>
          <w:rFonts w:eastAsia="Calibri" w:cs="Tahoma"/>
          <w:b/>
          <w:bCs/>
          <w:sz w:val="36"/>
          <w:szCs w:val="36"/>
          <w:u w:val="single"/>
        </w:rPr>
        <w:t>provision</w:t>
      </w:r>
      <w:r w:rsidRPr="00223E88">
        <w:rPr>
          <w:rFonts w:eastAsia="Calibri" w:cs="Tahoma"/>
          <w:b/>
          <w:bCs/>
          <w:sz w:val="36"/>
          <w:szCs w:val="36"/>
        </w:rPr>
        <w:t xml:space="preserve"> </w:t>
      </w:r>
      <w:r w:rsidRPr="00223E88">
        <w:rPr>
          <w:rFonts w:eastAsia="Calibri" w:cs="Tahoma"/>
          <w:bCs/>
          <w:sz w:val="36"/>
          <w:szCs w:val="36"/>
        </w:rPr>
        <w:t xml:space="preserve">or </w:t>
      </w:r>
      <w:r w:rsidRPr="00223E88">
        <w:rPr>
          <w:rFonts w:eastAsia="Calibri" w:cs="Tahoma"/>
          <w:b/>
          <w:bCs/>
          <w:sz w:val="36"/>
          <w:szCs w:val="36"/>
          <w:u w:val="single"/>
        </w:rPr>
        <w:t>obtaining</w:t>
      </w:r>
      <w:r w:rsidRPr="00223E88">
        <w:rPr>
          <w:rFonts w:eastAsia="Calibri" w:cs="Tahoma"/>
          <w:b/>
          <w:bCs/>
          <w:sz w:val="36"/>
          <w:szCs w:val="36"/>
        </w:rPr>
        <w:t xml:space="preserve"> </w:t>
      </w:r>
      <w:r w:rsidRPr="00223E88">
        <w:rPr>
          <w:rFonts w:eastAsia="Calibri" w:cs="Tahoma"/>
          <w:bCs/>
          <w:sz w:val="36"/>
          <w:szCs w:val="36"/>
        </w:rPr>
        <w:t>of a  person for the purpose of a</w:t>
      </w:r>
      <w:r w:rsidRPr="00223E88">
        <w:rPr>
          <w:rFonts w:eastAsia="Calibri" w:cs="Tahoma"/>
          <w:b/>
          <w:bCs/>
          <w:sz w:val="36"/>
          <w:szCs w:val="36"/>
        </w:rPr>
        <w:t xml:space="preserve"> </w:t>
      </w:r>
      <w:r w:rsidRPr="00223E88">
        <w:rPr>
          <w:rFonts w:eastAsia="Calibri" w:cs="Tahoma"/>
          <w:b/>
          <w:bCs/>
          <w:sz w:val="36"/>
          <w:szCs w:val="36"/>
          <w:u w:val="single"/>
        </w:rPr>
        <w:t>commercial sex</w:t>
      </w:r>
      <w:r w:rsidRPr="00223E88">
        <w:rPr>
          <w:rFonts w:eastAsia="Calibri" w:cs="Tahoma"/>
          <w:b/>
          <w:bCs/>
          <w:sz w:val="36"/>
          <w:szCs w:val="36"/>
        </w:rPr>
        <w:t xml:space="preserve"> </w:t>
      </w:r>
      <w:r w:rsidRPr="00223E88">
        <w:rPr>
          <w:rFonts w:eastAsia="Calibri" w:cs="Tahoma"/>
          <w:bCs/>
          <w:sz w:val="36"/>
          <w:szCs w:val="36"/>
        </w:rPr>
        <w:t>act where such an act is induced by</w:t>
      </w:r>
      <w:r w:rsidRPr="00223E88">
        <w:rPr>
          <w:rFonts w:eastAsia="Calibri" w:cs="Tahoma"/>
          <w:b/>
          <w:bCs/>
          <w:sz w:val="36"/>
          <w:szCs w:val="36"/>
        </w:rPr>
        <w:t xml:space="preserve"> </w:t>
      </w:r>
      <w:r w:rsidRPr="00223E88">
        <w:rPr>
          <w:rFonts w:eastAsia="Calibri" w:cs="Tahoma"/>
          <w:b/>
          <w:bCs/>
          <w:sz w:val="36"/>
          <w:szCs w:val="36"/>
          <w:u w:val="single"/>
        </w:rPr>
        <w:t>force</w:t>
      </w:r>
      <w:r w:rsidRPr="00223E88">
        <w:rPr>
          <w:rFonts w:eastAsia="Calibri" w:cs="Tahoma"/>
          <w:b/>
          <w:bCs/>
          <w:sz w:val="36"/>
          <w:szCs w:val="36"/>
        </w:rPr>
        <w:t xml:space="preserve">, </w:t>
      </w:r>
      <w:r w:rsidRPr="00223E88">
        <w:rPr>
          <w:rFonts w:eastAsia="Calibri" w:cs="Tahoma"/>
          <w:b/>
          <w:bCs/>
          <w:sz w:val="36"/>
          <w:szCs w:val="36"/>
          <w:u w:val="single"/>
        </w:rPr>
        <w:t>fraud</w:t>
      </w:r>
      <w:r w:rsidRPr="00223E88">
        <w:rPr>
          <w:rFonts w:eastAsia="Calibri" w:cs="Tahoma"/>
          <w:b/>
          <w:bCs/>
          <w:sz w:val="36"/>
          <w:szCs w:val="36"/>
        </w:rPr>
        <w:t xml:space="preserve"> </w:t>
      </w:r>
      <w:r w:rsidRPr="00223E88">
        <w:rPr>
          <w:rFonts w:eastAsia="Calibri" w:cs="Tahoma"/>
          <w:bCs/>
          <w:sz w:val="36"/>
          <w:szCs w:val="36"/>
        </w:rPr>
        <w:t xml:space="preserve">or </w:t>
      </w:r>
      <w:r w:rsidRPr="00223E88">
        <w:rPr>
          <w:rFonts w:eastAsia="Calibri" w:cs="Tahoma"/>
          <w:b/>
          <w:bCs/>
          <w:sz w:val="36"/>
          <w:szCs w:val="36"/>
          <w:u w:val="single"/>
        </w:rPr>
        <w:t>coercion</w:t>
      </w:r>
      <w:r w:rsidRPr="00223E88">
        <w:rPr>
          <w:rFonts w:eastAsia="Calibri" w:cs="Tahoma"/>
          <w:b/>
          <w:bCs/>
          <w:sz w:val="36"/>
          <w:szCs w:val="36"/>
        </w:rPr>
        <w:t>,</w:t>
      </w:r>
      <w:r w:rsidRPr="00223E88">
        <w:rPr>
          <w:rFonts w:eastAsia="Calibri" w:cs="Tahoma"/>
          <w:bCs/>
          <w:sz w:val="36"/>
          <w:szCs w:val="36"/>
        </w:rPr>
        <w:t xml:space="preserve"> or in which the person induced to perform such an act has not attained 18 years of age.</w:t>
      </w:r>
      <w:r w:rsidRPr="00223E88">
        <w:rPr>
          <w:rFonts w:eastAsia="Calibri" w:cs="Tahoma"/>
          <w:sz w:val="36"/>
          <w:szCs w:val="36"/>
        </w:rPr>
        <w:t xml:space="preserve">   </w:t>
      </w:r>
    </w:p>
    <w:p w14:paraId="54A6B7C2" w14:textId="77777777" w:rsidR="00223E88" w:rsidRDefault="00223E88" w:rsidP="00223E88">
      <w:pPr>
        <w:widowControl w:val="0"/>
        <w:autoSpaceDE w:val="0"/>
        <w:autoSpaceDN w:val="0"/>
        <w:adjustRightInd w:val="0"/>
        <w:spacing w:after="0" w:line="240" w:lineRule="auto"/>
        <w:rPr>
          <w:rFonts w:eastAsia="Calibri" w:cs="Tahoma"/>
          <w:b/>
          <w:bCs/>
          <w:sz w:val="40"/>
          <w:szCs w:val="40"/>
        </w:rPr>
      </w:pPr>
    </w:p>
    <w:p w14:paraId="1AE46359" w14:textId="77777777" w:rsidR="00223E88" w:rsidRDefault="00223E88" w:rsidP="00223E88">
      <w:pPr>
        <w:widowControl w:val="0"/>
        <w:autoSpaceDE w:val="0"/>
        <w:autoSpaceDN w:val="0"/>
        <w:adjustRightInd w:val="0"/>
        <w:spacing w:after="0" w:line="240" w:lineRule="auto"/>
        <w:rPr>
          <w:rFonts w:eastAsia="Calibri" w:cs="Tahoma"/>
          <w:b/>
          <w:bCs/>
          <w:sz w:val="40"/>
          <w:szCs w:val="40"/>
        </w:rPr>
      </w:pPr>
    </w:p>
    <w:p w14:paraId="46C406F4" w14:textId="77777777" w:rsidR="00223E88" w:rsidRPr="00223E88" w:rsidRDefault="00223E88" w:rsidP="00223E88">
      <w:pPr>
        <w:widowControl w:val="0"/>
        <w:autoSpaceDE w:val="0"/>
        <w:autoSpaceDN w:val="0"/>
        <w:adjustRightInd w:val="0"/>
        <w:spacing w:after="0" w:line="240" w:lineRule="auto"/>
        <w:rPr>
          <w:rFonts w:eastAsia="Calibri" w:cs="Tahoma"/>
          <w:sz w:val="36"/>
          <w:szCs w:val="36"/>
        </w:rPr>
      </w:pPr>
      <w:r w:rsidRPr="00223E88">
        <w:rPr>
          <w:rFonts w:eastAsia="Calibri" w:cs="Tahoma"/>
          <w:b/>
          <w:bCs/>
          <w:sz w:val="40"/>
          <w:szCs w:val="40"/>
        </w:rPr>
        <w:t>Sex Trafficking:</w:t>
      </w:r>
      <w:r w:rsidRPr="00223E88">
        <w:rPr>
          <w:rFonts w:eastAsia="Calibri" w:cs="Tahoma"/>
          <w:bCs/>
          <w:sz w:val="36"/>
          <w:szCs w:val="36"/>
        </w:rPr>
        <w:t xml:space="preserve">  Under federal law is defined as the </w:t>
      </w:r>
      <w:r w:rsidRPr="00223E88">
        <w:rPr>
          <w:rFonts w:eastAsia="Calibri" w:cs="Tahoma"/>
          <w:b/>
          <w:bCs/>
          <w:sz w:val="36"/>
          <w:szCs w:val="36"/>
          <w:u w:val="single"/>
        </w:rPr>
        <w:t>recruitment</w:t>
      </w:r>
      <w:r w:rsidRPr="00223E88">
        <w:rPr>
          <w:rFonts w:eastAsia="Calibri" w:cs="Tahoma"/>
          <w:b/>
          <w:bCs/>
          <w:sz w:val="36"/>
          <w:szCs w:val="36"/>
        </w:rPr>
        <w:t>,</w:t>
      </w:r>
      <w:r w:rsidRPr="00223E88">
        <w:rPr>
          <w:rFonts w:eastAsia="Calibri" w:cs="Tahoma"/>
          <w:bCs/>
          <w:sz w:val="36"/>
          <w:szCs w:val="36"/>
        </w:rPr>
        <w:t xml:space="preserve"> </w:t>
      </w:r>
      <w:r w:rsidRPr="00223E88">
        <w:rPr>
          <w:rFonts w:eastAsia="Calibri" w:cs="Tahoma"/>
          <w:b/>
          <w:bCs/>
          <w:sz w:val="36"/>
          <w:szCs w:val="36"/>
          <w:u w:val="single"/>
        </w:rPr>
        <w:t>harboring</w:t>
      </w:r>
      <w:r w:rsidRPr="00223E88">
        <w:rPr>
          <w:rFonts w:eastAsia="Calibri" w:cs="Tahoma"/>
          <w:b/>
          <w:bCs/>
          <w:sz w:val="36"/>
          <w:szCs w:val="36"/>
        </w:rPr>
        <w:t xml:space="preserve">, </w:t>
      </w:r>
      <w:r w:rsidRPr="00223E88">
        <w:rPr>
          <w:rFonts w:eastAsia="Calibri" w:cs="Tahoma"/>
          <w:b/>
          <w:bCs/>
          <w:sz w:val="36"/>
          <w:szCs w:val="36"/>
          <w:u w:val="single"/>
        </w:rPr>
        <w:t>transportation</w:t>
      </w:r>
      <w:r w:rsidRPr="00223E88">
        <w:rPr>
          <w:rFonts w:eastAsia="Calibri" w:cs="Tahoma"/>
          <w:b/>
          <w:bCs/>
          <w:sz w:val="36"/>
          <w:szCs w:val="36"/>
        </w:rPr>
        <w:t xml:space="preserve">, </w:t>
      </w:r>
      <w:r w:rsidRPr="00223E88">
        <w:rPr>
          <w:rFonts w:eastAsia="Calibri" w:cs="Tahoma"/>
          <w:b/>
          <w:bCs/>
          <w:sz w:val="36"/>
          <w:szCs w:val="36"/>
          <w:u w:val="single"/>
        </w:rPr>
        <w:t>provision</w:t>
      </w:r>
      <w:r w:rsidRPr="00223E88">
        <w:rPr>
          <w:rFonts w:eastAsia="Calibri" w:cs="Tahoma"/>
          <w:b/>
          <w:bCs/>
          <w:sz w:val="36"/>
          <w:szCs w:val="36"/>
        </w:rPr>
        <w:t xml:space="preserve"> </w:t>
      </w:r>
      <w:r w:rsidRPr="00223E88">
        <w:rPr>
          <w:rFonts w:eastAsia="Calibri" w:cs="Tahoma"/>
          <w:bCs/>
          <w:sz w:val="36"/>
          <w:szCs w:val="36"/>
        </w:rPr>
        <w:t xml:space="preserve">or </w:t>
      </w:r>
      <w:r w:rsidRPr="00223E88">
        <w:rPr>
          <w:rFonts w:eastAsia="Calibri" w:cs="Tahoma"/>
          <w:b/>
          <w:bCs/>
          <w:sz w:val="36"/>
          <w:szCs w:val="36"/>
          <w:u w:val="single"/>
        </w:rPr>
        <w:t>obtaining</w:t>
      </w:r>
      <w:r w:rsidRPr="00223E88">
        <w:rPr>
          <w:rFonts w:eastAsia="Calibri" w:cs="Tahoma"/>
          <w:b/>
          <w:bCs/>
          <w:sz w:val="36"/>
          <w:szCs w:val="36"/>
        </w:rPr>
        <w:t xml:space="preserve"> </w:t>
      </w:r>
      <w:r w:rsidRPr="00223E88">
        <w:rPr>
          <w:rFonts w:eastAsia="Calibri" w:cs="Tahoma"/>
          <w:bCs/>
          <w:sz w:val="36"/>
          <w:szCs w:val="36"/>
        </w:rPr>
        <w:t>of a  person for the purpose of a</w:t>
      </w:r>
      <w:r w:rsidRPr="00223E88">
        <w:rPr>
          <w:rFonts w:eastAsia="Calibri" w:cs="Tahoma"/>
          <w:b/>
          <w:bCs/>
          <w:sz w:val="36"/>
          <w:szCs w:val="36"/>
        </w:rPr>
        <w:t xml:space="preserve"> </w:t>
      </w:r>
      <w:r w:rsidRPr="00223E88">
        <w:rPr>
          <w:rFonts w:eastAsia="Calibri" w:cs="Tahoma"/>
          <w:b/>
          <w:bCs/>
          <w:sz w:val="36"/>
          <w:szCs w:val="36"/>
          <w:u w:val="single"/>
        </w:rPr>
        <w:t>commercial sex</w:t>
      </w:r>
      <w:r w:rsidRPr="00223E88">
        <w:rPr>
          <w:rFonts w:eastAsia="Calibri" w:cs="Tahoma"/>
          <w:b/>
          <w:bCs/>
          <w:sz w:val="36"/>
          <w:szCs w:val="36"/>
        </w:rPr>
        <w:t xml:space="preserve"> </w:t>
      </w:r>
      <w:r w:rsidRPr="00223E88">
        <w:rPr>
          <w:rFonts w:eastAsia="Calibri" w:cs="Tahoma"/>
          <w:bCs/>
          <w:sz w:val="36"/>
          <w:szCs w:val="36"/>
        </w:rPr>
        <w:t>act where such an act is induced by</w:t>
      </w:r>
      <w:r w:rsidRPr="00223E88">
        <w:rPr>
          <w:rFonts w:eastAsia="Calibri" w:cs="Tahoma"/>
          <w:b/>
          <w:bCs/>
          <w:sz w:val="36"/>
          <w:szCs w:val="36"/>
        </w:rPr>
        <w:t xml:space="preserve"> </w:t>
      </w:r>
      <w:r w:rsidRPr="00223E88">
        <w:rPr>
          <w:rFonts w:eastAsia="Calibri" w:cs="Tahoma"/>
          <w:b/>
          <w:bCs/>
          <w:sz w:val="36"/>
          <w:szCs w:val="36"/>
          <w:u w:val="single"/>
        </w:rPr>
        <w:t>force</w:t>
      </w:r>
      <w:r w:rsidRPr="00223E88">
        <w:rPr>
          <w:rFonts w:eastAsia="Calibri" w:cs="Tahoma"/>
          <w:b/>
          <w:bCs/>
          <w:sz w:val="36"/>
          <w:szCs w:val="36"/>
        </w:rPr>
        <w:t xml:space="preserve">, </w:t>
      </w:r>
      <w:r w:rsidRPr="00223E88">
        <w:rPr>
          <w:rFonts w:eastAsia="Calibri" w:cs="Tahoma"/>
          <w:b/>
          <w:bCs/>
          <w:sz w:val="36"/>
          <w:szCs w:val="36"/>
          <w:u w:val="single"/>
        </w:rPr>
        <w:t>fraud</w:t>
      </w:r>
      <w:r w:rsidRPr="00223E88">
        <w:rPr>
          <w:rFonts w:eastAsia="Calibri" w:cs="Tahoma"/>
          <w:b/>
          <w:bCs/>
          <w:sz w:val="36"/>
          <w:szCs w:val="36"/>
        </w:rPr>
        <w:t xml:space="preserve"> </w:t>
      </w:r>
      <w:r w:rsidRPr="00223E88">
        <w:rPr>
          <w:rFonts w:eastAsia="Calibri" w:cs="Tahoma"/>
          <w:bCs/>
          <w:sz w:val="36"/>
          <w:szCs w:val="36"/>
        </w:rPr>
        <w:t xml:space="preserve">or </w:t>
      </w:r>
      <w:r w:rsidRPr="00223E88">
        <w:rPr>
          <w:rFonts w:eastAsia="Calibri" w:cs="Tahoma"/>
          <w:b/>
          <w:bCs/>
          <w:sz w:val="36"/>
          <w:szCs w:val="36"/>
          <w:u w:val="single"/>
        </w:rPr>
        <w:t>coercion</w:t>
      </w:r>
      <w:r w:rsidRPr="00223E88">
        <w:rPr>
          <w:rFonts w:eastAsia="Calibri" w:cs="Tahoma"/>
          <w:b/>
          <w:bCs/>
          <w:sz w:val="36"/>
          <w:szCs w:val="36"/>
        </w:rPr>
        <w:t>,</w:t>
      </w:r>
      <w:r w:rsidRPr="00223E88">
        <w:rPr>
          <w:rFonts w:eastAsia="Calibri" w:cs="Tahoma"/>
          <w:bCs/>
          <w:sz w:val="36"/>
          <w:szCs w:val="36"/>
        </w:rPr>
        <w:t xml:space="preserve"> or in which the person induced to perform such an act has not attained 18 years of age.</w:t>
      </w:r>
      <w:r w:rsidRPr="00223E88">
        <w:rPr>
          <w:rFonts w:eastAsia="Calibri" w:cs="Tahoma"/>
          <w:sz w:val="36"/>
          <w:szCs w:val="36"/>
        </w:rPr>
        <w:t xml:space="preserve">   </w:t>
      </w:r>
    </w:p>
    <w:p w14:paraId="694B8C44" w14:textId="77777777" w:rsidR="00223E88" w:rsidRDefault="00223E88" w:rsidP="00223E88">
      <w:pPr>
        <w:rPr>
          <w:sz w:val="24"/>
          <w:szCs w:val="24"/>
        </w:rPr>
      </w:pPr>
    </w:p>
    <w:p w14:paraId="1250ED70" w14:textId="77777777" w:rsidR="00223E88" w:rsidRDefault="00223E88" w:rsidP="00223E88">
      <w:pPr>
        <w:rPr>
          <w:sz w:val="24"/>
          <w:szCs w:val="24"/>
        </w:rPr>
      </w:pPr>
    </w:p>
    <w:p w14:paraId="45B1A845" w14:textId="77777777" w:rsidR="00223E88" w:rsidRPr="00223E88" w:rsidRDefault="00223E88" w:rsidP="00223E88">
      <w:pPr>
        <w:widowControl w:val="0"/>
        <w:autoSpaceDE w:val="0"/>
        <w:autoSpaceDN w:val="0"/>
        <w:adjustRightInd w:val="0"/>
        <w:spacing w:after="0" w:line="240" w:lineRule="auto"/>
        <w:rPr>
          <w:rFonts w:eastAsia="Calibri" w:cs="Tahoma"/>
          <w:sz w:val="36"/>
          <w:szCs w:val="36"/>
        </w:rPr>
      </w:pPr>
      <w:r w:rsidRPr="00223E88">
        <w:rPr>
          <w:rFonts w:eastAsia="Calibri" w:cs="Tahoma"/>
          <w:b/>
          <w:bCs/>
          <w:sz w:val="40"/>
          <w:szCs w:val="40"/>
        </w:rPr>
        <w:t>Sex Trafficking:</w:t>
      </w:r>
      <w:r w:rsidRPr="00223E88">
        <w:rPr>
          <w:rFonts w:eastAsia="Calibri" w:cs="Tahoma"/>
          <w:bCs/>
          <w:sz w:val="36"/>
          <w:szCs w:val="36"/>
        </w:rPr>
        <w:t xml:space="preserve">  Under federal law is defined as the </w:t>
      </w:r>
      <w:r w:rsidRPr="00223E88">
        <w:rPr>
          <w:rFonts w:eastAsia="Calibri" w:cs="Tahoma"/>
          <w:b/>
          <w:bCs/>
          <w:sz w:val="36"/>
          <w:szCs w:val="36"/>
          <w:u w:val="single"/>
        </w:rPr>
        <w:t>recruitment</w:t>
      </w:r>
      <w:r w:rsidRPr="00223E88">
        <w:rPr>
          <w:rFonts w:eastAsia="Calibri" w:cs="Tahoma"/>
          <w:b/>
          <w:bCs/>
          <w:sz w:val="36"/>
          <w:szCs w:val="36"/>
        </w:rPr>
        <w:t>,</w:t>
      </w:r>
      <w:r w:rsidRPr="00223E88">
        <w:rPr>
          <w:rFonts w:eastAsia="Calibri" w:cs="Tahoma"/>
          <w:bCs/>
          <w:sz w:val="36"/>
          <w:szCs w:val="36"/>
        </w:rPr>
        <w:t xml:space="preserve"> </w:t>
      </w:r>
      <w:r w:rsidRPr="00223E88">
        <w:rPr>
          <w:rFonts w:eastAsia="Calibri" w:cs="Tahoma"/>
          <w:b/>
          <w:bCs/>
          <w:sz w:val="36"/>
          <w:szCs w:val="36"/>
          <w:u w:val="single"/>
        </w:rPr>
        <w:t>harboring</w:t>
      </w:r>
      <w:r w:rsidRPr="00223E88">
        <w:rPr>
          <w:rFonts w:eastAsia="Calibri" w:cs="Tahoma"/>
          <w:b/>
          <w:bCs/>
          <w:sz w:val="36"/>
          <w:szCs w:val="36"/>
        </w:rPr>
        <w:t xml:space="preserve">, </w:t>
      </w:r>
      <w:r w:rsidRPr="00223E88">
        <w:rPr>
          <w:rFonts w:eastAsia="Calibri" w:cs="Tahoma"/>
          <w:b/>
          <w:bCs/>
          <w:sz w:val="36"/>
          <w:szCs w:val="36"/>
          <w:u w:val="single"/>
        </w:rPr>
        <w:t>transportation</w:t>
      </w:r>
      <w:r w:rsidRPr="00223E88">
        <w:rPr>
          <w:rFonts w:eastAsia="Calibri" w:cs="Tahoma"/>
          <w:b/>
          <w:bCs/>
          <w:sz w:val="36"/>
          <w:szCs w:val="36"/>
        </w:rPr>
        <w:t xml:space="preserve">, </w:t>
      </w:r>
      <w:r w:rsidRPr="00223E88">
        <w:rPr>
          <w:rFonts w:eastAsia="Calibri" w:cs="Tahoma"/>
          <w:b/>
          <w:bCs/>
          <w:sz w:val="36"/>
          <w:szCs w:val="36"/>
          <w:u w:val="single"/>
        </w:rPr>
        <w:t>provision</w:t>
      </w:r>
      <w:r w:rsidRPr="00223E88">
        <w:rPr>
          <w:rFonts w:eastAsia="Calibri" w:cs="Tahoma"/>
          <w:b/>
          <w:bCs/>
          <w:sz w:val="36"/>
          <w:szCs w:val="36"/>
        </w:rPr>
        <w:t xml:space="preserve"> </w:t>
      </w:r>
      <w:r w:rsidRPr="00223E88">
        <w:rPr>
          <w:rFonts w:eastAsia="Calibri" w:cs="Tahoma"/>
          <w:bCs/>
          <w:sz w:val="36"/>
          <w:szCs w:val="36"/>
        </w:rPr>
        <w:t xml:space="preserve">or </w:t>
      </w:r>
      <w:r w:rsidRPr="00223E88">
        <w:rPr>
          <w:rFonts w:eastAsia="Calibri" w:cs="Tahoma"/>
          <w:b/>
          <w:bCs/>
          <w:sz w:val="36"/>
          <w:szCs w:val="36"/>
          <w:u w:val="single"/>
        </w:rPr>
        <w:t>obtaining</w:t>
      </w:r>
      <w:r w:rsidRPr="00223E88">
        <w:rPr>
          <w:rFonts w:eastAsia="Calibri" w:cs="Tahoma"/>
          <w:b/>
          <w:bCs/>
          <w:sz w:val="36"/>
          <w:szCs w:val="36"/>
        </w:rPr>
        <w:t xml:space="preserve"> </w:t>
      </w:r>
      <w:r w:rsidRPr="00223E88">
        <w:rPr>
          <w:rFonts w:eastAsia="Calibri" w:cs="Tahoma"/>
          <w:bCs/>
          <w:sz w:val="36"/>
          <w:szCs w:val="36"/>
        </w:rPr>
        <w:t>of a  person for the purpose of a</w:t>
      </w:r>
      <w:r w:rsidRPr="00223E88">
        <w:rPr>
          <w:rFonts w:eastAsia="Calibri" w:cs="Tahoma"/>
          <w:b/>
          <w:bCs/>
          <w:sz w:val="36"/>
          <w:szCs w:val="36"/>
        </w:rPr>
        <w:t xml:space="preserve"> </w:t>
      </w:r>
      <w:r w:rsidRPr="00223E88">
        <w:rPr>
          <w:rFonts w:eastAsia="Calibri" w:cs="Tahoma"/>
          <w:b/>
          <w:bCs/>
          <w:sz w:val="36"/>
          <w:szCs w:val="36"/>
          <w:u w:val="single"/>
        </w:rPr>
        <w:t>commercial sex</w:t>
      </w:r>
      <w:r w:rsidRPr="00223E88">
        <w:rPr>
          <w:rFonts w:eastAsia="Calibri" w:cs="Tahoma"/>
          <w:b/>
          <w:bCs/>
          <w:sz w:val="36"/>
          <w:szCs w:val="36"/>
        </w:rPr>
        <w:t xml:space="preserve"> </w:t>
      </w:r>
      <w:r w:rsidRPr="00223E88">
        <w:rPr>
          <w:rFonts w:eastAsia="Calibri" w:cs="Tahoma"/>
          <w:bCs/>
          <w:sz w:val="36"/>
          <w:szCs w:val="36"/>
        </w:rPr>
        <w:t>act where such an act is induced by</w:t>
      </w:r>
      <w:r w:rsidRPr="00223E88">
        <w:rPr>
          <w:rFonts w:eastAsia="Calibri" w:cs="Tahoma"/>
          <w:b/>
          <w:bCs/>
          <w:sz w:val="36"/>
          <w:szCs w:val="36"/>
        </w:rPr>
        <w:t xml:space="preserve"> </w:t>
      </w:r>
      <w:r w:rsidRPr="00223E88">
        <w:rPr>
          <w:rFonts w:eastAsia="Calibri" w:cs="Tahoma"/>
          <w:b/>
          <w:bCs/>
          <w:sz w:val="36"/>
          <w:szCs w:val="36"/>
          <w:u w:val="single"/>
        </w:rPr>
        <w:t>force</w:t>
      </w:r>
      <w:r w:rsidRPr="00223E88">
        <w:rPr>
          <w:rFonts w:eastAsia="Calibri" w:cs="Tahoma"/>
          <w:b/>
          <w:bCs/>
          <w:sz w:val="36"/>
          <w:szCs w:val="36"/>
        </w:rPr>
        <w:t xml:space="preserve">, </w:t>
      </w:r>
      <w:r w:rsidRPr="00223E88">
        <w:rPr>
          <w:rFonts w:eastAsia="Calibri" w:cs="Tahoma"/>
          <w:b/>
          <w:bCs/>
          <w:sz w:val="36"/>
          <w:szCs w:val="36"/>
          <w:u w:val="single"/>
        </w:rPr>
        <w:t>fraud</w:t>
      </w:r>
      <w:r w:rsidRPr="00223E88">
        <w:rPr>
          <w:rFonts w:eastAsia="Calibri" w:cs="Tahoma"/>
          <w:b/>
          <w:bCs/>
          <w:sz w:val="36"/>
          <w:szCs w:val="36"/>
        </w:rPr>
        <w:t xml:space="preserve"> </w:t>
      </w:r>
      <w:r w:rsidRPr="00223E88">
        <w:rPr>
          <w:rFonts w:eastAsia="Calibri" w:cs="Tahoma"/>
          <w:bCs/>
          <w:sz w:val="36"/>
          <w:szCs w:val="36"/>
        </w:rPr>
        <w:t xml:space="preserve">or </w:t>
      </w:r>
      <w:r w:rsidRPr="00223E88">
        <w:rPr>
          <w:rFonts w:eastAsia="Calibri" w:cs="Tahoma"/>
          <w:b/>
          <w:bCs/>
          <w:sz w:val="36"/>
          <w:szCs w:val="36"/>
          <w:u w:val="single"/>
        </w:rPr>
        <w:t>coercion</w:t>
      </w:r>
      <w:r w:rsidRPr="00223E88">
        <w:rPr>
          <w:rFonts w:eastAsia="Calibri" w:cs="Tahoma"/>
          <w:b/>
          <w:bCs/>
          <w:sz w:val="36"/>
          <w:szCs w:val="36"/>
        </w:rPr>
        <w:t>,</w:t>
      </w:r>
      <w:r w:rsidRPr="00223E88">
        <w:rPr>
          <w:rFonts w:eastAsia="Calibri" w:cs="Tahoma"/>
          <w:bCs/>
          <w:sz w:val="36"/>
          <w:szCs w:val="36"/>
        </w:rPr>
        <w:t xml:space="preserve"> or in which the person induced to perform such an act has not attained 18 years of age.</w:t>
      </w:r>
      <w:r w:rsidRPr="00223E88">
        <w:rPr>
          <w:rFonts w:eastAsia="Calibri" w:cs="Tahoma"/>
          <w:sz w:val="36"/>
          <w:szCs w:val="36"/>
        </w:rPr>
        <w:t xml:space="preserve">   </w:t>
      </w:r>
    </w:p>
    <w:p w14:paraId="4B913CF4" w14:textId="77777777" w:rsidR="00223E88" w:rsidRPr="00223E88" w:rsidRDefault="00223E88" w:rsidP="00223E88">
      <w:pPr>
        <w:rPr>
          <w:sz w:val="24"/>
          <w:szCs w:val="24"/>
        </w:rPr>
      </w:pPr>
    </w:p>
    <w:p w14:paraId="1DDC26F9" w14:textId="77777777" w:rsidR="00223E88" w:rsidRPr="00DC7F18" w:rsidRDefault="00223E88" w:rsidP="00223E88">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7698E846" wp14:editId="6313BD17">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1CFD921" w14:textId="77777777" w:rsidR="00223E88" w:rsidRPr="00DC7F18" w:rsidRDefault="00223E88" w:rsidP="00223E88">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3DC98315" w14:textId="77777777" w:rsidR="00223E88" w:rsidRPr="00DC7F18" w:rsidRDefault="00223E88" w:rsidP="00223E88">
      <w:pPr>
        <w:spacing w:after="0" w:line="240" w:lineRule="auto"/>
        <w:jc w:val="center"/>
        <w:rPr>
          <w:rFonts w:eastAsia="Calibri" w:cs="Calibri"/>
          <w:b/>
          <w:bCs/>
          <w:sz w:val="24"/>
          <w:szCs w:val="24"/>
          <w:u w:val="single"/>
        </w:rPr>
      </w:pPr>
    </w:p>
    <w:p w14:paraId="76B68A07" w14:textId="77777777" w:rsidR="00223E88" w:rsidRPr="00DC7F18" w:rsidRDefault="00223E88" w:rsidP="00223E88">
      <w:pPr>
        <w:spacing w:after="0" w:line="240" w:lineRule="auto"/>
        <w:jc w:val="center"/>
        <w:rPr>
          <w:rFonts w:eastAsia="Calibri" w:cs="Calibri"/>
          <w:b/>
          <w:bCs/>
          <w:sz w:val="24"/>
          <w:szCs w:val="24"/>
        </w:rPr>
      </w:pPr>
      <w:r>
        <w:rPr>
          <w:rFonts w:eastAsia="Calibri" w:cs="Calibri"/>
          <w:b/>
          <w:bCs/>
          <w:sz w:val="24"/>
          <w:szCs w:val="24"/>
        </w:rPr>
        <w:t xml:space="preserve">“Human Trafficking:  Modern Day Slavery and Exploitation” </w:t>
      </w:r>
      <w:r w:rsidRPr="00DC7F18">
        <w:rPr>
          <w:rFonts w:eastAsia="Calibri" w:cs="Calibri"/>
          <w:b/>
          <w:bCs/>
          <w:sz w:val="24"/>
          <w:szCs w:val="24"/>
        </w:rPr>
        <w:t>Academy</w:t>
      </w:r>
    </w:p>
    <w:p w14:paraId="53DA20BC" w14:textId="77777777" w:rsidR="00223E88" w:rsidRPr="00DC7F18" w:rsidRDefault="00223E88" w:rsidP="00223E88">
      <w:pPr>
        <w:spacing w:after="0" w:line="240" w:lineRule="auto"/>
        <w:jc w:val="center"/>
        <w:rPr>
          <w:rFonts w:eastAsia="Calibri" w:cs="Calibri"/>
          <w:bCs/>
          <w:sz w:val="24"/>
          <w:szCs w:val="24"/>
        </w:rPr>
      </w:pPr>
      <w:r>
        <w:rPr>
          <w:rFonts w:eastAsia="Calibri" w:cs="Calibri"/>
          <w:bCs/>
          <w:sz w:val="24"/>
          <w:szCs w:val="24"/>
        </w:rPr>
        <w:t>(Middle/High School)</w:t>
      </w:r>
    </w:p>
    <w:p w14:paraId="72269F3D" w14:textId="77777777" w:rsidR="00223E88" w:rsidRDefault="00223E88" w:rsidP="00223E8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What Makes Youth at Risk for Trafficking?</w:t>
      </w:r>
      <w:r w:rsidRPr="00DC7F18">
        <w:rPr>
          <w:rFonts w:eastAsia="Calibri" w:cs="Tahoma"/>
          <w:b/>
          <w:bCs/>
          <w:sz w:val="24"/>
          <w:szCs w:val="24"/>
        </w:rPr>
        <w:t xml:space="preserve"> </w:t>
      </w:r>
    </w:p>
    <w:p w14:paraId="4EB7EA49" w14:textId="77777777" w:rsidR="00615A25" w:rsidRDefault="00223E88" w:rsidP="00223E88">
      <w:pPr>
        <w:jc w:val="center"/>
        <w:rPr>
          <w:b/>
          <w:sz w:val="24"/>
          <w:szCs w:val="24"/>
        </w:rPr>
      </w:pPr>
      <w:r w:rsidRPr="00223E88">
        <w:rPr>
          <w:b/>
          <w:sz w:val="24"/>
          <w:szCs w:val="24"/>
        </w:rPr>
        <w:br/>
        <w:t>Trafficking Lexicon</w:t>
      </w:r>
      <w:r w:rsidR="00615A25">
        <w:rPr>
          <w:b/>
          <w:sz w:val="24"/>
          <w:szCs w:val="24"/>
        </w:rPr>
        <w:br/>
      </w:r>
      <w:r w:rsidR="00D2278F">
        <w:rPr>
          <w:sz w:val="24"/>
          <w:szCs w:val="24"/>
        </w:rPr>
        <w:t>O</w:t>
      </w:r>
      <w:r w:rsidR="00D2278F" w:rsidRPr="00D2278F">
        <w:rPr>
          <w:sz w:val="24"/>
          <w:szCs w:val="24"/>
        </w:rPr>
        <w:t>ne copy per group</w:t>
      </w:r>
    </w:p>
    <w:p w14:paraId="00A3C791" w14:textId="77777777" w:rsidR="00D2278F" w:rsidRDefault="00D2278F" w:rsidP="00223E88">
      <w:pPr>
        <w:rPr>
          <w:rFonts w:eastAsia="Calibri" w:cs="Tahoma"/>
          <w:b/>
          <w:bCs/>
          <w:sz w:val="36"/>
          <w:szCs w:val="36"/>
          <w:u w:val="single"/>
        </w:rPr>
      </w:pPr>
    </w:p>
    <w:p w14:paraId="262BBF5F" w14:textId="77777777" w:rsidR="00223E88" w:rsidRPr="006D5B26" w:rsidRDefault="00223E88" w:rsidP="00223E88">
      <w:pPr>
        <w:rPr>
          <w:rFonts w:eastAsia="Calibri" w:cs="Tahoma"/>
          <w:bCs/>
          <w:sz w:val="36"/>
          <w:szCs w:val="36"/>
        </w:rPr>
      </w:pPr>
      <w:r>
        <w:rPr>
          <w:rFonts w:eastAsia="Calibri" w:cs="Tahoma"/>
          <w:b/>
          <w:bCs/>
          <w:sz w:val="36"/>
          <w:szCs w:val="36"/>
          <w:u w:val="single"/>
        </w:rPr>
        <w:t>R</w:t>
      </w:r>
      <w:r w:rsidRPr="00223E88">
        <w:rPr>
          <w:rFonts w:eastAsia="Calibri" w:cs="Tahoma"/>
          <w:b/>
          <w:bCs/>
          <w:sz w:val="36"/>
          <w:szCs w:val="36"/>
          <w:u w:val="single"/>
        </w:rPr>
        <w:t>ecruit</w:t>
      </w:r>
      <w:r w:rsidR="006D5B26" w:rsidRPr="006D5B26">
        <w:rPr>
          <w:rFonts w:eastAsia="Calibri" w:cs="Tahoma"/>
          <w:b/>
          <w:bCs/>
          <w:sz w:val="36"/>
          <w:szCs w:val="36"/>
        </w:rPr>
        <w:t>-</w:t>
      </w:r>
      <w:r w:rsidR="006D5B26" w:rsidRPr="006D5B26">
        <w:rPr>
          <w:rFonts w:eastAsia="Calibri" w:cs="Tahoma"/>
          <w:bCs/>
          <w:sz w:val="36"/>
          <w:szCs w:val="36"/>
        </w:rPr>
        <w:t xml:space="preserve">find people </w:t>
      </w:r>
      <w:r w:rsidR="00824EF1">
        <w:rPr>
          <w:rFonts w:eastAsia="Calibri" w:cs="Tahoma"/>
          <w:bCs/>
          <w:sz w:val="36"/>
          <w:szCs w:val="36"/>
        </w:rPr>
        <w:t>to traffic</w:t>
      </w:r>
    </w:p>
    <w:p w14:paraId="7759741B" w14:textId="77777777" w:rsidR="00223E88" w:rsidRPr="006D5B26" w:rsidRDefault="00223E88" w:rsidP="00223E88">
      <w:pPr>
        <w:rPr>
          <w:rFonts w:eastAsia="Calibri" w:cs="Tahoma"/>
          <w:bCs/>
          <w:sz w:val="36"/>
          <w:szCs w:val="36"/>
        </w:rPr>
      </w:pPr>
      <w:r>
        <w:rPr>
          <w:rFonts w:eastAsia="Calibri" w:cs="Tahoma"/>
          <w:b/>
          <w:bCs/>
          <w:sz w:val="36"/>
          <w:szCs w:val="36"/>
          <w:u w:val="single"/>
        </w:rPr>
        <w:t>H</w:t>
      </w:r>
      <w:r w:rsidRPr="00223E88">
        <w:rPr>
          <w:rFonts w:eastAsia="Calibri" w:cs="Tahoma"/>
          <w:b/>
          <w:bCs/>
          <w:sz w:val="36"/>
          <w:szCs w:val="36"/>
          <w:u w:val="single"/>
        </w:rPr>
        <w:t>arbor</w:t>
      </w:r>
      <w:r w:rsidR="006D5B26">
        <w:rPr>
          <w:rFonts w:eastAsia="Calibri" w:cs="Tahoma"/>
          <w:b/>
          <w:bCs/>
          <w:sz w:val="36"/>
          <w:szCs w:val="36"/>
        </w:rPr>
        <w:t>-</w:t>
      </w:r>
      <w:r w:rsidR="006D5B26">
        <w:rPr>
          <w:rFonts w:eastAsia="Calibri" w:cs="Tahoma"/>
          <w:bCs/>
          <w:sz w:val="36"/>
          <w:szCs w:val="36"/>
        </w:rPr>
        <w:t xml:space="preserve">house people </w:t>
      </w:r>
      <w:r w:rsidR="00824EF1">
        <w:rPr>
          <w:rFonts w:eastAsia="Calibri" w:cs="Tahoma"/>
          <w:bCs/>
          <w:sz w:val="36"/>
          <w:szCs w:val="36"/>
        </w:rPr>
        <w:t xml:space="preserve">to traffic </w:t>
      </w:r>
    </w:p>
    <w:p w14:paraId="3DC817EC" w14:textId="77777777" w:rsidR="00223E88" w:rsidRPr="006D5B26" w:rsidRDefault="00223E88" w:rsidP="00223E88">
      <w:pPr>
        <w:rPr>
          <w:rFonts w:eastAsia="Calibri" w:cs="Tahoma"/>
          <w:bCs/>
          <w:sz w:val="36"/>
          <w:szCs w:val="36"/>
        </w:rPr>
      </w:pPr>
      <w:r>
        <w:rPr>
          <w:rFonts w:eastAsia="Calibri" w:cs="Tahoma"/>
          <w:b/>
          <w:bCs/>
          <w:sz w:val="36"/>
          <w:szCs w:val="36"/>
          <w:u w:val="single"/>
        </w:rPr>
        <w:t>T</w:t>
      </w:r>
      <w:r w:rsidR="006D5B26">
        <w:rPr>
          <w:rFonts w:eastAsia="Calibri" w:cs="Tahoma"/>
          <w:b/>
          <w:bCs/>
          <w:sz w:val="36"/>
          <w:szCs w:val="36"/>
          <w:u w:val="single"/>
        </w:rPr>
        <w:t>ransport</w:t>
      </w:r>
      <w:r w:rsidR="006D5B26">
        <w:rPr>
          <w:rFonts w:eastAsia="Calibri" w:cs="Tahoma"/>
          <w:bCs/>
          <w:sz w:val="36"/>
          <w:szCs w:val="36"/>
        </w:rPr>
        <w:t>-deliver</w:t>
      </w:r>
      <w:r w:rsidR="00824EF1">
        <w:rPr>
          <w:rFonts w:eastAsia="Calibri" w:cs="Tahoma"/>
          <w:bCs/>
          <w:sz w:val="36"/>
          <w:szCs w:val="36"/>
        </w:rPr>
        <w:t xml:space="preserve"> or send </w:t>
      </w:r>
      <w:r w:rsidR="006D5B26">
        <w:rPr>
          <w:rFonts w:eastAsia="Calibri" w:cs="Tahoma"/>
          <w:bCs/>
          <w:sz w:val="36"/>
          <w:szCs w:val="36"/>
        </w:rPr>
        <w:t>people who are being trafficked</w:t>
      </w:r>
      <w:r w:rsidR="00824EF1">
        <w:rPr>
          <w:rFonts w:eastAsia="Calibri" w:cs="Tahoma"/>
          <w:bCs/>
          <w:sz w:val="36"/>
          <w:szCs w:val="36"/>
        </w:rPr>
        <w:t xml:space="preserve"> </w:t>
      </w:r>
      <w:r w:rsidR="00785996">
        <w:rPr>
          <w:rFonts w:eastAsia="Calibri" w:cs="Tahoma"/>
          <w:bCs/>
          <w:sz w:val="36"/>
          <w:szCs w:val="36"/>
        </w:rPr>
        <w:t>to gain the profit</w:t>
      </w:r>
    </w:p>
    <w:p w14:paraId="404A8E61" w14:textId="77777777" w:rsidR="006D5B26" w:rsidRPr="00824EF1" w:rsidRDefault="00223E88" w:rsidP="00223E88">
      <w:pPr>
        <w:rPr>
          <w:rFonts w:eastAsia="Calibri" w:cs="Tahoma"/>
          <w:bCs/>
          <w:sz w:val="36"/>
          <w:szCs w:val="36"/>
        </w:rPr>
      </w:pPr>
      <w:r>
        <w:rPr>
          <w:rFonts w:eastAsia="Calibri" w:cs="Tahoma"/>
          <w:b/>
          <w:bCs/>
          <w:sz w:val="36"/>
          <w:szCs w:val="36"/>
          <w:u w:val="single"/>
        </w:rPr>
        <w:t>P</w:t>
      </w:r>
      <w:r w:rsidR="00824EF1">
        <w:rPr>
          <w:rFonts w:eastAsia="Calibri" w:cs="Tahoma"/>
          <w:b/>
          <w:bCs/>
          <w:sz w:val="36"/>
          <w:szCs w:val="36"/>
          <w:u w:val="single"/>
        </w:rPr>
        <w:t>rovide</w:t>
      </w:r>
      <w:r w:rsidR="00824EF1">
        <w:rPr>
          <w:rFonts w:eastAsia="Calibri" w:cs="Tahoma"/>
          <w:bCs/>
          <w:sz w:val="36"/>
          <w:szCs w:val="36"/>
        </w:rPr>
        <w:t>-arrange to profit from someone being trafficked</w:t>
      </w:r>
    </w:p>
    <w:p w14:paraId="0744EA52" w14:textId="77777777" w:rsidR="006D5B26" w:rsidRDefault="006D5B26" w:rsidP="00223E88">
      <w:pPr>
        <w:rPr>
          <w:rFonts w:eastAsia="Calibri" w:cs="Tahoma"/>
          <w:b/>
          <w:bCs/>
          <w:sz w:val="36"/>
          <w:szCs w:val="36"/>
        </w:rPr>
      </w:pPr>
      <w:r>
        <w:rPr>
          <w:rFonts w:eastAsia="Calibri" w:cs="Tahoma"/>
          <w:b/>
          <w:bCs/>
          <w:sz w:val="36"/>
          <w:szCs w:val="36"/>
          <w:u w:val="single"/>
        </w:rPr>
        <w:t>O</w:t>
      </w:r>
      <w:r w:rsidR="00824EF1">
        <w:rPr>
          <w:rFonts w:eastAsia="Calibri" w:cs="Tahoma"/>
          <w:b/>
          <w:bCs/>
          <w:sz w:val="36"/>
          <w:szCs w:val="36"/>
          <w:u w:val="single"/>
        </w:rPr>
        <w:t>btain</w:t>
      </w:r>
      <w:r w:rsidR="00824EF1">
        <w:rPr>
          <w:rFonts w:eastAsia="Calibri" w:cs="Tahoma"/>
          <w:bCs/>
          <w:sz w:val="36"/>
          <w:szCs w:val="36"/>
        </w:rPr>
        <w:t>-</w:t>
      </w:r>
      <w:r w:rsidR="00824EF1" w:rsidRPr="00824EF1">
        <w:rPr>
          <w:rFonts w:eastAsia="Calibri" w:cs="Tahoma"/>
          <w:bCs/>
          <w:sz w:val="36"/>
          <w:szCs w:val="36"/>
        </w:rPr>
        <w:t>receive people being trafficked</w:t>
      </w:r>
      <w:r w:rsidR="009B647A">
        <w:rPr>
          <w:rFonts w:eastAsia="Calibri" w:cs="Tahoma"/>
          <w:bCs/>
          <w:sz w:val="36"/>
          <w:szCs w:val="36"/>
        </w:rPr>
        <w:t xml:space="preserve"> for profit</w:t>
      </w:r>
    </w:p>
    <w:p w14:paraId="79DDFF69" w14:textId="77777777" w:rsidR="006D5B26" w:rsidRPr="00824EF1" w:rsidRDefault="006D5B26" w:rsidP="00223E88">
      <w:pPr>
        <w:rPr>
          <w:rFonts w:eastAsia="Calibri" w:cs="Tahoma"/>
          <w:bCs/>
          <w:sz w:val="36"/>
          <w:szCs w:val="36"/>
        </w:rPr>
      </w:pPr>
      <w:r>
        <w:rPr>
          <w:rFonts w:eastAsia="Calibri" w:cs="Tahoma"/>
          <w:b/>
          <w:bCs/>
          <w:sz w:val="36"/>
          <w:szCs w:val="36"/>
          <w:u w:val="single"/>
        </w:rPr>
        <w:t>Commercial S</w:t>
      </w:r>
      <w:r w:rsidR="00223E88" w:rsidRPr="00223E88">
        <w:rPr>
          <w:rFonts w:eastAsia="Calibri" w:cs="Tahoma"/>
          <w:b/>
          <w:bCs/>
          <w:sz w:val="36"/>
          <w:szCs w:val="36"/>
          <w:u w:val="single"/>
        </w:rPr>
        <w:t>ex</w:t>
      </w:r>
      <w:r w:rsidR="00824EF1">
        <w:rPr>
          <w:rFonts w:eastAsia="Calibri" w:cs="Tahoma"/>
          <w:bCs/>
          <w:sz w:val="36"/>
          <w:szCs w:val="36"/>
        </w:rPr>
        <w:t>-</w:t>
      </w:r>
      <w:r w:rsidR="009B647A">
        <w:rPr>
          <w:rFonts w:eastAsia="Calibri" w:cs="Tahoma"/>
          <w:bCs/>
          <w:sz w:val="36"/>
          <w:szCs w:val="36"/>
        </w:rPr>
        <w:t>buying, selling or trading sexual acts for anything of value</w:t>
      </w:r>
    </w:p>
    <w:p w14:paraId="549C651E" w14:textId="77777777" w:rsidR="006D5B26" w:rsidRPr="009B647A" w:rsidRDefault="006D5B26" w:rsidP="00223E88">
      <w:pPr>
        <w:rPr>
          <w:rFonts w:eastAsia="Calibri" w:cs="Tahoma"/>
          <w:bCs/>
          <w:sz w:val="36"/>
          <w:szCs w:val="36"/>
        </w:rPr>
      </w:pPr>
      <w:r>
        <w:rPr>
          <w:rFonts w:eastAsia="Calibri" w:cs="Tahoma"/>
          <w:b/>
          <w:bCs/>
          <w:sz w:val="36"/>
          <w:szCs w:val="36"/>
          <w:u w:val="single"/>
        </w:rPr>
        <w:t>F</w:t>
      </w:r>
      <w:r w:rsidR="00223E88" w:rsidRPr="00223E88">
        <w:rPr>
          <w:rFonts w:eastAsia="Calibri" w:cs="Tahoma"/>
          <w:b/>
          <w:bCs/>
          <w:sz w:val="36"/>
          <w:szCs w:val="36"/>
          <w:u w:val="single"/>
        </w:rPr>
        <w:t>orce</w:t>
      </w:r>
      <w:r w:rsidR="009B647A">
        <w:rPr>
          <w:rFonts w:eastAsia="Calibri" w:cs="Tahoma"/>
          <w:bCs/>
          <w:sz w:val="36"/>
          <w:szCs w:val="36"/>
        </w:rPr>
        <w:t>-</w:t>
      </w:r>
      <w:r w:rsidR="00785996">
        <w:rPr>
          <w:rFonts w:eastAsia="Calibri" w:cs="Tahoma"/>
          <w:bCs/>
          <w:sz w:val="36"/>
          <w:szCs w:val="36"/>
        </w:rPr>
        <w:t>overpower</w:t>
      </w:r>
      <w:r w:rsidR="00113A98">
        <w:rPr>
          <w:rFonts w:eastAsia="Calibri" w:cs="Tahoma"/>
          <w:bCs/>
          <w:sz w:val="36"/>
          <w:szCs w:val="36"/>
        </w:rPr>
        <w:t xml:space="preserve"> so</w:t>
      </w:r>
      <w:r w:rsidR="00785996">
        <w:rPr>
          <w:rFonts w:eastAsia="Calibri" w:cs="Tahoma"/>
          <w:bCs/>
          <w:sz w:val="36"/>
          <w:szCs w:val="36"/>
        </w:rPr>
        <w:t>meone physically, emotionally, through threats or intimidation</w:t>
      </w:r>
    </w:p>
    <w:p w14:paraId="0EE0010D" w14:textId="77777777" w:rsidR="006D5B26" w:rsidRPr="00785996" w:rsidRDefault="006D5B26" w:rsidP="00223E88">
      <w:pPr>
        <w:rPr>
          <w:rFonts w:eastAsia="Calibri" w:cs="Tahoma"/>
          <w:bCs/>
          <w:sz w:val="36"/>
          <w:szCs w:val="36"/>
        </w:rPr>
      </w:pPr>
      <w:r>
        <w:rPr>
          <w:rFonts w:eastAsia="Calibri" w:cs="Tahoma"/>
          <w:b/>
          <w:bCs/>
          <w:sz w:val="36"/>
          <w:szCs w:val="36"/>
          <w:u w:val="single"/>
        </w:rPr>
        <w:t>F</w:t>
      </w:r>
      <w:r w:rsidR="00223E88" w:rsidRPr="00223E88">
        <w:rPr>
          <w:rFonts w:eastAsia="Calibri" w:cs="Tahoma"/>
          <w:b/>
          <w:bCs/>
          <w:sz w:val="36"/>
          <w:szCs w:val="36"/>
          <w:u w:val="single"/>
        </w:rPr>
        <w:t>raud</w:t>
      </w:r>
      <w:r w:rsidR="00785996">
        <w:rPr>
          <w:rFonts w:eastAsia="Calibri" w:cs="Tahoma"/>
          <w:bCs/>
          <w:sz w:val="36"/>
          <w:szCs w:val="36"/>
        </w:rPr>
        <w:t>-deceive, lie, trick or misrepresent themselves to someone to traffic them</w:t>
      </w:r>
    </w:p>
    <w:p w14:paraId="4294F855" w14:textId="77777777" w:rsidR="00515D84" w:rsidRDefault="006D5B26" w:rsidP="00223E88">
      <w:pPr>
        <w:rPr>
          <w:rFonts w:eastAsia="Calibri" w:cs="Tahoma"/>
          <w:bCs/>
          <w:sz w:val="36"/>
          <w:szCs w:val="36"/>
        </w:rPr>
      </w:pPr>
      <w:r>
        <w:rPr>
          <w:rFonts w:eastAsia="Calibri" w:cs="Tahoma"/>
          <w:b/>
          <w:bCs/>
          <w:sz w:val="36"/>
          <w:szCs w:val="36"/>
          <w:u w:val="single"/>
        </w:rPr>
        <w:t>C</w:t>
      </w:r>
      <w:r w:rsidR="00223E88" w:rsidRPr="00223E88">
        <w:rPr>
          <w:rFonts w:eastAsia="Calibri" w:cs="Tahoma"/>
          <w:b/>
          <w:bCs/>
          <w:sz w:val="36"/>
          <w:szCs w:val="36"/>
          <w:u w:val="single"/>
        </w:rPr>
        <w:t>oercion</w:t>
      </w:r>
      <w:r w:rsidR="00785996">
        <w:rPr>
          <w:rFonts w:eastAsia="Calibri" w:cs="Tahoma"/>
          <w:bCs/>
          <w:sz w:val="36"/>
          <w:szCs w:val="36"/>
        </w:rPr>
        <w:t>-persuade using force or threats</w:t>
      </w:r>
    </w:p>
    <w:p w14:paraId="6807BFF3" w14:textId="77777777" w:rsidR="00515D84" w:rsidRPr="00DC7F18" w:rsidRDefault="00515D84" w:rsidP="00515D84">
      <w:pPr>
        <w:jc w:val="center"/>
        <w:rPr>
          <w:sz w:val="24"/>
          <w:szCs w:val="24"/>
        </w:rPr>
      </w:pPr>
      <w:r>
        <w:rPr>
          <w:rFonts w:eastAsia="Calibri" w:cs="Tahoma"/>
          <w:bCs/>
          <w:sz w:val="36"/>
          <w:szCs w:val="36"/>
        </w:rPr>
        <w:br w:type="page"/>
      </w:r>
      <w:r>
        <w:rPr>
          <w:sz w:val="24"/>
          <w:szCs w:val="24"/>
        </w:rPr>
        <w:lastRenderedPageBreak/>
        <w:t xml:space="preserve">  </w:t>
      </w:r>
      <w:r w:rsidRPr="00DC7F18">
        <w:rPr>
          <w:rFonts w:cs="Tahoma"/>
          <w:b/>
          <w:noProof/>
          <w:sz w:val="24"/>
          <w:szCs w:val="24"/>
        </w:rPr>
        <w:drawing>
          <wp:inline distT="0" distB="0" distL="0" distR="0" wp14:anchorId="0749F858" wp14:editId="3BC90B68">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C5BBCC6" w14:textId="77777777" w:rsidR="00515D84" w:rsidRPr="00DC7F18" w:rsidRDefault="00515D84" w:rsidP="00515D84">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3665B632" w14:textId="77777777" w:rsidR="00515D84" w:rsidRPr="00DC7F18" w:rsidRDefault="00515D84" w:rsidP="00515D84">
      <w:pPr>
        <w:spacing w:after="0" w:line="240" w:lineRule="auto"/>
        <w:jc w:val="center"/>
        <w:rPr>
          <w:rFonts w:eastAsia="Calibri" w:cs="Calibri"/>
          <w:b/>
          <w:bCs/>
          <w:sz w:val="24"/>
          <w:szCs w:val="24"/>
          <w:u w:val="single"/>
        </w:rPr>
      </w:pPr>
    </w:p>
    <w:p w14:paraId="770B73D4" w14:textId="77777777" w:rsidR="00515D84" w:rsidRPr="00DC7F18" w:rsidRDefault="00515D84" w:rsidP="00515D84">
      <w:pPr>
        <w:spacing w:after="0" w:line="240" w:lineRule="auto"/>
        <w:jc w:val="center"/>
        <w:rPr>
          <w:rFonts w:eastAsia="Calibri" w:cs="Calibri"/>
          <w:b/>
          <w:bCs/>
          <w:sz w:val="24"/>
          <w:szCs w:val="24"/>
        </w:rPr>
      </w:pPr>
      <w:r>
        <w:rPr>
          <w:rFonts w:eastAsia="Calibri" w:cs="Calibri"/>
          <w:b/>
          <w:bCs/>
          <w:sz w:val="24"/>
          <w:szCs w:val="24"/>
        </w:rPr>
        <w:t xml:space="preserve">“Human Trafficking:  Modern Day Slavery and Exploitation” </w:t>
      </w:r>
      <w:r w:rsidRPr="00DC7F18">
        <w:rPr>
          <w:rFonts w:eastAsia="Calibri" w:cs="Calibri"/>
          <w:b/>
          <w:bCs/>
          <w:sz w:val="24"/>
          <w:szCs w:val="24"/>
        </w:rPr>
        <w:t>Academy</w:t>
      </w:r>
    </w:p>
    <w:p w14:paraId="0D6779CA" w14:textId="77777777" w:rsidR="00515D84" w:rsidRPr="00DC7F18" w:rsidRDefault="00515D84" w:rsidP="00515D84">
      <w:pPr>
        <w:spacing w:after="0" w:line="240" w:lineRule="auto"/>
        <w:jc w:val="center"/>
        <w:rPr>
          <w:rFonts w:eastAsia="Calibri" w:cs="Calibri"/>
          <w:bCs/>
          <w:sz w:val="24"/>
          <w:szCs w:val="24"/>
        </w:rPr>
      </w:pPr>
      <w:r>
        <w:rPr>
          <w:rFonts w:eastAsia="Calibri" w:cs="Calibri"/>
          <w:bCs/>
          <w:sz w:val="24"/>
          <w:szCs w:val="24"/>
        </w:rPr>
        <w:t>(Middle/High School)</w:t>
      </w:r>
    </w:p>
    <w:p w14:paraId="55B7F1E7" w14:textId="77777777" w:rsidR="00515D84" w:rsidRDefault="00515D84" w:rsidP="00515D84">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What Makes Youth at Risk for Trafficking?</w:t>
      </w:r>
      <w:r w:rsidRPr="00DC7F18">
        <w:rPr>
          <w:rFonts w:eastAsia="Calibri" w:cs="Tahoma"/>
          <w:b/>
          <w:bCs/>
          <w:sz w:val="24"/>
          <w:szCs w:val="24"/>
        </w:rPr>
        <w:t xml:space="preserve"> </w:t>
      </w:r>
    </w:p>
    <w:p w14:paraId="0CC81B9D" w14:textId="77777777" w:rsidR="00515D84" w:rsidRDefault="00515D84" w:rsidP="00515D84">
      <w:pPr>
        <w:jc w:val="center"/>
        <w:rPr>
          <w:rFonts w:eastAsia="Calibri" w:cs="Tahoma"/>
          <w:bCs/>
          <w:sz w:val="36"/>
          <w:szCs w:val="36"/>
        </w:rPr>
      </w:pPr>
      <w:r>
        <w:rPr>
          <w:b/>
          <w:noProof/>
          <w:sz w:val="24"/>
          <w:szCs w:val="24"/>
        </w:rPr>
        <mc:AlternateContent>
          <mc:Choice Requires="wps">
            <w:drawing>
              <wp:anchor distT="0" distB="0" distL="114300" distR="114300" simplePos="0" relativeHeight="251659264" behindDoc="0" locked="0" layoutInCell="1" allowOverlap="1" wp14:anchorId="2AC75A8B" wp14:editId="3CE93E18">
                <wp:simplePos x="0" y="0"/>
                <wp:positionH relativeFrom="column">
                  <wp:posOffset>-21265</wp:posOffset>
                </wp:positionH>
                <wp:positionV relativeFrom="paragraph">
                  <wp:posOffset>634631</wp:posOffset>
                </wp:positionV>
                <wp:extent cx="6932428" cy="1212111"/>
                <wp:effectExtent l="38100" t="38100" r="40005" b="45720"/>
                <wp:wrapNone/>
                <wp:docPr id="5" name="Text Box 5"/>
                <wp:cNvGraphicFramePr/>
                <a:graphic xmlns:a="http://schemas.openxmlformats.org/drawingml/2006/main">
                  <a:graphicData uri="http://schemas.microsoft.com/office/word/2010/wordprocessingShape">
                    <wps:wsp>
                      <wps:cNvSpPr txBox="1"/>
                      <wps:spPr>
                        <a:xfrm>
                          <a:off x="0" y="0"/>
                          <a:ext cx="6932428" cy="1212111"/>
                        </a:xfrm>
                        <a:prstGeom prst="rect">
                          <a:avLst/>
                        </a:prstGeom>
                        <a:solidFill>
                          <a:schemeClr val="lt1"/>
                        </a:solidFill>
                        <a:ln w="762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1FF99D3" w14:textId="77777777" w:rsidR="00515D84" w:rsidRPr="00691E2E" w:rsidRDefault="00515D84" w:rsidP="00691E2E">
                            <w:pPr>
                              <w:widowControl w:val="0"/>
                              <w:autoSpaceDE w:val="0"/>
                              <w:autoSpaceDN w:val="0"/>
                              <w:adjustRightInd w:val="0"/>
                              <w:spacing w:after="0" w:line="240" w:lineRule="auto"/>
                              <w:jc w:val="center"/>
                              <w:rPr>
                                <w:rFonts w:eastAsia="Calibri" w:cs="Tahoma"/>
                                <w:b/>
                                <w:bCs/>
                                <w:sz w:val="144"/>
                                <w:szCs w:val="144"/>
                              </w:rPr>
                            </w:pPr>
                            <w:r w:rsidRPr="00691E2E">
                              <w:rPr>
                                <w:rFonts w:eastAsia="Calibri" w:cs="Tahoma"/>
                                <w:b/>
                                <w:bCs/>
                                <w:sz w:val="144"/>
                                <w:szCs w:val="144"/>
                              </w:rPr>
                              <w:t>Child Abuse</w:t>
                            </w:r>
                          </w:p>
                          <w:p w14:paraId="35BCF84A" w14:textId="77777777" w:rsidR="00515D84" w:rsidRDefault="00515D84" w:rsidP="00515D84">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C75A8B" id="_x0000_t202" coordsize="21600,21600" o:spt="202" path="m,l,21600r21600,l21600,xe">
                <v:stroke joinstyle="miter"/>
                <v:path gradientshapeok="t" o:connecttype="rect"/>
              </v:shapetype>
              <v:shape id="Text Box 5" o:spid="_x0000_s1026" type="#_x0000_t202" style="position:absolute;left:0;text-align:left;margin-left:-1.65pt;margin-top:49.95pt;width:545.85pt;height:95.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" fillcolor="white [3201]" strokeweight="6pt">
                <v:textbox>
                  <w:txbxContent>
                    <w:p w14:paraId="31FF99D3" w14:textId="77777777" w:rsidR="00515D84" w:rsidRPr="00691E2E" w:rsidRDefault="00515D84" w:rsidP="00691E2E">
                      <w:pPr>
                        <w:widowControl w:val="0"/>
                        <w:autoSpaceDE w:val="0"/>
                        <w:autoSpaceDN w:val="0"/>
                        <w:adjustRightInd w:val="0"/>
                        <w:spacing w:after="0" w:line="240" w:lineRule="auto"/>
                        <w:jc w:val="center"/>
                        <w:rPr>
                          <w:rFonts w:eastAsia="Calibri" w:cs="Tahoma"/>
                          <w:b/>
                          <w:bCs/>
                          <w:sz w:val="144"/>
                          <w:szCs w:val="144"/>
                        </w:rPr>
                      </w:pPr>
                      <w:r w:rsidRPr="00691E2E">
                        <w:rPr>
                          <w:rFonts w:eastAsia="Calibri" w:cs="Tahoma"/>
                          <w:b/>
                          <w:bCs/>
                          <w:sz w:val="144"/>
                          <w:szCs w:val="144"/>
                        </w:rPr>
                        <w:t>Child Abuse</w:t>
                      </w:r>
                    </w:p>
                    <w:p w14:paraId="35BCF84A" w14:textId="77777777" w:rsidR="00515D84" w:rsidRDefault="00515D84" w:rsidP="00515D84">
                      <w:pPr>
                        <w:jc w:val="center"/>
                      </w:pPr>
                    </w:p>
                  </w:txbxContent>
                </v:textbox>
              </v:shape>
            </w:pict>
          </mc:Fallback>
        </mc:AlternateContent>
      </w:r>
      <w:r w:rsidRPr="00223E88">
        <w:rPr>
          <w:b/>
          <w:sz w:val="24"/>
          <w:szCs w:val="24"/>
        </w:rPr>
        <w:br/>
      </w:r>
      <w:r>
        <w:rPr>
          <w:rFonts w:eastAsia="Calibri" w:cs="Tahoma"/>
          <w:bCs/>
          <w:sz w:val="36"/>
          <w:szCs w:val="36"/>
        </w:rPr>
        <w:t>Risk Labels</w:t>
      </w:r>
    </w:p>
    <w:p w14:paraId="73D810B4" w14:textId="77777777" w:rsidR="00515D84" w:rsidRDefault="00515D84" w:rsidP="00515D84">
      <w:pPr>
        <w:rPr>
          <w:rFonts w:eastAsia="Calibri" w:cs="Tahoma"/>
          <w:bCs/>
          <w:sz w:val="36"/>
          <w:szCs w:val="36"/>
        </w:rPr>
      </w:pPr>
    </w:p>
    <w:p w14:paraId="4305ABD9" w14:textId="77777777" w:rsidR="00515D84" w:rsidRDefault="00515D84" w:rsidP="00223E88">
      <w:pPr>
        <w:rPr>
          <w:sz w:val="24"/>
          <w:szCs w:val="24"/>
        </w:rPr>
      </w:pPr>
    </w:p>
    <w:p w14:paraId="4B9E7162" w14:textId="77777777" w:rsidR="00515D84" w:rsidRDefault="00515D84" w:rsidP="00223E88">
      <w:pPr>
        <w:rPr>
          <w:sz w:val="24"/>
          <w:szCs w:val="24"/>
        </w:rPr>
      </w:pPr>
    </w:p>
    <w:p w14:paraId="1870965E" w14:textId="77777777" w:rsidR="00515D84" w:rsidRDefault="00515D84" w:rsidP="00223E88">
      <w:pPr>
        <w:rPr>
          <w:sz w:val="24"/>
          <w:szCs w:val="24"/>
        </w:rPr>
      </w:pPr>
      <w:r>
        <w:rPr>
          <w:b/>
          <w:noProof/>
          <w:sz w:val="24"/>
          <w:szCs w:val="24"/>
        </w:rPr>
        <mc:AlternateContent>
          <mc:Choice Requires="wps">
            <w:drawing>
              <wp:anchor distT="0" distB="0" distL="114300" distR="114300" simplePos="0" relativeHeight="251671552" behindDoc="0" locked="0" layoutInCell="1" allowOverlap="1" wp14:anchorId="5AFFF004" wp14:editId="27A7A65E">
                <wp:simplePos x="0" y="0"/>
                <wp:positionH relativeFrom="column">
                  <wp:posOffset>-17780</wp:posOffset>
                </wp:positionH>
                <wp:positionV relativeFrom="paragraph">
                  <wp:posOffset>271145</wp:posOffset>
                </wp:positionV>
                <wp:extent cx="6932295" cy="1211580"/>
                <wp:effectExtent l="38100" t="38100" r="40005" b="45720"/>
                <wp:wrapNone/>
                <wp:docPr id="11" name="Text Box 11"/>
                <wp:cNvGraphicFramePr/>
                <a:graphic xmlns:a="http://schemas.openxmlformats.org/drawingml/2006/main">
                  <a:graphicData uri="http://schemas.microsoft.com/office/word/2010/wordprocessingShape">
                    <wps:wsp>
                      <wps:cNvSpPr txBox="1"/>
                      <wps:spPr>
                        <a:xfrm>
                          <a:off x="0" y="0"/>
                          <a:ext cx="6932295" cy="1211580"/>
                        </a:xfrm>
                        <a:prstGeom prst="rect">
                          <a:avLst/>
                        </a:prstGeom>
                        <a:solidFill>
                          <a:sysClr val="window" lastClr="FFFFFF"/>
                        </a:solidFill>
                        <a:ln w="76200">
                          <a:solidFill>
                            <a:prstClr val="black"/>
                          </a:solidFill>
                        </a:ln>
                        <a:effectLst/>
                      </wps:spPr>
                      <wps:txbx>
                        <w:txbxContent>
                          <w:p w14:paraId="39651BBF" w14:textId="77777777" w:rsidR="00515D84" w:rsidRPr="00691E2E" w:rsidRDefault="00515D84" w:rsidP="00691E2E">
                            <w:pPr>
                              <w:widowControl w:val="0"/>
                              <w:autoSpaceDE w:val="0"/>
                              <w:autoSpaceDN w:val="0"/>
                              <w:adjustRightInd w:val="0"/>
                              <w:spacing w:after="0" w:line="240" w:lineRule="auto"/>
                              <w:jc w:val="center"/>
                              <w:rPr>
                                <w:rFonts w:eastAsia="Calibri" w:cs="Tahoma"/>
                                <w:b/>
                                <w:bCs/>
                                <w:sz w:val="96"/>
                                <w:szCs w:val="96"/>
                              </w:rPr>
                            </w:pPr>
                            <w:r w:rsidRPr="00691E2E">
                              <w:rPr>
                                <w:rFonts w:eastAsia="Calibri" w:cs="Tahoma"/>
                                <w:b/>
                                <w:bCs/>
                                <w:sz w:val="96"/>
                                <w:szCs w:val="96"/>
                              </w:rPr>
                              <w:t>Foster Care/Group Home</w:t>
                            </w:r>
                          </w:p>
                          <w:p w14:paraId="76E645AD" w14:textId="77777777" w:rsidR="00515D84" w:rsidRDefault="00515D84" w:rsidP="00515D84">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FFF004" id="Text Box 11" o:spid="_x0000_s1027" type="#_x0000_t202" style="position:absolute;margin-left:-1.4pt;margin-top:21.35pt;width:545.85pt;height:95.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" fillcolor="window" strokeweight="6pt">
                <v:textbox>
                  <w:txbxContent>
                    <w:p w14:paraId="39651BBF" w14:textId="77777777" w:rsidR="00515D84" w:rsidRPr="00691E2E" w:rsidRDefault="00515D84" w:rsidP="00691E2E">
                      <w:pPr>
                        <w:widowControl w:val="0"/>
                        <w:autoSpaceDE w:val="0"/>
                        <w:autoSpaceDN w:val="0"/>
                        <w:adjustRightInd w:val="0"/>
                        <w:spacing w:after="0" w:line="240" w:lineRule="auto"/>
                        <w:jc w:val="center"/>
                        <w:rPr>
                          <w:rFonts w:eastAsia="Calibri" w:cs="Tahoma"/>
                          <w:b/>
                          <w:bCs/>
                          <w:sz w:val="96"/>
                          <w:szCs w:val="96"/>
                        </w:rPr>
                      </w:pPr>
                      <w:r w:rsidRPr="00691E2E">
                        <w:rPr>
                          <w:rFonts w:eastAsia="Calibri" w:cs="Tahoma"/>
                          <w:b/>
                          <w:bCs/>
                          <w:sz w:val="96"/>
                          <w:szCs w:val="96"/>
                        </w:rPr>
                        <w:t>Foster Care/Group Home</w:t>
                      </w:r>
                    </w:p>
                    <w:p w14:paraId="76E645AD" w14:textId="77777777" w:rsidR="00515D84" w:rsidRDefault="00515D84" w:rsidP="00515D84">
                      <w:pPr>
                        <w:jc w:val="center"/>
                      </w:pPr>
                    </w:p>
                  </w:txbxContent>
                </v:textbox>
              </v:shape>
            </w:pict>
          </mc:Fallback>
        </mc:AlternateContent>
      </w:r>
    </w:p>
    <w:p w14:paraId="32455EDA" w14:textId="77777777" w:rsidR="00515D84" w:rsidRDefault="00515D84" w:rsidP="00223E88">
      <w:pPr>
        <w:rPr>
          <w:sz w:val="24"/>
          <w:szCs w:val="24"/>
        </w:rPr>
      </w:pPr>
    </w:p>
    <w:p w14:paraId="2A54AEB5" w14:textId="77777777" w:rsidR="00515D84" w:rsidRDefault="00515D84" w:rsidP="00223E88">
      <w:pPr>
        <w:rPr>
          <w:sz w:val="24"/>
          <w:szCs w:val="24"/>
        </w:rPr>
      </w:pPr>
    </w:p>
    <w:p w14:paraId="0DBF239C" w14:textId="77777777" w:rsidR="00515D84" w:rsidRDefault="00515D84" w:rsidP="00223E88">
      <w:pPr>
        <w:rPr>
          <w:sz w:val="24"/>
          <w:szCs w:val="24"/>
        </w:rPr>
      </w:pPr>
    </w:p>
    <w:p w14:paraId="78C5C094" w14:textId="77777777" w:rsidR="00515D84" w:rsidRDefault="00515D84" w:rsidP="00223E88">
      <w:pPr>
        <w:rPr>
          <w:sz w:val="24"/>
          <w:szCs w:val="24"/>
        </w:rPr>
      </w:pPr>
      <w:r>
        <w:rPr>
          <w:b/>
          <w:noProof/>
          <w:sz w:val="24"/>
          <w:szCs w:val="24"/>
        </w:rPr>
        <mc:AlternateContent>
          <mc:Choice Requires="wps">
            <w:drawing>
              <wp:anchor distT="0" distB="0" distL="114300" distR="114300" simplePos="0" relativeHeight="251669504" behindDoc="0" locked="0" layoutInCell="1" allowOverlap="1" wp14:anchorId="65A6209D" wp14:editId="313E1747">
                <wp:simplePos x="0" y="0"/>
                <wp:positionH relativeFrom="column">
                  <wp:posOffset>-17780</wp:posOffset>
                </wp:positionH>
                <wp:positionV relativeFrom="paragraph">
                  <wp:posOffset>332105</wp:posOffset>
                </wp:positionV>
                <wp:extent cx="6932295" cy="1211580"/>
                <wp:effectExtent l="38100" t="38100" r="40005" b="45720"/>
                <wp:wrapNone/>
                <wp:docPr id="10" name="Text Box 10"/>
                <wp:cNvGraphicFramePr/>
                <a:graphic xmlns:a="http://schemas.openxmlformats.org/drawingml/2006/main">
                  <a:graphicData uri="http://schemas.microsoft.com/office/word/2010/wordprocessingShape">
                    <wps:wsp>
                      <wps:cNvSpPr txBox="1"/>
                      <wps:spPr>
                        <a:xfrm>
                          <a:off x="0" y="0"/>
                          <a:ext cx="6932295" cy="1211580"/>
                        </a:xfrm>
                        <a:prstGeom prst="rect">
                          <a:avLst/>
                        </a:prstGeom>
                        <a:solidFill>
                          <a:sysClr val="window" lastClr="FFFFFF"/>
                        </a:solidFill>
                        <a:ln w="76200">
                          <a:solidFill>
                            <a:prstClr val="black"/>
                          </a:solidFill>
                        </a:ln>
                        <a:effectLst/>
                      </wps:spPr>
                      <wps:txbx>
                        <w:txbxContent>
                          <w:p w14:paraId="13E20422" w14:textId="77777777" w:rsidR="00515D84" w:rsidRPr="00691E2E" w:rsidRDefault="00515D84" w:rsidP="00691E2E">
                            <w:pPr>
                              <w:widowControl w:val="0"/>
                              <w:autoSpaceDE w:val="0"/>
                              <w:autoSpaceDN w:val="0"/>
                              <w:adjustRightInd w:val="0"/>
                              <w:spacing w:after="0" w:line="240" w:lineRule="auto"/>
                              <w:jc w:val="center"/>
                              <w:rPr>
                                <w:rFonts w:eastAsia="Calibri" w:cs="Tahoma"/>
                                <w:b/>
                                <w:bCs/>
                                <w:sz w:val="96"/>
                                <w:szCs w:val="96"/>
                              </w:rPr>
                            </w:pPr>
                            <w:r w:rsidRPr="00691E2E">
                              <w:rPr>
                                <w:rFonts w:eastAsia="Calibri" w:cs="Tahoma"/>
                                <w:b/>
                                <w:bCs/>
                                <w:sz w:val="96"/>
                                <w:szCs w:val="96"/>
                              </w:rPr>
                              <w:t>Juvenile Justice System</w:t>
                            </w:r>
                          </w:p>
                          <w:p w14:paraId="60C54DEA" w14:textId="77777777" w:rsidR="00515D84" w:rsidRDefault="00515D84" w:rsidP="00515D84">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A6209D" id="Text Box 10" o:spid="_x0000_s1028" type="#_x0000_t202" style="position:absolute;margin-left:-1.4pt;margin-top:26.15pt;width:545.85pt;height:95.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" fillcolor="window" strokeweight="6pt">
                <v:textbox>
                  <w:txbxContent>
                    <w:p w14:paraId="13E20422" w14:textId="77777777" w:rsidR="00515D84" w:rsidRPr="00691E2E" w:rsidRDefault="00515D84" w:rsidP="00691E2E">
                      <w:pPr>
                        <w:widowControl w:val="0"/>
                        <w:autoSpaceDE w:val="0"/>
                        <w:autoSpaceDN w:val="0"/>
                        <w:adjustRightInd w:val="0"/>
                        <w:spacing w:after="0" w:line="240" w:lineRule="auto"/>
                        <w:jc w:val="center"/>
                        <w:rPr>
                          <w:rFonts w:eastAsia="Calibri" w:cs="Tahoma"/>
                          <w:b/>
                          <w:bCs/>
                          <w:sz w:val="96"/>
                          <w:szCs w:val="96"/>
                        </w:rPr>
                      </w:pPr>
                      <w:r w:rsidRPr="00691E2E">
                        <w:rPr>
                          <w:rFonts w:eastAsia="Calibri" w:cs="Tahoma"/>
                          <w:b/>
                          <w:bCs/>
                          <w:sz w:val="96"/>
                          <w:szCs w:val="96"/>
                        </w:rPr>
                        <w:t>Juvenile Justice System</w:t>
                      </w:r>
                    </w:p>
                    <w:p w14:paraId="60C54DEA" w14:textId="77777777" w:rsidR="00515D84" w:rsidRDefault="00515D84" w:rsidP="00515D84">
                      <w:pPr>
                        <w:jc w:val="center"/>
                      </w:pPr>
                    </w:p>
                  </w:txbxContent>
                </v:textbox>
              </v:shape>
            </w:pict>
          </mc:Fallback>
        </mc:AlternateContent>
      </w:r>
    </w:p>
    <w:p w14:paraId="5579F4B6" w14:textId="77777777" w:rsidR="00515D84" w:rsidRDefault="00515D84" w:rsidP="00223E88">
      <w:pPr>
        <w:rPr>
          <w:sz w:val="24"/>
          <w:szCs w:val="24"/>
        </w:rPr>
      </w:pPr>
    </w:p>
    <w:p w14:paraId="42ADC934" w14:textId="77777777" w:rsidR="00515D84" w:rsidRDefault="00515D84" w:rsidP="00223E88">
      <w:pPr>
        <w:rPr>
          <w:sz w:val="24"/>
          <w:szCs w:val="24"/>
        </w:rPr>
      </w:pPr>
    </w:p>
    <w:p w14:paraId="200C96A0" w14:textId="77777777" w:rsidR="00515D84" w:rsidRDefault="00515D84" w:rsidP="00223E88">
      <w:pPr>
        <w:rPr>
          <w:sz w:val="24"/>
          <w:szCs w:val="24"/>
        </w:rPr>
      </w:pPr>
    </w:p>
    <w:p w14:paraId="1DFB3D96" w14:textId="77777777" w:rsidR="00515D84" w:rsidRDefault="00515D84" w:rsidP="00223E88">
      <w:pPr>
        <w:rPr>
          <w:sz w:val="24"/>
          <w:szCs w:val="24"/>
        </w:rPr>
      </w:pPr>
      <w:r>
        <w:rPr>
          <w:b/>
          <w:noProof/>
          <w:sz w:val="24"/>
          <w:szCs w:val="24"/>
        </w:rPr>
        <mc:AlternateContent>
          <mc:Choice Requires="wps">
            <w:drawing>
              <wp:anchor distT="0" distB="0" distL="114300" distR="114300" simplePos="0" relativeHeight="251667456" behindDoc="0" locked="0" layoutInCell="1" allowOverlap="1" wp14:anchorId="360FDC61" wp14:editId="19864A0F">
                <wp:simplePos x="0" y="0"/>
                <wp:positionH relativeFrom="column">
                  <wp:posOffset>3810</wp:posOffset>
                </wp:positionH>
                <wp:positionV relativeFrom="paragraph">
                  <wp:posOffset>328930</wp:posOffset>
                </wp:positionV>
                <wp:extent cx="6932295" cy="1211580"/>
                <wp:effectExtent l="38100" t="38100" r="40005" b="45720"/>
                <wp:wrapNone/>
                <wp:docPr id="9" name="Text Box 9"/>
                <wp:cNvGraphicFramePr/>
                <a:graphic xmlns:a="http://schemas.openxmlformats.org/drawingml/2006/main">
                  <a:graphicData uri="http://schemas.microsoft.com/office/word/2010/wordprocessingShape">
                    <wps:wsp>
                      <wps:cNvSpPr txBox="1"/>
                      <wps:spPr>
                        <a:xfrm>
                          <a:off x="0" y="0"/>
                          <a:ext cx="6932295" cy="1211580"/>
                        </a:xfrm>
                        <a:prstGeom prst="rect">
                          <a:avLst/>
                        </a:prstGeom>
                        <a:solidFill>
                          <a:sysClr val="window" lastClr="FFFFFF"/>
                        </a:solidFill>
                        <a:ln w="76200">
                          <a:solidFill>
                            <a:prstClr val="black"/>
                          </a:solidFill>
                        </a:ln>
                        <a:effectLst/>
                      </wps:spPr>
                      <wps:txbx>
                        <w:txbxContent>
                          <w:p w14:paraId="2FB4F1C6" w14:textId="77777777" w:rsidR="00515D84" w:rsidRPr="00691E2E" w:rsidRDefault="00515D84" w:rsidP="00691E2E">
                            <w:pPr>
                              <w:widowControl w:val="0"/>
                              <w:autoSpaceDE w:val="0"/>
                              <w:autoSpaceDN w:val="0"/>
                              <w:adjustRightInd w:val="0"/>
                              <w:spacing w:after="0" w:line="240" w:lineRule="auto"/>
                              <w:jc w:val="center"/>
                              <w:rPr>
                                <w:rFonts w:eastAsia="Calibri" w:cs="Tahoma"/>
                                <w:b/>
                                <w:bCs/>
                                <w:sz w:val="96"/>
                                <w:szCs w:val="96"/>
                              </w:rPr>
                            </w:pPr>
                            <w:r w:rsidRPr="00691E2E">
                              <w:rPr>
                                <w:rFonts w:eastAsia="Calibri" w:cs="Tahoma"/>
                                <w:b/>
                                <w:bCs/>
                                <w:sz w:val="96"/>
                                <w:szCs w:val="96"/>
                              </w:rPr>
                              <w:t>Runaways/‘Thrown Out’</w:t>
                            </w:r>
                          </w:p>
                          <w:p w14:paraId="4BAC00DC" w14:textId="77777777" w:rsidR="00515D84" w:rsidRDefault="00515D84" w:rsidP="00515D84">
                            <w:pPr>
                              <w:jc w:val="center"/>
                            </w:pPr>
                          </w:p>
                          <w:p w14:paraId="20A9E026" w14:textId="77777777" w:rsidR="00691E2E" w:rsidRDefault="00691E2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0FDC61" id="Text Box 9" o:spid="_x0000_s1029" type="#_x0000_t202" style="position:absolute;margin-left:.3pt;margin-top:25.9pt;width:545.85pt;height:95.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" fillcolor="window" strokeweight="6pt">
                <v:textbox>
                  <w:txbxContent>
                    <w:p w14:paraId="2FB4F1C6" w14:textId="77777777" w:rsidR="00515D84" w:rsidRPr="00691E2E" w:rsidRDefault="00515D84" w:rsidP="00691E2E">
                      <w:pPr>
                        <w:widowControl w:val="0"/>
                        <w:autoSpaceDE w:val="0"/>
                        <w:autoSpaceDN w:val="0"/>
                        <w:adjustRightInd w:val="0"/>
                        <w:spacing w:after="0" w:line="240" w:lineRule="auto"/>
                        <w:jc w:val="center"/>
                        <w:rPr>
                          <w:rFonts w:eastAsia="Calibri" w:cs="Tahoma"/>
                          <w:b/>
                          <w:bCs/>
                          <w:sz w:val="96"/>
                          <w:szCs w:val="96"/>
                        </w:rPr>
                      </w:pPr>
                      <w:r w:rsidRPr="00691E2E">
                        <w:rPr>
                          <w:rFonts w:eastAsia="Calibri" w:cs="Tahoma"/>
                          <w:b/>
                          <w:bCs/>
                          <w:sz w:val="96"/>
                          <w:szCs w:val="96"/>
                        </w:rPr>
                        <w:t>Runaways/‘Thrown Out’</w:t>
                      </w:r>
                    </w:p>
                    <w:p w14:paraId="4BAC00DC" w14:textId="77777777" w:rsidR="00515D84" w:rsidRDefault="00515D84" w:rsidP="00515D84">
                      <w:pPr>
                        <w:jc w:val="center"/>
                      </w:pPr>
                    </w:p>
                    <w:p w14:paraId="20A9E026" w14:textId="77777777" w:rsidR="00691E2E" w:rsidRDefault="00691E2E"/>
                  </w:txbxContent>
                </v:textbox>
              </v:shape>
            </w:pict>
          </mc:Fallback>
        </mc:AlternateContent>
      </w:r>
    </w:p>
    <w:p w14:paraId="4A766594" w14:textId="77777777" w:rsidR="00515D84" w:rsidRDefault="00515D84" w:rsidP="00223E88">
      <w:pPr>
        <w:rPr>
          <w:sz w:val="24"/>
          <w:szCs w:val="24"/>
        </w:rPr>
      </w:pPr>
    </w:p>
    <w:p w14:paraId="3B23C08C" w14:textId="77777777" w:rsidR="00515D84" w:rsidRDefault="00515D84" w:rsidP="00223E88">
      <w:pPr>
        <w:rPr>
          <w:sz w:val="24"/>
          <w:szCs w:val="24"/>
        </w:rPr>
      </w:pPr>
    </w:p>
    <w:p w14:paraId="659E9645" w14:textId="77777777" w:rsidR="00515D84" w:rsidRDefault="00515D84" w:rsidP="00223E88">
      <w:pPr>
        <w:rPr>
          <w:sz w:val="24"/>
          <w:szCs w:val="24"/>
        </w:rPr>
      </w:pPr>
    </w:p>
    <w:p w14:paraId="0FF7C5FD" w14:textId="77777777" w:rsidR="00515D84" w:rsidRDefault="00515D84" w:rsidP="00223E88">
      <w:pPr>
        <w:rPr>
          <w:sz w:val="24"/>
          <w:szCs w:val="24"/>
        </w:rPr>
      </w:pPr>
    </w:p>
    <w:p w14:paraId="2F73241F" w14:textId="77777777" w:rsidR="00515D84" w:rsidRDefault="00515D84" w:rsidP="00223E88">
      <w:pPr>
        <w:rPr>
          <w:sz w:val="24"/>
          <w:szCs w:val="24"/>
        </w:rPr>
      </w:pPr>
    </w:p>
    <w:p w14:paraId="6F3D8F5A" w14:textId="77777777" w:rsidR="00515D84" w:rsidRDefault="00515D84" w:rsidP="00223E88">
      <w:pPr>
        <w:rPr>
          <w:sz w:val="24"/>
          <w:szCs w:val="24"/>
        </w:rPr>
      </w:pPr>
    </w:p>
    <w:p w14:paraId="27B16496" w14:textId="77777777" w:rsidR="00515D84" w:rsidRDefault="00515D84" w:rsidP="00223E88">
      <w:pPr>
        <w:rPr>
          <w:sz w:val="24"/>
          <w:szCs w:val="24"/>
        </w:rPr>
      </w:pPr>
      <w:r>
        <w:rPr>
          <w:b/>
          <w:noProof/>
          <w:sz w:val="24"/>
          <w:szCs w:val="24"/>
        </w:rPr>
        <mc:AlternateContent>
          <mc:Choice Requires="wps">
            <w:drawing>
              <wp:anchor distT="0" distB="0" distL="114300" distR="114300" simplePos="0" relativeHeight="251673600" behindDoc="0" locked="0" layoutInCell="1" allowOverlap="1" wp14:anchorId="4FD3EC9A" wp14:editId="1028B0E8">
                <wp:simplePos x="0" y="0"/>
                <wp:positionH relativeFrom="column">
                  <wp:posOffset>-38735</wp:posOffset>
                </wp:positionH>
                <wp:positionV relativeFrom="paragraph">
                  <wp:posOffset>172085</wp:posOffset>
                </wp:positionV>
                <wp:extent cx="6932295" cy="1211580"/>
                <wp:effectExtent l="38100" t="38100" r="40005" b="45720"/>
                <wp:wrapNone/>
                <wp:docPr id="12" name="Text Box 12"/>
                <wp:cNvGraphicFramePr/>
                <a:graphic xmlns:a="http://schemas.openxmlformats.org/drawingml/2006/main">
                  <a:graphicData uri="http://schemas.microsoft.com/office/word/2010/wordprocessingShape">
                    <wps:wsp>
                      <wps:cNvSpPr txBox="1"/>
                      <wps:spPr>
                        <a:xfrm>
                          <a:off x="0" y="0"/>
                          <a:ext cx="6932295" cy="1211580"/>
                        </a:xfrm>
                        <a:prstGeom prst="rect">
                          <a:avLst/>
                        </a:prstGeom>
                        <a:solidFill>
                          <a:sysClr val="window" lastClr="FFFFFF"/>
                        </a:solidFill>
                        <a:ln w="76200">
                          <a:solidFill>
                            <a:prstClr val="black"/>
                          </a:solidFill>
                        </a:ln>
                        <a:effectLst/>
                      </wps:spPr>
                      <wps:txbx>
                        <w:txbxContent>
                          <w:p w14:paraId="5F53A0FC" w14:textId="77777777" w:rsidR="00515D84" w:rsidRPr="00691E2E" w:rsidRDefault="00515D84" w:rsidP="00691E2E">
                            <w:pPr>
                              <w:widowControl w:val="0"/>
                              <w:autoSpaceDE w:val="0"/>
                              <w:autoSpaceDN w:val="0"/>
                              <w:adjustRightInd w:val="0"/>
                              <w:spacing w:after="0" w:line="240" w:lineRule="auto"/>
                              <w:jc w:val="center"/>
                              <w:rPr>
                                <w:rFonts w:eastAsia="Calibri" w:cs="Tahoma"/>
                                <w:b/>
                                <w:bCs/>
                                <w:sz w:val="96"/>
                                <w:szCs w:val="96"/>
                              </w:rPr>
                            </w:pPr>
                            <w:r w:rsidRPr="00691E2E">
                              <w:rPr>
                                <w:rFonts w:eastAsia="Calibri" w:cs="Tahoma"/>
                                <w:b/>
                                <w:bCs/>
                                <w:sz w:val="96"/>
                                <w:szCs w:val="96"/>
                              </w:rPr>
                              <w:t>Gang Involvement</w:t>
                            </w:r>
                          </w:p>
                          <w:p w14:paraId="2653D357" w14:textId="77777777" w:rsidR="00515D84" w:rsidRDefault="00515D84" w:rsidP="00515D84">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D3EC9A" id="Text Box 12" o:spid="_x0000_s1030" type="#_x0000_t202" style="position:absolute;margin-left:-3.05pt;margin-top:13.55pt;width:545.85pt;height:95.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" fillcolor="window" strokeweight="6pt">
                <v:textbox>
                  <w:txbxContent>
                    <w:p w14:paraId="5F53A0FC" w14:textId="77777777" w:rsidR="00515D84" w:rsidRPr="00691E2E" w:rsidRDefault="00515D84" w:rsidP="00691E2E">
                      <w:pPr>
                        <w:widowControl w:val="0"/>
                        <w:autoSpaceDE w:val="0"/>
                        <w:autoSpaceDN w:val="0"/>
                        <w:adjustRightInd w:val="0"/>
                        <w:spacing w:after="0" w:line="240" w:lineRule="auto"/>
                        <w:jc w:val="center"/>
                        <w:rPr>
                          <w:rFonts w:eastAsia="Calibri" w:cs="Tahoma"/>
                          <w:b/>
                          <w:bCs/>
                          <w:sz w:val="96"/>
                          <w:szCs w:val="96"/>
                        </w:rPr>
                      </w:pPr>
                      <w:r w:rsidRPr="00691E2E">
                        <w:rPr>
                          <w:rFonts w:eastAsia="Calibri" w:cs="Tahoma"/>
                          <w:b/>
                          <w:bCs/>
                          <w:sz w:val="96"/>
                          <w:szCs w:val="96"/>
                        </w:rPr>
                        <w:t>Gang Involvement</w:t>
                      </w:r>
                    </w:p>
                    <w:p w14:paraId="2653D357" w14:textId="77777777" w:rsidR="00515D84" w:rsidRDefault="00515D84" w:rsidP="00515D84">
                      <w:pPr>
                        <w:jc w:val="center"/>
                      </w:pPr>
                    </w:p>
                  </w:txbxContent>
                </v:textbox>
              </v:shape>
            </w:pict>
          </mc:Fallback>
        </mc:AlternateContent>
      </w:r>
    </w:p>
    <w:p w14:paraId="5A6BC512" w14:textId="77777777" w:rsidR="00D55639" w:rsidRDefault="00D55639" w:rsidP="00223E88">
      <w:pPr>
        <w:rPr>
          <w:sz w:val="24"/>
          <w:szCs w:val="24"/>
        </w:rPr>
      </w:pPr>
    </w:p>
    <w:p w14:paraId="7374179B" w14:textId="77777777" w:rsidR="00D55639" w:rsidRDefault="00D55639" w:rsidP="00223E88">
      <w:pPr>
        <w:rPr>
          <w:sz w:val="24"/>
          <w:szCs w:val="24"/>
        </w:rPr>
      </w:pPr>
    </w:p>
    <w:p w14:paraId="47BA8DDE" w14:textId="77777777" w:rsidR="00D55639" w:rsidRDefault="00D55639" w:rsidP="00223E88">
      <w:pPr>
        <w:rPr>
          <w:sz w:val="24"/>
          <w:szCs w:val="24"/>
        </w:rPr>
      </w:pPr>
    </w:p>
    <w:p w14:paraId="5AE16187" w14:textId="27CF7F9D" w:rsidR="00D55639" w:rsidRDefault="00D55639" w:rsidP="00223E88">
      <w:pPr>
        <w:rPr>
          <w:sz w:val="24"/>
          <w:szCs w:val="24"/>
        </w:rPr>
      </w:pPr>
      <w:r>
        <w:rPr>
          <w:b/>
          <w:noProof/>
          <w:sz w:val="24"/>
          <w:szCs w:val="24"/>
        </w:rPr>
        <mc:AlternateContent>
          <mc:Choice Requires="wps">
            <w:drawing>
              <wp:anchor distT="0" distB="0" distL="114300" distR="114300" simplePos="0" relativeHeight="251652608" behindDoc="0" locked="0" layoutInCell="1" allowOverlap="1" wp14:anchorId="7D419432" wp14:editId="2C7D8882">
                <wp:simplePos x="0" y="0"/>
                <wp:positionH relativeFrom="column">
                  <wp:posOffset>34290</wp:posOffset>
                </wp:positionH>
                <wp:positionV relativeFrom="paragraph">
                  <wp:posOffset>208915</wp:posOffset>
                </wp:positionV>
                <wp:extent cx="6932295" cy="1222375"/>
                <wp:effectExtent l="38100" t="38100" r="40005" b="34925"/>
                <wp:wrapNone/>
                <wp:docPr id="6" name="Text Box 6"/>
                <wp:cNvGraphicFramePr/>
                <a:graphic xmlns:a="http://schemas.openxmlformats.org/drawingml/2006/main">
                  <a:graphicData uri="http://schemas.microsoft.com/office/word/2010/wordprocessingShape">
                    <wps:wsp>
                      <wps:cNvSpPr txBox="1"/>
                      <wps:spPr>
                        <a:xfrm>
                          <a:off x="0" y="0"/>
                          <a:ext cx="6932295" cy="1222375"/>
                        </a:xfrm>
                        <a:prstGeom prst="rect">
                          <a:avLst/>
                        </a:prstGeom>
                        <a:solidFill>
                          <a:sysClr val="window" lastClr="FFFFFF"/>
                        </a:solidFill>
                        <a:ln w="76200">
                          <a:solidFill>
                            <a:prstClr val="black"/>
                          </a:solidFill>
                        </a:ln>
                        <a:effectLst/>
                      </wps:spPr>
                      <wps:txbx>
                        <w:txbxContent>
                          <w:p w14:paraId="780AF042" w14:textId="77777777" w:rsidR="00515D84" w:rsidRPr="00691E2E" w:rsidRDefault="00515D84" w:rsidP="00691E2E">
                            <w:pPr>
                              <w:widowControl w:val="0"/>
                              <w:autoSpaceDE w:val="0"/>
                              <w:autoSpaceDN w:val="0"/>
                              <w:adjustRightInd w:val="0"/>
                              <w:spacing w:after="0" w:line="240" w:lineRule="auto"/>
                              <w:jc w:val="center"/>
                              <w:rPr>
                                <w:rFonts w:eastAsia="Calibri" w:cs="Tahoma"/>
                                <w:b/>
                                <w:bCs/>
                                <w:sz w:val="72"/>
                                <w:szCs w:val="72"/>
                              </w:rPr>
                            </w:pPr>
                            <w:r w:rsidRPr="00691E2E">
                              <w:rPr>
                                <w:rFonts w:eastAsia="Calibri" w:cs="Tahoma"/>
                                <w:b/>
                                <w:bCs/>
                                <w:sz w:val="72"/>
                                <w:szCs w:val="72"/>
                              </w:rPr>
                              <w:t>Cultural/Social Differences</w:t>
                            </w:r>
                          </w:p>
                          <w:p w14:paraId="56B01D9E" w14:textId="77777777" w:rsidR="00515D84" w:rsidRDefault="00515D84" w:rsidP="00515D8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D419432" id="Text Box 6" o:spid="_x0000_s1031" type="#_x0000_t202" style="position:absolute;margin-left:2.7pt;margin-top:16.45pt;width:545.85pt;height:96.25pt;z-index:251652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" fillcolor="window" strokeweight="6pt">
                <v:textbox>
                  <w:txbxContent>
                    <w:p w14:paraId="780AF042" w14:textId="77777777" w:rsidR="00515D84" w:rsidRPr="00691E2E" w:rsidRDefault="00515D84" w:rsidP="00691E2E">
                      <w:pPr>
                        <w:widowControl w:val="0"/>
                        <w:autoSpaceDE w:val="0"/>
                        <w:autoSpaceDN w:val="0"/>
                        <w:adjustRightInd w:val="0"/>
                        <w:spacing w:after="0" w:line="240" w:lineRule="auto"/>
                        <w:jc w:val="center"/>
                        <w:rPr>
                          <w:rFonts w:eastAsia="Calibri" w:cs="Tahoma"/>
                          <w:b/>
                          <w:bCs/>
                          <w:sz w:val="72"/>
                          <w:szCs w:val="72"/>
                        </w:rPr>
                      </w:pPr>
                      <w:r w:rsidRPr="00691E2E">
                        <w:rPr>
                          <w:rFonts w:eastAsia="Calibri" w:cs="Tahoma"/>
                          <w:b/>
                          <w:bCs/>
                          <w:sz w:val="72"/>
                          <w:szCs w:val="72"/>
                        </w:rPr>
                        <w:t>Cultural/Social Differences</w:t>
                      </w:r>
                    </w:p>
                    <w:p w14:paraId="56B01D9E" w14:textId="77777777" w:rsidR="00515D84" w:rsidRDefault="00515D84" w:rsidP="00515D84"/>
                  </w:txbxContent>
                </v:textbox>
              </v:shape>
            </w:pict>
          </mc:Fallback>
        </mc:AlternateContent>
      </w:r>
    </w:p>
    <w:p w14:paraId="136756C1" w14:textId="5E2E0DAD" w:rsidR="00D55639" w:rsidRDefault="00D55639" w:rsidP="00223E88">
      <w:pPr>
        <w:rPr>
          <w:sz w:val="24"/>
          <w:szCs w:val="24"/>
        </w:rPr>
      </w:pPr>
    </w:p>
    <w:p w14:paraId="7E77F45D" w14:textId="4952D6C0" w:rsidR="00D55639" w:rsidRDefault="00D55639" w:rsidP="00223E88">
      <w:pPr>
        <w:rPr>
          <w:sz w:val="24"/>
          <w:szCs w:val="24"/>
        </w:rPr>
      </w:pPr>
    </w:p>
    <w:p w14:paraId="5AE69436" w14:textId="6D30A2D6" w:rsidR="00D55639" w:rsidRDefault="00D55639" w:rsidP="00223E88">
      <w:pPr>
        <w:rPr>
          <w:sz w:val="24"/>
          <w:szCs w:val="24"/>
        </w:rPr>
      </w:pPr>
    </w:p>
    <w:p w14:paraId="5AD0C258" w14:textId="7DE3EFC3" w:rsidR="00D55639" w:rsidRDefault="00D55639" w:rsidP="00223E88">
      <w:pPr>
        <w:rPr>
          <w:sz w:val="24"/>
          <w:szCs w:val="24"/>
        </w:rPr>
      </w:pPr>
      <w:r>
        <w:rPr>
          <w:b/>
          <w:noProof/>
          <w:sz w:val="24"/>
          <w:szCs w:val="24"/>
        </w:rPr>
        <mc:AlternateContent>
          <mc:Choice Requires="wps">
            <w:drawing>
              <wp:anchor distT="0" distB="0" distL="114300" distR="114300" simplePos="0" relativeHeight="251663872" behindDoc="0" locked="0" layoutInCell="1" allowOverlap="1" wp14:anchorId="019A57CB" wp14:editId="0F1064F0">
                <wp:simplePos x="0" y="0"/>
                <wp:positionH relativeFrom="column">
                  <wp:posOffset>33655</wp:posOffset>
                </wp:positionH>
                <wp:positionV relativeFrom="paragraph">
                  <wp:posOffset>225425</wp:posOffset>
                </wp:positionV>
                <wp:extent cx="6932295" cy="1201420"/>
                <wp:effectExtent l="38100" t="38100" r="40005" b="36830"/>
                <wp:wrapNone/>
                <wp:docPr id="7" name="Text Box 7"/>
                <wp:cNvGraphicFramePr/>
                <a:graphic xmlns:a="http://schemas.openxmlformats.org/drawingml/2006/main">
                  <a:graphicData uri="http://schemas.microsoft.com/office/word/2010/wordprocessingShape">
                    <wps:wsp>
                      <wps:cNvSpPr txBox="1"/>
                      <wps:spPr>
                        <a:xfrm>
                          <a:off x="0" y="0"/>
                          <a:ext cx="6932295" cy="1201420"/>
                        </a:xfrm>
                        <a:prstGeom prst="rect">
                          <a:avLst/>
                        </a:prstGeom>
                        <a:solidFill>
                          <a:sysClr val="window" lastClr="FFFFFF"/>
                        </a:solidFill>
                        <a:ln w="76200">
                          <a:solidFill>
                            <a:prstClr val="black"/>
                          </a:solidFill>
                        </a:ln>
                        <a:effectLst/>
                      </wps:spPr>
                      <wps:txbx>
                        <w:txbxContent>
                          <w:p w14:paraId="6DD86506" w14:textId="77777777" w:rsidR="00515D84" w:rsidRPr="00691E2E" w:rsidRDefault="00515D84" w:rsidP="00691E2E">
                            <w:pPr>
                              <w:widowControl w:val="0"/>
                              <w:autoSpaceDE w:val="0"/>
                              <w:autoSpaceDN w:val="0"/>
                              <w:adjustRightInd w:val="0"/>
                              <w:spacing w:after="0" w:line="240" w:lineRule="auto"/>
                              <w:jc w:val="center"/>
                              <w:rPr>
                                <w:rFonts w:eastAsia="Calibri" w:cs="Tahoma"/>
                                <w:b/>
                                <w:bCs/>
                                <w:sz w:val="144"/>
                                <w:szCs w:val="144"/>
                              </w:rPr>
                            </w:pPr>
                            <w:r w:rsidRPr="00691E2E">
                              <w:rPr>
                                <w:rFonts w:eastAsia="Calibri" w:cs="Tahoma"/>
                                <w:b/>
                                <w:bCs/>
                                <w:sz w:val="144"/>
                                <w:szCs w:val="144"/>
                              </w:rPr>
                              <w:t>Exploitation</w:t>
                            </w:r>
                          </w:p>
                          <w:p w14:paraId="21A88494" w14:textId="77777777" w:rsidR="00515D84" w:rsidRDefault="00515D84" w:rsidP="00515D8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19A57CB" id="Text Box 7" o:spid="_x0000_s1032" type="#_x0000_t202" style="position:absolute;margin-left:2.65pt;margin-top:17.75pt;width:545.85pt;height:94.6pt;z-index:251663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" fillcolor="window" strokeweight="6pt">
                <v:textbox>
                  <w:txbxContent>
                    <w:p w14:paraId="6DD86506" w14:textId="77777777" w:rsidR="00515D84" w:rsidRPr="00691E2E" w:rsidRDefault="00515D84" w:rsidP="00691E2E">
                      <w:pPr>
                        <w:widowControl w:val="0"/>
                        <w:autoSpaceDE w:val="0"/>
                        <w:autoSpaceDN w:val="0"/>
                        <w:adjustRightInd w:val="0"/>
                        <w:spacing w:after="0" w:line="240" w:lineRule="auto"/>
                        <w:jc w:val="center"/>
                        <w:rPr>
                          <w:rFonts w:eastAsia="Calibri" w:cs="Tahoma"/>
                          <w:b/>
                          <w:bCs/>
                          <w:sz w:val="144"/>
                          <w:szCs w:val="144"/>
                        </w:rPr>
                      </w:pPr>
                      <w:r w:rsidRPr="00691E2E">
                        <w:rPr>
                          <w:rFonts w:eastAsia="Calibri" w:cs="Tahoma"/>
                          <w:b/>
                          <w:bCs/>
                          <w:sz w:val="144"/>
                          <w:szCs w:val="144"/>
                        </w:rPr>
                        <w:t>Exploitation</w:t>
                      </w:r>
                    </w:p>
                    <w:p w14:paraId="21A88494" w14:textId="77777777" w:rsidR="00515D84" w:rsidRDefault="00515D84" w:rsidP="00515D84"/>
                  </w:txbxContent>
                </v:textbox>
              </v:shape>
            </w:pict>
          </mc:Fallback>
        </mc:AlternateContent>
      </w:r>
    </w:p>
    <w:p w14:paraId="15BC84EF" w14:textId="48B5540B" w:rsidR="00D55639" w:rsidRDefault="00D55639" w:rsidP="00223E88">
      <w:pPr>
        <w:rPr>
          <w:sz w:val="24"/>
          <w:szCs w:val="24"/>
        </w:rPr>
      </w:pPr>
    </w:p>
    <w:p w14:paraId="66EAC05C" w14:textId="12D3F669" w:rsidR="00D55639" w:rsidRDefault="00D55639" w:rsidP="00223E88">
      <w:pPr>
        <w:rPr>
          <w:sz w:val="24"/>
          <w:szCs w:val="24"/>
        </w:rPr>
      </w:pPr>
    </w:p>
    <w:p w14:paraId="56E28128" w14:textId="7C42DC20" w:rsidR="00D55639" w:rsidRDefault="00D55639" w:rsidP="00223E88">
      <w:pPr>
        <w:rPr>
          <w:sz w:val="24"/>
          <w:szCs w:val="24"/>
        </w:rPr>
      </w:pPr>
    </w:p>
    <w:p w14:paraId="4A81BF69" w14:textId="07FE109F" w:rsidR="00D55639" w:rsidRDefault="00D55639" w:rsidP="00223E88">
      <w:pPr>
        <w:rPr>
          <w:sz w:val="24"/>
          <w:szCs w:val="24"/>
        </w:rPr>
      </w:pPr>
      <w:r>
        <w:rPr>
          <w:b/>
          <w:noProof/>
          <w:sz w:val="24"/>
          <w:szCs w:val="24"/>
        </w:rPr>
        <mc:AlternateContent>
          <mc:Choice Requires="wps">
            <w:drawing>
              <wp:anchor distT="0" distB="0" distL="114300" distR="114300" simplePos="0" relativeHeight="251668992" behindDoc="0" locked="0" layoutInCell="1" allowOverlap="1" wp14:anchorId="04176969" wp14:editId="1B0A3535">
                <wp:simplePos x="0" y="0"/>
                <wp:positionH relativeFrom="column">
                  <wp:posOffset>15240</wp:posOffset>
                </wp:positionH>
                <wp:positionV relativeFrom="paragraph">
                  <wp:posOffset>228600</wp:posOffset>
                </wp:positionV>
                <wp:extent cx="6932295" cy="1264920"/>
                <wp:effectExtent l="38100" t="38100" r="40005" b="30480"/>
                <wp:wrapNone/>
                <wp:docPr id="8" name="Text Box 8"/>
                <wp:cNvGraphicFramePr/>
                <a:graphic xmlns:a="http://schemas.openxmlformats.org/drawingml/2006/main">
                  <a:graphicData uri="http://schemas.microsoft.com/office/word/2010/wordprocessingShape">
                    <wps:wsp>
                      <wps:cNvSpPr txBox="1"/>
                      <wps:spPr>
                        <a:xfrm>
                          <a:off x="0" y="0"/>
                          <a:ext cx="6932295" cy="1264920"/>
                        </a:xfrm>
                        <a:prstGeom prst="rect">
                          <a:avLst/>
                        </a:prstGeom>
                        <a:solidFill>
                          <a:sysClr val="window" lastClr="FFFFFF"/>
                        </a:solidFill>
                        <a:ln w="76200">
                          <a:solidFill>
                            <a:prstClr val="black"/>
                          </a:solidFill>
                        </a:ln>
                        <a:effectLst/>
                      </wps:spPr>
                      <wps:txbx>
                        <w:txbxContent>
                          <w:p w14:paraId="32DA8892" w14:textId="77777777" w:rsidR="00515D84" w:rsidRPr="00691E2E" w:rsidRDefault="00515D84" w:rsidP="00691E2E">
                            <w:pPr>
                              <w:widowControl w:val="0"/>
                              <w:autoSpaceDE w:val="0"/>
                              <w:autoSpaceDN w:val="0"/>
                              <w:adjustRightInd w:val="0"/>
                              <w:spacing w:after="0" w:line="240" w:lineRule="auto"/>
                              <w:jc w:val="center"/>
                              <w:rPr>
                                <w:rFonts w:eastAsia="Calibri" w:cs="Tahoma"/>
                                <w:b/>
                                <w:bCs/>
                                <w:sz w:val="144"/>
                                <w:szCs w:val="144"/>
                              </w:rPr>
                            </w:pPr>
                            <w:r w:rsidRPr="00691E2E">
                              <w:rPr>
                                <w:rFonts w:eastAsia="Calibri" w:cs="Tahoma"/>
                                <w:b/>
                                <w:bCs/>
                                <w:sz w:val="144"/>
                                <w:szCs w:val="144"/>
                              </w:rPr>
                              <w:t>Other</w:t>
                            </w:r>
                          </w:p>
                          <w:p w14:paraId="04B61219" w14:textId="77777777" w:rsidR="00515D84" w:rsidRDefault="00515D84" w:rsidP="00515D8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176969" id="Text Box 8" o:spid="_x0000_s1033" type="#_x0000_t202" style="position:absolute;margin-left:1.2pt;margin-top:18pt;width:545.85pt;height:99.6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" fillcolor="window" strokeweight="6pt">
                <v:textbox>
                  <w:txbxContent>
                    <w:p w14:paraId="32DA8892" w14:textId="77777777" w:rsidR="00515D84" w:rsidRPr="00691E2E" w:rsidRDefault="00515D84" w:rsidP="00691E2E">
                      <w:pPr>
                        <w:widowControl w:val="0"/>
                        <w:autoSpaceDE w:val="0"/>
                        <w:autoSpaceDN w:val="0"/>
                        <w:adjustRightInd w:val="0"/>
                        <w:spacing w:after="0" w:line="240" w:lineRule="auto"/>
                        <w:jc w:val="center"/>
                        <w:rPr>
                          <w:rFonts w:eastAsia="Calibri" w:cs="Tahoma"/>
                          <w:b/>
                          <w:bCs/>
                          <w:sz w:val="144"/>
                          <w:szCs w:val="144"/>
                        </w:rPr>
                      </w:pPr>
                      <w:r w:rsidRPr="00691E2E">
                        <w:rPr>
                          <w:rFonts w:eastAsia="Calibri" w:cs="Tahoma"/>
                          <w:b/>
                          <w:bCs/>
                          <w:sz w:val="144"/>
                          <w:szCs w:val="144"/>
                        </w:rPr>
                        <w:t>Other</w:t>
                      </w:r>
                    </w:p>
                    <w:p w14:paraId="04B61219" w14:textId="77777777" w:rsidR="00515D84" w:rsidRDefault="00515D84" w:rsidP="00515D84"/>
                  </w:txbxContent>
                </v:textbox>
              </v:shape>
            </w:pict>
          </mc:Fallback>
        </mc:AlternateContent>
      </w:r>
    </w:p>
    <w:p w14:paraId="6E98FDDA" w14:textId="4C1CCD55" w:rsidR="00D55639" w:rsidRDefault="00D55639" w:rsidP="00223E88">
      <w:pPr>
        <w:rPr>
          <w:sz w:val="24"/>
          <w:szCs w:val="24"/>
        </w:rPr>
      </w:pPr>
    </w:p>
    <w:p w14:paraId="7E4F84CF" w14:textId="414186E8" w:rsidR="00D55639" w:rsidRDefault="00D55639" w:rsidP="00223E88">
      <w:pPr>
        <w:rPr>
          <w:sz w:val="24"/>
          <w:szCs w:val="24"/>
        </w:rPr>
      </w:pPr>
    </w:p>
    <w:p w14:paraId="5B6C8FC1" w14:textId="11C3318C" w:rsidR="00223E88" w:rsidRDefault="00223E88" w:rsidP="00223E88">
      <w:pPr>
        <w:rPr>
          <w:sz w:val="24"/>
          <w:szCs w:val="24"/>
        </w:rPr>
      </w:pPr>
    </w:p>
    <w:p w14:paraId="71A7FFA7" w14:textId="77777777" w:rsidR="00D55639" w:rsidRDefault="00D55639" w:rsidP="00223E88">
      <w:pPr>
        <w:rPr>
          <w:sz w:val="24"/>
          <w:szCs w:val="24"/>
        </w:rPr>
      </w:pPr>
    </w:p>
    <w:p w14:paraId="0A182F0B" w14:textId="77777777" w:rsidR="00D55639" w:rsidRDefault="00D55639" w:rsidP="00223E88">
      <w:pPr>
        <w:rPr>
          <w:sz w:val="24"/>
          <w:szCs w:val="24"/>
        </w:rPr>
      </w:pPr>
    </w:p>
    <w:p w14:paraId="5CD164C1" w14:textId="68131CF3" w:rsidR="00D55639" w:rsidRDefault="00D55639">
      <w:pPr>
        <w:rPr>
          <w:sz w:val="24"/>
          <w:szCs w:val="24"/>
        </w:rPr>
      </w:pPr>
      <w:r>
        <w:rPr>
          <w:sz w:val="24"/>
          <w:szCs w:val="24"/>
        </w:rPr>
        <w:br w:type="page"/>
      </w:r>
    </w:p>
    <w:p w14:paraId="68FF51A9" w14:textId="77777777" w:rsidR="00D55639" w:rsidRPr="00DC7F18" w:rsidRDefault="00D55639" w:rsidP="00D55639">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75A3B06F" wp14:editId="23B493BA">
            <wp:extent cx="2051685" cy="954405"/>
            <wp:effectExtent l="0" t="0" r="5715" b="0"/>
            <wp:docPr id="13" name="Picture 1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5ECB728" w14:textId="77777777" w:rsidR="00D55639" w:rsidRPr="00DC7F18" w:rsidRDefault="00D55639" w:rsidP="00D55639">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053B4F8E" w14:textId="77777777" w:rsidR="00D55639" w:rsidRPr="00DC7F18" w:rsidRDefault="00D55639" w:rsidP="00D55639">
      <w:pPr>
        <w:spacing w:after="0" w:line="240" w:lineRule="auto"/>
        <w:jc w:val="center"/>
        <w:rPr>
          <w:rFonts w:eastAsia="Calibri" w:cs="Calibri"/>
          <w:b/>
          <w:bCs/>
          <w:sz w:val="24"/>
          <w:szCs w:val="24"/>
          <w:u w:val="single"/>
        </w:rPr>
      </w:pPr>
    </w:p>
    <w:p w14:paraId="4F679BC7" w14:textId="77777777" w:rsidR="00D55639" w:rsidRPr="00DC7F18" w:rsidRDefault="00D55639" w:rsidP="00D55639">
      <w:pPr>
        <w:spacing w:after="0" w:line="240" w:lineRule="auto"/>
        <w:jc w:val="center"/>
        <w:rPr>
          <w:rFonts w:eastAsia="Calibri" w:cs="Calibri"/>
          <w:b/>
          <w:bCs/>
          <w:sz w:val="24"/>
          <w:szCs w:val="24"/>
        </w:rPr>
      </w:pPr>
      <w:r>
        <w:rPr>
          <w:rFonts w:eastAsia="Calibri" w:cs="Calibri"/>
          <w:b/>
          <w:bCs/>
          <w:sz w:val="24"/>
          <w:szCs w:val="24"/>
        </w:rPr>
        <w:t xml:space="preserve">“Human Trafficking:  Modern Day Slavery and Exploitation” </w:t>
      </w:r>
      <w:r w:rsidRPr="00DC7F18">
        <w:rPr>
          <w:rFonts w:eastAsia="Calibri" w:cs="Calibri"/>
          <w:b/>
          <w:bCs/>
          <w:sz w:val="24"/>
          <w:szCs w:val="24"/>
        </w:rPr>
        <w:t>Academy</w:t>
      </w:r>
    </w:p>
    <w:p w14:paraId="54D00D0A" w14:textId="77777777" w:rsidR="00D55639" w:rsidRPr="00DC7F18" w:rsidRDefault="00D55639" w:rsidP="00D55639">
      <w:pPr>
        <w:spacing w:after="0" w:line="240" w:lineRule="auto"/>
        <w:jc w:val="center"/>
        <w:rPr>
          <w:rFonts w:eastAsia="Calibri" w:cs="Calibri"/>
          <w:bCs/>
          <w:sz w:val="24"/>
          <w:szCs w:val="24"/>
        </w:rPr>
      </w:pPr>
      <w:r>
        <w:rPr>
          <w:rFonts w:eastAsia="Calibri" w:cs="Calibri"/>
          <w:bCs/>
          <w:sz w:val="24"/>
          <w:szCs w:val="24"/>
        </w:rPr>
        <w:t>(Middle/High School)</w:t>
      </w:r>
    </w:p>
    <w:p w14:paraId="4C911A1D" w14:textId="77777777" w:rsidR="00D55639" w:rsidRDefault="00D55639" w:rsidP="00D5563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What Makes Youth at Risk for Trafficking?</w:t>
      </w:r>
      <w:r w:rsidRPr="00DC7F18">
        <w:rPr>
          <w:rFonts w:eastAsia="Calibri" w:cs="Tahoma"/>
          <w:b/>
          <w:bCs/>
          <w:sz w:val="24"/>
          <w:szCs w:val="24"/>
        </w:rPr>
        <w:t xml:space="preserve"> </w:t>
      </w:r>
    </w:p>
    <w:p w14:paraId="404A7224" w14:textId="77777777" w:rsidR="00D55639" w:rsidRDefault="00D55639" w:rsidP="00223E88">
      <w:pPr>
        <w:rPr>
          <w:sz w:val="24"/>
          <w:szCs w:val="24"/>
        </w:rPr>
      </w:pPr>
    </w:p>
    <w:tbl>
      <w:tblPr>
        <w:tblStyle w:val="TableGrid"/>
        <w:tblW w:w="0" w:type="auto"/>
        <w:tblInd w:w="378" w:type="dxa"/>
        <w:tblLook w:val="04A0" w:firstRow="1" w:lastRow="0" w:firstColumn="1" w:lastColumn="0" w:noHBand="0" w:noVBand="1"/>
      </w:tblPr>
      <w:tblGrid>
        <w:gridCol w:w="10350"/>
      </w:tblGrid>
      <w:tr w:rsidR="00D55639" w14:paraId="2F0EB5D9" w14:textId="77777777" w:rsidTr="00D55639">
        <w:tc>
          <w:tcPr>
            <w:tcW w:w="10350" w:type="dxa"/>
          </w:tcPr>
          <w:p w14:paraId="7477B2AE" w14:textId="5E51D1CA" w:rsidR="00D55639" w:rsidRDefault="00D55639" w:rsidP="00D55639">
            <w:pPr>
              <w:jc w:val="center"/>
              <w:rPr>
                <w:sz w:val="24"/>
                <w:szCs w:val="24"/>
              </w:rPr>
            </w:pPr>
            <w:r w:rsidRPr="00487C96">
              <w:rPr>
                <w:b/>
                <w:sz w:val="24"/>
                <w:szCs w:val="24"/>
              </w:rPr>
              <w:t>Civics and Government</w:t>
            </w:r>
          </w:p>
        </w:tc>
      </w:tr>
      <w:tr w:rsidR="00D55639" w14:paraId="0C927FE3" w14:textId="77777777" w:rsidTr="00D55639">
        <w:tc>
          <w:tcPr>
            <w:tcW w:w="10350" w:type="dxa"/>
          </w:tcPr>
          <w:p w14:paraId="594795CD" w14:textId="77777777" w:rsidR="00D55639" w:rsidRDefault="00D55639" w:rsidP="00D55639">
            <w:pPr>
              <w:rPr>
                <w:sz w:val="24"/>
                <w:szCs w:val="24"/>
              </w:rPr>
            </w:pPr>
            <w:r w:rsidRPr="00487C96">
              <w:rPr>
                <w:sz w:val="24"/>
                <w:szCs w:val="24"/>
              </w:rPr>
              <w:t>Explain the obligations and responsibilities of citizenship: obeying the law</w:t>
            </w:r>
            <w:r>
              <w:rPr>
                <w:sz w:val="24"/>
                <w:szCs w:val="24"/>
              </w:rPr>
              <w:t xml:space="preserve"> and voting.</w:t>
            </w:r>
            <w:r>
              <w:rPr>
                <w:sz w:val="24"/>
                <w:szCs w:val="24"/>
              </w:rPr>
              <w:br/>
              <w:t>(7-12</w:t>
            </w:r>
            <w:r w:rsidRPr="00487C96">
              <w:rPr>
                <w:sz w:val="24"/>
                <w:szCs w:val="24"/>
              </w:rPr>
              <w:t xml:space="preserve"> S3C4 PO4b</w:t>
            </w:r>
            <w:r>
              <w:rPr>
                <w:sz w:val="24"/>
                <w:szCs w:val="24"/>
              </w:rPr>
              <w:t>-c</w:t>
            </w:r>
            <w:r w:rsidRPr="00487C96">
              <w:rPr>
                <w:sz w:val="24"/>
                <w:szCs w:val="24"/>
              </w:rPr>
              <w:t>)</w:t>
            </w:r>
          </w:p>
          <w:p w14:paraId="62630A64" w14:textId="77777777" w:rsidR="00D55639" w:rsidRDefault="00D55639" w:rsidP="00D55639">
            <w:pPr>
              <w:jc w:val="center"/>
              <w:rPr>
                <w:sz w:val="24"/>
                <w:szCs w:val="24"/>
              </w:rPr>
            </w:pPr>
          </w:p>
        </w:tc>
      </w:tr>
    </w:tbl>
    <w:p w14:paraId="619414B8" w14:textId="77777777" w:rsidR="00D55639" w:rsidRDefault="00D55639" w:rsidP="00223E88">
      <w:pPr>
        <w:rPr>
          <w:sz w:val="24"/>
          <w:szCs w:val="24"/>
        </w:rPr>
      </w:pPr>
    </w:p>
    <w:tbl>
      <w:tblPr>
        <w:tblStyle w:val="TableGrid"/>
        <w:tblW w:w="0" w:type="auto"/>
        <w:tblInd w:w="378" w:type="dxa"/>
        <w:tblLook w:val="04A0" w:firstRow="1" w:lastRow="0" w:firstColumn="1" w:lastColumn="0" w:noHBand="0" w:noVBand="1"/>
      </w:tblPr>
      <w:tblGrid>
        <w:gridCol w:w="10350"/>
      </w:tblGrid>
      <w:tr w:rsidR="00D55639" w14:paraId="42E1C906" w14:textId="77777777" w:rsidTr="00D55639">
        <w:tc>
          <w:tcPr>
            <w:tcW w:w="10350" w:type="dxa"/>
          </w:tcPr>
          <w:p w14:paraId="05665BF0" w14:textId="66F55D4F" w:rsidR="00D55639" w:rsidRDefault="00D55639" w:rsidP="00D55639">
            <w:pPr>
              <w:jc w:val="center"/>
              <w:rPr>
                <w:sz w:val="24"/>
                <w:szCs w:val="24"/>
              </w:rPr>
            </w:pPr>
            <w:r w:rsidRPr="00487C96">
              <w:rPr>
                <w:b/>
                <w:sz w:val="24"/>
                <w:szCs w:val="24"/>
              </w:rPr>
              <w:t>Health</w:t>
            </w:r>
          </w:p>
        </w:tc>
      </w:tr>
      <w:tr w:rsidR="00D55639" w14:paraId="255AA0F0" w14:textId="77777777" w:rsidTr="00D55639">
        <w:tc>
          <w:tcPr>
            <w:tcW w:w="10350" w:type="dxa"/>
          </w:tcPr>
          <w:p w14:paraId="3785E925" w14:textId="77777777" w:rsidR="00D55639" w:rsidRPr="00487C96" w:rsidRDefault="00D55639" w:rsidP="00D55639">
            <w:pPr>
              <w:rPr>
                <w:sz w:val="24"/>
                <w:szCs w:val="24"/>
              </w:rPr>
            </w:pPr>
            <w:r w:rsidRPr="00487C96">
              <w:rPr>
                <w:sz w:val="24"/>
                <w:szCs w:val="24"/>
              </w:rPr>
              <w:t>Examine the likelihood of injury or illness if engaging in unhealthy behaviors.</w:t>
            </w:r>
          </w:p>
          <w:p w14:paraId="274DFEBE" w14:textId="77777777" w:rsidR="00D55639" w:rsidRDefault="00D55639" w:rsidP="00D55639">
            <w:pPr>
              <w:rPr>
                <w:sz w:val="24"/>
                <w:szCs w:val="24"/>
              </w:rPr>
            </w:pPr>
            <w:r w:rsidRPr="00487C96">
              <w:rPr>
                <w:sz w:val="24"/>
                <w:szCs w:val="24"/>
              </w:rPr>
              <w:t>(6-12 S1C6 PO2)</w:t>
            </w:r>
          </w:p>
          <w:p w14:paraId="763291BE" w14:textId="77777777" w:rsidR="00D55639" w:rsidRDefault="00D55639" w:rsidP="00D55639">
            <w:pPr>
              <w:rPr>
                <w:sz w:val="24"/>
                <w:szCs w:val="24"/>
              </w:rPr>
            </w:pPr>
          </w:p>
          <w:p w14:paraId="0D0E143F" w14:textId="77777777" w:rsidR="00D55639" w:rsidRDefault="00D55639" w:rsidP="00D55639">
            <w:r>
              <w:t>Describe ways to reduce or prevent injuries and other adolescent health problems.</w:t>
            </w:r>
          </w:p>
          <w:p w14:paraId="702B6FDA" w14:textId="77777777" w:rsidR="00D55639" w:rsidRPr="00487C96" w:rsidRDefault="00D55639" w:rsidP="00D55639">
            <w:pPr>
              <w:rPr>
                <w:sz w:val="24"/>
                <w:szCs w:val="24"/>
              </w:rPr>
            </w:pPr>
            <w:r>
              <w:t>(6-12 S1C4 PO1)</w:t>
            </w:r>
          </w:p>
          <w:p w14:paraId="0EC5235A" w14:textId="77777777" w:rsidR="00D55639" w:rsidRDefault="00D55639" w:rsidP="00641894">
            <w:pPr>
              <w:rPr>
                <w:sz w:val="24"/>
                <w:szCs w:val="24"/>
              </w:rPr>
            </w:pPr>
          </w:p>
          <w:p w14:paraId="325754D6" w14:textId="77777777" w:rsidR="00641894" w:rsidRPr="00487C96" w:rsidRDefault="00641894" w:rsidP="00641894">
            <w:pPr>
              <w:rPr>
                <w:sz w:val="24"/>
                <w:szCs w:val="24"/>
              </w:rPr>
            </w:pPr>
            <w:r w:rsidRPr="00487C96">
              <w:rPr>
                <w:sz w:val="24"/>
                <w:szCs w:val="24"/>
              </w:rPr>
              <w:t>Determine when health related situations require the application of a thoughtful decision-making process.</w:t>
            </w:r>
          </w:p>
          <w:p w14:paraId="5B5E6EE8" w14:textId="77777777" w:rsidR="00641894" w:rsidRPr="00487C96" w:rsidRDefault="00641894" w:rsidP="00641894">
            <w:pPr>
              <w:rPr>
                <w:sz w:val="24"/>
                <w:szCs w:val="24"/>
              </w:rPr>
            </w:pPr>
            <w:r w:rsidRPr="00487C96">
              <w:rPr>
                <w:sz w:val="24"/>
                <w:szCs w:val="24"/>
              </w:rPr>
              <w:t>(6-8 S5C2 PO1)</w:t>
            </w:r>
          </w:p>
          <w:p w14:paraId="50D199F7" w14:textId="77777777" w:rsidR="00641894" w:rsidRPr="00487C96" w:rsidRDefault="00641894" w:rsidP="00641894">
            <w:pPr>
              <w:rPr>
                <w:sz w:val="24"/>
                <w:szCs w:val="24"/>
              </w:rPr>
            </w:pPr>
          </w:p>
          <w:p w14:paraId="140C70D9" w14:textId="77777777" w:rsidR="00641894" w:rsidRPr="00487C96" w:rsidRDefault="00641894" w:rsidP="00641894">
            <w:pPr>
              <w:rPr>
                <w:sz w:val="24"/>
                <w:szCs w:val="24"/>
              </w:rPr>
            </w:pPr>
            <w:r w:rsidRPr="00487C96">
              <w:rPr>
                <w:sz w:val="24"/>
                <w:szCs w:val="24"/>
              </w:rPr>
              <w:t>Analyze the outcomes of a health-related decision.</w:t>
            </w:r>
          </w:p>
          <w:p w14:paraId="3C51FFB0" w14:textId="77777777" w:rsidR="00641894" w:rsidRDefault="00641894" w:rsidP="00641894">
            <w:pPr>
              <w:rPr>
                <w:sz w:val="24"/>
                <w:szCs w:val="24"/>
              </w:rPr>
            </w:pPr>
            <w:r w:rsidRPr="00487C96">
              <w:rPr>
                <w:sz w:val="24"/>
                <w:szCs w:val="24"/>
              </w:rPr>
              <w:t>(6-8 S5C2 PO6)</w:t>
            </w:r>
          </w:p>
          <w:p w14:paraId="30CAC806" w14:textId="77777777" w:rsidR="00641894" w:rsidRDefault="00641894" w:rsidP="00641894">
            <w:pPr>
              <w:rPr>
                <w:sz w:val="24"/>
                <w:szCs w:val="24"/>
              </w:rPr>
            </w:pPr>
          </w:p>
          <w:p w14:paraId="6E6853C9" w14:textId="77777777" w:rsidR="00641894" w:rsidRDefault="00641894" w:rsidP="00641894">
            <w:pPr>
              <w:rPr>
                <w:sz w:val="24"/>
                <w:szCs w:val="24"/>
              </w:rPr>
            </w:pPr>
            <w:r w:rsidRPr="007C49F8">
              <w:rPr>
                <w:sz w:val="24"/>
                <w:szCs w:val="24"/>
              </w:rPr>
              <w:t>Demonstrate how to influence and support others to make positive health choices</w:t>
            </w:r>
            <w:r>
              <w:rPr>
                <w:sz w:val="24"/>
                <w:szCs w:val="24"/>
              </w:rPr>
              <w:t>.</w:t>
            </w:r>
          </w:p>
          <w:p w14:paraId="33633C68" w14:textId="77777777" w:rsidR="00641894" w:rsidRPr="00487C96" w:rsidRDefault="00641894" w:rsidP="00641894">
            <w:pPr>
              <w:rPr>
                <w:sz w:val="24"/>
                <w:szCs w:val="24"/>
              </w:rPr>
            </w:pPr>
            <w:r>
              <w:rPr>
                <w:sz w:val="24"/>
                <w:szCs w:val="24"/>
              </w:rPr>
              <w:t>(6-12 S8C1 PO2)</w:t>
            </w:r>
          </w:p>
          <w:p w14:paraId="6AE9C5EA" w14:textId="77777777" w:rsidR="00641894" w:rsidRDefault="00641894" w:rsidP="00641894">
            <w:pPr>
              <w:rPr>
                <w:sz w:val="24"/>
                <w:szCs w:val="24"/>
              </w:rPr>
            </w:pPr>
          </w:p>
        </w:tc>
      </w:tr>
    </w:tbl>
    <w:p w14:paraId="0F4C500C" w14:textId="77777777" w:rsidR="00D55639" w:rsidRDefault="00D55639" w:rsidP="00D55639">
      <w:pPr>
        <w:jc w:val="center"/>
        <w:rPr>
          <w:sz w:val="24"/>
          <w:szCs w:val="24"/>
        </w:rPr>
      </w:pPr>
    </w:p>
    <w:tbl>
      <w:tblPr>
        <w:tblStyle w:val="TableGrid"/>
        <w:tblW w:w="0" w:type="auto"/>
        <w:tblInd w:w="378" w:type="dxa"/>
        <w:tblLook w:val="04A0" w:firstRow="1" w:lastRow="0" w:firstColumn="1" w:lastColumn="0" w:noHBand="0" w:noVBand="1"/>
      </w:tblPr>
      <w:tblGrid>
        <w:gridCol w:w="10350"/>
      </w:tblGrid>
      <w:tr w:rsidR="00641894" w14:paraId="620FB406" w14:textId="77777777" w:rsidTr="00641894">
        <w:tc>
          <w:tcPr>
            <w:tcW w:w="10350" w:type="dxa"/>
          </w:tcPr>
          <w:p w14:paraId="17DF06AC" w14:textId="26B43E74" w:rsidR="00641894" w:rsidRDefault="00641894" w:rsidP="00D55639">
            <w:pPr>
              <w:jc w:val="center"/>
              <w:rPr>
                <w:sz w:val="24"/>
                <w:szCs w:val="24"/>
              </w:rPr>
            </w:pPr>
            <w:r w:rsidRPr="00487C96">
              <w:rPr>
                <w:b/>
                <w:sz w:val="24"/>
                <w:szCs w:val="24"/>
              </w:rPr>
              <w:t>Comprehension and Collaboration</w:t>
            </w:r>
          </w:p>
        </w:tc>
      </w:tr>
      <w:tr w:rsidR="00641894" w14:paraId="5BF2A36B" w14:textId="77777777" w:rsidTr="00641894">
        <w:tc>
          <w:tcPr>
            <w:tcW w:w="10350" w:type="dxa"/>
          </w:tcPr>
          <w:p w14:paraId="54A82255" w14:textId="77777777" w:rsidR="00641894" w:rsidRPr="00487C96" w:rsidRDefault="00641894" w:rsidP="00641894">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14:paraId="5139EE2B" w14:textId="77777777" w:rsidR="00641894" w:rsidRDefault="00641894" w:rsidP="00641894">
            <w:pPr>
              <w:rPr>
                <w:sz w:val="24"/>
                <w:szCs w:val="24"/>
              </w:rPr>
            </w:pPr>
            <w:r w:rsidRPr="00487C96">
              <w:rPr>
                <w:sz w:val="24"/>
                <w:szCs w:val="24"/>
              </w:rPr>
              <w:t>(6-12 SL.1.)</w:t>
            </w:r>
          </w:p>
          <w:p w14:paraId="6EF8550F" w14:textId="77777777" w:rsidR="00641894" w:rsidRDefault="00641894" w:rsidP="00641894">
            <w:pPr>
              <w:rPr>
                <w:sz w:val="24"/>
                <w:szCs w:val="24"/>
              </w:rPr>
            </w:pPr>
          </w:p>
          <w:p w14:paraId="121F4286" w14:textId="77777777" w:rsidR="00641894" w:rsidRDefault="00641894" w:rsidP="00641894">
            <w:r>
              <w:t>Acknowledge new information expressed by others and, when warranted, modify their own views.</w:t>
            </w:r>
          </w:p>
          <w:p w14:paraId="47E4084D" w14:textId="77777777" w:rsidR="00641894" w:rsidRPr="00487C96" w:rsidRDefault="00641894" w:rsidP="00641894">
            <w:pPr>
              <w:rPr>
                <w:sz w:val="24"/>
                <w:szCs w:val="24"/>
              </w:rPr>
            </w:pPr>
            <w:bookmarkStart w:id="0" w:name="_GoBack"/>
            <w:bookmarkEnd w:id="0"/>
          </w:p>
          <w:p w14:paraId="0F7A2539" w14:textId="77777777" w:rsidR="00641894" w:rsidRDefault="00641894" w:rsidP="00D55639">
            <w:pPr>
              <w:jc w:val="center"/>
              <w:rPr>
                <w:sz w:val="24"/>
                <w:szCs w:val="24"/>
              </w:rPr>
            </w:pPr>
          </w:p>
        </w:tc>
      </w:tr>
    </w:tbl>
    <w:p w14:paraId="01113B53" w14:textId="77777777" w:rsidR="00641894" w:rsidRPr="00785996" w:rsidRDefault="00641894" w:rsidP="00D55639">
      <w:pPr>
        <w:jc w:val="center"/>
        <w:rPr>
          <w:sz w:val="24"/>
          <w:szCs w:val="24"/>
        </w:rPr>
      </w:pPr>
    </w:p>
    <w:sectPr w:rsidR="00641894" w:rsidRPr="00785996"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F799BC" w14:textId="77777777" w:rsidR="00FA01F0" w:rsidRDefault="00FA01F0" w:rsidP="00DD3CC7">
      <w:pPr>
        <w:spacing w:after="0" w:line="240" w:lineRule="auto"/>
      </w:pPr>
      <w:r>
        <w:separator/>
      </w:r>
    </w:p>
  </w:endnote>
  <w:endnote w:type="continuationSeparator" w:id="0">
    <w:p w14:paraId="4C109EAB" w14:textId="77777777" w:rsidR="00FA01F0" w:rsidRDefault="00FA01F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BCDE96"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8720C4">
      <w:rPr>
        <w:rFonts w:asciiTheme="majorHAnsi" w:eastAsiaTheme="majorEastAsia" w:hAnsiTheme="majorHAnsi" w:cstheme="majorBidi"/>
      </w:rPr>
      <w:t xml:space="preserve">October </w:t>
    </w:r>
    <w:r w:rsidR="00DC1719">
      <w:rPr>
        <w:rFonts w:asciiTheme="majorHAnsi" w:eastAsiaTheme="majorEastAsia" w:hAnsiTheme="majorHAnsi" w:cstheme="majorBidi"/>
      </w:rPr>
      <w:t>27</w:t>
    </w:r>
    <w:r w:rsidR="008720C4">
      <w:rPr>
        <w:rFonts w:asciiTheme="majorHAnsi" w:eastAsiaTheme="majorEastAsia" w:hAnsiTheme="majorHAnsi" w:cstheme="majorBidi"/>
      </w:rPr>
      <w:t>, 2015</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41894" w:rsidRPr="00641894">
      <w:rPr>
        <w:rFonts w:asciiTheme="majorHAnsi" w:eastAsiaTheme="majorEastAsia" w:hAnsiTheme="majorHAnsi" w:cstheme="majorBidi"/>
        <w:noProof/>
      </w:rPr>
      <w:t>8</w:t>
    </w:r>
    <w:r>
      <w:rPr>
        <w:rFonts w:asciiTheme="majorHAnsi" w:eastAsiaTheme="majorEastAsia" w:hAnsiTheme="majorHAnsi" w:cstheme="majorBidi"/>
        <w:noProof/>
      </w:rPr>
      <w:fldChar w:fldCharType="end"/>
    </w:r>
  </w:p>
  <w:p w14:paraId="44B3E3A1"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F80C2D" w14:textId="77777777" w:rsidR="00FA01F0" w:rsidRDefault="00FA01F0" w:rsidP="00DD3CC7">
      <w:pPr>
        <w:spacing w:after="0" w:line="240" w:lineRule="auto"/>
      </w:pPr>
      <w:r>
        <w:separator/>
      </w:r>
    </w:p>
  </w:footnote>
  <w:footnote w:type="continuationSeparator" w:id="0">
    <w:p w14:paraId="286D586D" w14:textId="77777777" w:rsidR="00FA01F0" w:rsidRDefault="00FA01F0"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23563"/>
    <w:multiLevelType w:val="hybridMultilevel"/>
    <w:tmpl w:val="B036AC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B668A"/>
    <w:multiLevelType w:val="hybridMultilevel"/>
    <w:tmpl w:val="14F8E9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612115"/>
    <w:multiLevelType w:val="hybridMultilevel"/>
    <w:tmpl w:val="AAEA6F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AED32EA"/>
    <w:multiLevelType w:val="hybridMultilevel"/>
    <w:tmpl w:val="A8AE863E"/>
    <w:lvl w:ilvl="0" w:tplc="7D00E0C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4730E1"/>
    <w:multiLevelType w:val="hybridMultilevel"/>
    <w:tmpl w:val="F934C5C2"/>
    <w:lvl w:ilvl="0" w:tplc="968628D0">
      <w:start w:val="3"/>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E75069A"/>
    <w:multiLevelType w:val="hybridMultilevel"/>
    <w:tmpl w:val="42F87822"/>
    <w:lvl w:ilvl="0" w:tplc="7D6ACED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657C05"/>
    <w:multiLevelType w:val="hybridMultilevel"/>
    <w:tmpl w:val="294C9998"/>
    <w:lvl w:ilvl="0" w:tplc="D9ECD090">
      <w:start w:val="1"/>
      <w:numFmt w:val="bullet"/>
      <w:lvlText w:val=""/>
      <w:lvlJc w:val="left"/>
      <w:pPr>
        <w:ind w:left="720" w:hanging="360"/>
      </w:pPr>
      <w:rPr>
        <w:rFonts w:ascii="Symbol" w:hAnsi="Symbol" w:cs="Symbol" w:hint="default"/>
        <w:b w:val="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4FC929B6"/>
    <w:multiLevelType w:val="hybridMultilevel"/>
    <w:tmpl w:val="612E7ABE"/>
    <w:lvl w:ilvl="0" w:tplc="7D6ACED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6C8A49F8"/>
    <w:multiLevelType w:val="hybridMultilevel"/>
    <w:tmpl w:val="F88EE6B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78005949"/>
    <w:multiLevelType w:val="hybridMultilevel"/>
    <w:tmpl w:val="B9DE1CE2"/>
    <w:lvl w:ilvl="0" w:tplc="7BA0336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8"/>
  </w:num>
  <w:num w:numId="2">
    <w:abstractNumId w:val="6"/>
  </w:num>
  <w:num w:numId="3">
    <w:abstractNumId w:val="10"/>
  </w:num>
  <w:num w:numId="4">
    <w:abstractNumId w:val="3"/>
  </w:num>
  <w:num w:numId="5">
    <w:abstractNumId w:val="0"/>
  </w:num>
  <w:num w:numId="6">
    <w:abstractNumId w:val="4"/>
  </w:num>
  <w:num w:numId="7">
    <w:abstractNumId w:val="2"/>
  </w:num>
  <w:num w:numId="8">
    <w:abstractNumId w:val="5"/>
  </w:num>
  <w:num w:numId="9">
    <w:abstractNumId w:val="9"/>
  </w:num>
  <w:num w:numId="10">
    <w:abstractNumId w:val="1"/>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1F0"/>
    <w:rsid w:val="00113A98"/>
    <w:rsid w:val="00184AAB"/>
    <w:rsid w:val="001E24B5"/>
    <w:rsid w:val="00211499"/>
    <w:rsid w:val="00223E88"/>
    <w:rsid w:val="0028585A"/>
    <w:rsid w:val="002D578D"/>
    <w:rsid w:val="003F4350"/>
    <w:rsid w:val="00474B24"/>
    <w:rsid w:val="004C78EF"/>
    <w:rsid w:val="00514CB4"/>
    <w:rsid w:val="00515D84"/>
    <w:rsid w:val="005E69BA"/>
    <w:rsid w:val="005E79FD"/>
    <w:rsid w:val="00615A25"/>
    <w:rsid w:val="00641894"/>
    <w:rsid w:val="00691E2E"/>
    <w:rsid w:val="006A0110"/>
    <w:rsid w:val="006D5B26"/>
    <w:rsid w:val="007169C5"/>
    <w:rsid w:val="00785996"/>
    <w:rsid w:val="007A20C4"/>
    <w:rsid w:val="00824EF1"/>
    <w:rsid w:val="008669BE"/>
    <w:rsid w:val="008720C4"/>
    <w:rsid w:val="009B647A"/>
    <w:rsid w:val="00A5563F"/>
    <w:rsid w:val="00B736DF"/>
    <w:rsid w:val="00BA1AFE"/>
    <w:rsid w:val="00BC56EC"/>
    <w:rsid w:val="00BF0448"/>
    <w:rsid w:val="00C46D70"/>
    <w:rsid w:val="00D2278F"/>
    <w:rsid w:val="00D55639"/>
    <w:rsid w:val="00DC1719"/>
    <w:rsid w:val="00DC7F18"/>
    <w:rsid w:val="00DD3CC7"/>
    <w:rsid w:val="00DE4664"/>
    <w:rsid w:val="00E20132"/>
    <w:rsid w:val="00ED5C32"/>
    <w:rsid w:val="00F31AA4"/>
    <w:rsid w:val="00FA01F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699AF2"/>
  <w15:docId w15:val="{14A1400A-6D09-4665-AAA0-E5325E370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3E8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474B24"/>
    <w:pPr>
      <w:ind w:left="720"/>
      <w:contextualSpacing/>
    </w:pPr>
  </w:style>
  <w:style w:type="character" w:styleId="CommentReference">
    <w:name w:val="annotation reference"/>
    <w:basedOn w:val="DefaultParagraphFont"/>
    <w:uiPriority w:val="99"/>
    <w:semiHidden/>
    <w:unhideWhenUsed/>
    <w:rsid w:val="003F4350"/>
    <w:rPr>
      <w:sz w:val="16"/>
      <w:szCs w:val="16"/>
    </w:rPr>
  </w:style>
  <w:style w:type="paragraph" w:styleId="CommentText">
    <w:name w:val="annotation text"/>
    <w:basedOn w:val="Normal"/>
    <w:link w:val="CommentTextChar"/>
    <w:uiPriority w:val="99"/>
    <w:semiHidden/>
    <w:unhideWhenUsed/>
    <w:rsid w:val="003F4350"/>
    <w:pPr>
      <w:spacing w:line="240" w:lineRule="auto"/>
    </w:pPr>
    <w:rPr>
      <w:sz w:val="20"/>
      <w:szCs w:val="20"/>
    </w:rPr>
  </w:style>
  <w:style w:type="character" w:customStyle="1" w:styleId="CommentTextChar">
    <w:name w:val="Comment Text Char"/>
    <w:basedOn w:val="DefaultParagraphFont"/>
    <w:link w:val="CommentText"/>
    <w:uiPriority w:val="99"/>
    <w:semiHidden/>
    <w:rsid w:val="003F4350"/>
    <w:rPr>
      <w:sz w:val="20"/>
      <w:szCs w:val="20"/>
    </w:rPr>
  </w:style>
  <w:style w:type="paragraph" w:styleId="CommentSubject">
    <w:name w:val="annotation subject"/>
    <w:basedOn w:val="CommentText"/>
    <w:next w:val="CommentText"/>
    <w:link w:val="CommentSubjectChar"/>
    <w:uiPriority w:val="99"/>
    <w:semiHidden/>
    <w:unhideWhenUsed/>
    <w:rsid w:val="003F4350"/>
    <w:rPr>
      <w:b/>
      <w:bCs/>
    </w:rPr>
  </w:style>
  <w:style w:type="character" w:customStyle="1" w:styleId="CommentSubjectChar">
    <w:name w:val="Comment Subject Char"/>
    <w:basedOn w:val="CommentTextChar"/>
    <w:link w:val="CommentSubject"/>
    <w:uiPriority w:val="99"/>
    <w:semiHidden/>
    <w:rsid w:val="003F435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231</TotalTime>
  <Pages>8</Pages>
  <Words>1358</Words>
  <Characters>7742</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9082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13</cp:revision>
  <dcterms:created xsi:type="dcterms:W3CDTF">2015-10-07T16:32:00Z</dcterms:created>
  <dcterms:modified xsi:type="dcterms:W3CDTF">2016-04-29T21:21:00Z</dcterms:modified>
</cp:coreProperties>
</file>