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C1719"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C7F18" w:rsidRDefault="00DD3CC7" w:rsidP="00DD3CC7">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C1719">
        <w:rPr>
          <w:rFonts w:eastAsia="Calibri" w:cs="Calibri"/>
          <w:b/>
          <w:bCs/>
          <w:sz w:val="24"/>
          <w:szCs w:val="24"/>
        </w:rPr>
        <w:t>Human Trafficking:  Modern Day Slavery and Exploitation</w:t>
      </w:r>
      <w:r>
        <w:rPr>
          <w:rFonts w:eastAsia="Calibri" w:cs="Calibri"/>
          <w:b/>
          <w:bCs/>
          <w:sz w:val="24"/>
          <w:szCs w:val="24"/>
        </w:rPr>
        <w:t>”</w:t>
      </w:r>
      <w:r w:rsidR="00DC1719">
        <w:rPr>
          <w:rFonts w:eastAsia="Calibri" w:cs="Calibri"/>
          <w:b/>
          <w:bCs/>
          <w:sz w:val="24"/>
          <w:szCs w:val="24"/>
        </w:rPr>
        <w:t xml:space="preserve"> </w:t>
      </w:r>
      <w:r w:rsidR="00DD3CC7" w:rsidRPr="00DC7F18">
        <w:rPr>
          <w:rFonts w:eastAsia="Calibri" w:cs="Calibri"/>
          <w:b/>
          <w:bCs/>
          <w:sz w:val="24"/>
          <w:szCs w:val="24"/>
        </w:rPr>
        <w:t>Academy</w:t>
      </w:r>
    </w:p>
    <w:p w:rsidR="00DD3CC7" w:rsidRPr="00DC7F18" w:rsidRDefault="008720C4" w:rsidP="00DD3CC7">
      <w:pPr>
        <w:spacing w:after="0" w:line="240" w:lineRule="auto"/>
        <w:jc w:val="center"/>
        <w:rPr>
          <w:rFonts w:eastAsia="Calibri" w:cs="Calibri"/>
          <w:bCs/>
          <w:sz w:val="24"/>
          <w:szCs w:val="24"/>
        </w:rPr>
      </w:pPr>
      <w:r>
        <w:rPr>
          <w:rFonts w:eastAsia="Calibri" w:cs="Calibri"/>
          <w:bCs/>
          <w:sz w:val="24"/>
          <w:szCs w:val="24"/>
        </w:rPr>
        <w:t>(Middle</w:t>
      </w:r>
      <w:r w:rsidR="00DC1719">
        <w:rPr>
          <w:rFonts w:eastAsia="Calibri" w:cs="Calibri"/>
          <w:bCs/>
          <w:sz w:val="24"/>
          <w:szCs w:val="24"/>
        </w:rPr>
        <w:t>/High School</w:t>
      </w:r>
      <w:r>
        <w:rPr>
          <w:rFonts w:eastAsia="Calibri" w:cs="Calibri"/>
          <w:bCs/>
          <w:sz w:val="24"/>
          <w:szCs w:val="24"/>
        </w:rPr>
        <w:t>)</w:t>
      </w:r>
    </w:p>
    <w:p w:rsidR="00DD3CC7" w:rsidRPr="00DC7F18" w:rsidRDefault="007201B4"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Helping Others</w:t>
      </w:r>
      <w:r w:rsidR="00DD3CC7" w:rsidRPr="00DC7F18">
        <w:rPr>
          <w:rFonts w:eastAsia="Calibri" w:cs="Tahoma"/>
          <w:b/>
          <w:bCs/>
          <w:sz w:val="24"/>
          <w:szCs w:val="24"/>
        </w:rPr>
        <w:t xml:space="preserve"> </w:t>
      </w:r>
      <w:r w:rsidR="00DC7F18">
        <w:rPr>
          <w:rFonts w:eastAsia="Calibri" w:cs="Tahoma"/>
          <w:b/>
          <w:bCs/>
          <w:sz w:val="24"/>
          <w:szCs w:val="24"/>
        </w:rPr>
        <w:t>Lesson Plan</w:t>
      </w:r>
    </w:p>
    <w:p w:rsidR="00BA1AFE" w:rsidRPr="00DC7F18" w:rsidRDefault="00BA1AFE" w:rsidP="00DD3CC7">
      <w:pPr>
        <w:spacing w:after="0" w:line="240" w:lineRule="auto"/>
        <w:rPr>
          <w:rFonts w:eastAsia="Calibri" w:cs="Calibri"/>
          <w:b/>
          <w:bCs/>
          <w:sz w:val="24"/>
          <w:szCs w:val="24"/>
        </w:rPr>
      </w:pPr>
    </w:p>
    <w:p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rsidR="00DD3CC7" w:rsidRDefault="00DD3CC7" w:rsidP="00DD3CC7">
      <w:pPr>
        <w:numPr>
          <w:ilvl w:val="0"/>
          <w:numId w:val="2"/>
        </w:numPr>
        <w:spacing w:after="0" w:line="240" w:lineRule="auto"/>
        <w:rPr>
          <w:rFonts w:eastAsia="Calibri" w:cs="Calibri"/>
          <w:bCs/>
          <w:sz w:val="24"/>
          <w:szCs w:val="24"/>
        </w:rPr>
      </w:pPr>
      <w:r w:rsidRPr="00DC1719">
        <w:rPr>
          <w:rFonts w:eastAsia="Calibri" w:cs="Calibri"/>
          <w:bCs/>
          <w:sz w:val="24"/>
          <w:szCs w:val="24"/>
        </w:rPr>
        <w:t xml:space="preserve">Students will </w:t>
      </w:r>
      <w:r w:rsidR="007201B4">
        <w:rPr>
          <w:rFonts w:eastAsia="Calibri" w:cs="Calibri"/>
          <w:bCs/>
          <w:sz w:val="24"/>
          <w:szCs w:val="24"/>
        </w:rPr>
        <w:t>learn how to recognize situation</w:t>
      </w:r>
      <w:r w:rsidR="00821034">
        <w:rPr>
          <w:rFonts w:eastAsia="Calibri" w:cs="Calibri"/>
          <w:bCs/>
          <w:sz w:val="24"/>
          <w:szCs w:val="24"/>
        </w:rPr>
        <w:t>s</w:t>
      </w:r>
      <w:r w:rsidR="007201B4">
        <w:rPr>
          <w:rFonts w:eastAsia="Calibri" w:cs="Calibri"/>
          <w:bCs/>
          <w:sz w:val="24"/>
          <w:szCs w:val="24"/>
        </w:rPr>
        <w:t xml:space="preserve"> where Human Trafficking can occur</w:t>
      </w:r>
    </w:p>
    <w:p w:rsidR="007201B4" w:rsidRDefault="007201B4"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w:t>
      </w:r>
      <w:r w:rsidR="00D8360E">
        <w:rPr>
          <w:rFonts w:eastAsia="Calibri" w:cs="Calibri"/>
          <w:bCs/>
          <w:sz w:val="24"/>
          <w:szCs w:val="24"/>
        </w:rPr>
        <w:t>recognize warning signs of potential danger their friends or peers may be exhibiting</w:t>
      </w:r>
    </w:p>
    <w:p w:rsidR="007201B4" w:rsidRPr="00DC1719" w:rsidRDefault="007201B4"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w:t>
      </w:r>
      <w:r w:rsidR="00D8360E">
        <w:rPr>
          <w:rFonts w:eastAsia="Calibri" w:cs="Calibri"/>
          <w:bCs/>
          <w:sz w:val="24"/>
          <w:szCs w:val="24"/>
        </w:rPr>
        <w:t>evaluate who a trusted adult may be</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DD3CC7" w:rsidRDefault="007F1487" w:rsidP="00DD3CC7">
      <w:pPr>
        <w:numPr>
          <w:ilvl w:val="0"/>
          <w:numId w:val="1"/>
        </w:numPr>
        <w:spacing w:after="0"/>
        <w:rPr>
          <w:rFonts w:eastAsia="Calibri" w:cs="Calibri"/>
          <w:sz w:val="24"/>
          <w:szCs w:val="24"/>
        </w:rPr>
      </w:pPr>
      <w:r>
        <w:rPr>
          <w:rFonts w:eastAsia="Calibri" w:cs="Calibri"/>
          <w:sz w:val="24"/>
          <w:szCs w:val="24"/>
        </w:rPr>
        <w:t>Large poster paper and markers</w:t>
      </w:r>
    </w:p>
    <w:p w:rsidR="007F1487" w:rsidRPr="00DC7F18" w:rsidRDefault="007F1487" w:rsidP="00DD3CC7">
      <w:pPr>
        <w:numPr>
          <w:ilvl w:val="0"/>
          <w:numId w:val="1"/>
        </w:numPr>
        <w:spacing w:after="0"/>
        <w:rPr>
          <w:rFonts w:eastAsia="Calibri" w:cs="Calibri"/>
          <w:sz w:val="24"/>
          <w:szCs w:val="24"/>
        </w:rPr>
      </w:pPr>
      <w:r>
        <w:rPr>
          <w:rFonts w:eastAsia="Calibri" w:cs="Calibri"/>
          <w:sz w:val="24"/>
          <w:szCs w:val="24"/>
        </w:rPr>
        <w:t>7 Posters labele</w:t>
      </w:r>
      <w:r w:rsidR="005541E2">
        <w:rPr>
          <w:rFonts w:eastAsia="Calibri" w:cs="Calibri"/>
          <w:sz w:val="24"/>
          <w:szCs w:val="24"/>
        </w:rPr>
        <w:t>d (see Activity 1 Step 4</w:t>
      </w:r>
      <w:r>
        <w:rPr>
          <w:rFonts w:eastAsia="Calibri" w:cs="Calibri"/>
          <w:sz w:val="24"/>
          <w:szCs w:val="24"/>
        </w:rPr>
        <w:t>)</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C1719" w:rsidRPr="00DC1719">
        <w:rPr>
          <w:rFonts w:eastAsia="Calibri" w:cs="Calibri"/>
          <w:bCs/>
          <w:sz w:val="24"/>
          <w:szCs w:val="24"/>
        </w:rPr>
        <w:t>50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7F1487">
        <w:rPr>
          <w:rFonts w:eastAsia="Calibri" w:cs="Calibri"/>
          <w:b/>
          <w:bCs/>
          <w:sz w:val="24"/>
          <w:szCs w:val="24"/>
        </w:rPr>
        <w:t>Reason</w:t>
      </w:r>
    </w:p>
    <w:p w:rsidR="00DD3CC7" w:rsidRPr="007201B4"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DC7F18">
        <w:rPr>
          <w:rFonts w:eastAsia="Calibri" w:cs="Tahoma"/>
          <w:bCs/>
          <w:sz w:val="24"/>
          <w:szCs w:val="24"/>
        </w:rPr>
        <w:t xml:space="preserve">Begin </w:t>
      </w:r>
      <w:r w:rsidR="00821034">
        <w:rPr>
          <w:rFonts w:eastAsia="Calibri" w:cs="Tahoma"/>
          <w:bCs/>
          <w:sz w:val="24"/>
          <w:szCs w:val="24"/>
        </w:rPr>
        <w:t xml:space="preserve">the </w:t>
      </w:r>
      <w:r w:rsidRPr="00DC7F18">
        <w:rPr>
          <w:rFonts w:eastAsia="Calibri" w:cs="Tahoma"/>
          <w:bCs/>
          <w:sz w:val="24"/>
          <w:szCs w:val="24"/>
        </w:rPr>
        <w:t xml:space="preserve">activity by placing </w:t>
      </w:r>
      <w:r w:rsidR="00821034">
        <w:rPr>
          <w:rFonts w:eastAsia="Calibri" w:cs="Tahoma"/>
          <w:bCs/>
          <w:sz w:val="24"/>
          <w:szCs w:val="24"/>
        </w:rPr>
        <w:t xml:space="preserve">the </w:t>
      </w:r>
      <w:r w:rsidRPr="00DC7F18">
        <w:rPr>
          <w:rFonts w:eastAsia="Calibri" w:cs="Tahoma"/>
          <w:bCs/>
          <w:sz w:val="24"/>
          <w:szCs w:val="24"/>
        </w:rPr>
        <w:t>students into small groups</w:t>
      </w:r>
      <w:r w:rsidR="00DC7F18">
        <w:rPr>
          <w:rFonts w:eastAsia="Calibri" w:cs="Tahoma"/>
          <w:bCs/>
          <w:sz w:val="24"/>
          <w:szCs w:val="24"/>
        </w:rPr>
        <w:t xml:space="preserve"> of 4 or 5 students </w:t>
      </w:r>
      <w:r w:rsidR="007201B4">
        <w:rPr>
          <w:rFonts w:eastAsia="Calibri" w:cs="Tahoma"/>
          <w:bCs/>
          <w:sz w:val="24"/>
          <w:szCs w:val="24"/>
        </w:rPr>
        <w:t xml:space="preserve">in </w:t>
      </w:r>
      <w:r w:rsidR="00DC7F18">
        <w:rPr>
          <w:rFonts w:eastAsia="Calibri" w:cs="Tahoma"/>
          <w:bCs/>
          <w:sz w:val="24"/>
          <w:szCs w:val="24"/>
        </w:rPr>
        <w:t>each</w:t>
      </w:r>
      <w:r w:rsidRPr="00DC7F18">
        <w:rPr>
          <w:rFonts w:eastAsia="Calibri" w:cs="Tahoma"/>
          <w:bCs/>
          <w:sz w:val="24"/>
          <w:szCs w:val="24"/>
        </w:rPr>
        <w:t>.</w:t>
      </w:r>
      <w:r w:rsidR="007201B4">
        <w:rPr>
          <w:rFonts w:eastAsia="Calibri" w:cs="Tahoma"/>
          <w:bCs/>
          <w:sz w:val="24"/>
          <w:szCs w:val="24"/>
        </w:rPr>
        <w:t xml:space="preserve"> Provide large poster paper and markers for each group.</w:t>
      </w:r>
    </w:p>
    <w:p w:rsidR="007201B4" w:rsidRDefault="000036DA" w:rsidP="007201B4">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Ask the class if they have ever seen someone do something suspicious (as facilitator, share an appropriate example).  </w:t>
      </w:r>
      <w:r w:rsidR="007201B4">
        <w:rPr>
          <w:rFonts w:eastAsia="Calibri" w:cs="Tahoma"/>
          <w:sz w:val="24"/>
          <w:szCs w:val="24"/>
        </w:rPr>
        <w:t>H</w:t>
      </w:r>
      <w:r w:rsidR="007201B4" w:rsidRPr="007201B4">
        <w:rPr>
          <w:rFonts w:eastAsia="Calibri" w:cs="Tahoma"/>
          <w:sz w:val="24"/>
          <w:szCs w:val="24"/>
        </w:rPr>
        <w:t xml:space="preserve">ave </w:t>
      </w:r>
      <w:r w:rsidR="007201B4">
        <w:rPr>
          <w:rFonts w:eastAsia="Calibri" w:cs="Tahoma"/>
          <w:sz w:val="24"/>
          <w:szCs w:val="24"/>
        </w:rPr>
        <w:t xml:space="preserve">the </w:t>
      </w:r>
      <w:r w:rsidR="007201B4" w:rsidRPr="007201B4">
        <w:rPr>
          <w:rFonts w:eastAsia="Calibri" w:cs="Tahoma"/>
          <w:sz w:val="24"/>
          <w:szCs w:val="24"/>
        </w:rPr>
        <w:t xml:space="preserve">students </w:t>
      </w:r>
      <w:r>
        <w:rPr>
          <w:rFonts w:eastAsia="Calibri" w:cs="Tahoma"/>
          <w:sz w:val="24"/>
          <w:szCs w:val="24"/>
        </w:rPr>
        <w:t>share with their group</w:t>
      </w:r>
      <w:r w:rsidR="007201B4" w:rsidRPr="007201B4">
        <w:rPr>
          <w:rFonts w:eastAsia="Calibri" w:cs="Tahoma"/>
          <w:sz w:val="24"/>
          <w:szCs w:val="24"/>
        </w:rPr>
        <w:t xml:space="preserve"> suspicious behavior </w:t>
      </w:r>
      <w:r>
        <w:rPr>
          <w:rFonts w:eastAsia="Calibri" w:cs="Tahoma"/>
          <w:sz w:val="24"/>
          <w:szCs w:val="24"/>
        </w:rPr>
        <w:t>they have witnessed.</w:t>
      </w:r>
      <w:r w:rsidR="007201B4" w:rsidRPr="007201B4">
        <w:rPr>
          <w:rFonts w:eastAsia="Calibri" w:cs="Tahoma"/>
          <w:sz w:val="24"/>
          <w:szCs w:val="24"/>
        </w:rPr>
        <w:t xml:space="preserve"> </w:t>
      </w:r>
      <w:r w:rsidR="00735C7E">
        <w:rPr>
          <w:rFonts w:eastAsia="Calibri" w:cs="Tahoma"/>
          <w:sz w:val="24"/>
          <w:szCs w:val="24"/>
        </w:rPr>
        <w:t>Then, as</w:t>
      </w:r>
      <w:r>
        <w:rPr>
          <w:rFonts w:eastAsia="Calibri" w:cs="Tahoma"/>
          <w:sz w:val="24"/>
          <w:szCs w:val="24"/>
        </w:rPr>
        <w:t>k for a few volunteers to share with the class.</w:t>
      </w:r>
      <w:r w:rsidR="00735C7E">
        <w:rPr>
          <w:rFonts w:eastAsia="Calibri" w:cs="Tahoma"/>
          <w:sz w:val="24"/>
          <w:szCs w:val="24"/>
        </w:rPr>
        <w:t xml:space="preserve"> </w:t>
      </w:r>
    </w:p>
    <w:p w:rsidR="000036DA" w:rsidRPr="0093037C" w:rsidRDefault="007201B4" w:rsidP="000036DA">
      <w:pPr>
        <w:pStyle w:val="ListParagraph"/>
        <w:numPr>
          <w:ilvl w:val="0"/>
          <w:numId w:val="3"/>
        </w:numPr>
        <w:spacing w:line="240" w:lineRule="auto"/>
        <w:rPr>
          <w:b/>
        </w:rPr>
      </w:pPr>
      <w:r w:rsidRPr="0093037C">
        <w:rPr>
          <w:sz w:val="24"/>
          <w:szCs w:val="24"/>
        </w:rPr>
        <w:t xml:space="preserve">Explain to </w:t>
      </w:r>
      <w:r w:rsidR="000036DA" w:rsidRPr="0093037C">
        <w:rPr>
          <w:sz w:val="24"/>
          <w:szCs w:val="24"/>
        </w:rPr>
        <w:t xml:space="preserve">the </w:t>
      </w:r>
      <w:r w:rsidRPr="0093037C">
        <w:rPr>
          <w:sz w:val="24"/>
          <w:szCs w:val="24"/>
        </w:rPr>
        <w:t>students that Human Trafficking is an illegal behavior and people involved in it will often demonstrate suspicious behavior</w:t>
      </w:r>
      <w:r w:rsidR="000602D3" w:rsidRPr="0093037C">
        <w:rPr>
          <w:sz w:val="24"/>
          <w:szCs w:val="24"/>
        </w:rPr>
        <w:t xml:space="preserve"> in public</w:t>
      </w:r>
      <w:r w:rsidR="00FA6E70" w:rsidRPr="0093037C">
        <w:rPr>
          <w:sz w:val="24"/>
          <w:szCs w:val="24"/>
        </w:rPr>
        <w:t xml:space="preserve"> or online</w:t>
      </w:r>
      <w:r w:rsidRPr="0093037C">
        <w:rPr>
          <w:sz w:val="24"/>
          <w:szCs w:val="24"/>
        </w:rPr>
        <w:t xml:space="preserve">.  </w:t>
      </w:r>
      <w:r w:rsidR="000036DA" w:rsidRPr="0093037C">
        <w:rPr>
          <w:sz w:val="24"/>
          <w:szCs w:val="24"/>
        </w:rPr>
        <w:t xml:space="preserve">Post </w:t>
      </w:r>
      <w:r w:rsidR="0093037C" w:rsidRPr="0093037C">
        <w:rPr>
          <w:sz w:val="24"/>
          <w:szCs w:val="24"/>
        </w:rPr>
        <w:t xml:space="preserve">the </w:t>
      </w:r>
      <w:r w:rsidR="0093037C">
        <w:rPr>
          <w:sz w:val="24"/>
          <w:szCs w:val="24"/>
        </w:rPr>
        <w:t xml:space="preserve">7 labeled </w:t>
      </w:r>
      <w:r w:rsidR="000036DA" w:rsidRPr="0093037C">
        <w:rPr>
          <w:sz w:val="24"/>
          <w:szCs w:val="24"/>
        </w:rPr>
        <w:t>posters around the room</w:t>
      </w:r>
      <w:r w:rsidR="00C1160E">
        <w:rPr>
          <w:sz w:val="24"/>
          <w:szCs w:val="24"/>
        </w:rPr>
        <w:t>. (see e</w:t>
      </w:r>
      <w:r w:rsidR="0093037C">
        <w:rPr>
          <w:sz w:val="24"/>
          <w:szCs w:val="24"/>
        </w:rPr>
        <w:t>xamples below for labels)</w:t>
      </w:r>
      <w:r w:rsidR="000036DA" w:rsidRPr="0093037C">
        <w:rPr>
          <w:sz w:val="24"/>
          <w:szCs w:val="24"/>
        </w:rPr>
        <w:t xml:space="preserve"> Assign each group a different poster and explain that as a group they are to </w:t>
      </w:r>
      <w:r w:rsidR="0095121C" w:rsidRPr="0093037C">
        <w:rPr>
          <w:sz w:val="24"/>
          <w:szCs w:val="24"/>
        </w:rPr>
        <w:t xml:space="preserve">list one suspicious behavior they think a trafficker might exhibit in that particular location and then wait until the facilitator calls for the groups to rotate clockwise.  </w:t>
      </w:r>
    </w:p>
    <w:p w:rsidR="000036DA" w:rsidRPr="00DF33CC" w:rsidRDefault="0095121C" w:rsidP="000036DA">
      <w:pPr>
        <w:pStyle w:val="ListParagraph"/>
        <w:numPr>
          <w:ilvl w:val="0"/>
          <w:numId w:val="3"/>
        </w:numPr>
        <w:spacing w:line="240" w:lineRule="auto"/>
      </w:pPr>
      <w:r>
        <w:rPr>
          <w:sz w:val="24"/>
          <w:szCs w:val="24"/>
        </w:rPr>
        <w:t>After each</w:t>
      </w:r>
      <w:r w:rsidRPr="0095121C">
        <w:rPr>
          <w:sz w:val="24"/>
          <w:szCs w:val="24"/>
        </w:rPr>
        <w:t xml:space="preserve"> group</w:t>
      </w:r>
      <w:r>
        <w:rPr>
          <w:sz w:val="24"/>
          <w:szCs w:val="24"/>
        </w:rPr>
        <w:t xml:space="preserve"> has</w:t>
      </w:r>
      <w:r w:rsidRPr="0095121C">
        <w:rPr>
          <w:sz w:val="24"/>
          <w:szCs w:val="24"/>
        </w:rPr>
        <w:t xml:space="preserve"> rotated </w:t>
      </w:r>
      <w:r>
        <w:rPr>
          <w:sz w:val="24"/>
          <w:szCs w:val="24"/>
        </w:rPr>
        <w:t>through all the posters</w:t>
      </w:r>
      <w:r w:rsidRPr="0095121C">
        <w:rPr>
          <w:sz w:val="24"/>
          <w:szCs w:val="24"/>
        </w:rPr>
        <w:t>, have the</w:t>
      </w:r>
      <w:r>
        <w:rPr>
          <w:sz w:val="24"/>
          <w:szCs w:val="24"/>
        </w:rPr>
        <w:t>m remain at the last poster and be prepared to report out.  As groups report out on a poster add any important behaviors not mentioned.</w:t>
      </w:r>
      <w:r w:rsidR="00104F01">
        <w:rPr>
          <w:sz w:val="24"/>
          <w:szCs w:val="24"/>
        </w:rPr>
        <w:t xml:space="preserve"> Also ask who they should report suspicious behavior to if they witnessed it in that particular location.</w:t>
      </w:r>
    </w:p>
    <w:p w:rsidR="00DF33CC" w:rsidRDefault="00DF33CC" w:rsidP="00DF33CC">
      <w:pPr>
        <w:pStyle w:val="ListParagraph"/>
        <w:spacing w:line="240" w:lineRule="auto"/>
        <w:ind w:left="0"/>
        <w:rPr>
          <w:b/>
          <w:sz w:val="24"/>
          <w:szCs w:val="24"/>
        </w:rPr>
      </w:pPr>
    </w:p>
    <w:p w:rsidR="00DF33CC" w:rsidRPr="00DF33CC" w:rsidRDefault="00DF33CC" w:rsidP="00DF33CC">
      <w:pPr>
        <w:pStyle w:val="ListParagraph"/>
        <w:spacing w:line="240" w:lineRule="auto"/>
        <w:ind w:left="0"/>
        <w:rPr>
          <w:b/>
        </w:rPr>
      </w:pPr>
      <w:r w:rsidRPr="00DF33CC">
        <w:rPr>
          <w:b/>
          <w:sz w:val="24"/>
          <w:szCs w:val="24"/>
        </w:rPr>
        <w:t>Labels:</w:t>
      </w:r>
    </w:p>
    <w:p w:rsidR="0093037C" w:rsidRPr="0093037C" w:rsidRDefault="0093037C" w:rsidP="0093037C">
      <w:pPr>
        <w:pStyle w:val="ListParagraph"/>
        <w:numPr>
          <w:ilvl w:val="0"/>
          <w:numId w:val="13"/>
        </w:numPr>
        <w:spacing w:line="240" w:lineRule="auto"/>
      </w:pPr>
      <w:r w:rsidRPr="0093037C">
        <w:rPr>
          <w:sz w:val="24"/>
          <w:szCs w:val="24"/>
        </w:rPr>
        <w:t>Online</w:t>
      </w:r>
    </w:p>
    <w:p w:rsidR="00DF33CC" w:rsidRPr="00DF33CC" w:rsidRDefault="0093037C" w:rsidP="0093037C">
      <w:pPr>
        <w:pStyle w:val="ListParagraph"/>
        <w:numPr>
          <w:ilvl w:val="0"/>
          <w:numId w:val="13"/>
        </w:numPr>
        <w:spacing w:line="240" w:lineRule="auto"/>
      </w:pPr>
      <w:r w:rsidRPr="0093037C">
        <w:rPr>
          <w:sz w:val="24"/>
          <w:szCs w:val="24"/>
        </w:rPr>
        <w:t xml:space="preserve">Shopping </w:t>
      </w:r>
      <w:r>
        <w:rPr>
          <w:sz w:val="24"/>
          <w:szCs w:val="24"/>
        </w:rPr>
        <w:t>Mall</w:t>
      </w:r>
    </w:p>
    <w:p w:rsidR="00DF33CC" w:rsidRPr="00DF33CC" w:rsidRDefault="0093037C" w:rsidP="0093037C">
      <w:pPr>
        <w:pStyle w:val="ListParagraph"/>
        <w:numPr>
          <w:ilvl w:val="0"/>
          <w:numId w:val="13"/>
        </w:numPr>
        <w:spacing w:line="240" w:lineRule="auto"/>
      </w:pPr>
      <w:r w:rsidRPr="00DF33CC">
        <w:rPr>
          <w:sz w:val="24"/>
          <w:szCs w:val="24"/>
        </w:rPr>
        <w:t>Bus Stop</w:t>
      </w:r>
    </w:p>
    <w:p w:rsidR="00DF33CC" w:rsidRPr="00DF33CC" w:rsidRDefault="00EC2AE4" w:rsidP="0093037C">
      <w:pPr>
        <w:pStyle w:val="ListParagraph"/>
        <w:numPr>
          <w:ilvl w:val="0"/>
          <w:numId w:val="13"/>
        </w:numPr>
        <w:spacing w:line="240" w:lineRule="auto"/>
      </w:pPr>
      <w:r w:rsidRPr="00DF33CC">
        <w:rPr>
          <w:sz w:val="24"/>
          <w:szCs w:val="24"/>
        </w:rPr>
        <w:t>School Campus</w:t>
      </w:r>
    </w:p>
    <w:p w:rsidR="0093037C" w:rsidRPr="0093037C" w:rsidRDefault="0093037C" w:rsidP="0093037C">
      <w:pPr>
        <w:pStyle w:val="ListParagraph"/>
        <w:numPr>
          <w:ilvl w:val="0"/>
          <w:numId w:val="13"/>
        </w:numPr>
        <w:spacing w:line="240" w:lineRule="auto"/>
      </w:pPr>
      <w:r w:rsidRPr="00DF33CC">
        <w:rPr>
          <w:sz w:val="24"/>
          <w:szCs w:val="24"/>
        </w:rPr>
        <w:t xml:space="preserve">After School Functions </w:t>
      </w:r>
    </w:p>
    <w:p w:rsidR="00DF33CC" w:rsidRPr="00DF33CC" w:rsidRDefault="0093037C" w:rsidP="0093037C">
      <w:pPr>
        <w:pStyle w:val="ListParagraph"/>
        <w:numPr>
          <w:ilvl w:val="0"/>
          <w:numId w:val="13"/>
        </w:numPr>
        <w:spacing w:line="240" w:lineRule="auto"/>
      </w:pPr>
      <w:r w:rsidRPr="0093037C">
        <w:rPr>
          <w:sz w:val="24"/>
          <w:szCs w:val="24"/>
        </w:rPr>
        <w:lastRenderedPageBreak/>
        <w:t>Foster or Group Homes</w:t>
      </w:r>
    </w:p>
    <w:p w:rsidR="0093037C" w:rsidRPr="0093037C" w:rsidRDefault="0093037C" w:rsidP="0093037C">
      <w:pPr>
        <w:pStyle w:val="ListParagraph"/>
        <w:numPr>
          <w:ilvl w:val="0"/>
          <w:numId w:val="13"/>
        </w:numPr>
        <w:spacing w:line="240" w:lineRule="auto"/>
      </w:pPr>
      <w:r w:rsidRPr="0093037C">
        <w:rPr>
          <w:sz w:val="24"/>
          <w:szCs w:val="24"/>
        </w:rPr>
        <w:t>Teen Hangout/Park.</w:t>
      </w:r>
    </w:p>
    <w:p w:rsidR="00DF33CC" w:rsidRPr="00DF33CC" w:rsidRDefault="006A073F" w:rsidP="00DF33CC">
      <w:pPr>
        <w:spacing w:line="240" w:lineRule="auto"/>
        <w:rPr>
          <w:b/>
          <w:sz w:val="24"/>
          <w:szCs w:val="24"/>
        </w:rPr>
      </w:pPr>
      <w:r>
        <w:rPr>
          <w:b/>
          <w:sz w:val="24"/>
          <w:szCs w:val="24"/>
        </w:rPr>
        <w:t>*Not</w:t>
      </w:r>
      <w:r w:rsidR="003B05CA">
        <w:rPr>
          <w:b/>
          <w:sz w:val="24"/>
          <w:szCs w:val="24"/>
        </w:rPr>
        <w:t>e</w:t>
      </w:r>
      <w:r>
        <w:rPr>
          <w:b/>
          <w:sz w:val="24"/>
          <w:szCs w:val="24"/>
        </w:rPr>
        <w:t xml:space="preserve">:  </w:t>
      </w:r>
      <w:r w:rsidR="00DF33CC" w:rsidRPr="00DF33CC">
        <w:rPr>
          <w:b/>
          <w:sz w:val="24"/>
          <w:szCs w:val="24"/>
        </w:rPr>
        <w:t>The following can happen in many locations and is usually coming from an unknown person who is older and doesn’t seem to belong or carry the authority; however, trafficking can also happen with family members too.</w:t>
      </w:r>
    </w:p>
    <w:p w:rsidR="007F1487" w:rsidRPr="007F1487" w:rsidRDefault="007F1487" w:rsidP="007F1487">
      <w:pPr>
        <w:pStyle w:val="ListParagraph"/>
        <w:numPr>
          <w:ilvl w:val="0"/>
          <w:numId w:val="12"/>
        </w:numPr>
        <w:spacing w:line="240" w:lineRule="auto"/>
        <w:rPr>
          <w:sz w:val="24"/>
          <w:szCs w:val="24"/>
        </w:rPr>
      </w:pPr>
      <w:r w:rsidRPr="007F1487">
        <w:rPr>
          <w:sz w:val="24"/>
          <w:szCs w:val="24"/>
        </w:rPr>
        <w:t>People walking up to others or vehicles on the side of the road</w:t>
      </w:r>
    </w:p>
    <w:p w:rsidR="007F1487" w:rsidRPr="007F1487" w:rsidRDefault="007F1487" w:rsidP="007F1487">
      <w:pPr>
        <w:pStyle w:val="ListParagraph"/>
        <w:numPr>
          <w:ilvl w:val="0"/>
          <w:numId w:val="12"/>
        </w:numPr>
        <w:spacing w:line="240" w:lineRule="auto"/>
        <w:rPr>
          <w:sz w:val="24"/>
          <w:szCs w:val="24"/>
        </w:rPr>
      </w:pPr>
      <w:r w:rsidRPr="007F1487">
        <w:rPr>
          <w:sz w:val="24"/>
          <w:szCs w:val="24"/>
        </w:rPr>
        <w:t>Heavy foot traffic in and out of a house or hotel</w:t>
      </w:r>
    </w:p>
    <w:p w:rsidR="007F1487" w:rsidRPr="007F1487" w:rsidRDefault="007F1487" w:rsidP="007F1487">
      <w:pPr>
        <w:pStyle w:val="ListParagraph"/>
        <w:numPr>
          <w:ilvl w:val="0"/>
          <w:numId w:val="12"/>
        </w:numPr>
        <w:spacing w:line="240" w:lineRule="auto"/>
        <w:rPr>
          <w:sz w:val="24"/>
          <w:szCs w:val="24"/>
        </w:rPr>
      </w:pPr>
      <w:r w:rsidRPr="007F1487">
        <w:rPr>
          <w:sz w:val="24"/>
          <w:szCs w:val="24"/>
        </w:rPr>
        <w:t>Young girls/boys hanging out with significantly older persons</w:t>
      </w:r>
    </w:p>
    <w:p w:rsidR="007F1487" w:rsidRDefault="007F1487" w:rsidP="007F1487">
      <w:pPr>
        <w:pStyle w:val="ListParagraph"/>
        <w:numPr>
          <w:ilvl w:val="0"/>
          <w:numId w:val="12"/>
        </w:numPr>
        <w:spacing w:line="240" w:lineRule="auto"/>
        <w:rPr>
          <w:sz w:val="24"/>
          <w:szCs w:val="24"/>
        </w:rPr>
      </w:pPr>
      <w:r w:rsidRPr="007F1487">
        <w:rPr>
          <w:sz w:val="24"/>
          <w:szCs w:val="24"/>
        </w:rPr>
        <w:t>A neighborhood home with too many people living in it.</w:t>
      </w:r>
    </w:p>
    <w:p w:rsidR="00DF33CC" w:rsidRDefault="00DF33CC" w:rsidP="007F1487">
      <w:pPr>
        <w:pStyle w:val="ListParagraph"/>
        <w:numPr>
          <w:ilvl w:val="0"/>
          <w:numId w:val="12"/>
        </w:numPr>
        <w:spacing w:line="240" w:lineRule="auto"/>
        <w:rPr>
          <w:sz w:val="24"/>
          <w:szCs w:val="24"/>
        </w:rPr>
      </w:pPr>
      <w:r>
        <w:rPr>
          <w:sz w:val="24"/>
          <w:szCs w:val="24"/>
        </w:rPr>
        <w:t>Unknown person trying to friend, comment or communicate with youth online</w:t>
      </w:r>
    </w:p>
    <w:p w:rsidR="00DF33CC" w:rsidRPr="0093037C" w:rsidRDefault="00DF33CC" w:rsidP="00DF33CC">
      <w:pPr>
        <w:pStyle w:val="ListParagraph"/>
        <w:numPr>
          <w:ilvl w:val="0"/>
          <w:numId w:val="12"/>
        </w:numPr>
        <w:spacing w:line="240" w:lineRule="auto"/>
      </w:pPr>
      <w:r>
        <w:rPr>
          <w:sz w:val="24"/>
          <w:szCs w:val="24"/>
        </w:rPr>
        <w:t>Unknown person following youth, offering to buy them things, approaching youth who seem alone, Upset or isolated and not age appropriate equivalency, etc.</w:t>
      </w:r>
    </w:p>
    <w:p w:rsidR="00DF33CC" w:rsidRPr="0093037C" w:rsidRDefault="00DF33CC" w:rsidP="00DF33CC">
      <w:pPr>
        <w:pStyle w:val="ListParagraph"/>
        <w:numPr>
          <w:ilvl w:val="0"/>
          <w:numId w:val="12"/>
        </w:numPr>
        <w:spacing w:line="240" w:lineRule="auto"/>
      </w:pPr>
      <w:r>
        <w:rPr>
          <w:sz w:val="24"/>
          <w:szCs w:val="24"/>
        </w:rPr>
        <w:t xml:space="preserve">Unknown person hanging out where youth are and seem to belong or participating the same way others do </w:t>
      </w:r>
    </w:p>
    <w:p w:rsidR="00DF33CC" w:rsidRPr="0093037C" w:rsidRDefault="00DF33CC" w:rsidP="00DF33CC">
      <w:pPr>
        <w:pStyle w:val="ListParagraph"/>
        <w:numPr>
          <w:ilvl w:val="0"/>
          <w:numId w:val="12"/>
        </w:numPr>
        <w:spacing w:line="240" w:lineRule="auto"/>
      </w:pPr>
      <w:r>
        <w:rPr>
          <w:sz w:val="24"/>
          <w:szCs w:val="24"/>
        </w:rPr>
        <w:t>U</w:t>
      </w:r>
      <w:r w:rsidRPr="00DF33CC">
        <w:rPr>
          <w:sz w:val="24"/>
          <w:szCs w:val="24"/>
        </w:rPr>
        <w:t xml:space="preserve">nknown person hanging </w:t>
      </w:r>
      <w:r>
        <w:rPr>
          <w:sz w:val="24"/>
          <w:szCs w:val="24"/>
        </w:rPr>
        <w:t xml:space="preserve">around </w:t>
      </w:r>
      <w:r w:rsidRPr="00DF33CC">
        <w:rPr>
          <w:sz w:val="24"/>
          <w:szCs w:val="24"/>
        </w:rPr>
        <w:t>outside of campus when school is out or starting/lunch time</w:t>
      </w:r>
      <w:r>
        <w:rPr>
          <w:sz w:val="24"/>
          <w:szCs w:val="24"/>
        </w:rPr>
        <w:t xml:space="preserve"> or </w:t>
      </w:r>
      <w:r w:rsidRPr="00DF33CC">
        <w:rPr>
          <w:sz w:val="24"/>
          <w:szCs w:val="24"/>
        </w:rPr>
        <w:t>using their vehicle to approach youth</w:t>
      </w: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875B4">
        <w:rPr>
          <w:rFonts w:eastAsia="Calibri" w:cs="Tahoma"/>
          <w:b/>
          <w:bCs/>
          <w:sz w:val="24"/>
          <w:szCs w:val="24"/>
        </w:rPr>
        <w:t>Recognize</w:t>
      </w:r>
    </w:p>
    <w:p w:rsidR="00104F01" w:rsidRDefault="00104F01" w:rsidP="00104F01">
      <w:pPr>
        <w:pStyle w:val="ListParagraph"/>
        <w:widowControl w:val="0"/>
        <w:numPr>
          <w:ilvl w:val="0"/>
          <w:numId w:val="8"/>
        </w:numPr>
        <w:autoSpaceDE w:val="0"/>
        <w:autoSpaceDN w:val="0"/>
        <w:adjustRightInd w:val="0"/>
        <w:spacing w:after="0"/>
        <w:rPr>
          <w:rFonts w:eastAsia="Calibri" w:cs="Tahoma"/>
          <w:bCs/>
          <w:sz w:val="24"/>
          <w:szCs w:val="24"/>
        </w:rPr>
      </w:pPr>
      <w:r w:rsidRPr="00104F01">
        <w:rPr>
          <w:rFonts w:eastAsia="Calibri" w:cs="Tahoma"/>
          <w:bCs/>
          <w:sz w:val="24"/>
          <w:szCs w:val="24"/>
        </w:rPr>
        <w:t xml:space="preserve">Remind students that many of the victims of </w:t>
      </w:r>
      <w:r>
        <w:rPr>
          <w:rFonts w:eastAsia="Calibri" w:cs="Tahoma"/>
          <w:bCs/>
          <w:sz w:val="24"/>
          <w:szCs w:val="24"/>
        </w:rPr>
        <w:t>Human</w:t>
      </w:r>
      <w:r w:rsidRPr="00104F01">
        <w:rPr>
          <w:rFonts w:eastAsia="Calibri" w:cs="Tahoma"/>
          <w:bCs/>
          <w:sz w:val="24"/>
          <w:szCs w:val="24"/>
        </w:rPr>
        <w:t xml:space="preserve"> Trafficking become involved between the ages of 12 and 14. (Health and Human Services Human Trafficking February 2015)</w:t>
      </w:r>
    </w:p>
    <w:p w:rsidR="004E6D84" w:rsidRDefault="004E6D84" w:rsidP="00104F01">
      <w:pPr>
        <w:pStyle w:val="ListParagraph"/>
        <w:widowControl w:val="0"/>
        <w:numPr>
          <w:ilvl w:val="0"/>
          <w:numId w:val="8"/>
        </w:numPr>
        <w:autoSpaceDE w:val="0"/>
        <w:autoSpaceDN w:val="0"/>
        <w:adjustRightInd w:val="0"/>
        <w:spacing w:after="0"/>
        <w:rPr>
          <w:rFonts w:eastAsia="Calibri" w:cs="Tahoma"/>
          <w:bCs/>
          <w:sz w:val="24"/>
          <w:szCs w:val="24"/>
        </w:rPr>
      </w:pPr>
      <w:r>
        <w:rPr>
          <w:rFonts w:eastAsia="Calibri" w:cs="Tahoma"/>
          <w:bCs/>
          <w:sz w:val="24"/>
          <w:szCs w:val="24"/>
        </w:rPr>
        <w:t xml:space="preserve">Ask the students to think about what they would do if they suspected </w:t>
      </w:r>
      <w:r w:rsidR="009F5BEE">
        <w:rPr>
          <w:rFonts w:eastAsia="Calibri" w:cs="Tahoma"/>
          <w:bCs/>
          <w:sz w:val="24"/>
          <w:szCs w:val="24"/>
        </w:rPr>
        <w:t xml:space="preserve">that </w:t>
      </w:r>
      <w:r>
        <w:rPr>
          <w:rFonts w:eastAsia="Calibri" w:cs="Tahoma"/>
          <w:bCs/>
          <w:sz w:val="24"/>
          <w:szCs w:val="24"/>
        </w:rPr>
        <w:t>one of their</w:t>
      </w:r>
      <w:r w:rsidR="009F5BEE">
        <w:rPr>
          <w:rFonts w:eastAsia="Calibri" w:cs="Tahoma"/>
          <w:bCs/>
          <w:sz w:val="24"/>
          <w:szCs w:val="24"/>
        </w:rPr>
        <w:t xml:space="preserve"> friends</w:t>
      </w:r>
      <w:r>
        <w:rPr>
          <w:rFonts w:eastAsia="Calibri" w:cs="Tahoma"/>
          <w:bCs/>
          <w:sz w:val="24"/>
          <w:szCs w:val="24"/>
        </w:rPr>
        <w:t xml:space="preserve">, family members or peers was being trafficked or was in danger of being a target for </w:t>
      </w:r>
      <w:r w:rsidR="009F5BEE">
        <w:rPr>
          <w:rFonts w:eastAsia="Calibri" w:cs="Tahoma"/>
          <w:bCs/>
          <w:sz w:val="24"/>
          <w:szCs w:val="24"/>
        </w:rPr>
        <w:t xml:space="preserve">trafficking.  What do they think would be some of the warning signs that would give them that suspicion?  </w:t>
      </w:r>
    </w:p>
    <w:p w:rsidR="009F5BEE" w:rsidRDefault="009F5BEE" w:rsidP="00104F01">
      <w:pPr>
        <w:pStyle w:val="ListParagraph"/>
        <w:widowControl w:val="0"/>
        <w:numPr>
          <w:ilvl w:val="0"/>
          <w:numId w:val="8"/>
        </w:numPr>
        <w:autoSpaceDE w:val="0"/>
        <w:autoSpaceDN w:val="0"/>
        <w:adjustRightInd w:val="0"/>
        <w:spacing w:after="0"/>
        <w:rPr>
          <w:rFonts w:eastAsia="Calibri" w:cs="Tahoma"/>
          <w:bCs/>
          <w:sz w:val="24"/>
          <w:szCs w:val="24"/>
        </w:rPr>
      </w:pPr>
      <w:r>
        <w:rPr>
          <w:rFonts w:eastAsia="Calibri" w:cs="Tahoma"/>
          <w:bCs/>
          <w:sz w:val="24"/>
          <w:szCs w:val="24"/>
        </w:rPr>
        <w:t>Have the groups compete by seeing which group can brainstorm a list that has the most matches</w:t>
      </w:r>
      <w:r w:rsidR="00750C49">
        <w:rPr>
          <w:rFonts w:eastAsia="Calibri" w:cs="Tahoma"/>
          <w:bCs/>
          <w:sz w:val="24"/>
          <w:szCs w:val="24"/>
        </w:rPr>
        <w:t xml:space="preserve"> or similar </w:t>
      </w:r>
      <w:r>
        <w:rPr>
          <w:rFonts w:eastAsia="Calibri" w:cs="Tahoma"/>
          <w:bCs/>
          <w:sz w:val="24"/>
          <w:szCs w:val="24"/>
        </w:rPr>
        <w:t xml:space="preserve">to the facilitator’s list. Explain to the groups that when you say ‘Go!” the groups are to collaborate and list warning signs </w:t>
      </w:r>
      <w:r w:rsidR="00750C49">
        <w:rPr>
          <w:rFonts w:eastAsia="Calibri" w:cs="Tahoma"/>
          <w:bCs/>
          <w:sz w:val="24"/>
          <w:szCs w:val="24"/>
        </w:rPr>
        <w:t>that</w:t>
      </w:r>
      <w:r>
        <w:rPr>
          <w:rFonts w:eastAsia="Calibri" w:cs="Tahoma"/>
          <w:bCs/>
          <w:sz w:val="24"/>
          <w:szCs w:val="24"/>
        </w:rPr>
        <w:t xml:space="preserve"> a friend or classmate might </w:t>
      </w:r>
      <w:r w:rsidR="00750C49">
        <w:rPr>
          <w:rFonts w:eastAsia="Calibri" w:cs="Tahoma"/>
          <w:bCs/>
          <w:sz w:val="24"/>
          <w:szCs w:val="24"/>
        </w:rPr>
        <w:t xml:space="preserve">exhibit if they are in possible </w:t>
      </w:r>
      <w:r>
        <w:rPr>
          <w:rFonts w:eastAsia="Calibri" w:cs="Tahoma"/>
          <w:bCs/>
          <w:sz w:val="24"/>
          <w:szCs w:val="24"/>
        </w:rPr>
        <w:t>danger of being trafficked</w:t>
      </w:r>
      <w:r w:rsidR="00750C49">
        <w:rPr>
          <w:rFonts w:eastAsia="Calibri" w:cs="Tahoma"/>
          <w:bCs/>
          <w:sz w:val="24"/>
          <w:szCs w:val="24"/>
        </w:rPr>
        <w:t xml:space="preserve"> or other harm and they need help</w:t>
      </w:r>
      <w:r>
        <w:rPr>
          <w:rFonts w:eastAsia="Calibri" w:cs="Tahoma"/>
          <w:bCs/>
          <w:sz w:val="24"/>
          <w:szCs w:val="24"/>
        </w:rPr>
        <w:t xml:space="preserve">.  Let the groups know they will have 3 minutes to complete their list. </w:t>
      </w:r>
    </w:p>
    <w:p w:rsidR="009F5BEE" w:rsidRDefault="009F5BEE" w:rsidP="00104F01">
      <w:pPr>
        <w:pStyle w:val="ListParagraph"/>
        <w:widowControl w:val="0"/>
        <w:numPr>
          <w:ilvl w:val="0"/>
          <w:numId w:val="8"/>
        </w:numPr>
        <w:autoSpaceDE w:val="0"/>
        <w:autoSpaceDN w:val="0"/>
        <w:adjustRightInd w:val="0"/>
        <w:spacing w:after="0"/>
        <w:rPr>
          <w:rFonts w:eastAsia="Calibri" w:cs="Tahoma"/>
          <w:bCs/>
          <w:sz w:val="24"/>
          <w:szCs w:val="24"/>
        </w:rPr>
      </w:pPr>
      <w:r>
        <w:rPr>
          <w:rFonts w:eastAsia="Calibri" w:cs="Tahoma"/>
          <w:bCs/>
          <w:sz w:val="24"/>
          <w:szCs w:val="24"/>
        </w:rPr>
        <w:t xml:space="preserve"> Say, “Go!” and time the class for three minutes and then call “Stop!”  </w:t>
      </w:r>
      <w:r w:rsidR="00750C49">
        <w:rPr>
          <w:rFonts w:eastAsia="Calibri" w:cs="Tahoma"/>
          <w:bCs/>
          <w:sz w:val="24"/>
          <w:szCs w:val="24"/>
        </w:rPr>
        <w:t>Now e</w:t>
      </w:r>
      <w:r>
        <w:rPr>
          <w:rFonts w:eastAsia="Calibri" w:cs="Tahoma"/>
          <w:bCs/>
          <w:sz w:val="24"/>
          <w:szCs w:val="24"/>
        </w:rPr>
        <w:t xml:space="preserve">xplain to the </w:t>
      </w:r>
      <w:r w:rsidR="00750C49">
        <w:rPr>
          <w:rFonts w:eastAsia="Calibri" w:cs="Tahoma"/>
          <w:bCs/>
          <w:sz w:val="24"/>
          <w:szCs w:val="24"/>
        </w:rPr>
        <w:t>groups that they will be given 2</w:t>
      </w:r>
      <w:r>
        <w:rPr>
          <w:rFonts w:eastAsia="Calibri" w:cs="Tahoma"/>
          <w:bCs/>
          <w:sz w:val="24"/>
          <w:szCs w:val="24"/>
        </w:rPr>
        <w:t xml:space="preserve"> point</w:t>
      </w:r>
      <w:r w:rsidR="00750C49">
        <w:rPr>
          <w:rFonts w:eastAsia="Calibri" w:cs="Tahoma"/>
          <w:bCs/>
          <w:sz w:val="24"/>
          <w:szCs w:val="24"/>
        </w:rPr>
        <w:t>s</w:t>
      </w:r>
      <w:r>
        <w:rPr>
          <w:rFonts w:eastAsia="Calibri" w:cs="Tahoma"/>
          <w:bCs/>
          <w:sz w:val="24"/>
          <w:szCs w:val="24"/>
        </w:rPr>
        <w:t xml:space="preserve"> for each matching </w:t>
      </w:r>
      <w:r w:rsidR="00750C49">
        <w:rPr>
          <w:rFonts w:eastAsia="Calibri" w:cs="Tahoma"/>
          <w:bCs/>
          <w:sz w:val="24"/>
          <w:szCs w:val="24"/>
        </w:rPr>
        <w:t>or similar answer</w:t>
      </w:r>
      <w:r>
        <w:rPr>
          <w:rFonts w:eastAsia="Calibri" w:cs="Tahoma"/>
          <w:bCs/>
          <w:sz w:val="24"/>
          <w:szCs w:val="24"/>
        </w:rPr>
        <w:t xml:space="preserve"> to the facilitator’s list.</w:t>
      </w:r>
      <w:r w:rsidR="00750C49">
        <w:rPr>
          <w:rFonts w:eastAsia="Calibri" w:cs="Tahoma"/>
          <w:bCs/>
          <w:sz w:val="24"/>
          <w:szCs w:val="24"/>
        </w:rPr>
        <w:t xml:space="preserve">  And then, they will be given 1 point</w:t>
      </w:r>
      <w:r>
        <w:rPr>
          <w:rFonts w:eastAsia="Calibri" w:cs="Tahoma"/>
          <w:bCs/>
          <w:sz w:val="24"/>
          <w:szCs w:val="24"/>
        </w:rPr>
        <w:t xml:space="preserve"> for any </w:t>
      </w:r>
      <w:r w:rsidR="00750C49">
        <w:rPr>
          <w:rFonts w:eastAsia="Calibri" w:cs="Tahoma"/>
          <w:bCs/>
          <w:sz w:val="24"/>
          <w:szCs w:val="24"/>
        </w:rPr>
        <w:t>additional</w:t>
      </w:r>
      <w:r>
        <w:rPr>
          <w:rFonts w:eastAsia="Calibri" w:cs="Tahoma"/>
          <w:bCs/>
          <w:sz w:val="24"/>
          <w:szCs w:val="24"/>
        </w:rPr>
        <w:t xml:space="preserve">, </w:t>
      </w:r>
      <w:r w:rsidR="00750C49">
        <w:rPr>
          <w:rFonts w:eastAsia="Calibri" w:cs="Tahoma"/>
          <w:bCs/>
          <w:sz w:val="24"/>
          <w:szCs w:val="24"/>
        </w:rPr>
        <w:t>reasonable warning sign matching other groups and 3 points for any original ideas not on facilitator or other group</w:t>
      </w:r>
      <w:r w:rsidR="005541E2">
        <w:rPr>
          <w:rFonts w:eastAsia="Calibri" w:cs="Tahoma"/>
          <w:bCs/>
          <w:sz w:val="24"/>
          <w:szCs w:val="24"/>
        </w:rPr>
        <w:t>’s list</w:t>
      </w:r>
      <w:r w:rsidR="00750C49">
        <w:rPr>
          <w:rFonts w:eastAsia="Calibri" w:cs="Tahoma"/>
          <w:bCs/>
          <w:sz w:val="24"/>
          <w:szCs w:val="24"/>
        </w:rPr>
        <w:t>.</w:t>
      </w:r>
    </w:p>
    <w:p w:rsidR="00750C49" w:rsidRDefault="00750C49" w:rsidP="00104F01">
      <w:pPr>
        <w:pStyle w:val="ListParagraph"/>
        <w:widowControl w:val="0"/>
        <w:numPr>
          <w:ilvl w:val="0"/>
          <w:numId w:val="8"/>
        </w:numPr>
        <w:autoSpaceDE w:val="0"/>
        <w:autoSpaceDN w:val="0"/>
        <w:adjustRightInd w:val="0"/>
        <w:spacing w:after="0"/>
        <w:rPr>
          <w:rFonts w:eastAsia="Calibri" w:cs="Tahoma"/>
          <w:bCs/>
          <w:sz w:val="24"/>
          <w:szCs w:val="24"/>
        </w:rPr>
      </w:pPr>
      <w:r>
        <w:rPr>
          <w:rFonts w:eastAsia="Calibri" w:cs="Tahoma"/>
          <w:bCs/>
          <w:sz w:val="24"/>
          <w:szCs w:val="24"/>
        </w:rPr>
        <w:t>Call out one warning sign at a time, allowing groups to record their points if any.  When finished calling out the facilitator list, ask for each group to report out one different idea from the facilitator and other groups will check off their list, receiving 1 additional point.  Rotate around the groups until all additional ideas have been reported, giving any original and reasonable ideas 3 point.  Have the groups add their points to see who won!</w:t>
      </w:r>
    </w:p>
    <w:p w:rsidR="005541E2" w:rsidRPr="006A073F" w:rsidRDefault="006A073F" w:rsidP="006A073F">
      <w:pPr>
        <w:pStyle w:val="ListParagraph"/>
        <w:widowControl w:val="0"/>
        <w:autoSpaceDE w:val="0"/>
        <w:autoSpaceDN w:val="0"/>
        <w:adjustRightInd w:val="0"/>
        <w:spacing w:after="0"/>
        <w:ind w:left="0"/>
        <w:rPr>
          <w:rFonts w:eastAsia="Calibri" w:cs="Tahoma"/>
          <w:b/>
          <w:bCs/>
          <w:sz w:val="24"/>
          <w:szCs w:val="24"/>
        </w:rPr>
      </w:pPr>
      <w:r w:rsidRPr="006A073F">
        <w:rPr>
          <w:rFonts w:eastAsia="Calibri" w:cs="Tahoma"/>
          <w:b/>
          <w:bCs/>
          <w:sz w:val="24"/>
          <w:szCs w:val="24"/>
        </w:rPr>
        <w:t>P</w:t>
      </w:r>
      <w:r w:rsidR="002A191F">
        <w:rPr>
          <w:rFonts w:eastAsia="Calibri" w:cs="Tahoma"/>
          <w:b/>
          <w:bCs/>
          <w:sz w:val="24"/>
          <w:szCs w:val="24"/>
        </w:rPr>
        <w:t>ossible Warning Signs: (*Note 15</w:t>
      </w:r>
      <w:r w:rsidRPr="006A073F">
        <w:rPr>
          <w:rFonts w:eastAsia="Calibri" w:cs="Tahoma"/>
          <w:b/>
          <w:bCs/>
          <w:sz w:val="24"/>
          <w:szCs w:val="24"/>
        </w:rPr>
        <w:t xml:space="preserve"> list</w:t>
      </w:r>
      <w:r w:rsidR="00382AF0">
        <w:rPr>
          <w:rFonts w:eastAsia="Calibri" w:cs="Tahoma"/>
          <w:b/>
          <w:bCs/>
          <w:sz w:val="24"/>
          <w:szCs w:val="24"/>
        </w:rPr>
        <w:t>ed but not necessary to use all</w:t>
      </w:r>
      <w:r w:rsidRPr="006A073F">
        <w:rPr>
          <w:rFonts w:eastAsia="Calibri" w:cs="Tahoma"/>
          <w:b/>
          <w:bCs/>
          <w:sz w:val="24"/>
          <w:szCs w:val="24"/>
        </w:rPr>
        <w:t>)</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dating older partners</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secretive about the relationship</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receiving lots of expensive items or unexplained cash</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buying clothes and items they usually can’t afford</w:t>
      </w:r>
    </w:p>
    <w:p w:rsidR="006A073F" w:rsidRDefault="002A191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lastRenderedPageBreak/>
        <w:t>possesses</w:t>
      </w:r>
      <w:r w:rsidR="006A073F">
        <w:rPr>
          <w:rFonts w:eastAsia="Calibri" w:cs="Tahoma"/>
          <w:bCs/>
          <w:sz w:val="24"/>
          <w:szCs w:val="24"/>
        </w:rPr>
        <w:t xml:space="preserve"> a second cell phone</w:t>
      </w:r>
    </w:p>
    <w:p w:rsidR="006A073F" w:rsidRDefault="002A191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possesses</w:t>
      </w:r>
      <w:r w:rsidR="006A073F">
        <w:rPr>
          <w:rFonts w:eastAsia="Calibri" w:cs="Tahoma"/>
          <w:bCs/>
          <w:sz w:val="24"/>
          <w:szCs w:val="24"/>
        </w:rPr>
        <w:t xml:space="preserve"> hotel room keys</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unexplained cuts and bruises</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has a fake ID</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depression, nervousness, tension, fear</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missing a lot of school, truancy, dropout</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runs away often, avoids family and usual friends</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unreliable with the truth</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drinking alcohol, abusing drugs</w:t>
      </w:r>
    </w:p>
    <w:p w:rsidR="006A073F" w:rsidRDefault="006A073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not themselves, brainwashed</w:t>
      </w:r>
    </w:p>
    <w:p w:rsidR="002A191F" w:rsidRPr="005541E2" w:rsidRDefault="002A191F" w:rsidP="006A073F">
      <w:pPr>
        <w:pStyle w:val="ListParagraph"/>
        <w:widowControl w:val="0"/>
        <w:numPr>
          <w:ilvl w:val="0"/>
          <w:numId w:val="16"/>
        </w:numPr>
        <w:autoSpaceDE w:val="0"/>
        <w:autoSpaceDN w:val="0"/>
        <w:adjustRightInd w:val="0"/>
        <w:spacing w:after="0"/>
        <w:rPr>
          <w:rFonts w:eastAsia="Calibri" w:cs="Tahoma"/>
          <w:bCs/>
          <w:sz w:val="24"/>
          <w:szCs w:val="24"/>
        </w:rPr>
      </w:pPr>
      <w:r>
        <w:rPr>
          <w:rFonts w:eastAsia="Calibri" w:cs="Tahoma"/>
          <w:bCs/>
          <w:sz w:val="24"/>
          <w:szCs w:val="24"/>
        </w:rPr>
        <w:t>tattoos</w:t>
      </w:r>
    </w:p>
    <w:p w:rsidR="00821034" w:rsidRDefault="00483FAA" w:rsidP="006A073F">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483FAA">
        <w:rPr>
          <w:rFonts w:eastAsia="Calibri" w:cs="Tahoma"/>
          <w:bCs/>
          <w:sz w:val="24"/>
          <w:szCs w:val="24"/>
        </w:rPr>
        <w:t xml:space="preserve">Repeat the following quote:  “If you see something or hear something, say something.  If someone is in immediate danger, call 911” </w:t>
      </w:r>
      <w:r>
        <w:rPr>
          <w:rFonts w:eastAsia="Calibri" w:cs="Tahoma"/>
          <w:bCs/>
          <w:sz w:val="24"/>
          <w:szCs w:val="24"/>
        </w:rPr>
        <w:t xml:space="preserve">(ASU Office of Sex Trafficking Intervention Research Brochure).  </w:t>
      </w:r>
    </w:p>
    <w:p w:rsidR="00483FAA" w:rsidRPr="00483FAA" w:rsidRDefault="00483FAA" w:rsidP="00483FAA">
      <w:pPr>
        <w:pStyle w:val="ListParagraph"/>
        <w:widowControl w:val="0"/>
        <w:autoSpaceDE w:val="0"/>
        <w:autoSpaceDN w:val="0"/>
        <w:adjustRightInd w:val="0"/>
        <w:spacing w:after="0" w:line="240" w:lineRule="auto"/>
        <w:rPr>
          <w:rFonts w:eastAsia="Calibri" w:cs="Tahoma"/>
          <w:bCs/>
          <w:sz w:val="24"/>
          <w:szCs w:val="24"/>
        </w:rPr>
      </w:pPr>
    </w:p>
    <w:p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7F1487">
        <w:rPr>
          <w:rFonts w:eastAsia="Calibri" w:cs="Tahoma"/>
          <w:b/>
          <w:bCs/>
          <w:sz w:val="24"/>
          <w:szCs w:val="24"/>
        </w:rPr>
        <w:t>Report</w:t>
      </w:r>
    </w:p>
    <w:p w:rsidR="00B44EF2" w:rsidRDefault="00B44EF2" w:rsidP="00B44EF2">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B44EF2">
        <w:rPr>
          <w:rFonts w:eastAsia="Calibri" w:cs="Tahoma"/>
          <w:bCs/>
          <w:sz w:val="24"/>
          <w:szCs w:val="24"/>
        </w:rPr>
        <w:t>Remind the students that this lesson has been about recognizing suspicious behavior and being able to re</w:t>
      </w:r>
      <w:r w:rsidR="00750C49">
        <w:rPr>
          <w:rFonts w:eastAsia="Calibri" w:cs="Tahoma"/>
          <w:bCs/>
          <w:sz w:val="24"/>
          <w:szCs w:val="24"/>
        </w:rPr>
        <w:t>cognize</w:t>
      </w:r>
      <w:r w:rsidRPr="00B44EF2">
        <w:rPr>
          <w:rFonts w:eastAsia="Calibri" w:cs="Tahoma"/>
          <w:bCs/>
          <w:sz w:val="24"/>
          <w:szCs w:val="24"/>
        </w:rPr>
        <w:t xml:space="preserve"> situat</w:t>
      </w:r>
      <w:r w:rsidR="00750C49">
        <w:rPr>
          <w:rFonts w:eastAsia="Calibri" w:cs="Tahoma"/>
          <w:bCs/>
          <w:sz w:val="24"/>
          <w:szCs w:val="24"/>
        </w:rPr>
        <w:t>ions that may be harmful to others</w:t>
      </w:r>
      <w:r w:rsidRPr="00B44EF2">
        <w:rPr>
          <w:rFonts w:eastAsia="Calibri" w:cs="Tahoma"/>
          <w:bCs/>
          <w:sz w:val="24"/>
          <w:szCs w:val="24"/>
        </w:rPr>
        <w:t xml:space="preserve">. </w:t>
      </w:r>
      <w:r>
        <w:rPr>
          <w:rFonts w:eastAsia="Calibri" w:cs="Tahoma"/>
          <w:bCs/>
          <w:sz w:val="24"/>
          <w:szCs w:val="24"/>
        </w:rPr>
        <w:t xml:space="preserve">Explain that traffickers try to exert their power over their victims but that </w:t>
      </w:r>
      <w:r w:rsidR="004875B4">
        <w:rPr>
          <w:rFonts w:eastAsia="Calibri" w:cs="Tahoma"/>
          <w:bCs/>
          <w:sz w:val="24"/>
          <w:szCs w:val="24"/>
        </w:rPr>
        <w:t>the student has</w:t>
      </w:r>
      <w:r>
        <w:rPr>
          <w:rFonts w:eastAsia="Calibri" w:cs="Tahoma"/>
          <w:bCs/>
          <w:sz w:val="24"/>
          <w:szCs w:val="24"/>
        </w:rPr>
        <w:t xml:space="preserve"> power in using good judgement when it comes to suspicious behavior.  They can report to a trusted adult when something isn’t right or seems suspicious or </w:t>
      </w:r>
      <w:r w:rsidR="00750C49">
        <w:rPr>
          <w:rFonts w:eastAsia="Calibri" w:cs="Tahoma"/>
          <w:bCs/>
          <w:sz w:val="24"/>
          <w:szCs w:val="24"/>
        </w:rPr>
        <w:t>help is needed.</w:t>
      </w:r>
      <w:r>
        <w:rPr>
          <w:rFonts w:eastAsia="Calibri" w:cs="Tahoma"/>
          <w:bCs/>
          <w:sz w:val="24"/>
          <w:szCs w:val="24"/>
        </w:rPr>
        <w:t xml:space="preserve">  </w:t>
      </w:r>
    </w:p>
    <w:p w:rsidR="00B44EF2" w:rsidRDefault="00B44EF2" w:rsidP="00B44EF2">
      <w:pPr>
        <w:pStyle w:val="ListParagraph"/>
        <w:widowControl w:val="0"/>
        <w:numPr>
          <w:ilvl w:val="0"/>
          <w:numId w:val="10"/>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to each think about who is a trusted adult in their lives and what qualities does a trusted adult have that makes them</w:t>
      </w:r>
      <w:r w:rsidR="004875B4">
        <w:rPr>
          <w:rFonts w:eastAsia="Calibri" w:cs="Tahoma"/>
          <w:bCs/>
          <w:sz w:val="24"/>
          <w:szCs w:val="24"/>
        </w:rPr>
        <w:t xml:space="preserve"> seem safe to report or talk to.  Have the students write down on their own paper a list of trusted adults in their family, school or other place, and two reasons why they trust that person.</w:t>
      </w:r>
    </w:p>
    <w:p w:rsidR="00B44EF2" w:rsidRDefault="004875B4" w:rsidP="00B44EF2">
      <w:pPr>
        <w:pStyle w:val="ListParagraph"/>
        <w:widowControl w:val="0"/>
        <w:numPr>
          <w:ilvl w:val="0"/>
          <w:numId w:val="10"/>
        </w:numPr>
        <w:autoSpaceDE w:val="0"/>
        <w:autoSpaceDN w:val="0"/>
        <w:adjustRightInd w:val="0"/>
        <w:spacing w:after="0" w:line="240" w:lineRule="auto"/>
        <w:rPr>
          <w:rFonts w:eastAsia="Calibri" w:cs="Tahoma"/>
          <w:bCs/>
          <w:sz w:val="24"/>
          <w:szCs w:val="24"/>
        </w:rPr>
      </w:pPr>
      <w:r w:rsidRPr="004875B4">
        <w:rPr>
          <w:rFonts w:eastAsia="Calibri" w:cs="Tahoma"/>
          <w:bCs/>
          <w:sz w:val="24"/>
          <w:szCs w:val="24"/>
        </w:rPr>
        <w:t>Ask for volunteers to share about a trusted adult in their life and why they would trust them to report suspicious activity or ask for help</w:t>
      </w:r>
      <w:r>
        <w:rPr>
          <w:rFonts w:eastAsia="Calibri" w:cs="Tahoma"/>
          <w:bCs/>
          <w:sz w:val="24"/>
          <w:szCs w:val="24"/>
        </w:rPr>
        <w:t xml:space="preserve"> for themselves or others that they are concerned for.  </w:t>
      </w:r>
      <w:r w:rsidR="00B44EF2" w:rsidRPr="004875B4">
        <w:rPr>
          <w:rFonts w:eastAsia="Calibri" w:cs="Tahoma"/>
          <w:bCs/>
          <w:sz w:val="24"/>
          <w:szCs w:val="24"/>
        </w:rPr>
        <w:t>Emphasize the importance of having someone in their lives that they feel comfortable talking too and who has their best interest in mind.</w:t>
      </w:r>
    </w:p>
    <w:p w:rsidR="00483FAA" w:rsidRPr="00483FAA" w:rsidRDefault="00483FAA" w:rsidP="00483FAA">
      <w:pPr>
        <w:widowControl w:val="0"/>
        <w:autoSpaceDE w:val="0"/>
        <w:autoSpaceDN w:val="0"/>
        <w:adjustRightInd w:val="0"/>
        <w:spacing w:after="0" w:line="240" w:lineRule="auto"/>
        <w:rPr>
          <w:rFonts w:eastAsia="Calibri" w:cs="Tahoma"/>
          <w:bCs/>
          <w:sz w:val="24"/>
          <w:szCs w:val="24"/>
        </w:rPr>
      </w:pPr>
      <w:r w:rsidRPr="00483FAA">
        <w:rPr>
          <w:rFonts w:eastAsia="Calibri" w:cs="Tahoma"/>
          <w:b/>
          <w:bCs/>
          <w:sz w:val="24"/>
          <w:szCs w:val="24"/>
        </w:rPr>
        <w:t>Possible Reasons:</w:t>
      </w:r>
      <w:r>
        <w:rPr>
          <w:rFonts w:eastAsia="Calibri" w:cs="Tahoma"/>
          <w:bCs/>
          <w:sz w:val="24"/>
          <w:szCs w:val="24"/>
        </w:rPr>
        <w:t xml:space="preserve">  history and reputation for being who they say they are, listening and not judging but still giving advice and seeking help for you, models good citizenship, responsible behavior and genuine care for others, is trusted by your parents and other trusted adults, is given authority by the law, school or parents and has acted responsible with that authority, etc. </w:t>
      </w:r>
    </w:p>
    <w:p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rsidR="0040212F" w:rsidRPr="00BF0448" w:rsidRDefault="00DC7F18" w:rsidP="0040212F">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D8360E">
        <w:rPr>
          <w:rFonts w:eastAsia="Calibri" w:cs="Tahoma"/>
          <w:b/>
          <w:bCs/>
          <w:sz w:val="24"/>
          <w:szCs w:val="24"/>
        </w:rPr>
        <w:t xml:space="preserve">  Now What?  </w:t>
      </w:r>
      <w:r w:rsidR="0040212F" w:rsidRPr="00BF0448">
        <w:rPr>
          <w:rFonts w:eastAsia="Calibri" w:cs="Tahoma"/>
          <w:bCs/>
          <w:sz w:val="24"/>
          <w:szCs w:val="24"/>
        </w:rPr>
        <w:t>Toss a ball or a</w:t>
      </w:r>
      <w:r w:rsidR="0040212F">
        <w:rPr>
          <w:rFonts w:eastAsia="Calibri" w:cs="Tahoma"/>
          <w:bCs/>
          <w:sz w:val="24"/>
          <w:szCs w:val="24"/>
        </w:rPr>
        <w:t xml:space="preserve"> “Now w</w:t>
      </w:r>
      <w:r w:rsidR="0040212F" w:rsidRPr="00BF0448">
        <w:rPr>
          <w:rFonts w:eastAsia="Calibri" w:cs="Tahoma"/>
          <w:bCs/>
          <w:sz w:val="24"/>
          <w:szCs w:val="24"/>
        </w:rPr>
        <w:t>hat</w:t>
      </w:r>
      <w:r w:rsidR="0040212F">
        <w:rPr>
          <w:rFonts w:eastAsia="Calibri" w:cs="Tahoma"/>
          <w:bCs/>
          <w:sz w:val="24"/>
          <w:szCs w:val="24"/>
        </w:rPr>
        <w:t xml:space="preserve">?” </w:t>
      </w:r>
      <w:r w:rsidR="0040212F" w:rsidRPr="00BF0448">
        <w:rPr>
          <w:rFonts w:eastAsia="Calibri" w:cs="Tahoma"/>
          <w:bCs/>
          <w:sz w:val="24"/>
          <w:szCs w:val="24"/>
        </w:rPr>
        <w:t xml:space="preserve"> block to a willing participant and ask a </w:t>
      </w:r>
      <w:r w:rsidR="0040212F">
        <w:rPr>
          <w:rFonts w:eastAsia="Calibri" w:cs="Tahoma"/>
          <w:bCs/>
          <w:sz w:val="24"/>
          <w:szCs w:val="24"/>
        </w:rPr>
        <w:t>“Now</w:t>
      </w:r>
      <w:r w:rsidR="0040212F" w:rsidRPr="00BF0448">
        <w:rPr>
          <w:rFonts w:eastAsia="Calibri" w:cs="Tahoma"/>
          <w:bCs/>
          <w:sz w:val="24"/>
          <w:szCs w:val="24"/>
        </w:rPr>
        <w:t xml:space="preserve"> what</w:t>
      </w:r>
      <w:r w:rsidR="0040212F">
        <w:rPr>
          <w:rFonts w:eastAsia="Calibri" w:cs="Tahoma"/>
          <w:bCs/>
          <w:sz w:val="24"/>
          <w:szCs w:val="24"/>
        </w:rPr>
        <w:t>?”</w:t>
      </w:r>
      <w:r w:rsidR="0040212F" w:rsidRPr="00BF0448">
        <w:rPr>
          <w:rFonts w:eastAsia="Calibri" w:cs="Tahoma"/>
          <w:bCs/>
          <w:sz w:val="24"/>
          <w:szCs w:val="24"/>
        </w:rPr>
        <w:t xml:space="preserve"> question, they, in return will give an answer and toss to another willing participant </w:t>
      </w:r>
      <w:r w:rsidR="0040212F">
        <w:rPr>
          <w:rFonts w:eastAsia="Calibri" w:cs="Tahoma"/>
          <w:bCs/>
          <w:sz w:val="24"/>
          <w:szCs w:val="24"/>
        </w:rPr>
        <w:t>who will give another answer to the same question.</w:t>
      </w:r>
    </w:p>
    <w:p w:rsidR="00DD3CC7" w:rsidRDefault="00DD3CC7" w:rsidP="00DC7F18">
      <w:pPr>
        <w:widowControl w:val="0"/>
        <w:autoSpaceDE w:val="0"/>
        <w:autoSpaceDN w:val="0"/>
        <w:adjustRightInd w:val="0"/>
        <w:spacing w:after="0" w:line="240" w:lineRule="auto"/>
        <w:rPr>
          <w:rFonts w:eastAsia="Calibri" w:cs="Tahoma"/>
          <w:b/>
          <w:bCs/>
          <w:sz w:val="24"/>
          <w:szCs w:val="24"/>
        </w:rPr>
      </w:pPr>
    </w:p>
    <w:p w:rsidR="00D8360E" w:rsidRDefault="0040212F" w:rsidP="00D8360E">
      <w:pPr>
        <w:pStyle w:val="ListParagraph"/>
        <w:widowControl w:val="0"/>
        <w:numPr>
          <w:ilvl w:val="0"/>
          <w:numId w:val="11"/>
        </w:numPr>
        <w:autoSpaceDE w:val="0"/>
        <w:autoSpaceDN w:val="0"/>
        <w:adjustRightInd w:val="0"/>
        <w:spacing w:after="0" w:line="240" w:lineRule="auto"/>
        <w:rPr>
          <w:sz w:val="24"/>
          <w:szCs w:val="24"/>
        </w:rPr>
      </w:pPr>
      <w:r>
        <w:rPr>
          <w:sz w:val="24"/>
          <w:szCs w:val="24"/>
        </w:rPr>
        <w:t>Now what</w:t>
      </w:r>
      <w:r w:rsidR="00D8360E">
        <w:rPr>
          <w:sz w:val="24"/>
          <w:szCs w:val="24"/>
        </w:rPr>
        <w:t xml:space="preserve"> changes in your behavior will you make when you are out in public away from your parents?</w:t>
      </w:r>
    </w:p>
    <w:p w:rsidR="00D8360E" w:rsidRDefault="007F1487" w:rsidP="00D8360E">
      <w:pPr>
        <w:pStyle w:val="ListParagraph"/>
        <w:widowControl w:val="0"/>
        <w:numPr>
          <w:ilvl w:val="0"/>
          <w:numId w:val="11"/>
        </w:numPr>
        <w:autoSpaceDE w:val="0"/>
        <w:autoSpaceDN w:val="0"/>
        <w:adjustRightInd w:val="0"/>
        <w:spacing w:after="0" w:line="240" w:lineRule="auto"/>
        <w:rPr>
          <w:sz w:val="24"/>
          <w:szCs w:val="24"/>
        </w:rPr>
      </w:pPr>
      <w:r>
        <w:rPr>
          <w:sz w:val="24"/>
          <w:szCs w:val="24"/>
        </w:rPr>
        <w:t>Now what will you do if you witness suspicious behavior from your friends or peers?</w:t>
      </w:r>
    </w:p>
    <w:p w:rsidR="00D8360E" w:rsidRPr="00D8360E" w:rsidRDefault="00D8360E" w:rsidP="00D8360E">
      <w:pPr>
        <w:pStyle w:val="ListParagraph"/>
        <w:widowControl w:val="0"/>
        <w:autoSpaceDE w:val="0"/>
        <w:autoSpaceDN w:val="0"/>
        <w:adjustRightInd w:val="0"/>
        <w:spacing w:after="0" w:line="240" w:lineRule="auto"/>
        <w:ind w:left="1800"/>
        <w:rPr>
          <w:sz w:val="24"/>
          <w:szCs w:val="24"/>
        </w:rPr>
      </w:pPr>
    </w:p>
    <w:p w:rsidR="00DC7F18" w:rsidRDefault="00DC7F18" w:rsidP="00DD3CC7">
      <w:pPr>
        <w:jc w:val="center"/>
        <w:rPr>
          <w:sz w:val="24"/>
          <w:szCs w:val="24"/>
        </w:rPr>
      </w:pPr>
    </w:p>
    <w:p w:rsidR="003627E5" w:rsidRDefault="003627E5">
      <w:pPr>
        <w:rPr>
          <w:sz w:val="24"/>
          <w:szCs w:val="24"/>
        </w:rPr>
      </w:pPr>
      <w:r>
        <w:rPr>
          <w:sz w:val="24"/>
          <w:szCs w:val="24"/>
        </w:rPr>
        <w:br w:type="page"/>
      </w:r>
    </w:p>
    <w:p w:rsidR="003627E5" w:rsidRPr="00DC7F18" w:rsidRDefault="003627E5" w:rsidP="003627E5">
      <w:pPr>
        <w:jc w:val="center"/>
        <w:rPr>
          <w:sz w:val="24"/>
          <w:szCs w:val="24"/>
        </w:rPr>
      </w:pPr>
      <w:r>
        <w:rPr>
          <w:sz w:val="24"/>
          <w:szCs w:val="24"/>
        </w:rPr>
        <w:lastRenderedPageBreak/>
        <w:t xml:space="preserve">  </w:t>
      </w:r>
      <w:r w:rsidRPr="00DC7F18">
        <w:rPr>
          <w:rFonts w:cs="Tahoma"/>
          <w:b/>
          <w:noProof/>
          <w:sz w:val="24"/>
          <w:szCs w:val="24"/>
        </w:rPr>
        <w:drawing>
          <wp:inline distT="0" distB="0" distL="0" distR="0" wp14:anchorId="5B8EB849" wp14:editId="0D40A7A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3627E5" w:rsidRPr="00DC7F18" w:rsidRDefault="003627E5" w:rsidP="003627E5">
      <w:pPr>
        <w:pBdr>
          <w:bottom w:val="single" w:sz="4" w:space="2" w:color="auto"/>
        </w:pBdr>
        <w:spacing w:after="0" w:line="240" w:lineRule="auto"/>
        <w:jc w:val="center"/>
        <w:rPr>
          <w:rFonts w:eastAsia="Calibri" w:cs="Calibri"/>
          <w:sz w:val="24"/>
          <w:szCs w:val="24"/>
        </w:rPr>
      </w:pPr>
      <w:r w:rsidRPr="00DC7F18">
        <w:rPr>
          <w:rFonts w:eastAsia="Calibri" w:cs="Calibri"/>
          <w:sz w:val="24"/>
          <w:szCs w:val="24"/>
        </w:rPr>
        <w:t>The Law-Related Education Academy is sponsored by the Arizona Foundation for Legal Services &amp; Education with funding made possible by the Arizona Department of Education School Safety Program.</w:t>
      </w:r>
    </w:p>
    <w:p w:rsidR="003627E5" w:rsidRPr="00DC7F18" w:rsidRDefault="003627E5" w:rsidP="003627E5">
      <w:pPr>
        <w:spacing w:after="0" w:line="240" w:lineRule="auto"/>
        <w:jc w:val="center"/>
        <w:rPr>
          <w:rFonts w:eastAsia="Calibri" w:cs="Calibri"/>
          <w:b/>
          <w:bCs/>
          <w:sz w:val="24"/>
          <w:szCs w:val="24"/>
          <w:u w:val="single"/>
        </w:rPr>
      </w:pPr>
    </w:p>
    <w:p w:rsidR="003627E5" w:rsidRPr="00DC7F18" w:rsidRDefault="003627E5" w:rsidP="003627E5">
      <w:pPr>
        <w:spacing w:after="0" w:line="240" w:lineRule="auto"/>
        <w:jc w:val="center"/>
        <w:rPr>
          <w:rFonts w:eastAsia="Calibri" w:cs="Calibri"/>
          <w:b/>
          <w:bCs/>
          <w:sz w:val="24"/>
          <w:szCs w:val="24"/>
        </w:rPr>
      </w:pPr>
      <w:r>
        <w:rPr>
          <w:rFonts w:eastAsia="Calibri" w:cs="Calibri"/>
          <w:b/>
          <w:bCs/>
          <w:sz w:val="24"/>
          <w:szCs w:val="24"/>
        </w:rPr>
        <w:t xml:space="preserve">“Human Trafficking:  Modern Day Slavery and Exploitation” </w:t>
      </w:r>
      <w:r w:rsidRPr="00DC7F18">
        <w:rPr>
          <w:rFonts w:eastAsia="Calibri" w:cs="Calibri"/>
          <w:b/>
          <w:bCs/>
          <w:sz w:val="24"/>
          <w:szCs w:val="24"/>
        </w:rPr>
        <w:t>Academy</w:t>
      </w:r>
    </w:p>
    <w:p w:rsidR="003627E5" w:rsidRPr="00DC7F18" w:rsidRDefault="003627E5" w:rsidP="003627E5">
      <w:pPr>
        <w:spacing w:after="0" w:line="240" w:lineRule="auto"/>
        <w:jc w:val="center"/>
        <w:rPr>
          <w:rFonts w:eastAsia="Calibri" w:cs="Calibri"/>
          <w:bCs/>
          <w:sz w:val="24"/>
          <w:szCs w:val="24"/>
        </w:rPr>
      </w:pPr>
      <w:r>
        <w:rPr>
          <w:rFonts w:eastAsia="Calibri" w:cs="Calibri"/>
          <w:bCs/>
          <w:sz w:val="24"/>
          <w:szCs w:val="24"/>
        </w:rPr>
        <w:t>(Middle/High School)</w:t>
      </w:r>
    </w:p>
    <w:p w:rsidR="00DC7F18" w:rsidRDefault="003627E5" w:rsidP="003627E5">
      <w:pPr>
        <w:jc w:val="center"/>
        <w:rPr>
          <w:rFonts w:eastAsia="Calibri" w:cs="Tahoma"/>
          <w:b/>
          <w:bCs/>
          <w:sz w:val="24"/>
          <w:szCs w:val="24"/>
        </w:rPr>
      </w:pPr>
      <w:r>
        <w:rPr>
          <w:rFonts w:eastAsia="Calibri" w:cs="Tahoma"/>
          <w:b/>
          <w:bCs/>
          <w:sz w:val="24"/>
          <w:szCs w:val="24"/>
        </w:rPr>
        <w:t>Helping Others</w:t>
      </w:r>
      <w:r>
        <w:rPr>
          <w:rFonts w:eastAsia="Calibri" w:cs="Tahoma"/>
          <w:b/>
          <w:bCs/>
          <w:sz w:val="24"/>
          <w:szCs w:val="24"/>
        </w:rPr>
        <w:t xml:space="preserve"> Correlations</w:t>
      </w:r>
    </w:p>
    <w:tbl>
      <w:tblPr>
        <w:tblStyle w:val="TableGrid"/>
        <w:tblW w:w="0" w:type="auto"/>
        <w:tblInd w:w="468" w:type="dxa"/>
        <w:tblLook w:val="04A0" w:firstRow="1" w:lastRow="0" w:firstColumn="1" w:lastColumn="0" w:noHBand="0" w:noVBand="1"/>
      </w:tblPr>
      <w:tblGrid>
        <w:gridCol w:w="10170"/>
      </w:tblGrid>
      <w:tr w:rsidR="003627E5" w:rsidTr="003627E5">
        <w:tc>
          <w:tcPr>
            <w:tcW w:w="10170" w:type="dxa"/>
          </w:tcPr>
          <w:p w:rsidR="003627E5" w:rsidRDefault="003627E5" w:rsidP="003627E5">
            <w:pPr>
              <w:jc w:val="center"/>
              <w:rPr>
                <w:sz w:val="24"/>
                <w:szCs w:val="24"/>
              </w:rPr>
            </w:pPr>
            <w:r w:rsidRPr="00487C96">
              <w:rPr>
                <w:b/>
                <w:sz w:val="24"/>
                <w:szCs w:val="24"/>
              </w:rPr>
              <w:t>Civics and Government</w:t>
            </w:r>
          </w:p>
        </w:tc>
      </w:tr>
      <w:tr w:rsidR="003627E5" w:rsidTr="003627E5">
        <w:tc>
          <w:tcPr>
            <w:tcW w:w="10170" w:type="dxa"/>
          </w:tcPr>
          <w:p w:rsidR="003627E5" w:rsidRDefault="003627E5" w:rsidP="003627E5">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rsidR="003627E5" w:rsidRDefault="003627E5" w:rsidP="003627E5">
            <w:pPr>
              <w:jc w:val="center"/>
              <w:rPr>
                <w:sz w:val="24"/>
                <w:szCs w:val="24"/>
              </w:rPr>
            </w:pPr>
          </w:p>
        </w:tc>
      </w:tr>
    </w:tbl>
    <w:p w:rsidR="003627E5" w:rsidRDefault="003627E5" w:rsidP="003627E5">
      <w:pPr>
        <w:jc w:val="center"/>
        <w:rPr>
          <w:sz w:val="24"/>
          <w:szCs w:val="24"/>
        </w:rPr>
      </w:pPr>
    </w:p>
    <w:tbl>
      <w:tblPr>
        <w:tblStyle w:val="TableGrid"/>
        <w:tblW w:w="0" w:type="auto"/>
        <w:tblInd w:w="468" w:type="dxa"/>
        <w:tblLook w:val="04A0" w:firstRow="1" w:lastRow="0" w:firstColumn="1" w:lastColumn="0" w:noHBand="0" w:noVBand="1"/>
      </w:tblPr>
      <w:tblGrid>
        <w:gridCol w:w="10170"/>
      </w:tblGrid>
      <w:tr w:rsidR="003627E5" w:rsidTr="003627E5">
        <w:tc>
          <w:tcPr>
            <w:tcW w:w="10170" w:type="dxa"/>
          </w:tcPr>
          <w:p w:rsidR="003627E5" w:rsidRDefault="003627E5" w:rsidP="003627E5">
            <w:pPr>
              <w:jc w:val="center"/>
              <w:rPr>
                <w:sz w:val="24"/>
                <w:szCs w:val="24"/>
              </w:rPr>
            </w:pPr>
            <w:r w:rsidRPr="00487C96">
              <w:rPr>
                <w:b/>
                <w:sz w:val="24"/>
                <w:szCs w:val="24"/>
              </w:rPr>
              <w:t>Health</w:t>
            </w:r>
          </w:p>
        </w:tc>
      </w:tr>
      <w:tr w:rsidR="003627E5" w:rsidTr="003627E5">
        <w:tc>
          <w:tcPr>
            <w:tcW w:w="10170" w:type="dxa"/>
          </w:tcPr>
          <w:p w:rsidR="003627E5" w:rsidRPr="00487C96" w:rsidRDefault="003627E5" w:rsidP="003627E5">
            <w:pPr>
              <w:rPr>
                <w:sz w:val="24"/>
                <w:szCs w:val="24"/>
              </w:rPr>
            </w:pPr>
            <w:r w:rsidRPr="00487C96">
              <w:rPr>
                <w:sz w:val="24"/>
                <w:szCs w:val="24"/>
              </w:rPr>
              <w:t>Examine the likelihood of injury or illness if engaging in unhealthy behaviors.</w:t>
            </w:r>
          </w:p>
          <w:p w:rsidR="003627E5" w:rsidRDefault="003627E5" w:rsidP="003627E5">
            <w:pPr>
              <w:rPr>
                <w:sz w:val="24"/>
                <w:szCs w:val="24"/>
              </w:rPr>
            </w:pPr>
            <w:r w:rsidRPr="00487C96">
              <w:rPr>
                <w:sz w:val="24"/>
                <w:szCs w:val="24"/>
              </w:rPr>
              <w:t>(6-12 S1C6 PO2)</w:t>
            </w:r>
          </w:p>
          <w:p w:rsidR="003627E5" w:rsidRDefault="003627E5" w:rsidP="003627E5">
            <w:pPr>
              <w:rPr>
                <w:sz w:val="24"/>
                <w:szCs w:val="24"/>
              </w:rPr>
            </w:pPr>
          </w:p>
          <w:p w:rsidR="003627E5" w:rsidRDefault="003627E5" w:rsidP="003627E5">
            <w:r>
              <w:t>Describe ways to reduce or prevent injuries and other adolescent health problems.</w:t>
            </w:r>
          </w:p>
          <w:p w:rsidR="003627E5" w:rsidRPr="00487C96" w:rsidRDefault="003627E5" w:rsidP="003627E5">
            <w:pPr>
              <w:rPr>
                <w:sz w:val="24"/>
                <w:szCs w:val="24"/>
              </w:rPr>
            </w:pPr>
            <w:r>
              <w:t>(6-12 S1C4 PO1)</w:t>
            </w:r>
          </w:p>
          <w:p w:rsidR="003627E5" w:rsidRPr="00487C96" w:rsidRDefault="003627E5" w:rsidP="003627E5">
            <w:pPr>
              <w:rPr>
                <w:sz w:val="24"/>
                <w:szCs w:val="24"/>
              </w:rPr>
            </w:pPr>
          </w:p>
          <w:p w:rsidR="003627E5" w:rsidRDefault="003627E5" w:rsidP="003627E5">
            <w:r>
              <w:t xml:space="preserve">Access and use valid health information from home, school, and community. </w:t>
            </w:r>
          </w:p>
          <w:p w:rsidR="003627E5" w:rsidRDefault="003627E5" w:rsidP="003627E5">
            <w:r>
              <w:t xml:space="preserve">Determine the accessibility of products that enhance health. </w:t>
            </w:r>
          </w:p>
          <w:p w:rsidR="003627E5" w:rsidRDefault="003627E5" w:rsidP="003627E5">
            <w:r>
              <w:t xml:space="preserve">Describe and analyze situations that may require professional health services. </w:t>
            </w:r>
          </w:p>
          <w:p w:rsidR="003627E5" w:rsidRDefault="003627E5" w:rsidP="003627E5">
            <w:r>
              <w:t xml:space="preserve">Locate and access valid and reliable health products and services. </w:t>
            </w:r>
          </w:p>
          <w:p w:rsidR="003627E5" w:rsidRDefault="003627E5" w:rsidP="003627E5">
            <w:r>
              <w:t>(6-12 S3C2 PO1-4)</w:t>
            </w:r>
          </w:p>
          <w:p w:rsidR="003627E5" w:rsidRDefault="003627E5" w:rsidP="003627E5"/>
          <w:p w:rsidR="003627E5" w:rsidRDefault="003627E5" w:rsidP="003627E5">
            <w:r>
              <w:t>Apply effective verbal and nonverbal communication skills to enhance health.</w:t>
            </w:r>
          </w:p>
          <w:p w:rsidR="003627E5" w:rsidRDefault="003627E5" w:rsidP="003627E5">
            <w:r>
              <w:t>(6-12 S4C1 PO1)</w:t>
            </w:r>
          </w:p>
          <w:p w:rsidR="003627E5" w:rsidRDefault="003627E5" w:rsidP="003627E5"/>
          <w:p w:rsidR="003627E5" w:rsidRDefault="003627E5" w:rsidP="003627E5">
            <w:pPr>
              <w:rPr>
                <w:sz w:val="24"/>
                <w:szCs w:val="24"/>
              </w:rPr>
            </w:pPr>
            <w:r w:rsidRPr="007C49F8">
              <w:rPr>
                <w:sz w:val="24"/>
                <w:szCs w:val="24"/>
              </w:rPr>
              <w:t>Demonstrate how to influence and support others to make positive health choices</w:t>
            </w:r>
            <w:r>
              <w:rPr>
                <w:sz w:val="24"/>
                <w:szCs w:val="24"/>
              </w:rPr>
              <w:t>.</w:t>
            </w:r>
          </w:p>
          <w:p w:rsidR="003627E5" w:rsidRPr="00487C96" w:rsidRDefault="003627E5" w:rsidP="003627E5">
            <w:pPr>
              <w:rPr>
                <w:sz w:val="24"/>
                <w:szCs w:val="24"/>
              </w:rPr>
            </w:pPr>
            <w:r>
              <w:rPr>
                <w:sz w:val="24"/>
                <w:szCs w:val="24"/>
              </w:rPr>
              <w:t>(6-12 S8C1 PO2)</w:t>
            </w:r>
          </w:p>
          <w:p w:rsidR="003627E5" w:rsidRDefault="003627E5" w:rsidP="003627E5"/>
          <w:p w:rsidR="003627E5" w:rsidRDefault="003627E5" w:rsidP="003627E5">
            <w:pPr>
              <w:jc w:val="center"/>
              <w:rPr>
                <w:sz w:val="24"/>
                <w:szCs w:val="24"/>
              </w:rPr>
            </w:pPr>
          </w:p>
        </w:tc>
      </w:tr>
    </w:tbl>
    <w:p w:rsidR="003627E5" w:rsidRDefault="003627E5" w:rsidP="003627E5">
      <w:pPr>
        <w:jc w:val="center"/>
        <w:rPr>
          <w:sz w:val="24"/>
          <w:szCs w:val="24"/>
        </w:rPr>
      </w:pPr>
    </w:p>
    <w:tbl>
      <w:tblPr>
        <w:tblStyle w:val="TableGrid"/>
        <w:tblW w:w="0" w:type="auto"/>
        <w:tblInd w:w="468" w:type="dxa"/>
        <w:tblLook w:val="04A0" w:firstRow="1" w:lastRow="0" w:firstColumn="1" w:lastColumn="0" w:noHBand="0" w:noVBand="1"/>
      </w:tblPr>
      <w:tblGrid>
        <w:gridCol w:w="10170"/>
      </w:tblGrid>
      <w:tr w:rsidR="003627E5" w:rsidTr="003627E5">
        <w:tc>
          <w:tcPr>
            <w:tcW w:w="10170" w:type="dxa"/>
          </w:tcPr>
          <w:p w:rsidR="003627E5" w:rsidRDefault="003627E5" w:rsidP="003627E5">
            <w:pPr>
              <w:jc w:val="center"/>
              <w:rPr>
                <w:sz w:val="24"/>
                <w:szCs w:val="24"/>
              </w:rPr>
            </w:pPr>
            <w:r w:rsidRPr="00487C96">
              <w:rPr>
                <w:b/>
                <w:sz w:val="24"/>
                <w:szCs w:val="24"/>
              </w:rPr>
              <w:t>Comprehension and Collaboration</w:t>
            </w:r>
          </w:p>
        </w:tc>
      </w:tr>
      <w:tr w:rsidR="003627E5" w:rsidTr="003627E5">
        <w:tc>
          <w:tcPr>
            <w:tcW w:w="10170" w:type="dxa"/>
          </w:tcPr>
          <w:p w:rsidR="003627E5" w:rsidRPr="00487C96" w:rsidRDefault="003627E5" w:rsidP="003627E5">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rsidR="003627E5" w:rsidRDefault="003627E5" w:rsidP="003627E5">
            <w:r>
              <w:t>d. Acknowledge new information expressed by others and, when warranted, modify their own views.</w:t>
            </w:r>
          </w:p>
          <w:p w:rsidR="003627E5" w:rsidRPr="00487C96" w:rsidRDefault="003627E5" w:rsidP="003627E5">
            <w:pPr>
              <w:rPr>
                <w:sz w:val="24"/>
                <w:szCs w:val="24"/>
              </w:rPr>
            </w:pPr>
            <w:r w:rsidRPr="00487C96">
              <w:rPr>
                <w:sz w:val="24"/>
                <w:szCs w:val="24"/>
              </w:rPr>
              <w:t>(6-12 SL.1.)</w:t>
            </w:r>
          </w:p>
          <w:p w:rsidR="003627E5" w:rsidRDefault="003627E5" w:rsidP="003627E5">
            <w:pPr>
              <w:jc w:val="center"/>
              <w:rPr>
                <w:sz w:val="24"/>
                <w:szCs w:val="24"/>
              </w:rPr>
            </w:pPr>
          </w:p>
        </w:tc>
      </w:tr>
    </w:tbl>
    <w:tbl>
      <w:tblPr>
        <w:tblStyle w:val="TableGrid3"/>
        <w:tblpPr w:leftFromText="180" w:rightFromText="180" w:vertAnchor="text" w:horzAnchor="margin" w:tblpX="468" w:tblpY="-44"/>
        <w:tblW w:w="10188" w:type="dxa"/>
        <w:tblLook w:val="04A0" w:firstRow="1" w:lastRow="0" w:firstColumn="1" w:lastColumn="0" w:noHBand="0" w:noVBand="1"/>
      </w:tblPr>
      <w:tblGrid>
        <w:gridCol w:w="10188"/>
      </w:tblGrid>
      <w:tr w:rsidR="003627E5" w:rsidRPr="005355D8" w:rsidTr="003627E5">
        <w:trPr>
          <w:trHeight w:val="227"/>
        </w:trPr>
        <w:tc>
          <w:tcPr>
            <w:tcW w:w="10188" w:type="dxa"/>
          </w:tcPr>
          <w:p w:rsidR="003627E5" w:rsidRPr="005355D8" w:rsidRDefault="003627E5" w:rsidP="003627E5">
            <w:pPr>
              <w:jc w:val="center"/>
              <w:rPr>
                <w:rFonts w:eastAsia="Times New Roman" w:cs="Times New Roman"/>
                <w:b/>
                <w:sz w:val="24"/>
                <w:szCs w:val="24"/>
              </w:rPr>
            </w:pPr>
            <w:r w:rsidRPr="005355D8">
              <w:rPr>
                <w:b/>
                <w:sz w:val="24"/>
                <w:szCs w:val="24"/>
              </w:rPr>
              <w:lastRenderedPageBreak/>
              <w:t>Presentation of Knowledge and Ideas</w:t>
            </w:r>
          </w:p>
        </w:tc>
      </w:tr>
      <w:tr w:rsidR="003627E5" w:rsidRPr="005355D8" w:rsidTr="003627E5">
        <w:trPr>
          <w:trHeight w:val="1626"/>
        </w:trPr>
        <w:tc>
          <w:tcPr>
            <w:tcW w:w="10188" w:type="dxa"/>
          </w:tcPr>
          <w:p w:rsidR="003627E5" w:rsidRPr="005355D8" w:rsidRDefault="003627E5" w:rsidP="003627E5">
            <w:pPr>
              <w:rPr>
                <w:rFonts w:eastAsia="Times New Roman" w:cs="Times New Roman"/>
                <w:sz w:val="24"/>
                <w:szCs w:val="24"/>
              </w:rPr>
            </w:pPr>
            <w:r w:rsidRPr="005355D8">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Pr>
                <w:rFonts w:eastAsia="Times New Roman" w:cs="Times New Roman"/>
                <w:sz w:val="24"/>
                <w:szCs w:val="24"/>
              </w:rPr>
              <w:br/>
            </w:r>
            <w:r w:rsidRPr="005355D8">
              <w:rPr>
                <w:rFonts w:eastAsia="Times New Roman" w:cs="Times New Roman"/>
                <w:sz w:val="24"/>
                <w:szCs w:val="24"/>
              </w:rPr>
              <w:t>(6-12 SL.4)</w:t>
            </w:r>
          </w:p>
        </w:tc>
      </w:tr>
    </w:tbl>
    <w:p w:rsidR="003627E5" w:rsidRDefault="003627E5" w:rsidP="003627E5">
      <w:pPr>
        <w:jc w:val="center"/>
        <w:rPr>
          <w:sz w:val="24"/>
          <w:szCs w:val="24"/>
        </w:rPr>
      </w:pPr>
    </w:p>
    <w:p w:rsidR="003627E5" w:rsidRPr="00DC7F18" w:rsidRDefault="003627E5" w:rsidP="003627E5">
      <w:pPr>
        <w:jc w:val="center"/>
        <w:rPr>
          <w:sz w:val="24"/>
          <w:szCs w:val="24"/>
        </w:rPr>
      </w:pPr>
      <w:bookmarkStart w:id="0" w:name="_GoBack"/>
      <w:bookmarkEnd w:id="0"/>
    </w:p>
    <w:sectPr w:rsidR="003627E5"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0DAD" w:rsidRDefault="001C0DAD" w:rsidP="00DD3CC7">
      <w:pPr>
        <w:spacing w:after="0" w:line="240" w:lineRule="auto"/>
      </w:pPr>
      <w:r>
        <w:separator/>
      </w:r>
    </w:p>
  </w:endnote>
  <w:endnote w:type="continuationSeparator" w:id="0">
    <w:p w:rsidR="001C0DAD" w:rsidRDefault="001C0DA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8720C4">
      <w:rPr>
        <w:rFonts w:asciiTheme="majorHAnsi" w:eastAsiaTheme="majorEastAsia" w:hAnsiTheme="majorHAnsi" w:cstheme="majorBidi"/>
      </w:rPr>
      <w:t xml:space="preserve">October </w:t>
    </w:r>
    <w:r w:rsidR="00DC1719">
      <w:rPr>
        <w:rFonts w:asciiTheme="majorHAnsi" w:eastAsiaTheme="majorEastAsia" w:hAnsiTheme="majorHAnsi" w:cstheme="majorBidi"/>
      </w:rPr>
      <w:t>27</w:t>
    </w:r>
    <w:r w:rsidR="008720C4">
      <w:rPr>
        <w:rFonts w:asciiTheme="majorHAnsi" w:eastAsiaTheme="majorEastAsia" w:hAnsiTheme="majorHAnsi" w:cstheme="majorBidi"/>
      </w:rPr>
      <w:t>, 2015</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627E5" w:rsidRPr="003627E5">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0DAD" w:rsidRDefault="001C0DAD" w:rsidP="00DD3CC7">
      <w:pPr>
        <w:spacing w:after="0" w:line="240" w:lineRule="auto"/>
      </w:pPr>
      <w:r>
        <w:separator/>
      </w:r>
    </w:p>
  </w:footnote>
  <w:footnote w:type="continuationSeparator" w:id="0">
    <w:p w:rsidR="001C0DAD" w:rsidRDefault="001C0DA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C37CB4"/>
    <w:multiLevelType w:val="hybridMultilevel"/>
    <w:tmpl w:val="CDE434D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275C265A"/>
    <w:multiLevelType w:val="hybridMultilevel"/>
    <w:tmpl w:val="F5AA24A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2E855434"/>
    <w:multiLevelType w:val="hybridMultilevel"/>
    <w:tmpl w:val="2E584B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F866C3B"/>
    <w:multiLevelType w:val="hybridMultilevel"/>
    <w:tmpl w:val="B5ECC8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DB54C1"/>
    <w:multiLevelType w:val="hybridMultilevel"/>
    <w:tmpl w:val="80EEB77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1AE0450"/>
    <w:multiLevelType w:val="hybridMultilevel"/>
    <w:tmpl w:val="43100E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8706D5"/>
    <w:multiLevelType w:val="hybridMultilevel"/>
    <w:tmpl w:val="8782F02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42B7185C"/>
    <w:multiLevelType w:val="hybridMultilevel"/>
    <w:tmpl w:val="8C7028E2"/>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235585"/>
    <w:multiLevelType w:val="hybridMultilevel"/>
    <w:tmpl w:val="FAECE82E"/>
    <w:lvl w:ilvl="0" w:tplc="A9B05BE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5C43AF"/>
    <w:multiLevelType w:val="hybridMultilevel"/>
    <w:tmpl w:val="9DB2504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A7E5AB9"/>
    <w:multiLevelType w:val="hybridMultilevel"/>
    <w:tmpl w:val="8F2AA9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BD26251"/>
    <w:multiLevelType w:val="hybridMultilevel"/>
    <w:tmpl w:val="6CEAE424"/>
    <w:lvl w:ilvl="0" w:tplc="D00E57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005949"/>
    <w:multiLevelType w:val="hybridMultilevel"/>
    <w:tmpl w:val="D452FB82"/>
    <w:lvl w:ilvl="0" w:tplc="769E22C0">
      <w:start w:val="1"/>
      <w:numFmt w:val="decimal"/>
      <w:lvlText w:val="%1."/>
      <w:lvlJc w:val="left"/>
      <w:pPr>
        <w:ind w:left="720" w:hanging="360"/>
      </w:pPr>
      <w:rPr>
        <w:b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5"/>
  </w:num>
  <w:num w:numId="3">
    <w:abstractNumId w:val="14"/>
  </w:num>
  <w:num w:numId="4">
    <w:abstractNumId w:val="2"/>
  </w:num>
  <w:num w:numId="5">
    <w:abstractNumId w:val="2"/>
  </w:num>
  <w:num w:numId="6">
    <w:abstractNumId w:val="4"/>
  </w:num>
  <w:num w:numId="7">
    <w:abstractNumId w:val="12"/>
  </w:num>
  <w:num w:numId="8">
    <w:abstractNumId w:val="9"/>
  </w:num>
  <w:num w:numId="9">
    <w:abstractNumId w:val="8"/>
  </w:num>
  <w:num w:numId="10">
    <w:abstractNumId w:val="13"/>
  </w:num>
  <w:num w:numId="11">
    <w:abstractNumId w:val="10"/>
  </w:num>
  <w:num w:numId="12">
    <w:abstractNumId w:val="2"/>
  </w:num>
  <w:num w:numId="13">
    <w:abstractNumId w:val="7"/>
  </w:num>
  <w:num w:numId="14">
    <w:abstractNumId w:val="3"/>
  </w:num>
  <w:num w:numId="15">
    <w:abstractNumId w:val="0"/>
  </w:num>
  <w:num w:numId="16">
    <w:abstractNumId w:val="1"/>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DAD"/>
    <w:rsid w:val="000036DA"/>
    <w:rsid w:val="000602D3"/>
    <w:rsid w:val="00104F01"/>
    <w:rsid w:val="001C0DAD"/>
    <w:rsid w:val="0020459F"/>
    <w:rsid w:val="00211499"/>
    <w:rsid w:val="002A191F"/>
    <w:rsid w:val="002F524E"/>
    <w:rsid w:val="003627E5"/>
    <w:rsid w:val="00382AF0"/>
    <w:rsid w:val="003B05CA"/>
    <w:rsid w:val="0040212F"/>
    <w:rsid w:val="00483FAA"/>
    <w:rsid w:val="004875B4"/>
    <w:rsid w:val="004C78EF"/>
    <w:rsid w:val="004E6D84"/>
    <w:rsid w:val="005522F2"/>
    <w:rsid w:val="005541E2"/>
    <w:rsid w:val="00570527"/>
    <w:rsid w:val="006A073F"/>
    <w:rsid w:val="007201B4"/>
    <w:rsid w:val="00735C7E"/>
    <w:rsid w:val="00750C49"/>
    <w:rsid w:val="007A20C4"/>
    <w:rsid w:val="007F1487"/>
    <w:rsid w:val="00821034"/>
    <w:rsid w:val="00862496"/>
    <w:rsid w:val="008720C4"/>
    <w:rsid w:val="009232D8"/>
    <w:rsid w:val="0093037C"/>
    <w:rsid w:val="0095121C"/>
    <w:rsid w:val="009F5BEE"/>
    <w:rsid w:val="00A50A5E"/>
    <w:rsid w:val="00A5563F"/>
    <w:rsid w:val="00B44EF2"/>
    <w:rsid w:val="00B5331F"/>
    <w:rsid w:val="00BA1AFE"/>
    <w:rsid w:val="00C1160E"/>
    <w:rsid w:val="00C46D70"/>
    <w:rsid w:val="00D8360E"/>
    <w:rsid w:val="00DC1719"/>
    <w:rsid w:val="00DC7F18"/>
    <w:rsid w:val="00DD3CC7"/>
    <w:rsid w:val="00DF33CC"/>
    <w:rsid w:val="00E20132"/>
    <w:rsid w:val="00EC2AE4"/>
    <w:rsid w:val="00FA6E7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80B2E3-179B-437A-85C3-990FA5F9A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7201B4"/>
    <w:pPr>
      <w:ind w:left="720"/>
      <w:contextualSpacing/>
    </w:pPr>
  </w:style>
  <w:style w:type="character" w:styleId="CommentReference">
    <w:name w:val="annotation reference"/>
    <w:basedOn w:val="DefaultParagraphFont"/>
    <w:uiPriority w:val="99"/>
    <w:semiHidden/>
    <w:unhideWhenUsed/>
    <w:rsid w:val="00FA6E70"/>
    <w:rPr>
      <w:sz w:val="16"/>
      <w:szCs w:val="16"/>
    </w:rPr>
  </w:style>
  <w:style w:type="paragraph" w:styleId="CommentText">
    <w:name w:val="annotation text"/>
    <w:basedOn w:val="Normal"/>
    <w:link w:val="CommentTextChar"/>
    <w:uiPriority w:val="99"/>
    <w:semiHidden/>
    <w:unhideWhenUsed/>
    <w:rsid w:val="00FA6E70"/>
    <w:pPr>
      <w:spacing w:line="240" w:lineRule="auto"/>
    </w:pPr>
    <w:rPr>
      <w:sz w:val="20"/>
      <w:szCs w:val="20"/>
    </w:rPr>
  </w:style>
  <w:style w:type="character" w:customStyle="1" w:styleId="CommentTextChar">
    <w:name w:val="Comment Text Char"/>
    <w:basedOn w:val="DefaultParagraphFont"/>
    <w:link w:val="CommentText"/>
    <w:uiPriority w:val="99"/>
    <w:semiHidden/>
    <w:rsid w:val="00FA6E70"/>
    <w:rPr>
      <w:sz w:val="20"/>
      <w:szCs w:val="20"/>
    </w:rPr>
  </w:style>
  <w:style w:type="paragraph" w:styleId="CommentSubject">
    <w:name w:val="annotation subject"/>
    <w:basedOn w:val="CommentText"/>
    <w:next w:val="CommentText"/>
    <w:link w:val="CommentSubjectChar"/>
    <w:uiPriority w:val="99"/>
    <w:semiHidden/>
    <w:unhideWhenUsed/>
    <w:rsid w:val="00FA6E70"/>
    <w:rPr>
      <w:b/>
      <w:bCs/>
    </w:rPr>
  </w:style>
  <w:style w:type="character" w:customStyle="1" w:styleId="CommentSubjectChar">
    <w:name w:val="Comment Subject Char"/>
    <w:basedOn w:val="CommentTextChar"/>
    <w:link w:val="CommentSubject"/>
    <w:uiPriority w:val="99"/>
    <w:semiHidden/>
    <w:rsid w:val="00FA6E70"/>
    <w:rPr>
      <w:b/>
      <w:bCs/>
      <w:sz w:val="20"/>
      <w:szCs w:val="20"/>
    </w:rPr>
  </w:style>
  <w:style w:type="table" w:customStyle="1" w:styleId="TableGrid3">
    <w:name w:val="Table Grid3"/>
    <w:basedOn w:val="TableNormal"/>
    <w:next w:val="TableGrid"/>
    <w:uiPriority w:val="59"/>
    <w:rsid w:val="003627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231506">
      <w:bodyDiv w:val="1"/>
      <w:marLeft w:val="0"/>
      <w:marRight w:val="0"/>
      <w:marTop w:val="0"/>
      <w:marBottom w:val="0"/>
      <w:divBdr>
        <w:top w:val="none" w:sz="0" w:space="0" w:color="auto"/>
        <w:left w:val="none" w:sz="0" w:space="0" w:color="auto"/>
        <w:bottom w:val="none" w:sz="0" w:space="0" w:color="auto"/>
        <w:right w:val="none" w:sz="0" w:space="0" w:color="auto"/>
      </w:divBdr>
    </w:div>
    <w:div w:id="373431791">
      <w:bodyDiv w:val="1"/>
      <w:marLeft w:val="0"/>
      <w:marRight w:val="0"/>
      <w:marTop w:val="0"/>
      <w:marBottom w:val="0"/>
      <w:divBdr>
        <w:top w:val="none" w:sz="0" w:space="0" w:color="auto"/>
        <w:left w:val="none" w:sz="0" w:space="0" w:color="auto"/>
        <w:bottom w:val="none" w:sz="0" w:space="0" w:color="auto"/>
        <w:right w:val="none" w:sz="0" w:space="0" w:color="auto"/>
      </w:divBdr>
    </w:div>
    <w:div w:id="632902327">
      <w:bodyDiv w:val="1"/>
      <w:marLeft w:val="0"/>
      <w:marRight w:val="0"/>
      <w:marTop w:val="0"/>
      <w:marBottom w:val="0"/>
      <w:divBdr>
        <w:top w:val="none" w:sz="0" w:space="0" w:color="auto"/>
        <w:left w:val="none" w:sz="0" w:space="0" w:color="auto"/>
        <w:bottom w:val="none" w:sz="0" w:space="0" w:color="auto"/>
        <w:right w:val="none" w:sz="0" w:space="0" w:color="auto"/>
      </w:divBdr>
    </w:div>
    <w:div w:id="1862938318">
      <w:bodyDiv w:val="1"/>
      <w:marLeft w:val="0"/>
      <w:marRight w:val="0"/>
      <w:marTop w:val="0"/>
      <w:marBottom w:val="0"/>
      <w:divBdr>
        <w:top w:val="none" w:sz="0" w:space="0" w:color="auto"/>
        <w:left w:val="none" w:sz="0" w:space="0" w:color="auto"/>
        <w:bottom w:val="none" w:sz="0" w:space="0" w:color="auto"/>
        <w:right w:val="none" w:sz="0" w:space="0" w:color="auto"/>
      </w:divBdr>
    </w:div>
    <w:div w:id="1941402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270</TotalTime>
  <Pages>5</Pages>
  <Words>1360</Words>
  <Characters>7756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22</cp:revision>
  <dcterms:created xsi:type="dcterms:W3CDTF">2015-10-15T20:21:00Z</dcterms:created>
  <dcterms:modified xsi:type="dcterms:W3CDTF">2016-04-29T22:06:00Z</dcterms:modified>
</cp:coreProperties>
</file>