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03DC" w:rsidRPr="00207DA6" w:rsidRDefault="00FE4B01" w:rsidP="00F0368F">
      <w:pPr>
        <w:pBdr>
          <w:bottom w:val="single" w:sz="4" w:space="1" w:color="auto"/>
        </w:pBdr>
        <w:spacing w:after="0" w:line="24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new logo" style="width:173.4pt;height:78.6pt;visibility:visible">
            <v:imagedata r:id="rId8" o:title=""/>
          </v:shape>
        </w:pict>
      </w:r>
    </w:p>
    <w:p w:rsidR="00B403DC" w:rsidRPr="00207DA6" w:rsidRDefault="00B403DC" w:rsidP="00F0368F">
      <w:pPr>
        <w:pBdr>
          <w:bottom w:val="single" w:sz="4" w:space="1" w:color="auto"/>
        </w:pBdr>
        <w:spacing w:after="0" w:line="240" w:lineRule="auto"/>
        <w:jc w:val="center"/>
      </w:pPr>
    </w:p>
    <w:p w:rsidR="00B403DC" w:rsidRPr="00207DA6" w:rsidRDefault="00B403DC" w:rsidP="00F0368F">
      <w:pPr>
        <w:pBdr>
          <w:bottom w:val="single" w:sz="4" w:space="1" w:color="auto"/>
        </w:pBdr>
        <w:spacing w:after="0" w:line="240" w:lineRule="auto"/>
        <w:jc w:val="center"/>
      </w:pPr>
      <w:r w:rsidRPr="007E55E5">
        <w:rPr>
          <w:sz w:val="18"/>
          <w:szCs w:val="18"/>
        </w:rPr>
        <w:t>The Law-Related Education Academy is sponsored by the Arizona Foundation for Legal Services &amp; Education with funding made possible by the Arizona Department of Education School Safety Program.</w:t>
      </w:r>
    </w:p>
    <w:p w:rsidR="00B403DC" w:rsidRPr="00207DA6" w:rsidRDefault="00B403DC" w:rsidP="00F0368F">
      <w:pPr>
        <w:spacing w:after="0" w:line="240" w:lineRule="auto"/>
      </w:pPr>
    </w:p>
    <w:p w:rsidR="00B403DC" w:rsidRPr="007E55E5" w:rsidRDefault="00B403DC" w:rsidP="00F0368F">
      <w:pPr>
        <w:spacing w:after="0" w:line="240" w:lineRule="auto"/>
        <w:jc w:val="center"/>
        <w:rPr>
          <w:b/>
          <w:bCs/>
          <w:sz w:val="24"/>
          <w:szCs w:val="24"/>
        </w:rPr>
      </w:pPr>
      <w:r w:rsidRPr="007E55E5">
        <w:rPr>
          <w:b/>
          <w:bCs/>
          <w:sz w:val="24"/>
          <w:szCs w:val="24"/>
        </w:rPr>
        <w:t>Illicit Use of Legal Drugs:  What’s the Harm? Academy</w:t>
      </w:r>
    </w:p>
    <w:p w:rsidR="00B403DC" w:rsidRPr="007E55E5" w:rsidRDefault="00B403DC" w:rsidP="006C5B93">
      <w:pPr>
        <w:spacing w:after="0" w:line="240" w:lineRule="auto"/>
        <w:jc w:val="center"/>
        <w:rPr>
          <w:b/>
          <w:bCs/>
          <w:sz w:val="24"/>
          <w:szCs w:val="24"/>
        </w:rPr>
      </w:pPr>
      <w:r w:rsidRPr="007E55E5">
        <w:rPr>
          <w:b/>
          <w:bCs/>
          <w:sz w:val="24"/>
          <w:szCs w:val="24"/>
        </w:rPr>
        <w:t>“</w:t>
      </w:r>
      <w:r>
        <w:rPr>
          <w:b/>
          <w:bCs/>
          <w:sz w:val="24"/>
          <w:szCs w:val="24"/>
        </w:rPr>
        <w:t>Alcohol’s Effect</w:t>
      </w:r>
      <w:r w:rsidRPr="007E55E5">
        <w:rPr>
          <w:b/>
          <w:bCs/>
          <w:sz w:val="24"/>
          <w:szCs w:val="24"/>
        </w:rPr>
        <w:t xml:space="preserve"> on the Body” Lesson Plan</w:t>
      </w:r>
    </w:p>
    <w:p w:rsidR="00B403DC" w:rsidRPr="007E55E5" w:rsidRDefault="00B403DC" w:rsidP="00F0368F">
      <w:pPr>
        <w:spacing w:after="0" w:line="240" w:lineRule="auto"/>
        <w:jc w:val="center"/>
        <w:rPr>
          <w:b/>
          <w:bCs/>
          <w:sz w:val="24"/>
          <w:szCs w:val="24"/>
        </w:rPr>
      </w:pPr>
      <w:r w:rsidRPr="007E55E5">
        <w:rPr>
          <w:b/>
          <w:bCs/>
          <w:sz w:val="24"/>
          <w:szCs w:val="24"/>
        </w:rPr>
        <w:t>Middle/High School</w:t>
      </w:r>
    </w:p>
    <w:p w:rsidR="00B403DC" w:rsidRPr="007E55E5" w:rsidRDefault="00B403DC" w:rsidP="00F0368F">
      <w:pPr>
        <w:spacing w:after="0" w:line="240" w:lineRule="auto"/>
        <w:jc w:val="center"/>
        <w:rPr>
          <w:b/>
          <w:bCs/>
          <w:sz w:val="24"/>
          <w:szCs w:val="24"/>
        </w:rPr>
      </w:pPr>
    </w:p>
    <w:p w:rsidR="00B403DC" w:rsidRPr="007E55E5" w:rsidRDefault="00B403DC" w:rsidP="007E55E5">
      <w:pPr>
        <w:spacing w:after="0"/>
        <w:rPr>
          <w:sz w:val="24"/>
          <w:szCs w:val="24"/>
        </w:rPr>
      </w:pPr>
      <w:r w:rsidRPr="007E55E5">
        <w:rPr>
          <w:b/>
          <w:bCs/>
          <w:sz w:val="24"/>
          <w:szCs w:val="24"/>
        </w:rPr>
        <w:t>Objective:</w:t>
      </w:r>
      <w:r w:rsidRPr="007E55E5">
        <w:rPr>
          <w:sz w:val="24"/>
          <w:szCs w:val="24"/>
        </w:rPr>
        <w:t xml:space="preserve"> Students will have a general knowledge of the effects alcohol has on specific organs and the overall body.</w:t>
      </w:r>
    </w:p>
    <w:p w:rsidR="00B403DC" w:rsidRPr="007E55E5" w:rsidRDefault="00B403DC" w:rsidP="007E55E5">
      <w:pPr>
        <w:spacing w:after="0" w:line="240" w:lineRule="auto"/>
        <w:jc w:val="both"/>
        <w:rPr>
          <w:b/>
          <w:bCs/>
          <w:sz w:val="24"/>
          <w:szCs w:val="24"/>
        </w:rPr>
      </w:pPr>
    </w:p>
    <w:p w:rsidR="00B403DC" w:rsidRPr="007E55E5" w:rsidRDefault="00B403DC" w:rsidP="007E55E5">
      <w:pPr>
        <w:spacing w:after="0" w:line="240" w:lineRule="auto"/>
        <w:jc w:val="both"/>
        <w:rPr>
          <w:b/>
          <w:bCs/>
          <w:sz w:val="24"/>
          <w:szCs w:val="24"/>
        </w:rPr>
      </w:pPr>
      <w:r w:rsidRPr="007E55E5">
        <w:rPr>
          <w:b/>
          <w:bCs/>
          <w:sz w:val="24"/>
          <w:szCs w:val="24"/>
        </w:rPr>
        <w:t>Materials:</w:t>
      </w:r>
    </w:p>
    <w:p w:rsidR="00B403DC" w:rsidRPr="007E55E5" w:rsidRDefault="00B403DC" w:rsidP="00B37830">
      <w:pPr>
        <w:pStyle w:val="ListParagraph"/>
        <w:numPr>
          <w:ilvl w:val="0"/>
          <w:numId w:val="9"/>
        </w:numPr>
        <w:spacing w:after="0"/>
        <w:rPr>
          <w:sz w:val="24"/>
          <w:szCs w:val="24"/>
        </w:rPr>
      </w:pPr>
      <w:r w:rsidRPr="007E55E5">
        <w:rPr>
          <w:sz w:val="24"/>
          <w:szCs w:val="24"/>
        </w:rPr>
        <w:t>Alcohol</w:t>
      </w:r>
      <w:r>
        <w:rPr>
          <w:sz w:val="24"/>
          <w:szCs w:val="24"/>
        </w:rPr>
        <w:t>’s Effect</w:t>
      </w:r>
      <w:r w:rsidRPr="007E55E5">
        <w:rPr>
          <w:sz w:val="24"/>
          <w:szCs w:val="24"/>
        </w:rPr>
        <w:t xml:space="preserve"> Group Separation Cards</w:t>
      </w:r>
    </w:p>
    <w:p w:rsidR="00B403DC" w:rsidRPr="007E55E5" w:rsidRDefault="00B403DC" w:rsidP="00B37830">
      <w:pPr>
        <w:pStyle w:val="ListParagraph"/>
        <w:numPr>
          <w:ilvl w:val="0"/>
          <w:numId w:val="9"/>
        </w:numPr>
        <w:spacing w:after="0"/>
        <w:rPr>
          <w:sz w:val="24"/>
          <w:szCs w:val="24"/>
        </w:rPr>
      </w:pPr>
      <w:r w:rsidRPr="007E55E5">
        <w:rPr>
          <w:sz w:val="24"/>
          <w:szCs w:val="24"/>
        </w:rPr>
        <w:t>Alcohol</w:t>
      </w:r>
      <w:r>
        <w:rPr>
          <w:sz w:val="24"/>
          <w:szCs w:val="24"/>
        </w:rPr>
        <w:t>’s Effect</w:t>
      </w:r>
      <w:r w:rsidRPr="007E55E5">
        <w:rPr>
          <w:sz w:val="24"/>
          <w:szCs w:val="24"/>
        </w:rPr>
        <w:t xml:space="preserve"> Information Sheets</w:t>
      </w:r>
    </w:p>
    <w:p w:rsidR="00B403DC" w:rsidRPr="007E55E5" w:rsidRDefault="00B403DC" w:rsidP="00B37830">
      <w:pPr>
        <w:pStyle w:val="ListParagraph"/>
        <w:numPr>
          <w:ilvl w:val="0"/>
          <w:numId w:val="9"/>
        </w:numPr>
        <w:spacing w:after="0"/>
        <w:rPr>
          <w:sz w:val="24"/>
          <w:szCs w:val="24"/>
        </w:rPr>
      </w:pPr>
      <w:r w:rsidRPr="007E55E5">
        <w:rPr>
          <w:sz w:val="24"/>
          <w:szCs w:val="24"/>
        </w:rPr>
        <w:t>Top Reasons People Drink Handout</w:t>
      </w:r>
    </w:p>
    <w:p w:rsidR="00B403DC" w:rsidRPr="007E55E5" w:rsidRDefault="00B403DC" w:rsidP="00B37830">
      <w:pPr>
        <w:pStyle w:val="ListParagraph"/>
        <w:numPr>
          <w:ilvl w:val="0"/>
          <w:numId w:val="9"/>
        </w:numPr>
        <w:spacing w:after="0"/>
        <w:rPr>
          <w:sz w:val="24"/>
          <w:szCs w:val="24"/>
        </w:rPr>
      </w:pPr>
      <w:r w:rsidRPr="007E55E5">
        <w:rPr>
          <w:sz w:val="24"/>
          <w:szCs w:val="24"/>
        </w:rPr>
        <w:t>Poster Paper</w:t>
      </w:r>
    </w:p>
    <w:p w:rsidR="00B403DC" w:rsidRPr="007E55E5" w:rsidRDefault="00B403DC" w:rsidP="00B37830">
      <w:pPr>
        <w:pStyle w:val="ListParagraph"/>
        <w:numPr>
          <w:ilvl w:val="0"/>
          <w:numId w:val="9"/>
        </w:numPr>
        <w:spacing w:after="0"/>
        <w:rPr>
          <w:sz w:val="24"/>
          <w:szCs w:val="24"/>
        </w:rPr>
      </w:pPr>
      <w:r w:rsidRPr="007E55E5">
        <w:rPr>
          <w:sz w:val="24"/>
          <w:szCs w:val="24"/>
        </w:rPr>
        <w:t>Markers</w:t>
      </w:r>
    </w:p>
    <w:p w:rsidR="00B403DC" w:rsidRPr="007E55E5" w:rsidRDefault="00B403DC" w:rsidP="007E55E5">
      <w:pPr>
        <w:pStyle w:val="ListParagraph"/>
        <w:spacing w:after="0" w:line="240" w:lineRule="auto"/>
        <w:ind w:left="1440"/>
        <w:jc w:val="both"/>
        <w:rPr>
          <w:sz w:val="24"/>
          <w:szCs w:val="24"/>
        </w:rPr>
      </w:pPr>
    </w:p>
    <w:p w:rsidR="00B403DC" w:rsidRPr="007E55E5" w:rsidRDefault="00B403DC" w:rsidP="007E55E5">
      <w:pPr>
        <w:spacing w:after="0" w:line="240" w:lineRule="auto"/>
        <w:jc w:val="both"/>
        <w:rPr>
          <w:sz w:val="24"/>
          <w:szCs w:val="24"/>
        </w:rPr>
      </w:pPr>
      <w:r w:rsidRPr="007E55E5">
        <w:rPr>
          <w:b/>
          <w:bCs/>
          <w:sz w:val="24"/>
          <w:szCs w:val="24"/>
        </w:rPr>
        <w:t>Timeframe:</w:t>
      </w:r>
      <w:r w:rsidRPr="007E55E5">
        <w:rPr>
          <w:sz w:val="24"/>
          <w:szCs w:val="24"/>
        </w:rPr>
        <w:t xml:space="preserve"> </w:t>
      </w:r>
      <w:r w:rsidRPr="007E55E5">
        <w:rPr>
          <w:sz w:val="24"/>
          <w:szCs w:val="24"/>
        </w:rPr>
        <w:tab/>
        <w:t>45 minutes</w:t>
      </w:r>
    </w:p>
    <w:p w:rsidR="00B403DC" w:rsidRPr="007E55E5" w:rsidRDefault="00B403DC" w:rsidP="007E55E5">
      <w:pPr>
        <w:spacing w:after="0" w:line="240" w:lineRule="auto"/>
        <w:jc w:val="both"/>
        <w:rPr>
          <w:b/>
          <w:bCs/>
          <w:sz w:val="24"/>
          <w:szCs w:val="24"/>
        </w:rPr>
      </w:pPr>
      <w:r w:rsidRPr="007E55E5">
        <w:rPr>
          <w:b/>
          <w:bCs/>
          <w:sz w:val="24"/>
          <w:szCs w:val="24"/>
        </w:rPr>
        <w:t>Activity:</w:t>
      </w:r>
    </w:p>
    <w:p w:rsidR="00B403DC" w:rsidRPr="007E55E5" w:rsidRDefault="00B403DC" w:rsidP="007E55E5">
      <w:pPr>
        <w:widowControl w:val="0"/>
        <w:autoSpaceDE w:val="0"/>
        <w:autoSpaceDN w:val="0"/>
        <w:adjustRightInd w:val="0"/>
        <w:spacing w:after="0" w:line="240" w:lineRule="auto"/>
        <w:rPr>
          <w:sz w:val="24"/>
          <w:szCs w:val="24"/>
        </w:rPr>
      </w:pPr>
    </w:p>
    <w:p w:rsidR="00B403DC" w:rsidRPr="007E55E5" w:rsidRDefault="00B403DC" w:rsidP="00EF1BBC">
      <w:pPr>
        <w:pStyle w:val="ListParagraph"/>
        <w:numPr>
          <w:ilvl w:val="0"/>
          <w:numId w:val="3"/>
        </w:numPr>
        <w:spacing w:after="0" w:line="240" w:lineRule="auto"/>
        <w:rPr>
          <w:sz w:val="24"/>
          <w:szCs w:val="24"/>
        </w:rPr>
      </w:pPr>
      <w:r w:rsidRPr="007E55E5">
        <w:rPr>
          <w:sz w:val="24"/>
          <w:szCs w:val="24"/>
        </w:rPr>
        <w:t>Ask students the following questions and record their answers on flip chart paper or the white board. (See “Top 10 Reasons People Drink Alcohol” for some discussion points and to help prompt answers.)</w:t>
      </w:r>
    </w:p>
    <w:p w:rsidR="00B403DC" w:rsidRPr="007E55E5" w:rsidRDefault="00B403DC" w:rsidP="00EF1BBC">
      <w:pPr>
        <w:pStyle w:val="ListParagraph"/>
        <w:numPr>
          <w:ilvl w:val="0"/>
          <w:numId w:val="6"/>
        </w:numPr>
        <w:spacing w:after="0" w:line="240" w:lineRule="auto"/>
        <w:rPr>
          <w:sz w:val="24"/>
          <w:szCs w:val="24"/>
        </w:rPr>
      </w:pPr>
      <w:r w:rsidRPr="007E55E5">
        <w:rPr>
          <w:sz w:val="24"/>
          <w:szCs w:val="24"/>
        </w:rPr>
        <w:t>Why do people consume alcohol?</w:t>
      </w:r>
    </w:p>
    <w:p w:rsidR="00B403DC" w:rsidRPr="007E55E5" w:rsidRDefault="00B403DC" w:rsidP="008767F3">
      <w:pPr>
        <w:pStyle w:val="ListParagraph"/>
        <w:numPr>
          <w:ilvl w:val="0"/>
          <w:numId w:val="6"/>
        </w:numPr>
        <w:spacing w:line="240" w:lineRule="auto"/>
        <w:rPr>
          <w:sz w:val="24"/>
          <w:szCs w:val="24"/>
        </w:rPr>
      </w:pPr>
      <w:r w:rsidRPr="007E55E5">
        <w:rPr>
          <w:sz w:val="24"/>
          <w:szCs w:val="24"/>
        </w:rPr>
        <w:t>Are there any additional reasons why specifically teenagers consume alcohol?</w:t>
      </w:r>
    </w:p>
    <w:p w:rsidR="00B403DC" w:rsidRPr="007E55E5" w:rsidRDefault="00B403DC" w:rsidP="00EF1BBC">
      <w:pPr>
        <w:pStyle w:val="ListParagraph"/>
        <w:numPr>
          <w:ilvl w:val="0"/>
          <w:numId w:val="3"/>
        </w:numPr>
        <w:spacing w:after="0" w:line="240" w:lineRule="auto"/>
        <w:rPr>
          <w:sz w:val="24"/>
          <w:szCs w:val="24"/>
        </w:rPr>
      </w:pPr>
      <w:r w:rsidRPr="007E55E5">
        <w:rPr>
          <w:sz w:val="24"/>
          <w:szCs w:val="24"/>
        </w:rPr>
        <w:t>Create a KWL (Know, Would like to Know, Learned) chart for the following questions.  Ask students the following questions and record what they think they know in the “K” column.  Then ask what they would like to learn about the topics and record their answers in the “W” column.</w:t>
      </w:r>
    </w:p>
    <w:p w:rsidR="00B403DC" w:rsidRPr="007E55E5" w:rsidRDefault="00B403DC" w:rsidP="00EF1BBC">
      <w:pPr>
        <w:pStyle w:val="ListParagraph"/>
        <w:numPr>
          <w:ilvl w:val="0"/>
          <w:numId w:val="7"/>
        </w:numPr>
        <w:spacing w:after="0" w:line="240" w:lineRule="auto"/>
        <w:rPr>
          <w:sz w:val="24"/>
          <w:szCs w:val="24"/>
        </w:rPr>
      </w:pPr>
      <w:r w:rsidRPr="007E55E5">
        <w:rPr>
          <w:sz w:val="24"/>
          <w:szCs w:val="24"/>
        </w:rPr>
        <w:t>What are some factors that influence how alcohol will affect a person?</w:t>
      </w:r>
    </w:p>
    <w:p w:rsidR="00B403DC" w:rsidRPr="007E55E5" w:rsidRDefault="00B403DC" w:rsidP="00EF1BBC">
      <w:pPr>
        <w:pStyle w:val="ListParagraph"/>
        <w:numPr>
          <w:ilvl w:val="0"/>
          <w:numId w:val="7"/>
        </w:numPr>
        <w:spacing w:after="0" w:line="240" w:lineRule="auto"/>
        <w:rPr>
          <w:sz w:val="24"/>
          <w:szCs w:val="24"/>
        </w:rPr>
      </w:pPr>
      <w:r w:rsidRPr="007E55E5">
        <w:rPr>
          <w:sz w:val="24"/>
          <w:szCs w:val="24"/>
        </w:rPr>
        <w:t>What are some signs/symptoms of intoxication?</w:t>
      </w:r>
    </w:p>
    <w:p w:rsidR="00B403DC" w:rsidRPr="007E55E5" w:rsidRDefault="00B403DC" w:rsidP="00EF1BBC">
      <w:pPr>
        <w:pStyle w:val="ListParagraph"/>
        <w:numPr>
          <w:ilvl w:val="0"/>
          <w:numId w:val="7"/>
        </w:numPr>
        <w:spacing w:after="0" w:line="240" w:lineRule="auto"/>
        <w:rPr>
          <w:sz w:val="24"/>
          <w:szCs w:val="24"/>
        </w:rPr>
      </w:pPr>
      <w:r w:rsidRPr="007E55E5">
        <w:rPr>
          <w:sz w:val="24"/>
          <w:szCs w:val="24"/>
        </w:rPr>
        <w:t>How does alcohol affect the body? (short &amp; long term)</w:t>
      </w:r>
    </w:p>
    <w:p w:rsidR="00B403DC" w:rsidRPr="007E55E5" w:rsidRDefault="00B403DC" w:rsidP="00EF1BBC">
      <w:pPr>
        <w:spacing w:after="0" w:line="240" w:lineRule="auto"/>
        <w:rPr>
          <w:sz w:val="24"/>
          <w:szCs w:val="24"/>
        </w:rPr>
      </w:pPr>
    </w:p>
    <w:p w:rsidR="00B403DC" w:rsidRPr="007E55E5" w:rsidRDefault="00B403DC" w:rsidP="00EF1BBC">
      <w:pPr>
        <w:spacing w:after="0" w:line="240" w:lineRule="auto"/>
        <w:rPr>
          <w:sz w:val="24"/>
          <w:szCs w:val="24"/>
        </w:rPr>
      </w:pPr>
      <w:r w:rsidRPr="007E55E5">
        <w:rPr>
          <w:sz w:val="24"/>
          <w:szCs w:val="24"/>
        </w:rPr>
        <w:t xml:space="preserve">          3.     Separate students into groups using the Alcohol Effects Group Separation Cards.</w:t>
      </w:r>
    </w:p>
    <w:p w:rsidR="00B403DC" w:rsidRDefault="00B403DC" w:rsidP="00EF1BBC">
      <w:pPr>
        <w:spacing w:after="0" w:line="240" w:lineRule="auto"/>
        <w:rPr>
          <w:sz w:val="24"/>
          <w:szCs w:val="24"/>
        </w:rPr>
      </w:pPr>
      <w:r w:rsidRPr="007E55E5">
        <w:rPr>
          <w:sz w:val="24"/>
          <w:szCs w:val="24"/>
        </w:rPr>
        <w:t xml:space="preserve">          4.     Give each group the “Intoxication” and the “Cancer” information sheet and their</w:t>
      </w:r>
      <w:r w:rsidRPr="007E55E5">
        <w:rPr>
          <w:sz w:val="24"/>
          <w:szCs w:val="24"/>
        </w:rPr>
        <w:br/>
        <w:t xml:space="preserve">                   corresponding organ information sheet (i.e. the Skin group will get the Skin</w:t>
      </w:r>
      <w:r w:rsidRPr="007E55E5">
        <w:rPr>
          <w:sz w:val="24"/>
          <w:szCs w:val="24"/>
        </w:rPr>
        <w:br/>
        <w:t xml:space="preserve">                    information sheet).</w:t>
      </w:r>
    </w:p>
    <w:p w:rsidR="00D74FF4" w:rsidRDefault="00D74FF4" w:rsidP="00EF1BBC">
      <w:pPr>
        <w:spacing w:after="0" w:line="240" w:lineRule="auto"/>
        <w:rPr>
          <w:sz w:val="24"/>
          <w:szCs w:val="24"/>
        </w:rPr>
      </w:pPr>
    </w:p>
    <w:p w:rsidR="00D74FF4" w:rsidRDefault="00D74FF4" w:rsidP="00EF1BBC">
      <w:pPr>
        <w:spacing w:after="0" w:line="240" w:lineRule="auto"/>
        <w:rPr>
          <w:sz w:val="24"/>
          <w:szCs w:val="24"/>
        </w:rPr>
      </w:pPr>
    </w:p>
    <w:p w:rsidR="00D74FF4" w:rsidRPr="007E55E5" w:rsidRDefault="00D74FF4" w:rsidP="00EF1BBC">
      <w:pPr>
        <w:spacing w:after="0" w:line="240" w:lineRule="auto"/>
        <w:rPr>
          <w:sz w:val="24"/>
          <w:szCs w:val="24"/>
        </w:rPr>
      </w:pPr>
    </w:p>
    <w:p w:rsidR="00B403DC" w:rsidRPr="007E55E5" w:rsidRDefault="00B403DC" w:rsidP="00EF1BBC">
      <w:pPr>
        <w:spacing w:after="0" w:line="240" w:lineRule="auto"/>
        <w:rPr>
          <w:sz w:val="24"/>
          <w:szCs w:val="24"/>
        </w:rPr>
      </w:pPr>
      <w:r w:rsidRPr="007E55E5">
        <w:rPr>
          <w:sz w:val="24"/>
          <w:szCs w:val="24"/>
        </w:rPr>
        <w:lastRenderedPageBreak/>
        <w:t xml:space="preserve">          5.      Ask students to review all of the information sheets as a group and discuss them.</w:t>
      </w:r>
      <w:r w:rsidRPr="007E55E5">
        <w:rPr>
          <w:sz w:val="24"/>
          <w:szCs w:val="24"/>
        </w:rPr>
        <w:br/>
        <w:t xml:space="preserve">                   After allowing time to discuss, ask student to then create a PSA (Public Service</w:t>
      </w:r>
      <w:r w:rsidRPr="007E55E5">
        <w:rPr>
          <w:sz w:val="24"/>
          <w:szCs w:val="24"/>
        </w:rPr>
        <w:br/>
        <w:t xml:space="preserve">                   Announcement) to teach the other students about the information on their specific</w:t>
      </w:r>
      <w:r w:rsidRPr="007E55E5">
        <w:rPr>
          <w:sz w:val="24"/>
          <w:szCs w:val="24"/>
        </w:rPr>
        <w:br/>
        <w:t xml:space="preserve">                   organ information sheet.  They may use some of the information from the</w:t>
      </w:r>
      <w:r w:rsidRPr="007E55E5">
        <w:rPr>
          <w:sz w:val="24"/>
          <w:szCs w:val="24"/>
        </w:rPr>
        <w:br/>
        <w:t xml:space="preserve">                  “Intoxication” and “Cancer” sheets to support the information about their specific</w:t>
      </w:r>
      <w:r w:rsidRPr="007E55E5">
        <w:rPr>
          <w:sz w:val="24"/>
          <w:szCs w:val="24"/>
        </w:rPr>
        <w:br/>
        <w:t xml:space="preserve">                    organ.</w:t>
      </w:r>
    </w:p>
    <w:p w:rsidR="00B403DC" w:rsidRPr="007E55E5" w:rsidRDefault="00B403DC" w:rsidP="007E55E5">
      <w:pPr>
        <w:spacing w:after="0"/>
        <w:rPr>
          <w:sz w:val="24"/>
          <w:szCs w:val="24"/>
        </w:rPr>
      </w:pPr>
      <w:r w:rsidRPr="007E55E5">
        <w:rPr>
          <w:sz w:val="24"/>
          <w:szCs w:val="24"/>
        </w:rPr>
        <w:t xml:space="preserve">           6.     Allow students time to present their PSA. Provide feedback to each group and</w:t>
      </w:r>
      <w:r w:rsidRPr="007E55E5">
        <w:rPr>
          <w:sz w:val="24"/>
          <w:szCs w:val="24"/>
        </w:rPr>
        <w:br/>
        <w:t xml:space="preserve">                   elaborate on content when needed.</w:t>
      </w:r>
      <w:r w:rsidRPr="007E55E5">
        <w:rPr>
          <w:sz w:val="24"/>
          <w:szCs w:val="24"/>
        </w:rPr>
        <w:br/>
        <w:t xml:space="preserve">           7.     Debrief the lesson by returning to the KWL chart and ask each student to write</w:t>
      </w:r>
      <w:r w:rsidRPr="007E55E5">
        <w:rPr>
          <w:sz w:val="24"/>
          <w:szCs w:val="24"/>
        </w:rPr>
        <w:br/>
        <w:t xml:space="preserve">                   something they learned on a post it note and post it in the “L” column for something</w:t>
      </w:r>
      <w:r w:rsidRPr="007E55E5">
        <w:rPr>
          <w:sz w:val="24"/>
          <w:szCs w:val="24"/>
        </w:rPr>
        <w:br/>
        <w:t xml:space="preserve">                   they learned.  Review the KWL chart and answer any questions in the “W” column</w:t>
      </w:r>
      <w:r w:rsidRPr="007E55E5">
        <w:rPr>
          <w:sz w:val="24"/>
          <w:szCs w:val="24"/>
        </w:rPr>
        <w:br/>
        <w:t xml:space="preserve">                   that may not have been answered during the lesson.</w:t>
      </w:r>
    </w:p>
    <w:p w:rsidR="00B403DC" w:rsidRPr="007E55E5" w:rsidRDefault="00B403DC" w:rsidP="007E55E5">
      <w:pPr>
        <w:spacing w:after="0"/>
        <w:rPr>
          <w:sz w:val="24"/>
          <w:szCs w:val="24"/>
        </w:rPr>
      </w:pPr>
    </w:p>
    <w:p w:rsidR="00B403DC" w:rsidRPr="007E55E5" w:rsidRDefault="00B403DC" w:rsidP="007E55E5">
      <w:pPr>
        <w:spacing w:after="0"/>
        <w:rPr>
          <w:sz w:val="24"/>
          <w:szCs w:val="24"/>
        </w:rPr>
      </w:pPr>
    </w:p>
    <w:p w:rsidR="00B403DC" w:rsidRPr="007E55E5" w:rsidRDefault="00B403DC" w:rsidP="007E55E5">
      <w:pPr>
        <w:spacing w:after="0"/>
        <w:rPr>
          <w:sz w:val="24"/>
          <w:szCs w:val="24"/>
        </w:rPr>
      </w:pPr>
    </w:p>
    <w:p w:rsidR="00B403DC" w:rsidRPr="007E55E5" w:rsidRDefault="00B403DC" w:rsidP="007E55E5">
      <w:pPr>
        <w:spacing w:after="0"/>
        <w:rPr>
          <w:sz w:val="24"/>
          <w:szCs w:val="24"/>
        </w:rPr>
      </w:pPr>
    </w:p>
    <w:p w:rsidR="00B403DC" w:rsidRPr="007E55E5" w:rsidRDefault="00B403DC" w:rsidP="006E4B50">
      <w:pPr>
        <w:spacing w:after="0"/>
        <w:rPr>
          <w:sz w:val="24"/>
          <w:szCs w:val="24"/>
        </w:rPr>
      </w:pPr>
    </w:p>
    <w:p w:rsidR="00B403DC" w:rsidRPr="007E55E5" w:rsidRDefault="00B403DC" w:rsidP="00BB73BF">
      <w:pPr>
        <w:spacing w:after="0"/>
        <w:rPr>
          <w:sz w:val="24"/>
          <w:szCs w:val="24"/>
        </w:rPr>
      </w:pPr>
    </w:p>
    <w:p w:rsidR="00B403DC" w:rsidRPr="007E55E5" w:rsidRDefault="00B403DC" w:rsidP="00BB73BF">
      <w:pPr>
        <w:spacing w:after="0"/>
        <w:rPr>
          <w:sz w:val="24"/>
          <w:szCs w:val="24"/>
        </w:rPr>
      </w:pPr>
    </w:p>
    <w:p w:rsidR="00B403DC" w:rsidRPr="007E55E5" w:rsidRDefault="00B403DC" w:rsidP="00315387">
      <w:pPr>
        <w:pStyle w:val="ListParagraph"/>
        <w:ind w:left="0"/>
        <w:rPr>
          <w:sz w:val="24"/>
          <w:szCs w:val="24"/>
        </w:rPr>
      </w:pPr>
    </w:p>
    <w:p w:rsidR="00B403DC" w:rsidRPr="007E55E5" w:rsidRDefault="00B403DC" w:rsidP="00315387">
      <w:pPr>
        <w:pStyle w:val="ListParagraph"/>
        <w:ind w:left="1575"/>
        <w:rPr>
          <w:sz w:val="24"/>
          <w:szCs w:val="24"/>
        </w:rPr>
      </w:pPr>
    </w:p>
    <w:p w:rsidR="00B403DC" w:rsidRPr="007E55E5" w:rsidRDefault="00B403DC" w:rsidP="00315387">
      <w:pPr>
        <w:rPr>
          <w:sz w:val="24"/>
          <w:szCs w:val="24"/>
        </w:rPr>
      </w:pPr>
      <w:r w:rsidRPr="007E55E5">
        <w:rPr>
          <w:sz w:val="24"/>
          <w:szCs w:val="24"/>
        </w:rPr>
        <w:br/>
      </w:r>
    </w:p>
    <w:p w:rsidR="00B403DC" w:rsidRPr="007E55E5" w:rsidRDefault="00B403DC" w:rsidP="00315387">
      <w:pPr>
        <w:widowControl w:val="0"/>
        <w:autoSpaceDE w:val="0"/>
        <w:autoSpaceDN w:val="0"/>
        <w:adjustRightInd w:val="0"/>
        <w:spacing w:after="0" w:line="240" w:lineRule="auto"/>
        <w:ind w:left="720"/>
        <w:rPr>
          <w:sz w:val="24"/>
          <w:szCs w:val="24"/>
        </w:rPr>
      </w:pPr>
    </w:p>
    <w:p w:rsidR="00B403DC" w:rsidRPr="007E55E5" w:rsidRDefault="00B403DC" w:rsidP="00F0368F">
      <w:pPr>
        <w:widowControl w:val="0"/>
        <w:autoSpaceDE w:val="0"/>
        <w:autoSpaceDN w:val="0"/>
        <w:adjustRightInd w:val="0"/>
        <w:spacing w:after="0" w:line="240" w:lineRule="auto"/>
        <w:rPr>
          <w:sz w:val="24"/>
          <w:szCs w:val="24"/>
        </w:rPr>
      </w:pPr>
    </w:p>
    <w:p w:rsidR="00B403DC" w:rsidRPr="007E55E5" w:rsidRDefault="00B403DC" w:rsidP="00315387">
      <w:pPr>
        <w:widowControl w:val="0"/>
        <w:autoSpaceDE w:val="0"/>
        <w:autoSpaceDN w:val="0"/>
        <w:adjustRightInd w:val="0"/>
        <w:spacing w:after="0" w:line="240" w:lineRule="auto"/>
        <w:ind w:left="720"/>
        <w:rPr>
          <w:sz w:val="24"/>
          <w:szCs w:val="24"/>
        </w:rPr>
      </w:pPr>
      <w:r w:rsidRPr="007E55E5">
        <w:rPr>
          <w:sz w:val="24"/>
          <w:szCs w:val="24"/>
        </w:rPr>
        <w:t xml:space="preserve"> </w:t>
      </w:r>
    </w:p>
    <w:p w:rsidR="00B403DC" w:rsidRPr="007E55E5" w:rsidRDefault="00B403DC" w:rsidP="00F0368F">
      <w:pPr>
        <w:widowControl w:val="0"/>
        <w:autoSpaceDE w:val="0"/>
        <w:autoSpaceDN w:val="0"/>
        <w:adjustRightInd w:val="0"/>
        <w:spacing w:after="0" w:line="240" w:lineRule="auto"/>
        <w:rPr>
          <w:sz w:val="24"/>
          <w:szCs w:val="24"/>
        </w:rPr>
      </w:pPr>
    </w:p>
    <w:p w:rsidR="00B403DC" w:rsidRPr="007E55E5" w:rsidRDefault="00B403DC" w:rsidP="00315387">
      <w:pPr>
        <w:widowControl w:val="0"/>
        <w:autoSpaceDE w:val="0"/>
        <w:autoSpaceDN w:val="0"/>
        <w:adjustRightInd w:val="0"/>
        <w:spacing w:after="0" w:line="240" w:lineRule="auto"/>
        <w:ind w:left="720"/>
        <w:rPr>
          <w:sz w:val="24"/>
          <w:szCs w:val="24"/>
        </w:rPr>
      </w:pPr>
      <w:r w:rsidRPr="007E55E5">
        <w:rPr>
          <w:sz w:val="24"/>
          <w:szCs w:val="24"/>
        </w:rPr>
        <w:t xml:space="preserve"> </w:t>
      </w:r>
    </w:p>
    <w:p w:rsidR="00B403DC" w:rsidRPr="007E55E5" w:rsidRDefault="00B403DC" w:rsidP="00F0368F">
      <w:pPr>
        <w:widowControl w:val="0"/>
        <w:autoSpaceDE w:val="0"/>
        <w:autoSpaceDN w:val="0"/>
        <w:adjustRightInd w:val="0"/>
        <w:spacing w:after="0" w:line="240" w:lineRule="auto"/>
        <w:rPr>
          <w:sz w:val="24"/>
          <w:szCs w:val="24"/>
        </w:rPr>
      </w:pPr>
    </w:p>
    <w:p w:rsidR="00B403DC" w:rsidRPr="007E55E5" w:rsidRDefault="00B403DC" w:rsidP="00F0368F">
      <w:pPr>
        <w:widowControl w:val="0"/>
        <w:autoSpaceDE w:val="0"/>
        <w:autoSpaceDN w:val="0"/>
        <w:adjustRightInd w:val="0"/>
        <w:spacing w:after="0" w:line="240" w:lineRule="auto"/>
        <w:ind w:left="360"/>
        <w:rPr>
          <w:sz w:val="24"/>
          <w:szCs w:val="24"/>
        </w:rPr>
      </w:pPr>
    </w:p>
    <w:p w:rsidR="00B403DC" w:rsidRPr="007E55E5" w:rsidRDefault="00B403DC" w:rsidP="00F0368F">
      <w:pPr>
        <w:widowControl w:val="0"/>
        <w:autoSpaceDE w:val="0"/>
        <w:autoSpaceDN w:val="0"/>
        <w:adjustRightInd w:val="0"/>
        <w:spacing w:after="0" w:line="240" w:lineRule="auto"/>
        <w:ind w:left="360"/>
        <w:rPr>
          <w:sz w:val="24"/>
          <w:szCs w:val="24"/>
        </w:rPr>
      </w:pPr>
    </w:p>
    <w:p w:rsidR="00B403DC" w:rsidRPr="007E55E5" w:rsidRDefault="00B403DC" w:rsidP="00F0368F">
      <w:pPr>
        <w:widowControl w:val="0"/>
        <w:autoSpaceDE w:val="0"/>
        <w:autoSpaceDN w:val="0"/>
        <w:adjustRightInd w:val="0"/>
        <w:spacing w:after="0" w:line="240" w:lineRule="auto"/>
        <w:ind w:left="360"/>
        <w:rPr>
          <w:sz w:val="24"/>
          <w:szCs w:val="24"/>
        </w:rPr>
      </w:pPr>
    </w:p>
    <w:p w:rsidR="00B403DC" w:rsidRPr="007E55E5" w:rsidRDefault="00B403DC" w:rsidP="00F0368F">
      <w:pPr>
        <w:spacing w:after="0" w:line="240" w:lineRule="auto"/>
        <w:rPr>
          <w:sz w:val="24"/>
          <w:szCs w:val="24"/>
        </w:rPr>
      </w:pPr>
    </w:p>
    <w:p w:rsidR="00B403DC" w:rsidRPr="007E55E5" w:rsidRDefault="00B403DC" w:rsidP="00F0368F">
      <w:pPr>
        <w:spacing w:after="0" w:line="240" w:lineRule="auto"/>
        <w:rPr>
          <w:sz w:val="24"/>
          <w:szCs w:val="24"/>
        </w:rPr>
      </w:pPr>
    </w:p>
    <w:p w:rsidR="00B403DC" w:rsidRPr="007E55E5" w:rsidRDefault="00B403DC" w:rsidP="00F0368F">
      <w:pPr>
        <w:spacing w:after="0" w:line="240" w:lineRule="auto"/>
        <w:rPr>
          <w:sz w:val="24"/>
          <w:szCs w:val="24"/>
        </w:rPr>
      </w:pPr>
    </w:p>
    <w:p w:rsidR="00B403DC" w:rsidRPr="007E55E5" w:rsidRDefault="00B403DC" w:rsidP="00F0368F">
      <w:pPr>
        <w:spacing w:after="0" w:line="240" w:lineRule="auto"/>
        <w:rPr>
          <w:sz w:val="24"/>
          <w:szCs w:val="24"/>
        </w:rPr>
      </w:pPr>
    </w:p>
    <w:p w:rsidR="00B403DC" w:rsidRPr="007E55E5" w:rsidRDefault="00B403DC" w:rsidP="00F0368F">
      <w:pPr>
        <w:spacing w:after="0" w:line="240" w:lineRule="auto"/>
        <w:rPr>
          <w:sz w:val="24"/>
          <w:szCs w:val="24"/>
        </w:rPr>
      </w:pPr>
    </w:p>
    <w:p w:rsidR="00D74FF4" w:rsidRDefault="00D74FF4" w:rsidP="004C5165">
      <w:pPr>
        <w:spacing w:after="0"/>
        <w:jc w:val="center"/>
        <w:rPr>
          <w:noProof/>
        </w:rPr>
      </w:pPr>
    </w:p>
    <w:p w:rsidR="00D74FF4" w:rsidRDefault="00D74FF4" w:rsidP="004C5165">
      <w:pPr>
        <w:spacing w:after="0"/>
        <w:jc w:val="center"/>
        <w:rPr>
          <w:noProof/>
        </w:rPr>
      </w:pPr>
    </w:p>
    <w:p w:rsidR="00D74FF4" w:rsidRDefault="00D74FF4" w:rsidP="004C5165">
      <w:pPr>
        <w:spacing w:after="0"/>
        <w:jc w:val="center"/>
        <w:rPr>
          <w:noProof/>
        </w:rPr>
      </w:pPr>
    </w:p>
    <w:p w:rsidR="00D74FF4" w:rsidRDefault="00D74FF4" w:rsidP="004C5165">
      <w:pPr>
        <w:spacing w:after="0"/>
        <w:jc w:val="center"/>
        <w:rPr>
          <w:noProof/>
        </w:rPr>
      </w:pPr>
    </w:p>
    <w:p w:rsidR="00B403DC" w:rsidRDefault="00FE4B01" w:rsidP="004C5165">
      <w:pPr>
        <w:spacing w:after="0"/>
        <w:jc w:val="center"/>
        <w:rPr>
          <w:b/>
          <w:bCs/>
          <w:sz w:val="24"/>
          <w:szCs w:val="24"/>
        </w:rPr>
      </w:pPr>
      <w:r>
        <w:rPr>
          <w:noProof/>
        </w:rPr>
        <w:lastRenderedPageBreak/>
        <w:pict>
          <v:shape id="Picture 2" o:spid="_x0000_i1026" type="#_x0000_t75" alt="new logo" style="width:173.4pt;height:78.6pt;visibility:visible">
            <v:imagedata r:id="rId8" o:title=""/>
          </v:shape>
        </w:pict>
      </w:r>
      <w:bookmarkStart w:id="0" w:name="_GoBack"/>
      <w:bookmarkEnd w:id="0"/>
    </w:p>
    <w:p w:rsidR="00B403DC" w:rsidRPr="00207DA6" w:rsidRDefault="00B403DC" w:rsidP="009E51F4">
      <w:pPr>
        <w:pBdr>
          <w:bottom w:val="single" w:sz="4" w:space="1" w:color="auto"/>
        </w:pBdr>
        <w:spacing w:after="0" w:line="240" w:lineRule="auto"/>
        <w:jc w:val="center"/>
      </w:pPr>
      <w:r w:rsidRPr="007E55E5">
        <w:rPr>
          <w:sz w:val="18"/>
          <w:szCs w:val="18"/>
        </w:rPr>
        <w:t>The Law-Related Education Academy is sponsored by the Arizona Foundation for Legal Services &amp; Education with funding made possible by the Arizona Department of Education School Safety Program.</w:t>
      </w:r>
    </w:p>
    <w:p w:rsidR="00B403DC" w:rsidRPr="00207DA6" w:rsidRDefault="00B403DC" w:rsidP="009E51F4">
      <w:pPr>
        <w:spacing w:after="0" w:line="240" w:lineRule="auto"/>
      </w:pPr>
    </w:p>
    <w:p w:rsidR="00B403DC" w:rsidRPr="007E55E5" w:rsidRDefault="00B403DC" w:rsidP="009E51F4">
      <w:pPr>
        <w:spacing w:after="0" w:line="240" w:lineRule="auto"/>
        <w:jc w:val="center"/>
        <w:rPr>
          <w:b/>
          <w:bCs/>
          <w:sz w:val="24"/>
          <w:szCs w:val="24"/>
        </w:rPr>
      </w:pPr>
      <w:r w:rsidRPr="007E55E5">
        <w:rPr>
          <w:b/>
          <w:bCs/>
          <w:sz w:val="24"/>
          <w:szCs w:val="24"/>
        </w:rPr>
        <w:t>Illicit Use of Legal Drugs:  What’s the Harm? Academy</w:t>
      </w:r>
    </w:p>
    <w:p w:rsidR="00B403DC" w:rsidRDefault="00B403DC" w:rsidP="009E51F4">
      <w:pPr>
        <w:spacing w:after="0" w:line="240" w:lineRule="auto"/>
        <w:jc w:val="center"/>
        <w:rPr>
          <w:b/>
          <w:bCs/>
          <w:sz w:val="24"/>
          <w:szCs w:val="24"/>
        </w:rPr>
      </w:pPr>
      <w:r w:rsidRPr="007E55E5">
        <w:rPr>
          <w:b/>
          <w:bCs/>
          <w:sz w:val="24"/>
          <w:szCs w:val="24"/>
        </w:rPr>
        <w:t>“Alcohol’s Effects on the Body”</w:t>
      </w:r>
    </w:p>
    <w:p w:rsidR="00B403DC" w:rsidRDefault="00B403DC" w:rsidP="009E51F4">
      <w:pPr>
        <w:spacing w:after="0" w:line="240" w:lineRule="auto"/>
        <w:jc w:val="center"/>
        <w:rPr>
          <w:b/>
          <w:bCs/>
          <w:sz w:val="24"/>
          <w:szCs w:val="24"/>
        </w:rPr>
      </w:pPr>
      <w:r w:rsidRPr="007E55E5">
        <w:rPr>
          <w:b/>
          <w:bCs/>
          <w:sz w:val="24"/>
          <w:szCs w:val="24"/>
        </w:rPr>
        <w:t xml:space="preserve"> </w:t>
      </w:r>
    </w:p>
    <w:p w:rsidR="00B403DC" w:rsidRPr="00F90321" w:rsidRDefault="00B403DC" w:rsidP="009E51F4">
      <w:pPr>
        <w:spacing w:after="0" w:line="240" w:lineRule="auto"/>
        <w:jc w:val="center"/>
        <w:rPr>
          <w:sz w:val="24"/>
          <w:szCs w:val="24"/>
        </w:rPr>
      </w:pPr>
      <w:r w:rsidRPr="00F90321">
        <w:rPr>
          <w:sz w:val="24"/>
          <w:szCs w:val="24"/>
        </w:rPr>
        <w:t>Alcohol’s Effects Information Sheet</w:t>
      </w:r>
    </w:p>
    <w:p w:rsidR="00B403DC" w:rsidRPr="00F90321" w:rsidRDefault="00B403DC" w:rsidP="004C5165">
      <w:pPr>
        <w:spacing w:after="0"/>
        <w:jc w:val="center"/>
        <w:rPr>
          <w:sz w:val="24"/>
          <w:szCs w:val="24"/>
        </w:rPr>
      </w:pPr>
      <w:r w:rsidRPr="00F90321">
        <w:rPr>
          <w:sz w:val="24"/>
          <w:szCs w:val="24"/>
        </w:rPr>
        <w:t xml:space="preserve">Adapted from:  Top Reasons People Drink Alcohol </w:t>
      </w:r>
    </w:p>
    <w:p w:rsidR="00B403DC" w:rsidRPr="009E51F4" w:rsidRDefault="00FE4B01" w:rsidP="004C5165">
      <w:pPr>
        <w:spacing w:after="0"/>
        <w:jc w:val="center"/>
        <w:rPr>
          <w:b/>
          <w:bCs/>
          <w:color w:val="4860C4"/>
          <w:sz w:val="24"/>
          <w:szCs w:val="24"/>
          <w:u w:val="single"/>
        </w:rPr>
      </w:pPr>
      <w:hyperlink r:id="rId9" w:history="1">
        <w:r w:rsidRPr="00E57DD2">
          <w:rPr>
            <w:rStyle w:val="Hyperlink"/>
            <w:b/>
            <w:bCs/>
            <w:sz w:val="24"/>
            <w:szCs w:val="24"/>
          </w:rPr>
          <w:t>http://addiction</w:t>
        </w:r>
        <w:r w:rsidRPr="00E57DD2">
          <w:rPr>
            <w:rStyle w:val="Hyperlink"/>
            <w:b/>
            <w:bCs/>
            <w:sz w:val="24"/>
            <w:szCs w:val="24"/>
          </w:rPr>
          <w:t>b</w:t>
        </w:r>
        <w:r w:rsidRPr="00E57DD2">
          <w:rPr>
            <w:rStyle w:val="Hyperlink"/>
            <w:b/>
            <w:bCs/>
            <w:sz w:val="24"/>
            <w:szCs w:val="24"/>
          </w:rPr>
          <w:t>log.</w:t>
        </w:r>
        <w:r w:rsidRPr="00E57DD2">
          <w:rPr>
            <w:rStyle w:val="Hyperlink"/>
            <w:b/>
            <w:bCs/>
            <w:sz w:val="24"/>
            <w:szCs w:val="24"/>
          </w:rPr>
          <w:t>o</w:t>
        </w:r>
        <w:r w:rsidRPr="00E57DD2">
          <w:rPr>
            <w:rStyle w:val="Hyperlink"/>
            <w:b/>
            <w:bCs/>
            <w:sz w:val="24"/>
            <w:szCs w:val="24"/>
          </w:rPr>
          <w:t>rg</w:t>
        </w:r>
      </w:hyperlink>
      <w:r>
        <w:rPr>
          <w:b/>
          <w:bCs/>
          <w:color w:val="4860C4"/>
          <w:sz w:val="24"/>
          <w:szCs w:val="24"/>
          <w:u w:val="single"/>
        </w:rPr>
        <w:t xml:space="preserve"> </w:t>
      </w:r>
    </w:p>
    <w:p w:rsidR="00B403DC" w:rsidRDefault="00B403DC" w:rsidP="009E51F4">
      <w:pPr>
        <w:spacing w:after="0" w:line="240" w:lineRule="auto"/>
        <w:rPr>
          <w:sz w:val="20"/>
          <w:szCs w:val="20"/>
        </w:rPr>
      </w:pPr>
      <w:r w:rsidRPr="009E51F4">
        <w:rPr>
          <w:b/>
          <w:bCs/>
          <w:sz w:val="20"/>
          <w:szCs w:val="20"/>
        </w:rPr>
        <w:t xml:space="preserve">1. </w:t>
      </w:r>
      <w:proofErr w:type="gramStart"/>
      <w:r w:rsidRPr="009E51F4">
        <w:rPr>
          <w:b/>
          <w:bCs/>
          <w:sz w:val="20"/>
          <w:szCs w:val="20"/>
        </w:rPr>
        <w:t>For</w:t>
      </w:r>
      <w:proofErr w:type="gramEnd"/>
      <w:r w:rsidRPr="009E51F4">
        <w:rPr>
          <w:b/>
          <w:bCs/>
          <w:sz w:val="20"/>
          <w:szCs w:val="20"/>
        </w:rPr>
        <w:t xml:space="preserve"> the effect</w:t>
      </w:r>
      <w:r w:rsidRPr="009E51F4">
        <w:rPr>
          <w:sz w:val="20"/>
          <w:szCs w:val="20"/>
        </w:rPr>
        <w:t>: Many people drink alcohol for the effect that alcohol has on the central nervous system. It is both a depressant and a stimulant, and drinking can result in feelings of euphoria, disorientation or a pleasurable release of tension.</w:t>
      </w:r>
      <w:r w:rsidRPr="009E51F4">
        <w:rPr>
          <w:sz w:val="20"/>
          <w:szCs w:val="20"/>
        </w:rPr>
        <w:br/>
      </w:r>
      <w:r w:rsidRPr="009E51F4">
        <w:rPr>
          <w:b/>
          <w:bCs/>
          <w:sz w:val="20"/>
          <w:szCs w:val="20"/>
        </w:rPr>
        <w:t>2. Out of curiosity</w:t>
      </w:r>
      <w:r w:rsidRPr="009E51F4">
        <w:rPr>
          <w:sz w:val="20"/>
          <w:szCs w:val="20"/>
        </w:rPr>
        <w:t>: People may drink simply to experiment with alcohol and judge whether or not drinking is for them.</w:t>
      </w:r>
      <w:r w:rsidRPr="009E51F4">
        <w:rPr>
          <w:sz w:val="20"/>
          <w:szCs w:val="20"/>
        </w:rPr>
        <w:br/>
      </w:r>
      <w:r w:rsidRPr="009E51F4">
        <w:rPr>
          <w:b/>
          <w:bCs/>
          <w:sz w:val="20"/>
          <w:szCs w:val="20"/>
        </w:rPr>
        <w:t xml:space="preserve">3. </w:t>
      </w:r>
      <w:proofErr w:type="gramStart"/>
      <w:r w:rsidRPr="009E51F4">
        <w:rPr>
          <w:b/>
          <w:bCs/>
          <w:sz w:val="20"/>
          <w:szCs w:val="20"/>
        </w:rPr>
        <w:t>As</w:t>
      </w:r>
      <w:proofErr w:type="gramEnd"/>
      <w:r w:rsidRPr="009E51F4">
        <w:rPr>
          <w:b/>
          <w:bCs/>
          <w:sz w:val="20"/>
          <w:szCs w:val="20"/>
        </w:rPr>
        <w:t xml:space="preserve"> a reaction to the social environment</w:t>
      </w:r>
      <w:r w:rsidRPr="009E51F4">
        <w:rPr>
          <w:sz w:val="20"/>
          <w:szCs w:val="20"/>
        </w:rPr>
        <w:t>: We’ve all probably experienced some type of peer pressure in our lives. In fact, almost everyone wants to fit in. Many people try alcohol when they are in a social setting where everyone else is drinking in order to feel accepted and part of the environment.</w:t>
      </w:r>
      <w:r w:rsidRPr="009E51F4">
        <w:rPr>
          <w:sz w:val="20"/>
          <w:szCs w:val="20"/>
        </w:rPr>
        <w:br/>
      </w:r>
      <w:r w:rsidRPr="009E51F4">
        <w:rPr>
          <w:b/>
          <w:bCs/>
          <w:sz w:val="20"/>
          <w:szCs w:val="20"/>
        </w:rPr>
        <w:t>4. Because they see it modeled by others</w:t>
      </w:r>
      <w:r w:rsidRPr="009E51F4">
        <w:rPr>
          <w:sz w:val="20"/>
          <w:szCs w:val="20"/>
        </w:rPr>
        <w:t>: Environmental factors, such as the influence of parents or older people, play a role in initial alcohol use. For example, parents who drink more and who view drinking favorably may have children who do the same.</w:t>
      </w:r>
      <w:r w:rsidRPr="009E51F4">
        <w:rPr>
          <w:sz w:val="20"/>
          <w:szCs w:val="20"/>
        </w:rPr>
        <w:br/>
      </w:r>
      <w:r w:rsidRPr="009E51F4">
        <w:rPr>
          <w:b/>
          <w:bCs/>
          <w:sz w:val="20"/>
          <w:szCs w:val="20"/>
        </w:rPr>
        <w:t xml:space="preserve">5. </w:t>
      </w:r>
      <w:proofErr w:type="gramStart"/>
      <w:r w:rsidRPr="009E51F4">
        <w:rPr>
          <w:b/>
          <w:bCs/>
          <w:sz w:val="20"/>
          <w:szCs w:val="20"/>
        </w:rPr>
        <w:t>As</w:t>
      </w:r>
      <w:proofErr w:type="gramEnd"/>
      <w:r w:rsidRPr="009E51F4">
        <w:rPr>
          <w:b/>
          <w:bCs/>
          <w:sz w:val="20"/>
          <w:szCs w:val="20"/>
        </w:rPr>
        <w:t xml:space="preserve"> part of normal developmental transitions</w:t>
      </w:r>
      <w:r w:rsidRPr="009E51F4">
        <w:rPr>
          <w:sz w:val="20"/>
          <w:szCs w:val="20"/>
        </w:rPr>
        <w:t>: Adolescents who are in the process of puberty (sexual maturation) and who experience more independence and freedom may drink alcohol as part of the dramatic physical, emotional and social change of adolescence. In other words, drinking is a part of self-exploration. Likewise, young people in college or university may drink alcohol during this time transition to adulthood in order to explore their own values and beliefs about alcohol.</w:t>
      </w:r>
      <w:r w:rsidRPr="009E51F4">
        <w:rPr>
          <w:sz w:val="20"/>
          <w:szCs w:val="20"/>
        </w:rPr>
        <w:br/>
      </w:r>
      <w:r w:rsidRPr="009E51F4">
        <w:rPr>
          <w:b/>
          <w:bCs/>
          <w:sz w:val="20"/>
          <w:szCs w:val="20"/>
        </w:rPr>
        <w:t>6. To relieve stress</w:t>
      </w:r>
      <w:r w:rsidRPr="009E51F4">
        <w:rPr>
          <w:sz w:val="20"/>
          <w:szCs w:val="20"/>
        </w:rPr>
        <w:t>: Some new drinkers may use alcohol as a way to escape or cope with problems. Alcohol may temporarily relieve stress and focus attention elsewhere, but the problems remain well after you stop drinking.</w:t>
      </w:r>
      <w:r w:rsidRPr="009E51F4">
        <w:rPr>
          <w:sz w:val="20"/>
          <w:szCs w:val="20"/>
        </w:rPr>
        <w:br/>
      </w:r>
      <w:r w:rsidRPr="009E51F4">
        <w:rPr>
          <w:b/>
          <w:bCs/>
          <w:sz w:val="20"/>
          <w:szCs w:val="20"/>
        </w:rPr>
        <w:t>7. As a result of personality characteristics</w:t>
      </w:r>
      <w:r w:rsidRPr="009E51F4">
        <w:rPr>
          <w:sz w:val="20"/>
          <w:szCs w:val="20"/>
        </w:rPr>
        <w:t>: People who start drinking early often share similar personality characteristics. These characteristics include:</w:t>
      </w:r>
    </w:p>
    <w:p w:rsidR="00B403DC" w:rsidRPr="009E51F4" w:rsidRDefault="00B403DC" w:rsidP="009E51F4">
      <w:pPr>
        <w:spacing w:after="0" w:line="240" w:lineRule="auto"/>
        <w:rPr>
          <w:sz w:val="20"/>
          <w:szCs w:val="20"/>
        </w:rPr>
      </w:pP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Aggressiveness, </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anxiousness,</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 depressed, difficulty avoiding harm or harmful situations,</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 dis-inhibition, </w:t>
      </w:r>
    </w:p>
    <w:p w:rsidR="00B403DC" w:rsidRPr="009E51F4" w:rsidRDefault="00B403DC" w:rsidP="009E51F4">
      <w:pPr>
        <w:pStyle w:val="ListParagraph"/>
        <w:numPr>
          <w:ilvl w:val="0"/>
          <w:numId w:val="8"/>
        </w:numPr>
        <w:spacing w:after="0" w:line="240" w:lineRule="auto"/>
        <w:rPr>
          <w:sz w:val="20"/>
          <w:szCs w:val="20"/>
        </w:rPr>
      </w:pPr>
      <w:proofErr w:type="spellStart"/>
      <w:r w:rsidRPr="009E51F4">
        <w:rPr>
          <w:sz w:val="20"/>
          <w:szCs w:val="20"/>
        </w:rPr>
        <w:t>disruptivity</w:t>
      </w:r>
      <w:proofErr w:type="spellEnd"/>
      <w:r w:rsidRPr="009E51F4">
        <w:rPr>
          <w:sz w:val="20"/>
          <w:szCs w:val="20"/>
        </w:rPr>
        <w:t xml:space="preserve">, </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hyperactivity,</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 rebelliousness,</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 thrill seeker,</w:t>
      </w:r>
    </w:p>
    <w:p w:rsidR="00B403DC" w:rsidRPr="009E51F4" w:rsidRDefault="00B403DC" w:rsidP="009E51F4">
      <w:pPr>
        <w:pStyle w:val="ListParagraph"/>
        <w:numPr>
          <w:ilvl w:val="0"/>
          <w:numId w:val="8"/>
        </w:numPr>
        <w:spacing w:after="0" w:line="240" w:lineRule="auto"/>
        <w:rPr>
          <w:sz w:val="20"/>
          <w:szCs w:val="20"/>
        </w:rPr>
      </w:pPr>
      <w:r w:rsidRPr="009E51F4">
        <w:rPr>
          <w:sz w:val="20"/>
          <w:szCs w:val="20"/>
        </w:rPr>
        <w:t xml:space="preserve"> Withdrawn</w:t>
      </w:r>
    </w:p>
    <w:p w:rsidR="00B403DC" w:rsidRDefault="00B403DC" w:rsidP="00F90321">
      <w:pPr>
        <w:spacing w:before="100" w:beforeAutospacing="1" w:after="100" w:afterAutospacing="1" w:line="240" w:lineRule="auto"/>
        <w:rPr>
          <w:sz w:val="20"/>
          <w:szCs w:val="20"/>
        </w:rPr>
      </w:pPr>
      <w:r w:rsidRPr="009E51F4">
        <w:rPr>
          <w:b/>
          <w:bCs/>
          <w:sz w:val="20"/>
          <w:szCs w:val="20"/>
        </w:rPr>
        <w:t>8. Because it is culturally normalized</w:t>
      </w:r>
      <w:r w:rsidRPr="009E51F4">
        <w:rPr>
          <w:sz w:val="20"/>
          <w:szCs w:val="20"/>
        </w:rPr>
        <w:t xml:space="preserve">: Today alcohol is widely available and aggressively promoted through TV, film, radio, ads, and the Internet. This normalization makes alcohol use socially acceptable and normal. </w:t>
      </w:r>
      <w:r w:rsidRPr="009E51F4">
        <w:rPr>
          <w:sz w:val="20"/>
          <w:szCs w:val="20"/>
        </w:rPr>
        <w:br/>
      </w:r>
      <w:r w:rsidRPr="009E51F4">
        <w:rPr>
          <w:b/>
          <w:bCs/>
          <w:sz w:val="20"/>
          <w:szCs w:val="20"/>
        </w:rPr>
        <w:t>9. Because they expect a good experience</w:t>
      </w:r>
      <w:r w:rsidRPr="009E51F4">
        <w:rPr>
          <w:sz w:val="20"/>
          <w:szCs w:val="20"/>
        </w:rPr>
        <w:t>: People who expect drinking to be a pleasurable experience are more likely to drink than people who do not. So, the expectation that alcohol will be fun and enjoyable may actually cause a person to start drinking.</w:t>
      </w:r>
      <w:r w:rsidRPr="009E51F4">
        <w:rPr>
          <w:sz w:val="20"/>
          <w:szCs w:val="20"/>
        </w:rPr>
        <w:br/>
      </w:r>
      <w:r w:rsidRPr="009E51F4">
        <w:rPr>
          <w:b/>
          <w:bCs/>
          <w:sz w:val="20"/>
          <w:szCs w:val="20"/>
        </w:rPr>
        <w:t>10. Because it is accessible</w:t>
      </w:r>
      <w:r w:rsidRPr="009E51F4">
        <w:rPr>
          <w:sz w:val="20"/>
          <w:szCs w:val="20"/>
        </w:rPr>
        <w:t>: Alcohol is pretty easy to get, even for teens. Family and friends are the primary sources of alcohol for kids who drink, whether knowingly or unwillingly. Local alcohol retailers may also accept fake IDs for underage drinkers. So relatively speaking and in comparison with other illicit activities, alcohol is accessible to most anyone.</w:t>
      </w:r>
    </w:p>
    <w:p w:rsidR="00D74FF4" w:rsidRPr="009E51F4" w:rsidRDefault="00D74FF4" w:rsidP="00F90321">
      <w:pPr>
        <w:spacing w:before="100" w:beforeAutospacing="1" w:after="100" w:afterAutospacing="1" w:line="240" w:lineRule="auto"/>
        <w:rPr>
          <w:sz w:val="20"/>
          <w:szCs w:val="20"/>
        </w:rPr>
      </w:pPr>
    </w:p>
    <w:p w:rsidR="00D74FF4" w:rsidRDefault="00D74FF4" w:rsidP="00D74FF4">
      <w:pPr>
        <w:spacing w:after="0" w:line="240" w:lineRule="auto"/>
        <w:jc w:val="center"/>
        <w:rPr>
          <w:noProof/>
        </w:rPr>
      </w:pPr>
    </w:p>
    <w:p w:rsidR="00B403DC" w:rsidRDefault="00FE4B01" w:rsidP="00D74FF4">
      <w:pPr>
        <w:spacing w:after="0" w:line="240" w:lineRule="auto"/>
        <w:jc w:val="center"/>
        <w:rPr>
          <w:noProof/>
        </w:rPr>
      </w:pPr>
      <w:r>
        <w:rPr>
          <w:noProof/>
        </w:rPr>
        <w:lastRenderedPageBreak/>
        <w:pict>
          <v:shape id="_x0000_i1027" type="#_x0000_t75" alt="new logo" style="width:173.4pt;height:78.6pt;visibility:visible">
            <v:imagedata r:id="rId8" o:title=""/>
          </v:shape>
        </w:pict>
      </w:r>
    </w:p>
    <w:p w:rsidR="00D74FF4" w:rsidRDefault="00D74FF4" w:rsidP="00D74FF4">
      <w:pPr>
        <w:spacing w:after="0" w:line="240" w:lineRule="auto"/>
        <w:jc w:val="center"/>
        <w:rPr>
          <w:noProof/>
        </w:rPr>
      </w:pPr>
    </w:p>
    <w:p w:rsidR="00D74FF4" w:rsidRPr="00207DA6" w:rsidRDefault="00D74FF4" w:rsidP="00D74FF4">
      <w:pPr>
        <w:pBdr>
          <w:bottom w:val="single" w:sz="4" w:space="1" w:color="auto"/>
        </w:pBdr>
        <w:spacing w:after="0" w:line="240" w:lineRule="auto"/>
        <w:jc w:val="center"/>
      </w:pPr>
      <w:r w:rsidRPr="007E55E5">
        <w:rPr>
          <w:sz w:val="18"/>
          <w:szCs w:val="18"/>
        </w:rPr>
        <w:t>The Law-Related Education Academy is sponsored by the Arizona Foundation for Legal Services &amp; Education with funding made possible by the Arizona Department of Education School Safety Program.</w:t>
      </w:r>
    </w:p>
    <w:p w:rsidR="00D74FF4" w:rsidRPr="00207DA6" w:rsidRDefault="00D74FF4" w:rsidP="00D74FF4">
      <w:pPr>
        <w:spacing w:after="0" w:line="240" w:lineRule="auto"/>
      </w:pPr>
    </w:p>
    <w:p w:rsidR="00D74FF4" w:rsidRPr="007E55E5" w:rsidRDefault="00D74FF4" w:rsidP="00D74FF4">
      <w:pPr>
        <w:spacing w:after="0" w:line="240" w:lineRule="auto"/>
        <w:jc w:val="center"/>
        <w:rPr>
          <w:b/>
          <w:bCs/>
          <w:sz w:val="24"/>
          <w:szCs w:val="24"/>
        </w:rPr>
      </w:pPr>
      <w:r w:rsidRPr="007E55E5">
        <w:rPr>
          <w:b/>
          <w:bCs/>
          <w:sz w:val="24"/>
          <w:szCs w:val="24"/>
        </w:rPr>
        <w:t>Illicit Use of Legal Drugs:  What’s the Harm? Academy</w:t>
      </w:r>
    </w:p>
    <w:p w:rsidR="00D74FF4" w:rsidRDefault="00D74FF4" w:rsidP="00D74FF4">
      <w:pPr>
        <w:spacing w:after="0" w:line="240" w:lineRule="auto"/>
        <w:jc w:val="center"/>
        <w:rPr>
          <w:b/>
          <w:bCs/>
          <w:sz w:val="24"/>
          <w:szCs w:val="24"/>
        </w:rPr>
      </w:pPr>
      <w:r w:rsidRPr="007E55E5">
        <w:rPr>
          <w:b/>
          <w:bCs/>
          <w:sz w:val="24"/>
          <w:szCs w:val="24"/>
        </w:rPr>
        <w:t>“Alcohol’s Effects on the Body”</w:t>
      </w:r>
    </w:p>
    <w:p w:rsidR="00D74FF4" w:rsidRDefault="00D74FF4" w:rsidP="00D74FF4">
      <w:pPr>
        <w:spacing w:after="0" w:line="240" w:lineRule="auto"/>
        <w:jc w:val="center"/>
        <w:rPr>
          <w:sz w:val="20"/>
          <w:szCs w:val="20"/>
        </w:rPr>
      </w:pPr>
    </w:p>
    <w:p w:rsidR="00D74FF4" w:rsidRDefault="00D74FF4" w:rsidP="00D74FF4">
      <w:pPr>
        <w:spacing w:after="0" w:line="240" w:lineRule="auto"/>
        <w:jc w:val="center"/>
        <w:rPr>
          <w:sz w:val="20"/>
          <w:szCs w:val="20"/>
        </w:rPr>
      </w:pPr>
      <w:r>
        <w:rPr>
          <w:sz w:val="20"/>
          <w:szCs w:val="20"/>
        </w:rPr>
        <w:t>Correlations</w:t>
      </w:r>
    </w:p>
    <w:p w:rsidR="00423BCD" w:rsidRPr="004322F7" w:rsidRDefault="00423BCD" w:rsidP="00423BCD">
      <w:pPr>
        <w:spacing w:after="0" w:line="240" w:lineRule="auto"/>
        <w:rPr>
          <w:sz w:val="24"/>
          <w:szCs w:val="24"/>
        </w:rPr>
      </w:pPr>
      <w:r w:rsidRPr="004322F7">
        <w:rPr>
          <w:sz w:val="24"/>
          <w:szCs w:val="24"/>
        </w:rPr>
        <w:t xml:space="preserve">AZ College and Career </w:t>
      </w:r>
      <w:r>
        <w:rPr>
          <w:sz w:val="24"/>
          <w:szCs w:val="24"/>
        </w:rPr>
        <w:t>Ready Standards</w:t>
      </w:r>
    </w:p>
    <w:p w:rsidR="00D74FF4" w:rsidRDefault="00D74FF4" w:rsidP="00D74FF4">
      <w:pPr>
        <w:spacing w:after="0" w:line="240" w:lineRule="auto"/>
        <w:jc w:val="center"/>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15"/>
        <w:gridCol w:w="4443"/>
        <w:gridCol w:w="3717"/>
      </w:tblGrid>
      <w:tr w:rsidR="00D74FF4" w:rsidRPr="00CF564E" w:rsidTr="00D74FF4">
        <w:trPr>
          <w:trHeight w:val="267"/>
        </w:trPr>
        <w:tc>
          <w:tcPr>
            <w:tcW w:w="2615" w:type="dxa"/>
          </w:tcPr>
          <w:p w:rsidR="00D74FF4" w:rsidRPr="00CF564E" w:rsidRDefault="00D74FF4" w:rsidP="0059023E">
            <w:pPr>
              <w:spacing w:after="0" w:line="240" w:lineRule="auto"/>
              <w:jc w:val="center"/>
            </w:pPr>
            <w:r w:rsidRPr="00CF564E">
              <w:rPr>
                <w:b/>
                <w:bCs/>
                <w:color w:val="000000"/>
              </w:rPr>
              <w:t>Key Ideas and Details</w:t>
            </w:r>
          </w:p>
        </w:tc>
        <w:tc>
          <w:tcPr>
            <w:tcW w:w="4443" w:type="dxa"/>
          </w:tcPr>
          <w:p w:rsidR="00D74FF4" w:rsidRPr="00CF564E" w:rsidRDefault="00D74FF4" w:rsidP="0059023E">
            <w:pPr>
              <w:spacing w:after="0" w:line="240" w:lineRule="auto"/>
              <w:jc w:val="center"/>
              <w:rPr>
                <w:b/>
                <w:bCs/>
              </w:rPr>
            </w:pPr>
            <w:r w:rsidRPr="00CF564E">
              <w:rPr>
                <w:b/>
                <w:bCs/>
              </w:rPr>
              <w:t>Comprehension and Collaboration</w:t>
            </w:r>
          </w:p>
        </w:tc>
        <w:tc>
          <w:tcPr>
            <w:tcW w:w="3717" w:type="dxa"/>
          </w:tcPr>
          <w:p w:rsidR="00D74FF4" w:rsidRPr="00CF564E" w:rsidRDefault="00D74FF4" w:rsidP="0059023E">
            <w:pPr>
              <w:spacing w:after="0" w:line="240" w:lineRule="auto"/>
              <w:jc w:val="center"/>
              <w:rPr>
                <w:b/>
                <w:bCs/>
              </w:rPr>
            </w:pPr>
            <w:r w:rsidRPr="00CF564E">
              <w:rPr>
                <w:b/>
                <w:bCs/>
              </w:rPr>
              <w:t>Presentation of Knowledge and Ideas</w:t>
            </w:r>
          </w:p>
        </w:tc>
      </w:tr>
      <w:tr w:rsidR="00D74FF4" w:rsidRPr="00CF564E" w:rsidTr="00D74FF4">
        <w:trPr>
          <w:trHeight w:val="2202"/>
        </w:trPr>
        <w:tc>
          <w:tcPr>
            <w:tcW w:w="2615" w:type="dxa"/>
          </w:tcPr>
          <w:p w:rsidR="00D74FF4" w:rsidRPr="00CF564E" w:rsidRDefault="00D74FF4" w:rsidP="0059023E">
            <w:pPr>
              <w:spacing w:after="0" w:line="240" w:lineRule="auto"/>
              <w:rPr>
                <w:color w:val="000000"/>
              </w:rPr>
            </w:pPr>
            <w:r w:rsidRPr="00CF564E">
              <w:rPr>
                <w:color w:val="000000"/>
              </w:rPr>
              <w:t>Determine the central ideas or information of a primary or secondary source; provide an accurate summary of the source.</w:t>
            </w:r>
          </w:p>
          <w:p w:rsidR="00D74FF4" w:rsidRPr="00CF564E" w:rsidRDefault="00D74FF4" w:rsidP="0059023E">
            <w:pPr>
              <w:spacing w:after="0" w:line="240" w:lineRule="auto"/>
              <w:rPr>
                <w:color w:val="000000"/>
              </w:rPr>
            </w:pPr>
            <w:r w:rsidRPr="00CF564E">
              <w:rPr>
                <w:color w:val="000000"/>
              </w:rPr>
              <w:t>(6-12. RH.2)</w:t>
            </w:r>
          </w:p>
          <w:p w:rsidR="00D74FF4" w:rsidRPr="00CF564E" w:rsidRDefault="00D74FF4" w:rsidP="0059023E">
            <w:pPr>
              <w:spacing w:after="0" w:line="240" w:lineRule="auto"/>
            </w:pPr>
          </w:p>
        </w:tc>
        <w:tc>
          <w:tcPr>
            <w:tcW w:w="4443" w:type="dxa"/>
          </w:tcPr>
          <w:p w:rsidR="00C5101A" w:rsidRDefault="00D74FF4" w:rsidP="0059023E">
            <w:pPr>
              <w:spacing w:after="0" w:line="240" w:lineRule="auto"/>
            </w:pPr>
            <w:r w:rsidRPr="00CF564E">
              <w:rPr>
                <w:i/>
                <w:iCs/>
              </w:rPr>
              <w:t>Engage, initiate, and participate</w:t>
            </w:r>
            <w:r w:rsidRPr="00CF564E">
              <w:t xml:space="preserve"> effectively in a range of collaborative discussions (one-on-one, in groups, and teacher-led) with diverse partners on grade </w:t>
            </w:r>
            <w:r w:rsidRPr="00CF564E">
              <w:rPr>
                <w:i/>
                <w:iCs/>
              </w:rPr>
              <w:t>appropriate</w:t>
            </w:r>
            <w:r w:rsidRPr="00CF564E">
              <w:t xml:space="preserve"> topics, texts, and issues, building on others’ ideas and expressing their own clearly. </w:t>
            </w:r>
          </w:p>
          <w:p w:rsidR="00D74FF4" w:rsidRPr="00CF564E" w:rsidRDefault="00D74FF4" w:rsidP="0059023E">
            <w:pPr>
              <w:spacing w:after="0" w:line="240" w:lineRule="auto"/>
            </w:pPr>
            <w:r w:rsidRPr="00CF564E">
              <w:t>(6-12 SL.1)</w:t>
            </w:r>
          </w:p>
          <w:p w:rsidR="00D74FF4" w:rsidRPr="00CF564E" w:rsidRDefault="00D74FF4" w:rsidP="0059023E">
            <w:pPr>
              <w:spacing w:after="0" w:line="240" w:lineRule="auto"/>
            </w:pPr>
          </w:p>
        </w:tc>
        <w:tc>
          <w:tcPr>
            <w:tcW w:w="3717" w:type="dxa"/>
          </w:tcPr>
          <w:p w:rsidR="00D74FF4" w:rsidRPr="00CF564E" w:rsidRDefault="00D74FF4" w:rsidP="0059023E">
            <w:pPr>
              <w:spacing w:after="0" w:line="240" w:lineRule="auto"/>
              <w:rPr>
                <w:color w:val="000000"/>
              </w:rPr>
            </w:pPr>
            <w:r w:rsidRPr="00CF564E">
              <w:rPr>
                <w:color w:val="000000"/>
              </w:rPr>
              <w:t>Present information, findings, and supporting evidence such that listeners can follow the line of reasoning and the organization, development, and style are appropriate to task, purpose, and audience.</w:t>
            </w:r>
          </w:p>
          <w:p w:rsidR="00D74FF4" w:rsidRPr="00CF564E" w:rsidRDefault="00D74FF4" w:rsidP="0059023E">
            <w:pPr>
              <w:spacing w:after="0" w:line="240" w:lineRule="auto"/>
            </w:pPr>
            <w:r w:rsidRPr="00CF564E">
              <w:rPr>
                <w:color w:val="000000"/>
              </w:rPr>
              <w:t>(6-12 SL.4</w:t>
            </w:r>
          </w:p>
        </w:tc>
      </w:tr>
    </w:tbl>
    <w:p w:rsidR="00D74FF4" w:rsidRPr="009E51F4" w:rsidRDefault="00D74FF4" w:rsidP="00D74FF4">
      <w:pPr>
        <w:spacing w:after="0" w:line="240" w:lineRule="auto"/>
        <w:jc w:val="center"/>
        <w:rPr>
          <w:sz w:val="20"/>
          <w:szCs w:val="20"/>
        </w:rPr>
      </w:pPr>
    </w:p>
    <w:sectPr w:rsidR="00D74FF4" w:rsidRPr="009E51F4" w:rsidSect="007E55E5">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03DC" w:rsidRDefault="00B403DC" w:rsidP="00BB73BF">
      <w:pPr>
        <w:spacing w:after="0" w:line="240" w:lineRule="auto"/>
      </w:pPr>
      <w:r>
        <w:separator/>
      </w:r>
    </w:p>
  </w:endnote>
  <w:endnote w:type="continuationSeparator" w:id="0">
    <w:p w:rsidR="00B403DC" w:rsidRDefault="00B403DC" w:rsidP="00BB73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03DC" w:rsidRDefault="00B403DC" w:rsidP="00D71644">
    <w:pPr>
      <w:pStyle w:val="Footer"/>
      <w:pBdr>
        <w:top w:val="thinThickSmallGap" w:sz="24" w:space="1" w:color="622423"/>
      </w:pBdr>
      <w:tabs>
        <w:tab w:val="clear" w:pos="4680"/>
        <w:tab w:val="clear" w:pos="9360"/>
        <w:tab w:val="right" w:pos="8640"/>
      </w:tabs>
      <w:rPr>
        <w:rFonts w:ascii="Cambria" w:hAnsi="Cambria" w:cs="Cambria"/>
      </w:rPr>
    </w:pPr>
    <w:r>
      <w:rPr>
        <w:rFonts w:ascii="Arial" w:hAnsi="Arial" w:cs="Arial"/>
        <w:sz w:val="20"/>
        <w:szCs w:val="20"/>
      </w:rPr>
      <w:t xml:space="preserve">Arizona Foundation for Legal Services &amp; Education.  January 2014. </w:t>
    </w:r>
    <w:r w:rsidRPr="00D71644">
      <w:rPr>
        <w:rFonts w:ascii="Arial" w:hAnsi="Arial" w:cs="Arial"/>
        <w:sz w:val="20"/>
        <w:szCs w:val="20"/>
      </w:rPr>
      <w:tab/>
      <w:t xml:space="preserve">Page </w:t>
    </w:r>
    <w:r w:rsidR="00547BD8" w:rsidRPr="00D71644">
      <w:rPr>
        <w:rFonts w:ascii="Arial" w:hAnsi="Arial" w:cs="Arial"/>
        <w:sz w:val="20"/>
        <w:szCs w:val="20"/>
      </w:rPr>
      <w:fldChar w:fldCharType="begin"/>
    </w:r>
    <w:r w:rsidRPr="00D71644">
      <w:rPr>
        <w:rFonts w:ascii="Arial" w:hAnsi="Arial" w:cs="Arial"/>
        <w:sz w:val="20"/>
        <w:szCs w:val="20"/>
      </w:rPr>
      <w:instrText xml:space="preserve"> PAGE   \* MERGEFORMAT </w:instrText>
    </w:r>
    <w:r w:rsidR="00547BD8" w:rsidRPr="00D71644">
      <w:rPr>
        <w:rFonts w:ascii="Arial" w:hAnsi="Arial" w:cs="Arial"/>
        <w:sz w:val="20"/>
        <w:szCs w:val="20"/>
      </w:rPr>
      <w:fldChar w:fldCharType="separate"/>
    </w:r>
    <w:r w:rsidR="00FE4B01">
      <w:rPr>
        <w:rFonts w:ascii="Arial" w:hAnsi="Arial" w:cs="Arial"/>
        <w:noProof/>
        <w:sz w:val="20"/>
        <w:szCs w:val="20"/>
      </w:rPr>
      <w:t>4</w:t>
    </w:r>
    <w:r w:rsidR="00547BD8" w:rsidRPr="00D71644">
      <w:rPr>
        <w:rFonts w:ascii="Arial" w:hAnsi="Arial" w:cs="Arial"/>
        <w:sz w:val="20"/>
        <w:szCs w:val="20"/>
      </w:rPr>
      <w:fldChar w:fldCharType="end"/>
    </w:r>
  </w:p>
  <w:p w:rsidR="00B403DC" w:rsidRDefault="00B403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03DC" w:rsidRDefault="00B403DC" w:rsidP="00BB73BF">
      <w:pPr>
        <w:spacing w:after="0" w:line="240" w:lineRule="auto"/>
      </w:pPr>
      <w:r>
        <w:separator/>
      </w:r>
    </w:p>
  </w:footnote>
  <w:footnote w:type="continuationSeparator" w:id="0">
    <w:p w:rsidR="00B403DC" w:rsidRDefault="00B403DC" w:rsidP="00BB73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33269"/>
    <w:multiLevelType w:val="hybridMultilevel"/>
    <w:tmpl w:val="53869564"/>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
    <w:nsid w:val="144E303E"/>
    <w:multiLevelType w:val="hybridMultilevel"/>
    <w:tmpl w:val="C1267AB4"/>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2">
    <w:nsid w:val="1EBD7872"/>
    <w:multiLevelType w:val="hybridMultilevel"/>
    <w:tmpl w:val="F4562630"/>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3">
    <w:nsid w:val="1F22141D"/>
    <w:multiLevelType w:val="hybridMultilevel"/>
    <w:tmpl w:val="7DD60FC8"/>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4">
    <w:nsid w:val="298342FA"/>
    <w:multiLevelType w:val="hybridMultilevel"/>
    <w:tmpl w:val="7C0EB82E"/>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5">
    <w:nsid w:val="312E77A9"/>
    <w:multiLevelType w:val="hybridMultilevel"/>
    <w:tmpl w:val="E06C0C2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4C61581B"/>
    <w:multiLevelType w:val="hybridMultilevel"/>
    <w:tmpl w:val="BE88EFB6"/>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7">
    <w:nsid w:val="5A4B3313"/>
    <w:multiLevelType w:val="hybridMultilevel"/>
    <w:tmpl w:val="9EACA1FA"/>
    <w:lvl w:ilvl="0" w:tplc="F9EEDB10">
      <w:start w:val="1"/>
      <w:numFmt w:val="decimal"/>
      <w:lvlText w:val="%1."/>
      <w:lvlJc w:val="left"/>
      <w:pPr>
        <w:ind w:left="495" w:hanging="360"/>
      </w:pPr>
      <w:rPr>
        <w:rFonts w:ascii="Arial" w:eastAsia="Times New Roman" w:hAnsi="Arial" w:hint="default"/>
        <w:sz w:val="24"/>
        <w:szCs w:val="24"/>
      </w:rPr>
    </w:lvl>
    <w:lvl w:ilvl="1" w:tplc="04090019">
      <w:start w:val="1"/>
      <w:numFmt w:val="lowerLetter"/>
      <w:lvlText w:val="%2."/>
      <w:lvlJc w:val="left"/>
      <w:pPr>
        <w:ind w:left="1215" w:hanging="360"/>
      </w:pPr>
    </w:lvl>
    <w:lvl w:ilvl="2" w:tplc="0409001B">
      <w:start w:val="1"/>
      <w:numFmt w:val="lowerRoman"/>
      <w:lvlText w:val="%3."/>
      <w:lvlJc w:val="right"/>
      <w:pPr>
        <w:ind w:left="1935" w:hanging="180"/>
      </w:pPr>
    </w:lvl>
    <w:lvl w:ilvl="3" w:tplc="0409000F">
      <w:start w:val="1"/>
      <w:numFmt w:val="decimal"/>
      <w:lvlText w:val="%4."/>
      <w:lvlJc w:val="left"/>
      <w:pPr>
        <w:ind w:left="2655" w:hanging="360"/>
      </w:pPr>
    </w:lvl>
    <w:lvl w:ilvl="4" w:tplc="04090019">
      <w:start w:val="1"/>
      <w:numFmt w:val="lowerLetter"/>
      <w:lvlText w:val="%5."/>
      <w:lvlJc w:val="left"/>
      <w:pPr>
        <w:ind w:left="3375" w:hanging="360"/>
      </w:pPr>
    </w:lvl>
    <w:lvl w:ilvl="5" w:tplc="0409001B">
      <w:start w:val="1"/>
      <w:numFmt w:val="lowerRoman"/>
      <w:lvlText w:val="%6."/>
      <w:lvlJc w:val="right"/>
      <w:pPr>
        <w:ind w:left="4095" w:hanging="180"/>
      </w:pPr>
    </w:lvl>
    <w:lvl w:ilvl="6" w:tplc="0409000F">
      <w:start w:val="1"/>
      <w:numFmt w:val="decimal"/>
      <w:lvlText w:val="%7."/>
      <w:lvlJc w:val="left"/>
      <w:pPr>
        <w:ind w:left="4815" w:hanging="360"/>
      </w:pPr>
    </w:lvl>
    <w:lvl w:ilvl="7" w:tplc="04090019">
      <w:start w:val="1"/>
      <w:numFmt w:val="lowerLetter"/>
      <w:lvlText w:val="%8."/>
      <w:lvlJc w:val="left"/>
      <w:pPr>
        <w:ind w:left="5535" w:hanging="360"/>
      </w:pPr>
    </w:lvl>
    <w:lvl w:ilvl="8" w:tplc="0409001B">
      <w:start w:val="1"/>
      <w:numFmt w:val="lowerRoman"/>
      <w:lvlText w:val="%9."/>
      <w:lvlJc w:val="right"/>
      <w:pPr>
        <w:ind w:left="6255" w:hanging="180"/>
      </w:pPr>
    </w:lvl>
  </w:abstractNum>
  <w:abstractNum w:abstractNumId="8">
    <w:nsid w:val="6F4910C2"/>
    <w:multiLevelType w:val="hybridMultilevel"/>
    <w:tmpl w:val="1750A270"/>
    <w:lvl w:ilvl="0" w:tplc="0409000F">
      <w:start w:val="1"/>
      <w:numFmt w:val="decimal"/>
      <w:lvlText w:val="%1."/>
      <w:lvlJc w:val="left"/>
      <w:pPr>
        <w:ind w:left="855" w:hanging="360"/>
      </w:pPr>
    </w:lvl>
    <w:lvl w:ilvl="1" w:tplc="04090019">
      <w:start w:val="1"/>
      <w:numFmt w:val="lowerLetter"/>
      <w:lvlText w:val="%2."/>
      <w:lvlJc w:val="left"/>
      <w:pPr>
        <w:ind w:left="1575" w:hanging="360"/>
      </w:pPr>
    </w:lvl>
    <w:lvl w:ilvl="2" w:tplc="0409001B">
      <w:start w:val="1"/>
      <w:numFmt w:val="lowerRoman"/>
      <w:lvlText w:val="%3."/>
      <w:lvlJc w:val="right"/>
      <w:pPr>
        <w:ind w:left="2295" w:hanging="180"/>
      </w:pPr>
    </w:lvl>
    <w:lvl w:ilvl="3" w:tplc="0409000F">
      <w:start w:val="1"/>
      <w:numFmt w:val="decimal"/>
      <w:lvlText w:val="%4."/>
      <w:lvlJc w:val="left"/>
      <w:pPr>
        <w:ind w:left="3015" w:hanging="360"/>
      </w:pPr>
    </w:lvl>
    <w:lvl w:ilvl="4" w:tplc="04090019">
      <w:start w:val="1"/>
      <w:numFmt w:val="lowerLetter"/>
      <w:lvlText w:val="%5."/>
      <w:lvlJc w:val="left"/>
      <w:pPr>
        <w:ind w:left="3735" w:hanging="360"/>
      </w:pPr>
    </w:lvl>
    <w:lvl w:ilvl="5" w:tplc="0409001B">
      <w:start w:val="1"/>
      <w:numFmt w:val="lowerRoman"/>
      <w:lvlText w:val="%6."/>
      <w:lvlJc w:val="right"/>
      <w:pPr>
        <w:ind w:left="4455" w:hanging="180"/>
      </w:pPr>
    </w:lvl>
    <w:lvl w:ilvl="6" w:tplc="0409000F">
      <w:start w:val="1"/>
      <w:numFmt w:val="decimal"/>
      <w:lvlText w:val="%7."/>
      <w:lvlJc w:val="left"/>
      <w:pPr>
        <w:ind w:left="5175" w:hanging="360"/>
      </w:pPr>
    </w:lvl>
    <w:lvl w:ilvl="7" w:tplc="04090019">
      <w:start w:val="1"/>
      <w:numFmt w:val="lowerLetter"/>
      <w:lvlText w:val="%8."/>
      <w:lvlJc w:val="left"/>
      <w:pPr>
        <w:ind w:left="5895" w:hanging="360"/>
      </w:pPr>
    </w:lvl>
    <w:lvl w:ilvl="8" w:tplc="0409001B">
      <w:start w:val="1"/>
      <w:numFmt w:val="lowerRoman"/>
      <w:lvlText w:val="%9."/>
      <w:lvlJc w:val="right"/>
      <w:pPr>
        <w:ind w:left="6615" w:hanging="180"/>
      </w:pPr>
    </w:lvl>
  </w:abstractNum>
  <w:num w:numId="1">
    <w:abstractNumId w:val="5"/>
  </w:num>
  <w:num w:numId="2">
    <w:abstractNumId w:val="4"/>
  </w:num>
  <w:num w:numId="3">
    <w:abstractNumId w:val="8"/>
  </w:num>
  <w:num w:numId="4">
    <w:abstractNumId w:val="7"/>
  </w:num>
  <w:num w:numId="5">
    <w:abstractNumId w:val="2"/>
  </w:num>
  <w:num w:numId="6">
    <w:abstractNumId w:val="1"/>
  </w:num>
  <w:num w:numId="7">
    <w:abstractNumId w:val="3"/>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0368F"/>
    <w:rsid w:val="00091077"/>
    <w:rsid w:val="00207DA6"/>
    <w:rsid w:val="00211499"/>
    <w:rsid w:val="002955DE"/>
    <w:rsid w:val="0030327C"/>
    <w:rsid w:val="003048C1"/>
    <w:rsid w:val="00315387"/>
    <w:rsid w:val="003B1425"/>
    <w:rsid w:val="00423BCD"/>
    <w:rsid w:val="004B756C"/>
    <w:rsid w:val="004C5165"/>
    <w:rsid w:val="004C635B"/>
    <w:rsid w:val="00510EF4"/>
    <w:rsid w:val="00546F05"/>
    <w:rsid w:val="00547BD8"/>
    <w:rsid w:val="006C5B93"/>
    <w:rsid w:val="006E4B50"/>
    <w:rsid w:val="00763AFE"/>
    <w:rsid w:val="007E55E5"/>
    <w:rsid w:val="0085594E"/>
    <w:rsid w:val="008767F3"/>
    <w:rsid w:val="009E51F4"/>
    <w:rsid w:val="00A37790"/>
    <w:rsid w:val="00AE3AA7"/>
    <w:rsid w:val="00B27D37"/>
    <w:rsid w:val="00B37830"/>
    <w:rsid w:val="00B403DC"/>
    <w:rsid w:val="00BB73BF"/>
    <w:rsid w:val="00C03E26"/>
    <w:rsid w:val="00C06A9F"/>
    <w:rsid w:val="00C22B70"/>
    <w:rsid w:val="00C5101A"/>
    <w:rsid w:val="00CB3ADB"/>
    <w:rsid w:val="00CF564E"/>
    <w:rsid w:val="00D71644"/>
    <w:rsid w:val="00D74FF4"/>
    <w:rsid w:val="00DA35E6"/>
    <w:rsid w:val="00EF1BBC"/>
    <w:rsid w:val="00EF5FD0"/>
    <w:rsid w:val="00F0368F"/>
    <w:rsid w:val="00F90321"/>
    <w:rsid w:val="00FD115E"/>
    <w:rsid w:val="00FE4B0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3E26"/>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0368F"/>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F0368F"/>
  </w:style>
  <w:style w:type="paragraph" w:styleId="BalloonText">
    <w:name w:val="Balloon Text"/>
    <w:basedOn w:val="Normal"/>
    <w:link w:val="BalloonTextChar"/>
    <w:uiPriority w:val="99"/>
    <w:semiHidden/>
    <w:rsid w:val="00F036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0368F"/>
    <w:rPr>
      <w:rFonts w:ascii="Tahoma" w:hAnsi="Tahoma" w:cs="Tahoma"/>
      <w:sz w:val="16"/>
      <w:szCs w:val="16"/>
    </w:rPr>
  </w:style>
  <w:style w:type="paragraph" w:styleId="ListParagraph">
    <w:name w:val="List Paragraph"/>
    <w:basedOn w:val="Normal"/>
    <w:uiPriority w:val="99"/>
    <w:qFormat/>
    <w:rsid w:val="00315387"/>
    <w:pPr>
      <w:ind w:left="720"/>
    </w:pPr>
  </w:style>
  <w:style w:type="paragraph" w:styleId="Header">
    <w:name w:val="header"/>
    <w:basedOn w:val="Normal"/>
    <w:link w:val="HeaderChar"/>
    <w:uiPriority w:val="99"/>
    <w:rsid w:val="00BB73BF"/>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BB73BF"/>
  </w:style>
  <w:style w:type="character" w:styleId="Hyperlink">
    <w:name w:val="Hyperlink"/>
    <w:basedOn w:val="DefaultParagraphFont"/>
    <w:uiPriority w:val="99"/>
    <w:semiHidden/>
    <w:rsid w:val="004C5165"/>
    <w:rPr>
      <w:color w:val="0000FF"/>
      <w:u w:val="single"/>
    </w:rPr>
  </w:style>
  <w:style w:type="table" w:styleId="TableGrid">
    <w:name w:val="Table Grid"/>
    <w:basedOn w:val="TableNormal"/>
    <w:uiPriority w:val="99"/>
    <w:rsid w:val="006C5B93"/>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2955DE"/>
    <w:rPr>
      <w:sz w:val="16"/>
      <w:szCs w:val="16"/>
    </w:rPr>
  </w:style>
  <w:style w:type="paragraph" w:styleId="CommentText">
    <w:name w:val="annotation text"/>
    <w:basedOn w:val="Normal"/>
    <w:link w:val="CommentTextChar"/>
    <w:uiPriority w:val="99"/>
    <w:semiHidden/>
    <w:rsid w:val="002955DE"/>
    <w:rPr>
      <w:sz w:val="20"/>
      <w:szCs w:val="20"/>
    </w:rPr>
  </w:style>
  <w:style w:type="character" w:customStyle="1" w:styleId="CommentTextChar">
    <w:name w:val="Comment Text Char"/>
    <w:basedOn w:val="DefaultParagraphFont"/>
    <w:link w:val="CommentText"/>
    <w:uiPriority w:val="99"/>
    <w:semiHidden/>
    <w:rsid w:val="00E77D18"/>
    <w:rPr>
      <w:rFonts w:cs="Calibri"/>
      <w:sz w:val="20"/>
      <w:szCs w:val="20"/>
    </w:rPr>
  </w:style>
  <w:style w:type="paragraph" w:styleId="CommentSubject">
    <w:name w:val="annotation subject"/>
    <w:basedOn w:val="CommentText"/>
    <w:next w:val="CommentText"/>
    <w:link w:val="CommentSubjectChar"/>
    <w:uiPriority w:val="99"/>
    <w:semiHidden/>
    <w:rsid w:val="002955DE"/>
    <w:rPr>
      <w:b/>
      <w:bCs/>
    </w:rPr>
  </w:style>
  <w:style w:type="character" w:customStyle="1" w:styleId="CommentSubjectChar">
    <w:name w:val="Comment Subject Char"/>
    <w:basedOn w:val="CommentTextChar"/>
    <w:link w:val="CommentSubject"/>
    <w:uiPriority w:val="99"/>
    <w:semiHidden/>
    <w:rsid w:val="00E77D18"/>
    <w:rPr>
      <w:rFonts w:cs="Calibri"/>
      <w:b/>
      <w:bCs/>
      <w:sz w:val="20"/>
      <w:szCs w:val="20"/>
    </w:rPr>
  </w:style>
  <w:style w:type="character" w:styleId="HTMLCite">
    <w:name w:val="HTML Cite"/>
    <w:basedOn w:val="DefaultParagraphFont"/>
    <w:uiPriority w:val="99"/>
    <w:semiHidden/>
    <w:unhideWhenUsed/>
    <w:rsid w:val="00FE4B01"/>
    <w:rPr>
      <w:i w:val="0"/>
      <w:iCs w:val="0"/>
      <w:color w:val="009030"/>
    </w:rPr>
  </w:style>
  <w:style w:type="character" w:styleId="Strong">
    <w:name w:val="Strong"/>
    <w:basedOn w:val="DefaultParagraphFont"/>
    <w:uiPriority w:val="22"/>
    <w:qFormat/>
    <w:locked/>
    <w:rsid w:val="00FE4B01"/>
    <w:rPr>
      <w:b/>
      <w:bCs/>
    </w:rPr>
  </w:style>
  <w:style w:type="character" w:styleId="FollowedHyperlink">
    <w:name w:val="FollowedHyperlink"/>
    <w:basedOn w:val="DefaultParagraphFont"/>
    <w:uiPriority w:val="99"/>
    <w:semiHidden/>
    <w:unhideWhenUsed/>
    <w:rsid w:val="00FE4B0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7038189">
      <w:marLeft w:val="0"/>
      <w:marRight w:val="0"/>
      <w:marTop w:val="0"/>
      <w:marBottom w:val="0"/>
      <w:divBdr>
        <w:top w:val="none" w:sz="0" w:space="0" w:color="auto"/>
        <w:left w:val="none" w:sz="0" w:space="0" w:color="auto"/>
        <w:bottom w:val="none" w:sz="0" w:space="0" w:color="auto"/>
        <w:right w:val="none" w:sz="0" w:space="0" w:color="auto"/>
      </w:divBdr>
    </w:div>
    <w:div w:id="1607038190">
      <w:marLeft w:val="0"/>
      <w:marRight w:val="0"/>
      <w:marTop w:val="0"/>
      <w:marBottom w:val="0"/>
      <w:divBdr>
        <w:top w:val="none" w:sz="0" w:space="0" w:color="auto"/>
        <w:left w:val="none" w:sz="0" w:space="0" w:color="auto"/>
        <w:bottom w:val="none" w:sz="0" w:space="0" w:color="auto"/>
        <w:right w:val="none" w:sz="0" w:space="0" w:color="auto"/>
      </w:divBdr>
    </w:div>
    <w:div w:id="1607038191">
      <w:marLeft w:val="0"/>
      <w:marRight w:val="0"/>
      <w:marTop w:val="0"/>
      <w:marBottom w:val="0"/>
      <w:divBdr>
        <w:top w:val="none" w:sz="0" w:space="0" w:color="auto"/>
        <w:left w:val="none" w:sz="0" w:space="0" w:color="auto"/>
        <w:bottom w:val="none" w:sz="0" w:space="0" w:color="auto"/>
        <w:right w:val="none" w:sz="0" w:space="0" w:color="auto"/>
      </w:divBdr>
    </w:div>
    <w:div w:id="1607038192">
      <w:marLeft w:val="0"/>
      <w:marRight w:val="0"/>
      <w:marTop w:val="0"/>
      <w:marBottom w:val="0"/>
      <w:divBdr>
        <w:top w:val="none" w:sz="0" w:space="0" w:color="auto"/>
        <w:left w:val="none" w:sz="0" w:space="0" w:color="auto"/>
        <w:bottom w:val="none" w:sz="0" w:space="0" w:color="auto"/>
        <w:right w:val="none" w:sz="0" w:space="0" w:color="auto"/>
      </w:divBdr>
    </w:div>
    <w:div w:id="1607038193">
      <w:marLeft w:val="0"/>
      <w:marRight w:val="0"/>
      <w:marTop w:val="0"/>
      <w:marBottom w:val="0"/>
      <w:divBdr>
        <w:top w:val="none" w:sz="0" w:space="0" w:color="auto"/>
        <w:left w:val="none" w:sz="0" w:space="0" w:color="auto"/>
        <w:bottom w:val="none" w:sz="0" w:space="0" w:color="auto"/>
        <w:right w:val="none" w:sz="0" w:space="0" w:color="auto"/>
      </w:divBdr>
    </w:div>
    <w:div w:id="1607038194">
      <w:marLeft w:val="0"/>
      <w:marRight w:val="0"/>
      <w:marTop w:val="0"/>
      <w:marBottom w:val="0"/>
      <w:divBdr>
        <w:top w:val="none" w:sz="0" w:space="0" w:color="auto"/>
        <w:left w:val="none" w:sz="0" w:space="0" w:color="auto"/>
        <w:bottom w:val="none" w:sz="0" w:space="0" w:color="auto"/>
        <w:right w:val="none" w:sz="0" w:space="0" w:color="auto"/>
      </w:divBdr>
    </w:div>
    <w:div w:id="1607038195">
      <w:marLeft w:val="0"/>
      <w:marRight w:val="0"/>
      <w:marTop w:val="0"/>
      <w:marBottom w:val="0"/>
      <w:divBdr>
        <w:top w:val="none" w:sz="0" w:space="0" w:color="auto"/>
        <w:left w:val="none" w:sz="0" w:space="0" w:color="auto"/>
        <w:bottom w:val="none" w:sz="0" w:space="0" w:color="auto"/>
        <w:right w:val="none" w:sz="0" w:space="0" w:color="auto"/>
      </w:divBdr>
    </w:div>
    <w:div w:id="1607038196">
      <w:marLeft w:val="0"/>
      <w:marRight w:val="0"/>
      <w:marTop w:val="0"/>
      <w:marBottom w:val="0"/>
      <w:divBdr>
        <w:top w:val="none" w:sz="0" w:space="0" w:color="auto"/>
        <w:left w:val="none" w:sz="0" w:space="0" w:color="auto"/>
        <w:bottom w:val="none" w:sz="0" w:space="0" w:color="auto"/>
        <w:right w:val="none" w:sz="0" w:space="0" w:color="auto"/>
      </w:divBdr>
    </w:div>
    <w:div w:id="1607038197">
      <w:marLeft w:val="0"/>
      <w:marRight w:val="0"/>
      <w:marTop w:val="0"/>
      <w:marBottom w:val="0"/>
      <w:divBdr>
        <w:top w:val="none" w:sz="0" w:space="0" w:color="auto"/>
        <w:left w:val="none" w:sz="0" w:space="0" w:color="auto"/>
        <w:bottom w:val="none" w:sz="0" w:space="0" w:color="auto"/>
        <w:right w:val="none" w:sz="0" w:space="0" w:color="auto"/>
      </w:divBdr>
    </w:div>
    <w:div w:id="1607038198">
      <w:marLeft w:val="0"/>
      <w:marRight w:val="0"/>
      <w:marTop w:val="0"/>
      <w:marBottom w:val="0"/>
      <w:divBdr>
        <w:top w:val="none" w:sz="0" w:space="0" w:color="auto"/>
        <w:left w:val="none" w:sz="0" w:space="0" w:color="auto"/>
        <w:bottom w:val="none" w:sz="0" w:space="0" w:color="auto"/>
        <w:right w:val="none" w:sz="0" w:space="0" w:color="auto"/>
      </w:divBdr>
    </w:div>
    <w:div w:id="1607038199">
      <w:marLeft w:val="0"/>
      <w:marRight w:val="0"/>
      <w:marTop w:val="0"/>
      <w:marBottom w:val="0"/>
      <w:divBdr>
        <w:top w:val="none" w:sz="0" w:space="0" w:color="auto"/>
        <w:left w:val="none" w:sz="0" w:space="0" w:color="auto"/>
        <w:bottom w:val="none" w:sz="0" w:space="0" w:color="auto"/>
        <w:right w:val="none" w:sz="0" w:space="0" w:color="auto"/>
      </w:divBdr>
    </w:div>
    <w:div w:id="1607038200">
      <w:marLeft w:val="0"/>
      <w:marRight w:val="0"/>
      <w:marTop w:val="0"/>
      <w:marBottom w:val="0"/>
      <w:divBdr>
        <w:top w:val="none" w:sz="0" w:space="0" w:color="auto"/>
        <w:left w:val="none" w:sz="0" w:space="0" w:color="auto"/>
        <w:bottom w:val="none" w:sz="0" w:space="0" w:color="auto"/>
        <w:right w:val="none" w:sz="0" w:space="0" w:color="auto"/>
      </w:divBdr>
    </w:div>
    <w:div w:id="1607038201">
      <w:marLeft w:val="0"/>
      <w:marRight w:val="0"/>
      <w:marTop w:val="0"/>
      <w:marBottom w:val="0"/>
      <w:divBdr>
        <w:top w:val="none" w:sz="0" w:space="0" w:color="auto"/>
        <w:left w:val="none" w:sz="0" w:space="0" w:color="auto"/>
        <w:bottom w:val="none" w:sz="0" w:space="0" w:color="auto"/>
        <w:right w:val="none" w:sz="0" w:space="0" w:color="auto"/>
      </w:divBdr>
    </w:div>
    <w:div w:id="1607038202">
      <w:marLeft w:val="0"/>
      <w:marRight w:val="0"/>
      <w:marTop w:val="0"/>
      <w:marBottom w:val="0"/>
      <w:divBdr>
        <w:top w:val="none" w:sz="0" w:space="0" w:color="auto"/>
        <w:left w:val="none" w:sz="0" w:space="0" w:color="auto"/>
        <w:bottom w:val="none" w:sz="0" w:space="0" w:color="auto"/>
        <w:right w:val="none" w:sz="0" w:space="0" w:color="auto"/>
      </w:divBdr>
    </w:div>
    <w:div w:id="160703820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addictionblog.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C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4</Pages>
  <Words>1049</Words>
  <Characters>6021</Characters>
  <Application>Microsoft Office Word</Application>
  <DocSecurity>0</DocSecurity>
  <Lines>50</Lines>
  <Paragraphs>14</Paragraphs>
  <ScaleCrop>false</ScaleCrop>
  <Company>AZFLSE</Company>
  <LinksUpToDate>false</LinksUpToDate>
  <CharactersWithSpaces>7056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18</cp:revision>
  <cp:lastPrinted>2014-01-14T20:43:00Z</cp:lastPrinted>
  <dcterms:created xsi:type="dcterms:W3CDTF">2014-01-14T20:44:00Z</dcterms:created>
  <dcterms:modified xsi:type="dcterms:W3CDTF">2014-08-05T18:36:00Z</dcterms:modified>
</cp:coreProperties>
</file>