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6C6FF7F6" w:rsidR="00DD3CC7" w:rsidRPr="00441985" w:rsidRDefault="00641202" w:rsidP="00441985">
      <w:pPr>
        <w:spacing w:after="0" w:line="240" w:lineRule="auto"/>
        <w:jc w:val="center"/>
        <w:rPr>
          <w:rFonts w:eastAsia="Calibri" w:cstheme="minorHAnsi"/>
          <w:b/>
          <w:bCs/>
          <w:sz w:val="24"/>
          <w:szCs w:val="24"/>
        </w:rPr>
      </w:pPr>
      <w:r>
        <w:rPr>
          <w:rFonts w:eastAsia="Calibri" w:cstheme="minorHAnsi"/>
          <w:b/>
          <w:bCs/>
          <w:sz w:val="24"/>
          <w:szCs w:val="24"/>
        </w:rPr>
        <w:t>Marijuana and Hallucinogens</w:t>
      </w:r>
      <w:r w:rsidR="00756026">
        <w:rPr>
          <w:rFonts w:eastAsia="Calibri" w:cstheme="minorHAnsi"/>
          <w:b/>
          <w:bCs/>
          <w:sz w:val="24"/>
          <w:szCs w:val="24"/>
        </w:rPr>
        <w:t xml:space="preserve"> Awareness</w:t>
      </w:r>
      <w:r w:rsidR="00DD3CC7" w:rsidRPr="00441985">
        <w:rPr>
          <w:rFonts w:eastAsia="Calibri" w:cstheme="minorHAnsi"/>
          <w:b/>
          <w:bCs/>
          <w:sz w:val="24"/>
          <w:szCs w:val="24"/>
        </w:rPr>
        <w:t xml:space="preserve"> Academy</w:t>
      </w:r>
    </w:p>
    <w:p w14:paraId="6C53CEE4" w14:textId="1A582CF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641202">
        <w:rPr>
          <w:rFonts w:eastAsia="Calibri" w:cstheme="minorHAnsi"/>
          <w:bCs/>
          <w:sz w:val="24"/>
          <w:szCs w:val="24"/>
        </w:rPr>
        <w:t>Middle/High School</w:t>
      </w:r>
      <w:r w:rsidRPr="00441985">
        <w:rPr>
          <w:rFonts w:eastAsia="Calibri" w:cstheme="minorHAnsi"/>
          <w:bCs/>
          <w:sz w:val="24"/>
          <w:szCs w:val="24"/>
        </w:rPr>
        <w:t>)</w:t>
      </w:r>
    </w:p>
    <w:p w14:paraId="6634DF9C" w14:textId="522DCFE9" w:rsidR="00DD3CC7" w:rsidRPr="00441985" w:rsidRDefault="00641202"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What </w:t>
      </w:r>
      <w:r w:rsidR="00F4175B">
        <w:rPr>
          <w:rFonts w:eastAsia="Calibri" w:cstheme="minorHAnsi"/>
          <w:b/>
          <w:bCs/>
          <w:sz w:val="24"/>
          <w:szCs w:val="24"/>
        </w:rPr>
        <w:t>are</w:t>
      </w:r>
      <w:r>
        <w:rPr>
          <w:rFonts w:eastAsia="Calibri" w:cstheme="minorHAnsi"/>
          <w:b/>
          <w:bCs/>
          <w:sz w:val="24"/>
          <w:szCs w:val="24"/>
        </w:rPr>
        <w:t xml:space="preserve"> Hallucinogens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42D8B0F" w14:textId="77777777" w:rsidR="00641202" w:rsidRDefault="00641202" w:rsidP="00641202">
      <w:pPr>
        <w:numPr>
          <w:ilvl w:val="0"/>
          <w:numId w:val="27"/>
        </w:numPr>
        <w:spacing w:after="0" w:line="240" w:lineRule="auto"/>
        <w:rPr>
          <w:i/>
          <w:color w:val="000000"/>
          <w:sz w:val="24"/>
          <w:szCs w:val="24"/>
        </w:rPr>
      </w:pPr>
      <w:r>
        <w:rPr>
          <w:color w:val="000000"/>
          <w:sz w:val="24"/>
          <w:szCs w:val="24"/>
        </w:rPr>
        <w:t>Students should be able to understand what a hallucinogen is.</w:t>
      </w:r>
    </w:p>
    <w:p w14:paraId="123CADF2" w14:textId="77777777" w:rsidR="00641202" w:rsidRDefault="00641202" w:rsidP="00641202">
      <w:pPr>
        <w:numPr>
          <w:ilvl w:val="0"/>
          <w:numId w:val="27"/>
        </w:numPr>
        <w:spacing w:after="0" w:line="240" w:lineRule="auto"/>
        <w:rPr>
          <w:i/>
          <w:color w:val="000000"/>
          <w:sz w:val="24"/>
          <w:szCs w:val="24"/>
        </w:rPr>
      </w:pPr>
      <w:r>
        <w:rPr>
          <w:color w:val="000000"/>
          <w:sz w:val="24"/>
          <w:szCs w:val="24"/>
        </w:rPr>
        <w:t>Students should be able to identify the effects a hallucinogen may have on a developing brain/body.</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837F6A2"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641202">
            <w:rPr>
              <w:sz w:val="24"/>
              <w:szCs w:val="24"/>
            </w:rPr>
            <w:t>Critical reasoning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5C7A9424"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p>
    <w:p w14:paraId="33C874BF" w14:textId="7A44E446"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2382CC6C" w14:textId="2FE062F6" w:rsidR="00641202" w:rsidRDefault="00641202" w:rsidP="00641202">
      <w:pPr>
        <w:numPr>
          <w:ilvl w:val="0"/>
          <w:numId w:val="1"/>
        </w:numPr>
        <w:spacing w:after="0" w:line="240" w:lineRule="auto"/>
        <w:rPr>
          <w:sz w:val="24"/>
          <w:szCs w:val="24"/>
        </w:rPr>
      </w:pPr>
      <w:r>
        <w:rPr>
          <w:sz w:val="24"/>
          <w:szCs w:val="24"/>
        </w:rPr>
        <w:t xml:space="preserve">Clear Photograph, 1 for each group </w:t>
      </w:r>
    </w:p>
    <w:p w14:paraId="6BE90A19" w14:textId="6907F0A6" w:rsidR="00641202" w:rsidRDefault="00641202" w:rsidP="00641202">
      <w:pPr>
        <w:numPr>
          <w:ilvl w:val="0"/>
          <w:numId w:val="1"/>
        </w:numPr>
        <w:spacing w:after="0" w:line="240" w:lineRule="auto"/>
        <w:rPr>
          <w:sz w:val="24"/>
          <w:szCs w:val="24"/>
        </w:rPr>
      </w:pPr>
      <w:r>
        <w:rPr>
          <w:sz w:val="24"/>
          <w:szCs w:val="24"/>
        </w:rPr>
        <w:t>Blurry Photograph, 1 for each group</w:t>
      </w:r>
    </w:p>
    <w:p w14:paraId="66354A21" w14:textId="2BD3C541" w:rsidR="00641202" w:rsidRPr="00641202" w:rsidRDefault="00641202" w:rsidP="00641202">
      <w:pPr>
        <w:numPr>
          <w:ilvl w:val="0"/>
          <w:numId w:val="1"/>
        </w:numPr>
        <w:spacing w:after="0" w:line="240" w:lineRule="auto"/>
        <w:rPr>
          <w:sz w:val="24"/>
          <w:szCs w:val="24"/>
        </w:rPr>
      </w:pPr>
      <w:r>
        <w:rPr>
          <w:iCs/>
          <w:sz w:val="24"/>
          <w:szCs w:val="24"/>
        </w:rPr>
        <w:t>Definition Matching: cut words and definitions and place in a bag, 1 bag for each group</w:t>
      </w:r>
    </w:p>
    <w:p w14:paraId="08F5CFBE" w14:textId="7E072115" w:rsidR="00641202" w:rsidRPr="00641202" w:rsidRDefault="00641202" w:rsidP="00641202">
      <w:pPr>
        <w:numPr>
          <w:ilvl w:val="0"/>
          <w:numId w:val="1"/>
        </w:numPr>
        <w:spacing w:after="0" w:line="240" w:lineRule="auto"/>
        <w:rPr>
          <w:sz w:val="24"/>
          <w:szCs w:val="24"/>
        </w:rPr>
      </w:pPr>
      <w:r>
        <w:rPr>
          <w:iCs/>
          <w:sz w:val="24"/>
          <w:szCs w:val="24"/>
        </w:rPr>
        <w:t>Glue Sticks</w:t>
      </w:r>
    </w:p>
    <w:p w14:paraId="0FE06210" w14:textId="7248EC3C" w:rsidR="00641202" w:rsidRDefault="00641202" w:rsidP="00641202">
      <w:pPr>
        <w:numPr>
          <w:ilvl w:val="0"/>
          <w:numId w:val="1"/>
        </w:numPr>
        <w:spacing w:after="0" w:line="240" w:lineRule="auto"/>
        <w:rPr>
          <w:sz w:val="24"/>
          <w:szCs w:val="24"/>
        </w:rPr>
      </w:pPr>
      <w:r>
        <w:rPr>
          <w:iCs/>
          <w:sz w:val="24"/>
          <w:szCs w:val="24"/>
        </w:rPr>
        <w:t>Loose Leaf Paper</w:t>
      </w:r>
    </w:p>
    <w:p w14:paraId="2569C74E" w14:textId="5238ED16" w:rsidR="00641202" w:rsidRDefault="00641202" w:rsidP="00641202">
      <w:pPr>
        <w:numPr>
          <w:ilvl w:val="0"/>
          <w:numId w:val="1"/>
        </w:numPr>
        <w:spacing w:after="0" w:line="240" w:lineRule="auto"/>
        <w:rPr>
          <w:color w:val="000000"/>
          <w:sz w:val="24"/>
          <w:szCs w:val="24"/>
        </w:rPr>
      </w:pPr>
      <w:r>
        <w:rPr>
          <w:color w:val="000000"/>
          <w:sz w:val="24"/>
          <w:szCs w:val="24"/>
        </w:rPr>
        <w:t>Each One/Teach One Statements</w:t>
      </w:r>
      <w:r w:rsidR="00326F04">
        <w:rPr>
          <w:color w:val="000000"/>
          <w:sz w:val="24"/>
          <w:szCs w:val="24"/>
        </w:rPr>
        <w:t>: cut statements into strips, 1 strip per pair</w:t>
      </w:r>
    </w:p>
    <w:p w14:paraId="05D42F28" w14:textId="32FE385F" w:rsidR="00641202" w:rsidRDefault="003D1FDC" w:rsidP="00641202">
      <w:pPr>
        <w:numPr>
          <w:ilvl w:val="0"/>
          <w:numId w:val="1"/>
        </w:numPr>
        <w:spacing w:after="0" w:line="240" w:lineRule="auto"/>
        <w:rPr>
          <w:color w:val="000000"/>
          <w:sz w:val="24"/>
          <w:szCs w:val="24"/>
        </w:rPr>
      </w:pPr>
      <w:r>
        <w:rPr>
          <w:color w:val="000000"/>
          <w:sz w:val="24"/>
          <w:szCs w:val="24"/>
        </w:rPr>
        <w:t xml:space="preserve">Prizes, examples - </w:t>
      </w:r>
      <w:r w:rsidR="00641202">
        <w:rPr>
          <w:color w:val="000000"/>
          <w:sz w:val="24"/>
          <w:szCs w:val="24"/>
        </w:rPr>
        <w:t>Gavel pencils/stickers</w:t>
      </w:r>
    </w:p>
    <w:p w14:paraId="0703B438" w14:textId="349DCF2E" w:rsidR="00641202" w:rsidRPr="00641202" w:rsidRDefault="00641202" w:rsidP="00641202">
      <w:pPr>
        <w:numPr>
          <w:ilvl w:val="0"/>
          <w:numId w:val="1"/>
        </w:numPr>
        <w:spacing w:after="0" w:line="240" w:lineRule="auto"/>
        <w:rPr>
          <w:color w:val="000000"/>
          <w:sz w:val="24"/>
          <w:szCs w:val="24"/>
        </w:rPr>
      </w:pPr>
      <w:r>
        <w:rPr>
          <w:color w:val="000000"/>
          <w:sz w:val="24"/>
          <w:szCs w:val="24"/>
        </w:rPr>
        <w:t>3x5 cards</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3E24F50E" w:rsidR="002F4051" w:rsidRDefault="000D0162" w:rsidP="000D0162">
      <w:pPr>
        <w:tabs>
          <w:tab w:val="left" w:pos="6750"/>
        </w:tabs>
        <w:spacing w:after="0" w:line="240" w:lineRule="auto"/>
        <w:rPr>
          <w:rFonts w:eastAsia="Calibri" w:cstheme="minorHAnsi"/>
          <w:b/>
          <w:bCs/>
          <w:sz w:val="24"/>
          <w:szCs w:val="24"/>
        </w:rPr>
      </w:pPr>
      <w:r>
        <w:rPr>
          <w:rFonts w:eastAsia="Calibri" w:cstheme="minorHAnsi"/>
          <w:b/>
          <w:bCs/>
          <w:sz w:val="24"/>
          <w:szCs w:val="24"/>
        </w:rPr>
        <w:tab/>
      </w: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4E1F0D0A" w14:textId="687AED88"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F4175B">
        <w:rPr>
          <w:rFonts w:eastAsia="Calibri" w:cstheme="minorHAnsi"/>
          <w:sz w:val="24"/>
          <w:szCs w:val="24"/>
        </w:rPr>
        <w:t>the clas</w:t>
      </w:r>
      <w:r>
        <w:rPr>
          <w:rFonts w:eastAsia="Calibri" w:cstheme="minorHAnsi"/>
          <w:sz w:val="24"/>
          <w:szCs w:val="24"/>
        </w:rPr>
        <w: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1"/>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539CA805" w14:textId="28E0FFD4" w:rsidR="00641202" w:rsidRPr="00641202" w:rsidRDefault="00641202" w:rsidP="00641202">
      <w:pPr>
        <w:pStyle w:val="ListParagraph"/>
        <w:numPr>
          <w:ilvl w:val="0"/>
          <w:numId w:val="10"/>
        </w:numPr>
        <w:spacing w:after="0" w:line="240" w:lineRule="auto"/>
        <w:rPr>
          <w:bCs/>
          <w:sz w:val="24"/>
          <w:szCs w:val="24"/>
        </w:rPr>
      </w:pPr>
      <w:r w:rsidRPr="00641202">
        <w:rPr>
          <w:bCs/>
          <w:sz w:val="24"/>
          <w:szCs w:val="24"/>
        </w:rPr>
        <w:t xml:space="preserve">Provide each group with the </w:t>
      </w:r>
      <w:r w:rsidRPr="00641202">
        <w:rPr>
          <w:b/>
          <w:sz w:val="24"/>
          <w:szCs w:val="24"/>
        </w:rPr>
        <w:t>clear photo</w:t>
      </w:r>
      <w:r>
        <w:rPr>
          <w:b/>
          <w:sz w:val="24"/>
          <w:szCs w:val="24"/>
        </w:rPr>
        <w:t>graph</w:t>
      </w:r>
      <w:r w:rsidRPr="00641202">
        <w:rPr>
          <w:bCs/>
          <w:sz w:val="24"/>
          <w:szCs w:val="24"/>
        </w:rPr>
        <w:t>.</w:t>
      </w:r>
      <w:r>
        <w:rPr>
          <w:bCs/>
          <w:sz w:val="24"/>
          <w:szCs w:val="24"/>
        </w:rPr>
        <w:t xml:space="preserve"> </w:t>
      </w:r>
      <w:r w:rsidRPr="00641202">
        <w:rPr>
          <w:bCs/>
          <w:sz w:val="24"/>
          <w:szCs w:val="24"/>
        </w:rPr>
        <w:t>Have the students look at the image and discuss 2-3 things they notice about the photo. (key details, color, lines, how the phot</w:t>
      </w:r>
      <w:r>
        <w:rPr>
          <w:bCs/>
          <w:sz w:val="24"/>
          <w:szCs w:val="24"/>
        </w:rPr>
        <w:t>o</w:t>
      </w:r>
      <w:r w:rsidRPr="00641202">
        <w:rPr>
          <w:bCs/>
          <w:sz w:val="24"/>
          <w:szCs w:val="24"/>
        </w:rPr>
        <w:t xml:space="preserve"> makes them feel, etc….)</w:t>
      </w:r>
    </w:p>
    <w:p w14:paraId="1BA906A0" w14:textId="4EF75AB0" w:rsidR="00641202" w:rsidRPr="00641202" w:rsidRDefault="00641202" w:rsidP="00641202">
      <w:pPr>
        <w:pStyle w:val="ListParagraph"/>
        <w:numPr>
          <w:ilvl w:val="0"/>
          <w:numId w:val="10"/>
        </w:numPr>
        <w:spacing w:after="0" w:line="240" w:lineRule="auto"/>
        <w:rPr>
          <w:bCs/>
          <w:sz w:val="24"/>
          <w:szCs w:val="24"/>
        </w:rPr>
      </w:pPr>
      <w:r w:rsidRPr="00641202">
        <w:rPr>
          <w:bCs/>
          <w:sz w:val="24"/>
          <w:szCs w:val="24"/>
        </w:rPr>
        <w:t xml:space="preserve">Now provide each group with the </w:t>
      </w:r>
      <w:r w:rsidRPr="00641202">
        <w:rPr>
          <w:b/>
          <w:sz w:val="24"/>
          <w:szCs w:val="24"/>
        </w:rPr>
        <w:t>blurry photo</w:t>
      </w:r>
      <w:r>
        <w:rPr>
          <w:b/>
          <w:sz w:val="24"/>
          <w:szCs w:val="24"/>
        </w:rPr>
        <w:t>graph</w:t>
      </w:r>
      <w:r w:rsidRPr="00641202">
        <w:rPr>
          <w:bCs/>
          <w:sz w:val="24"/>
          <w:szCs w:val="24"/>
        </w:rPr>
        <w:t xml:space="preserve"> and have the students discuss what does it look like looking at a photo that is blurry? Imagine if your vision was distorted or you</w:t>
      </w:r>
      <w:r w:rsidR="00F4175B">
        <w:rPr>
          <w:bCs/>
          <w:sz w:val="24"/>
          <w:szCs w:val="24"/>
        </w:rPr>
        <w:t>r</w:t>
      </w:r>
      <w:r w:rsidRPr="00641202">
        <w:rPr>
          <w:bCs/>
          <w:sz w:val="24"/>
          <w:szCs w:val="24"/>
        </w:rPr>
        <w:t xml:space="preserve"> reaction slow or if they saw something in the photo that was not there?</w:t>
      </w:r>
      <w:r w:rsidRPr="00641202">
        <w:rPr>
          <w:bCs/>
          <w:sz w:val="24"/>
          <w:szCs w:val="24"/>
        </w:rPr>
        <w:tab/>
      </w:r>
    </w:p>
    <w:p w14:paraId="6708B4EE" w14:textId="2659B97F" w:rsidR="00641202" w:rsidRPr="00641202" w:rsidRDefault="00641202" w:rsidP="00641202">
      <w:pPr>
        <w:pStyle w:val="ListParagraph"/>
        <w:numPr>
          <w:ilvl w:val="0"/>
          <w:numId w:val="10"/>
        </w:numPr>
        <w:spacing w:after="0" w:line="240" w:lineRule="auto"/>
        <w:rPr>
          <w:b/>
          <w:bCs/>
          <w:sz w:val="24"/>
          <w:szCs w:val="24"/>
        </w:rPr>
      </w:pPr>
      <w:r>
        <w:rPr>
          <w:sz w:val="24"/>
          <w:szCs w:val="24"/>
        </w:rPr>
        <w:t xml:space="preserve">Facilitator </w:t>
      </w:r>
      <w:r w:rsidRPr="00641202">
        <w:rPr>
          <w:sz w:val="24"/>
          <w:szCs w:val="24"/>
        </w:rPr>
        <w:t xml:space="preserve">will </w:t>
      </w:r>
      <w:r>
        <w:rPr>
          <w:sz w:val="24"/>
          <w:szCs w:val="24"/>
        </w:rPr>
        <w:t>e</w:t>
      </w:r>
      <w:r w:rsidRPr="00641202">
        <w:rPr>
          <w:sz w:val="24"/>
          <w:szCs w:val="24"/>
        </w:rPr>
        <w:t>xplain to the students that hallucinogens are a class of drugs that change a person’s perceptions, thoughts, and feelings. Hallucinogens can cause people to see, hear, or feel things that aren’t there.</w:t>
      </w:r>
    </w:p>
    <w:p w14:paraId="54120200" w14:textId="57A66CED" w:rsidR="00641202" w:rsidRPr="00641202" w:rsidRDefault="00641202" w:rsidP="00641202">
      <w:pPr>
        <w:pStyle w:val="ListParagraph"/>
        <w:numPr>
          <w:ilvl w:val="0"/>
          <w:numId w:val="10"/>
        </w:numPr>
        <w:spacing w:after="0" w:line="240" w:lineRule="auto"/>
        <w:rPr>
          <w:sz w:val="24"/>
          <w:szCs w:val="24"/>
        </w:rPr>
      </w:pPr>
      <w:r w:rsidRPr="00641202">
        <w:rPr>
          <w:sz w:val="24"/>
          <w:szCs w:val="24"/>
        </w:rPr>
        <w:t xml:space="preserve">Give each group the </w:t>
      </w:r>
      <w:r w:rsidRPr="00641202">
        <w:rPr>
          <w:b/>
          <w:bCs/>
          <w:sz w:val="24"/>
          <w:szCs w:val="24"/>
        </w:rPr>
        <w:t>definition matching</w:t>
      </w:r>
      <w:r>
        <w:rPr>
          <w:sz w:val="24"/>
          <w:szCs w:val="24"/>
        </w:rPr>
        <w:t xml:space="preserve"> activity, a </w:t>
      </w:r>
      <w:r w:rsidRPr="00641202">
        <w:rPr>
          <w:b/>
          <w:bCs/>
          <w:sz w:val="24"/>
          <w:szCs w:val="24"/>
        </w:rPr>
        <w:t>glue stick</w:t>
      </w:r>
      <w:r w:rsidRPr="00641202">
        <w:rPr>
          <w:sz w:val="24"/>
          <w:szCs w:val="24"/>
        </w:rPr>
        <w:t xml:space="preserve"> and </w:t>
      </w:r>
      <w:r w:rsidRPr="00AD1047">
        <w:rPr>
          <w:b/>
          <w:bCs/>
          <w:sz w:val="24"/>
          <w:szCs w:val="24"/>
        </w:rPr>
        <w:t>loose-leaf paper</w:t>
      </w:r>
      <w:r w:rsidRPr="00641202">
        <w:rPr>
          <w:sz w:val="24"/>
          <w:szCs w:val="24"/>
        </w:rPr>
        <w:t>.</w:t>
      </w:r>
    </w:p>
    <w:p w14:paraId="51E39749" w14:textId="452733E1" w:rsidR="00641202" w:rsidRPr="00641202" w:rsidRDefault="00641202" w:rsidP="00641202">
      <w:pPr>
        <w:pStyle w:val="ListParagraph"/>
        <w:numPr>
          <w:ilvl w:val="0"/>
          <w:numId w:val="10"/>
        </w:numPr>
        <w:spacing w:after="0" w:line="240" w:lineRule="auto"/>
        <w:rPr>
          <w:sz w:val="24"/>
          <w:szCs w:val="24"/>
        </w:rPr>
      </w:pPr>
      <w:r w:rsidRPr="00641202">
        <w:rPr>
          <w:sz w:val="24"/>
          <w:szCs w:val="24"/>
        </w:rPr>
        <w:t>Groups will match the words with the definition.  Have them just place them on the paper first.</w:t>
      </w:r>
    </w:p>
    <w:p w14:paraId="232FAAD5" w14:textId="5A7874A7" w:rsidR="00641202" w:rsidRDefault="00641202" w:rsidP="00641202">
      <w:pPr>
        <w:pStyle w:val="ListParagraph"/>
        <w:numPr>
          <w:ilvl w:val="0"/>
          <w:numId w:val="10"/>
        </w:numPr>
        <w:spacing w:after="0" w:line="240" w:lineRule="auto"/>
        <w:rPr>
          <w:sz w:val="24"/>
          <w:szCs w:val="24"/>
        </w:rPr>
      </w:pPr>
      <w:r w:rsidRPr="00641202">
        <w:rPr>
          <w:sz w:val="24"/>
          <w:szCs w:val="24"/>
        </w:rPr>
        <w:t>Once groups have laid out their papers</w:t>
      </w:r>
      <w:r w:rsidR="00F4175B">
        <w:rPr>
          <w:sz w:val="24"/>
          <w:szCs w:val="24"/>
        </w:rPr>
        <w:t>,</w:t>
      </w:r>
      <w:r w:rsidRPr="00641202">
        <w:rPr>
          <w:sz w:val="24"/>
          <w:szCs w:val="24"/>
        </w:rPr>
        <w:t xml:space="preserve"> have groups </w:t>
      </w:r>
      <w:r w:rsidR="00326F04">
        <w:rPr>
          <w:sz w:val="24"/>
          <w:szCs w:val="24"/>
        </w:rPr>
        <w:t>report</w:t>
      </w:r>
      <w:r w:rsidRPr="00641202">
        <w:rPr>
          <w:sz w:val="24"/>
          <w:szCs w:val="24"/>
        </w:rPr>
        <w:t xml:space="preserve"> on the words </w:t>
      </w:r>
      <w:r w:rsidR="00F4175B">
        <w:rPr>
          <w:sz w:val="24"/>
          <w:szCs w:val="24"/>
        </w:rPr>
        <w:t>and their</w:t>
      </w:r>
      <w:r w:rsidRPr="00641202">
        <w:rPr>
          <w:sz w:val="24"/>
          <w:szCs w:val="24"/>
        </w:rPr>
        <w:t xml:space="preserve"> definitions.  Once the groups believe they have the words with the correct definitions</w:t>
      </w:r>
      <w:r w:rsidR="00F4175B">
        <w:rPr>
          <w:sz w:val="24"/>
          <w:szCs w:val="24"/>
        </w:rPr>
        <w:t>,</w:t>
      </w:r>
      <w:r w:rsidRPr="00641202">
        <w:rPr>
          <w:sz w:val="24"/>
          <w:szCs w:val="24"/>
        </w:rPr>
        <w:t xml:space="preserve"> have the groups glue their pieces onto their paper. </w:t>
      </w:r>
    </w:p>
    <w:p w14:paraId="3A91B188" w14:textId="77777777" w:rsidR="00326F04" w:rsidRPr="00641202" w:rsidRDefault="00326F04" w:rsidP="00326F04">
      <w:pPr>
        <w:pStyle w:val="ListParagraph"/>
        <w:spacing w:after="0" w:line="240" w:lineRule="auto"/>
        <w:rPr>
          <w:sz w:val="24"/>
          <w:szCs w:val="24"/>
        </w:rPr>
      </w:pPr>
    </w:p>
    <w:p w14:paraId="76B962A6" w14:textId="73907054" w:rsidR="00641202" w:rsidRPr="00326F04" w:rsidRDefault="00326F04" w:rsidP="00326F04">
      <w:pPr>
        <w:pStyle w:val="ListParagraph"/>
        <w:spacing w:after="0" w:line="240" w:lineRule="auto"/>
        <w:rPr>
          <w:sz w:val="24"/>
          <w:szCs w:val="24"/>
        </w:rPr>
      </w:pPr>
      <w:r w:rsidRPr="00326F04">
        <w:rPr>
          <w:sz w:val="24"/>
          <w:szCs w:val="24"/>
        </w:rPr>
        <w:t>Definition Matching Facilitator Guide</w:t>
      </w:r>
      <w:r w:rsidR="00BF03E1">
        <w:rPr>
          <w:sz w:val="24"/>
          <w:szCs w:val="24"/>
        </w:rPr>
        <w:t xml:space="preserve">: </w:t>
      </w:r>
    </w:p>
    <w:p w14:paraId="53CB68EE" w14:textId="58A29BB4" w:rsidR="00EF2EF5" w:rsidRPr="00326F04" w:rsidRDefault="00EF2EF5" w:rsidP="00EF2EF5">
      <w:pPr>
        <w:pStyle w:val="ListParagraph"/>
        <w:spacing w:after="0"/>
        <w:rPr>
          <w:sz w:val="24"/>
          <w:szCs w:val="24"/>
        </w:rPr>
      </w:pPr>
      <w:r w:rsidRPr="00BF03E1">
        <w:rPr>
          <w:b/>
          <w:bCs/>
          <w:sz w:val="24"/>
          <w:szCs w:val="24"/>
        </w:rPr>
        <w:t>Consequences:</w:t>
      </w:r>
      <w:r w:rsidRPr="00326F04">
        <w:rPr>
          <w:sz w:val="24"/>
          <w:szCs w:val="24"/>
        </w:rPr>
        <w:t xml:space="preserve"> The results or effects of an action or decision, often negative or undesirable.</w:t>
      </w:r>
      <w:r w:rsidR="00A75DD9">
        <w:rPr>
          <w:sz w:val="24"/>
          <w:szCs w:val="24"/>
        </w:rPr>
        <w:t xml:space="preserve"> </w:t>
      </w:r>
      <w:r w:rsidR="00A75DD9">
        <w:rPr>
          <w:rStyle w:val="FootnoteReference"/>
          <w:sz w:val="24"/>
          <w:szCs w:val="24"/>
        </w:rPr>
        <w:footnoteReference w:id="1"/>
      </w:r>
    </w:p>
    <w:p w14:paraId="4B538BC7" w14:textId="37FE6B73" w:rsidR="00EF2EF5" w:rsidRPr="00326F04" w:rsidRDefault="00EF2EF5" w:rsidP="00EF2EF5">
      <w:pPr>
        <w:pStyle w:val="ListParagraph"/>
        <w:spacing w:after="0"/>
        <w:rPr>
          <w:sz w:val="24"/>
          <w:szCs w:val="24"/>
        </w:rPr>
      </w:pPr>
      <w:r w:rsidRPr="00BF03E1">
        <w:rPr>
          <w:b/>
          <w:bCs/>
          <w:sz w:val="24"/>
          <w:szCs w:val="24"/>
        </w:rPr>
        <w:t>Disrupt:</w:t>
      </w:r>
      <w:r w:rsidRPr="00326F04">
        <w:rPr>
          <w:sz w:val="24"/>
          <w:szCs w:val="24"/>
        </w:rPr>
        <w:t xml:space="preserve"> </w:t>
      </w:r>
      <w:r w:rsidR="00BF03E1" w:rsidRPr="00BF03E1">
        <w:rPr>
          <w:sz w:val="24"/>
          <w:szCs w:val="24"/>
        </w:rPr>
        <w:t>To interrupt or interfere with the normal functioning of something.</w:t>
      </w:r>
      <w:r w:rsidR="00A75DD9">
        <w:rPr>
          <w:sz w:val="24"/>
          <w:szCs w:val="24"/>
        </w:rPr>
        <w:t xml:space="preserve"> </w:t>
      </w:r>
      <w:r w:rsidR="00A75DD9">
        <w:rPr>
          <w:rStyle w:val="FootnoteReference"/>
          <w:sz w:val="24"/>
          <w:szCs w:val="24"/>
        </w:rPr>
        <w:footnoteReference w:id="2"/>
      </w:r>
    </w:p>
    <w:p w14:paraId="410A8020" w14:textId="0D2E1F26" w:rsidR="00641202" w:rsidRPr="00326F04" w:rsidRDefault="00641202" w:rsidP="00326F04">
      <w:pPr>
        <w:pStyle w:val="ListParagraph"/>
        <w:spacing w:after="0"/>
        <w:rPr>
          <w:sz w:val="24"/>
          <w:szCs w:val="24"/>
        </w:rPr>
      </w:pPr>
      <w:r w:rsidRPr="00BF03E1">
        <w:rPr>
          <w:b/>
          <w:bCs/>
          <w:sz w:val="24"/>
          <w:szCs w:val="24"/>
        </w:rPr>
        <w:t>Hallucinogens:</w:t>
      </w:r>
      <w:r w:rsidRPr="00326F04">
        <w:rPr>
          <w:sz w:val="24"/>
          <w:szCs w:val="24"/>
        </w:rPr>
        <w:t xml:space="preserve"> </w:t>
      </w:r>
      <w:r w:rsidR="00BF03E1" w:rsidRPr="00BF03E1">
        <w:rPr>
          <w:sz w:val="24"/>
          <w:szCs w:val="24"/>
        </w:rPr>
        <w:t>Drugs that altar a person’s perception of reality.  They also change a person’s thought and feelings.  Types of hallucinogens include LSD, peyote, PCP, psilocybin, and others.  Nearly all hallucinogens are illegal, and researchers don’t consider any amount of use safe.</w:t>
      </w:r>
      <w:r w:rsidR="00BF03E1">
        <w:rPr>
          <w:sz w:val="24"/>
          <w:szCs w:val="24"/>
        </w:rPr>
        <w:t xml:space="preserve"> </w:t>
      </w:r>
      <w:r w:rsidR="00BF03E1">
        <w:rPr>
          <w:rStyle w:val="FootnoteReference"/>
          <w:sz w:val="24"/>
          <w:szCs w:val="24"/>
        </w:rPr>
        <w:footnoteReference w:id="3"/>
      </w:r>
    </w:p>
    <w:p w14:paraId="6AD84B3C" w14:textId="514CDFB1" w:rsidR="00EF2EF5" w:rsidRPr="00326F04" w:rsidRDefault="00EF2EF5" w:rsidP="00EF2EF5">
      <w:pPr>
        <w:pStyle w:val="ListParagraph"/>
        <w:spacing w:after="0"/>
        <w:rPr>
          <w:sz w:val="24"/>
          <w:szCs w:val="24"/>
        </w:rPr>
      </w:pPr>
      <w:r w:rsidRPr="00BF03E1">
        <w:rPr>
          <w:b/>
          <w:bCs/>
          <w:sz w:val="24"/>
          <w:szCs w:val="24"/>
        </w:rPr>
        <w:t>LSD:</w:t>
      </w:r>
      <w:r w:rsidRPr="00326F04">
        <w:rPr>
          <w:sz w:val="24"/>
          <w:szCs w:val="24"/>
        </w:rPr>
        <w:t xml:space="preserve"> </w:t>
      </w:r>
      <w:r w:rsidR="00BF03E1" w:rsidRPr="00BF03E1">
        <w:rPr>
          <w:sz w:val="24"/>
          <w:szCs w:val="24"/>
        </w:rPr>
        <w:t>A synthetic hallucinogen created in a lab in the 20</w:t>
      </w:r>
      <w:r w:rsidR="00BF03E1" w:rsidRPr="00BF03E1">
        <w:rPr>
          <w:sz w:val="24"/>
          <w:szCs w:val="24"/>
          <w:vertAlign w:val="superscript"/>
        </w:rPr>
        <w:t>th</w:t>
      </w:r>
      <w:r w:rsidR="00BF03E1" w:rsidRPr="00BF03E1">
        <w:rPr>
          <w:sz w:val="24"/>
          <w:szCs w:val="24"/>
        </w:rPr>
        <w:t xml:space="preserve"> century and was initially studied for potential therapeutic use but later became known for its recreational use.</w:t>
      </w:r>
      <w:r w:rsidR="00A75DD9">
        <w:rPr>
          <w:sz w:val="24"/>
          <w:szCs w:val="24"/>
        </w:rPr>
        <w:t xml:space="preserve"> </w:t>
      </w:r>
      <w:r w:rsidR="00A75DD9">
        <w:rPr>
          <w:rStyle w:val="FootnoteReference"/>
          <w:sz w:val="24"/>
          <w:szCs w:val="24"/>
        </w:rPr>
        <w:footnoteReference w:id="4"/>
      </w:r>
    </w:p>
    <w:p w14:paraId="14B7BF7D" w14:textId="2113E20C" w:rsidR="00EF2EF5" w:rsidRPr="00326F04" w:rsidRDefault="00EF2EF5" w:rsidP="00EF2EF5">
      <w:pPr>
        <w:pStyle w:val="ListParagraph"/>
        <w:spacing w:after="0"/>
        <w:rPr>
          <w:sz w:val="24"/>
          <w:szCs w:val="24"/>
        </w:rPr>
      </w:pPr>
      <w:r w:rsidRPr="00BF03E1">
        <w:rPr>
          <w:b/>
          <w:bCs/>
          <w:sz w:val="24"/>
          <w:szCs w:val="24"/>
        </w:rPr>
        <w:t>Perception:</w:t>
      </w:r>
      <w:r w:rsidRPr="00326F04">
        <w:rPr>
          <w:sz w:val="24"/>
          <w:szCs w:val="24"/>
        </w:rPr>
        <w:t xml:space="preserve"> </w:t>
      </w:r>
      <w:r w:rsidR="00BF03E1" w:rsidRPr="00BF03E1">
        <w:rPr>
          <w:sz w:val="24"/>
          <w:szCs w:val="24"/>
        </w:rPr>
        <w:t>The way in which something is understood or interpreted, often influenced by personal experiences and beliefs</w:t>
      </w:r>
      <w:r w:rsidRPr="00326F04">
        <w:rPr>
          <w:sz w:val="24"/>
          <w:szCs w:val="24"/>
        </w:rPr>
        <w:t>.</w:t>
      </w:r>
      <w:r w:rsidR="00A75DD9">
        <w:rPr>
          <w:sz w:val="24"/>
          <w:szCs w:val="24"/>
        </w:rPr>
        <w:t xml:space="preserve"> </w:t>
      </w:r>
      <w:r w:rsidR="00A75DD9">
        <w:rPr>
          <w:rStyle w:val="FootnoteReference"/>
          <w:sz w:val="24"/>
          <w:szCs w:val="24"/>
        </w:rPr>
        <w:footnoteReference w:id="5"/>
      </w:r>
    </w:p>
    <w:p w14:paraId="7DDA909C" w14:textId="761C239A" w:rsidR="00EF2EF5" w:rsidRPr="00641202" w:rsidRDefault="00EF2EF5" w:rsidP="00EF2EF5">
      <w:pPr>
        <w:pStyle w:val="ListParagraph"/>
        <w:spacing w:after="0"/>
        <w:rPr>
          <w:sz w:val="24"/>
          <w:szCs w:val="24"/>
        </w:rPr>
      </w:pPr>
      <w:r w:rsidRPr="00BF03E1">
        <w:rPr>
          <w:b/>
          <w:bCs/>
          <w:sz w:val="24"/>
          <w:szCs w:val="24"/>
        </w:rPr>
        <w:t>Psilocybin Mushrooms:</w:t>
      </w:r>
      <w:r w:rsidRPr="00641202">
        <w:rPr>
          <w:b/>
          <w:bCs/>
          <w:sz w:val="24"/>
          <w:szCs w:val="24"/>
        </w:rPr>
        <w:t xml:space="preserve"> </w:t>
      </w:r>
      <w:r w:rsidR="00BF03E1" w:rsidRPr="00BF03E1">
        <w:rPr>
          <w:sz w:val="24"/>
          <w:szCs w:val="24"/>
        </w:rPr>
        <w:t>Also known as shrooms or magic mushrooms, the mushrooms can cause people to experience distorted sights and sounds and lose their sense of time and space. People who take psilocybin may also feel intense emotions ranging from bliss to terror and may have physical side effects such as increased heart rate or nausea.</w:t>
      </w:r>
      <w:r w:rsidR="00F641E6">
        <w:rPr>
          <w:sz w:val="24"/>
          <w:szCs w:val="24"/>
        </w:rPr>
        <w:t xml:space="preserve"> </w:t>
      </w:r>
      <w:r w:rsidR="00F641E6">
        <w:rPr>
          <w:rStyle w:val="FootnoteReference"/>
          <w:sz w:val="24"/>
          <w:szCs w:val="24"/>
        </w:rPr>
        <w:footnoteReference w:id="6"/>
      </w:r>
    </w:p>
    <w:p w14:paraId="4AE23559" w14:textId="0A6B9C69" w:rsidR="00641202" w:rsidRPr="00326F04" w:rsidRDefault="00641202" w:rsidP="00326F04">
      <w:pPr>
        <w:pStyle w:val="ListParagraph"/>
        <w:spacing w:after="0"/>
        <w:rPr>
          <w:sz w:val="24"/>
          <w:szCs w:val="24"/>
        </w:rPr>
      </w:pPr>
      <w:r w:rsidRPr="00BF03E1">
        <w:rPr>
          <w:b/>
          <w:bCs/>
          <w:sz w:val="24"/>
          <w:szCs w:val="24"/>
        </w:rPr>
        <w:t>Psychedelics:</w:t>
      </w:r>
      <w:r w:rsidRPr="00326F04">
        <w:rPr>
          <w:sz w:val="24"/>
          <w:szCs w:val="24"/>
        </w:rPr>
        <w:t xml:space="preserve"> </w:t>
      </w:r>
      <w:r w:rsidR="00BF03E1" w:rsidRPr="00BF03E1">
        <w:rPr>
          <w:sz w:val="24"/>
          <w:szCs w:val="24"/>
        </w:rPr>
        <w:t>A subclass of hallucinogenic drugs whose primary effect is to trigger non-ordinary mental states.</w:t>
      </w:r>
      <w:r w:rsidR="00A75DD9">
        <w:rPr>
          <w:sz w:val="24"/>
          <w:szCs w:val="24"/>
        </w:rPr>
        <w:t xml:space="preserve"> </w:t>
      </w:r>
      <w:r w:rsidR="00A75DD9">
        <w:rPr>
          <w:rStyle w:val="FootnoteReference"/>
          <w:sz w:val="24"/>
          <w:szCs w:val="24"/>
        </w:rPr>
        <w:footnoteReference w:id="7"/>
      </w:r>
    </w:p>
    <w:p w14:paraId="725B819C" w14:textId="77777777" w:rsidR="00641202" w:rsidRDefault="00641202" w:rsidP="00326F04">
      <w:pPr>
        <w:pStyle w:val="ListParagraph"/>
        <w:spacing w:after="0"/>
      </w:pPr>
    </w:p>
    <w:p w14:paraId="722E0967" w14:textId="59DC6B05" w:rsidR="00641202" w:rsidRPr="00641202" w:rsidRDefault="00326F04" w:rsidP="00641202">
      <w:pPr>
        <w:pStyle w:val="ListParagraph"/>
        <w:numPr>
          <w:ilvl w:val="0"/>
          <w:numId w:val="10"/>
        </w:numPr>
        <w:spacing w:after="0"/>
        <w:rPr>
          <w:sz w:val="24"/>
          <w:szCs w:val="24"/>
        </w:rPr>
      </w:pPr>
      <w:bookmarkStart w:id="2" w:name="_Hlk182746338"/>
      <w:r>
        <w:rPr>
          <w:sz w:val="24"/>
          <w:szCs w:val="24"/>
        </w:rPr>
        <w:t>Pair students and provide each pair</w:t>
      </w:r>
      <w:r w:rsidR="00641202" w:rsidRPr="00641202">
        <w:rPr>
          <w:sz w:val="24"/>
          <w:szCs w:val="24"/>
        </w:rPr>
        <w:t xml:space="preserve"> with a strip from the </w:t>
      </w:r>
      <w:r w:rsidR="00641202" w:rsidRPr="00326F04">
        <w:rPr>
          <w:b/>
          <w:bCs/>
          <w:sz w:val="24"/>
          <w:szCs w:val="24"/>
        </w:rPr>
        <w:t>Each One/Teach One</w:t>
      </w:r>
      <w:r>
        <w:rPr>
          <w:b/>
          <w:bCs/>
          <w:sz w:val="24"/>
          <w:szCs w:val="24"/>
        </w:rPr>
        <w:t xml:space="preserve"> Statements</w:t>
      </w:r>
      <w:r w:rsidR="00641202" w:rsidRPr="00641202">
        <w:rPr>
          <w:sz w:val="24"/>
          <w:szCs w:val="24"/>
        </w:rPr>
        <w:t>.</w:t>
      </w:r>
    </w:p>
    <w:p w14:paraId="6B2B9C91" w14:textId="10BA7705" w:rsidR="00641202" w:rsidRPr="00641202" w:rsidRDefault="00641202" w:rsidP="00641202">
      <w:pPr>
        <w:pStyle w:val="ListParagraph"/>
        <w:numPr>
          <w:ilvl w:val="0"/>
          <w:numId w:val="10"/>
        </w:numPr>
        <w:spacing w:after="0"/>
        <w:rPr>
          <w:sz w:val="24"/>
          <w:szCs w:val="24"/>
        </w:rPr>
      </w:pPr>
      <w:r w:rsidRPr="00641202">
        <w:rPr>
          <w:sz w:val="24"/>
          <w:szCs w:val="24"/>
        </w:rPr>
        <w:t>Have the student</w:t>
      </w:r>
      <w:r w:rsidR="00490FCF">
        <w:rPr>
          <w:sz w:val="24"/>
          <w:szCs w:val="24"/>
        </w:rPr>
        <w:t>s</w:t>
      </w:r>
      <w:r w:rsidRPr="00641202">
        <w:rPr>
          <w:sz w:val="24"/>
          <w:szCs w:val="24"/>
        </w:rPr>
        <w:t xml:space="preserve"> read and know their </w:t>
      </w:r>
      <w:r w:rsidR="00EF11B7">
        <w:rPr>
          <w:sz w:val="24"/>
          <w:szCs w:val="24"/>
        </w:rPr>
        <w:t xml:space="preserve">fact </w:t>
      </w:r>
      <w:r w:rsidRPr="00641202">
        <w:rPr>
          <w:sz w:val="24"/>
          <w:szCs w:val="24"/>
        </w:rPr>
        <w:t>strip.</w:t>
      </w:r>
    </w:p>
    <w:p w14:paraId="0322531A" w14:textId="45FFBC90" w:rsidR="00641202" w:rsidRPr="00641202" w:rsidRDefault="00641202" w:rsidP="00641202">
      <w:pPr>
        <w:pStyle w:val="ListParagraph"/>
        <w:numPr>
          <w:ilvl w:val="0"/>
          <w:numId w:val="10"/>
        </w:numPr>
        <w:spacing w:after="0"/>
        <w:rPr>
          <w:sz w:val="24"/>
          <w:szCs w:val="24"/>
        </w:rPr>
      </w:pPr>
      <w:r w:rsidRPr="00641202">
        <w:rPr>
          <w:sz w:val="24"/>
          <w:szCs w:val="24"/>
        </w:rPr>
        <w:t xml:space="preserve">Then have them teach each other their information </w:t>
      </w:r>
      <w:r w:rsidR="00EF11B7">
        <w:rPr>
          <w:sz w:val="24"/>
          <w:szCs w:val="24"/>
        </w:rPr>
        <w:t xml:space="preserve">from their </w:t>
      </w:r>
      <w:r w:rsidRPr="00641202">
        <w:rPr>
          <w:sz w:val="24"/>
          <w:szCs w:val="24"/>
        </w:rPr>
        <w:t>strip.</w:t>
      </w:r>
    </w:p>
    <w:p w14:paraId="56DAB9A0" w14:textId="6702126D" w:rsidR="00641202" w:rsidRPr="00641202" w:rsidRDefault="00641202" w:rsidP="00641202">
      <w:pPr>
        <w:pStyle w:val="ListParagraph"/>
        <w:numPr>
          <w:ilvl w:val="0"/>
          <w:numId w:val="10"/>
        </w:numPr>
        <w:spacing w:after="0"/>
        <w:rPr>
          <w:sz w:val="24"/>
          <w:szCs w:val="24"/>
        </w:rPr>
      </w:pPr>
      <w:r w:rsidRPr="00641202">
        <w:rPr>
          <w:sz w:val="24"/>
          <w:szCs w:val="24"/>
        </w:rPr>
        <w:lastRenderedPageBreak/>
        <w:t>Remind the students to try and remember the facts they are learning.</w:t>
      </w:r>
    </w:p>
    <w:p w14:paraId="20101D46" w14:textId="73D8662D" w:rsidR="00641202" w:rsidRPr="00641202" w:rsidRDefault="00641202" w:rsidP="00641202">
      <w:pPr>
        <w:pStyle w:val="ListParagraph"/>
        <w:numPr>
          <w:ilvl w:val="0"/>
          <w:numId w:val="10"/>
        </w:numPr>
        <w:spacing w:after="0"/>
        <w:rPr>
          <w:sz w:val="24"/>
          <w:szCs w:val="24"/>
        </w:rPr>
      </w:pPr>
      <w:r w:rsidRPr="00641202">
        <w:rPr>
          <w:sz w:val="24"/>
          <w:szCs w:val="24"/>
        </w:rPr>
        <w:t>Now have them go teach at least three other pairs their strip.</w:t>
      </w:r>
    </w:p>
    <w:p w14:paraId="253FD15C" w14:textId="677CA51B" w:rsidR="00641202" w:rsidRPr="00641202" w:rsidRDefault="00641202" w:rsidP="00641202">
      <w:pPr>
        <w:pStyle w:val="ListParagraph"/>
        <w:numPr>
          <w:ilvl w:val="0"/>
          <w:numId w:val="10"/>
        </w:numPr>
        <w:spacing w:after="0"/>
        <w:rPr>
          <w:sz w:val="24"/>
          <w:szCs w:val="24"/>
        </w:rPr>
      </w:pPr>
      <w:r w:rsidRPr="00641202">
        <w:rPr>
          <w:sz w:val="24"/>
          <w:szCs w:val="24"/>
        </w:rPr>
        <w:t>After each group is finished have them come back together as a group of four.</w:t>
      </w:r>
    </w:p>
    <w:p w14:paraId="1C4F827A" w14:textId="57034CCC" w:rsidR="00641202" w:rsidRPr="00326F04" w:rsidRDefault="00641202" w:rsidP="00641202">
      <w:pPr>
        <w:pStyle w:val="ListParagraph"/>
        <w:numPr>
          <w:ilvl w:val="0"/>
          <w:numId w:val="10"/>
        </w:numPr>
        <w:spacing w:after="0"/>
        <w:rPr>
          <w:sz w:val="24"/>
          <w:szCs w:val="24"/>
        </w:rPr>
      </w:pPr>
      <w:r w:rsidRPr="00326F04">
        <w:rPr>
          <w:sz w:val="24"/>
          <w:szCs w:val="24"/>
        </w:rPr>
        <w:t>Collect the slips of paper.</w:t>
      </w:r>
    </w:p>
    <w:p w14:paraId="314D43CF" w14:textId="483A530A" w:rsidR="00641202" w:rsidRPr="00641202" w:rsidRDefault="00AD52A2" w:rsidP="00641202">
      <w:pPr>
        <w:pStyle w:val="ListParagraph"/>
        <w:numPr>
          <w:ilvl w:val="0"/>
          <w:numId w:val="10"/>
        </w:numPr>
        <w:spacing w:after="0"/>
        <w:rPr>
          <w:sz w:val="24"/>
          <w:szCs w:val="24"/>
        </w:rPr>
      </w:pPr>
      <w:r>
        <w:rPr>
          <w:sz w:val="24"/>
          <w:szCs w:val="24"/>
        </w:rPr>
        <w:t>On their large poste</w:t>
      </w:r>
      <w:r w:rsidR="003D1FDC">
        <w:rPr>
          <w:sz w:val="24"/>
          <w:szCs w:val="24"/>
        </w:rPr>
        <w:t>r</w:t>
      </w:r>
      <w:r>
        <w:rPr>
          <w:sz w:val="24"/>
          <w:szCs w:val="24"/>
        </w:rPr>
        <w:t xml:space="preserve"> paper, h</w:t>
      </w:r>
      <w:r w:rsidR="00641202" w:rsidRPr="00641202">
        <w:rPr>
          <w:sz w:val="24"/>
          <w:szCs w:val="24"/>
        </w:rPr>
        <w:t xml:space="preserve">ave the groups write down as </w:t>
      </w:r>
      <w:r>
        <w:rPr>
          <w:sz w:val="24"/>
          <w:szCs w:val="24"/>
        </w:rPr>
        <w:t xml:space="preserve">many </w:t>
      </w:r>
      <w:r w:rsidR="00641202" w:rsidRPr="00641202">
        <w:rPr>
          <w:sz w:val="24"/>
          <w:szCs w:val="24"/>
        </w:rPr>
        <w:t>of the informational statements they can recall as a team.</w:t>
      </w:r>
    </w:p>
    <w:p w14:paraId="0BB4C564" w14:textId="77777777" w:rsidR="00AD52A2" w:rsidRDefault="00641202" w:rsidP="00AD52A2">
      <w:pPr>
        <w:pStyle w:val="ListParagraph"/>
        <w:numPr>
          <w:ilvl w:val="0"/>
          <w:numId w:val="10"/>
        </w:numPr>
        <w:spacing w:after="0"/>
        <w:rPr>
          <w:sz w:val="24"/>
          <w:szCs w:val="24"/>
        </w:rPr>
      </w:pPr>
      <w:r w:rsidRPr="00641202">
        <w:rPr>
          <w:sz w:val="24"/>
          <w:szCs w:val="24"/>
        </w:rPr>
        <w:t>Set a time limit of three minutes.</w:t>
      </w:r>
    </w:p>
    <w:p w14:paraId="60E9C420" w14:textId="032B896F" w:rsidR="00AD52A2" w:rsidRDefault="00641202" w:rsidP="00AD52A2">
      <w:pPr>
        <w:pStyle w:val="ListParagraph"/>
        <w:numPr>
          <w:ilvl w:val="0"/>
          <w:numId w:val="10"/>
        </w:numPr>
        <w:spacing w:after="0"/>
        <w:rPr>
          <w:sz w:val="24"/>
          <w:szCs w:val="24"/>
        </w:rPr>
      </w:pPr>
      <w:r w:rsidRPr="00AD52A2">
        <w:rPr>
          <w:sz w:val="24"/>
          <w:szCs w:val="24"/>
        </w:rPr>
        <w:t>Once time is up, review the information as a whole class</w:t>
      </w:r>
      <w:r w:rsidR="00490FCF">
        <w:rPr>
          <w:sz w:val="24"/>
          <w:szCs w:val="24"/>
        </w:rPr>
        <w:t xml:space="preserve"> by having the group with the most recollected facts share their list</w:t>
      </w:r>
      <w:r w:rsidRPr="00AD52A2">
        <w:rPr>
          <w:sz w:val="24"/>
          <w:szCs w:val="24"/>
        </w:rPr>
        <w:t>.</w:t>
      </w:r>
      <w:r w:rsidR="00490FCF">
        <w:rPr>
          <w:sz w:val="24"/>
          <w:szCs w:val="24"/>
        </w:rPr>
        <w:t xml:space="preserve"> Elaborate or correct as needed.</w:t>
      </w:r>
      <w:r w:rsidRPr="00AD52A2">
        <w:rPr>
          <w:sz w:val="24"/>
          <w:szCs w:val="24"/>
        </w:rPr>
        <w:t xml:space="preserve"> </w:t>
      </w:r>
    </w:p>
    <w:p w14:paraId="6E993E80" w14:textId="59EBC327" w:rsidR="00641202" w:rsidRPr="00AD52A2" w:rsidRDefault="00641202" w:rsidP="00AD52A2">
      <w:pPr>
        <w:pStyle w:val="ListParagraph"/>
        <w:numPr>
          <w:ilvl w:val="0"/>
          <w:numId w:val="10"/>
        </w:numPr>
        <w:spacing w:after="0"/>
        <w:rPr>
          <w:sz w:val="24"/>
          <w:szCs w:val="24"/>
        </w:rPr>
      </w:pPr>
      <w:r w:rsidRPr="00AD52A2">
        <w:rPr>
          <w:sz w:val="24"/>
          <w:szCs w:val="24"/>
        </w:rPr>
        <w:t>Have groups keep track of how many items they have listed</w:t>
      </w:r>
      <w:r w:rsidR="00490FCF">
        <w:rPr>
          <w:sz w:val="24"/>
          <w:szCs w:val="24"/>
        </w:rPr>
        <w:t xml:space="preserve"> correctly</w:t>
      </w:r>
      <w:r w:rsidRPr="00AD52A2">
        <w:rPr>
          <w:sz w:val="24"/>
          <w:szCs w:val="24"/>
        </w:rPr>
        <w:t>.</w:t>
      </w:r>
      <w:r w:rsidR="00490FCF">
        <w:rPr>
          <w:sz w:val="24"/>
          <w:szCs w:val="24"/>
        </w:rPr>
        <w:t xml:space="preserve"> Allow other groups to share any other facts that the first group may have missed. If no one reported on the legal fact strips, make sure to do so.</w:t>
      </w:r>
      <w:r w:rsidRPr="00AD52A2">
        <w:rPr>
          <w:sz w:val="24"/>
          <w:szCs w:val="24"/>
        </w:rPr>
        <w:t xml:space="preserve"> </w:t>
      </w:r>
    </w:p>
    <w:p w14:paraId="07FFA040" w14:textId="216FA242" w:rsidR="00641202" w:rsidRPr="00641202" w:rsidRDefault="00641202" w:rsidP="00641202">
      <w:pPr>
        <w:pStyle w:val="ListParagraph"/>
        <w:numPr>
          <w:ilvl w:val="0"/>
          <w:numId w:val="10"/>
        </w:numPr>
        <w:spacing w:after="0"/>
        <w:rPr>
          <w:sz w:val="24"/>
          <w:szCs w:val="24"/>
        </w:rPr>
      </w:pPr>
      <w:r w:rsidRPr="00641202">
        <w:rPr>
          <w:sz w:val="24"/>
          <w:szCs w:val="24"/>
        </w:rPr>
        <w:t>Once all the information has been reviewed, the group or groups with the most</w:t>
      </w:r>
      <w:r w:rsidR="00490FCF">
        <w:rPr>
          <w:sz w:val="24"/>
          <w:szCs w:val="24"/>
        </w:rPr>
        <w:t xml:space="preserve"> correct facts</w:t>
      </w:r>
      <w:r w:rsidRPr="00641202">
        <w:rPr>
          <w:sz w:val="24"/>
          <w:szCs w:val="24"/>
        </w:rPr>
        <w:t xml:space="preserve"> win!  </w:t>
      </w:r>
    </w:p>
    <w:p w14:paraId="233D25CB" w14:textId="66D78747" w:rsidR="00641202" w:rsidRPr="00AD52A2" w:rsidRDefault="00641202" w:rsidP="00AD52A2">
      <w:pPr>
        <w:pStyle w:val="ListParagraph"/>
        <w:numPr>
          <w:ilvl w:val="0"/>
          <w:numId w:val="10"/>
        </w:numPr>
        <w:spacing w:after="0"/>
        <w:rPr>
          <w:sz w:val="24"/>
          <w:szCs w:val="24"/>
        </w:rPr>
      </w:pPr>
      <w:r w:rsidRPr="00641202">
        <w:rPr>
          <w:sz w:val="24"/>
          <w:szCs w:val="24"/>
        </w:rPr>
        <w:t xml:space="preserve">Possible </w:t>
      </w:r>
      <w:r w:rsidRPr="00AD1047">
        <w:rPr>
          <w:b/>
          <w:bCs/>
          <w:sz w:val="24"/>
          <w:szCs w:val="24"/>
        </w:rPr>
        <w:t xml:space="preserve">prizes </w:t>
      </w:r>
      <w:r w:rsidRPr="00641202">
        <w:rPr>
          <w:sz w:val="24"/>
          <w:szCs w:val="24"/>
        </w:rPr>
        <w:t xml:space="preserve">include gavel pencil, stickers, line up first, </w:t>
      </w:r>
      <w:r w:rsidR="00BF03E1" w:rsidRPr="00641202">
        <w:rPr>
          <w:sz w:val="24"/>
          <w:szCs w:val="24"/>
        </w:rPr>
        <w:t>etc</w:t>
      </w:r>
      <w:r w:rsidR="00BF03E1">
        <w:rPr>
          <w:sz w:val="24"/>
          <w:szCs w:val="24"/>
        </w:rPr>
        <w:t>.</w:t>
      </w:r>
    </w:p>
    <w:p w14:paraId="6F30C831" w14:textId="3D9B5EA2" w:rsidR="00AD52A2" w:rsidRPr="00AD52A2" w:rsidRDefault="00AD52A2" w:rsidP="00AD52A2">
      <w:pPr>
        <w:pStyle w:val="ListParagraph"/>
        <w:numPr>
          <w:ilvl w:val="0"/>
          <w:numId w:val="10"/>
        </w:numPr>
        <w:spacing w:after="0"/>
        <w:rPr>
          <w:sz w:val="24"/>
          <w:szCs w:val="24"/>
        </w:rPr>
      </w:pPr>
      <w:r>
        <w:rPr>
          <w:sz w:val="24"/>
          <w:szCs w:val="24"/>
        </w:rPr>
        <w:t xml:space="preserve">Share with students, </w:t>
      </w:r>
      <w:r w:rsidRPr="00AD52A2">
        <w:rPr>
          <w:sz w:val="24"/>
          <w:szCs w:val="24"/>
        </w:rPr>
        <w:t xml:space="preserve">Hallucinogens can have harmful effects on the mind and body of growing teenagers.  </w:t>
      </w:r>
    </w:p>
    <w:p w14:paraId="7BDFAFB0" w14:textId="77FEF295" w:rsidR="00641202" w:rsidRPr="00641202" w:rsidRDefault="00AD52A2" w:rsidP="00641202">
      <w:pPr>
        <w:pStyle w:val="ListParagraph"/>
        <w:numPr>
          <w:ilvl w:val="0"/>
          <w:numId w:val="10"/>
        </w:numPr>
        <w:spacing w:after="0"/>
        <w:rPr>
          <w:b/>
          <w:bCs/>
          <w:sz w:val="24"/>
          <w:szCs w:val="24"/>
        </w:rPr>
      </w:pPr>
      <w:r>
        <w:rPr>
          <w:b/>
          <w:bCs/>
          <w:sz w:val="24"/>
          <w:szCs w:val="24"/>
        </w:rPr>
        <w:t xml:space="preserve">Debrief the lesson </w:t>
      </w:r>
      <w:r w:rsidRPr="00AD52A2">
        <w:rPr>
          <w:sz w:val="24"/>
          <w:szCs w:val="24"/>
        </w:rPr>
        <w:t xml:space="preserve">by </w:t>
      </w:r>
      <w:r>
        <w:rPr>
          <w:sz w:val="24"/>
          <w:szCs w:val="24"/>
        </w:rPr>
        <w:t>giving</w:t>
      </w:r>
      <w:r w:rsidRPr="00641202">
        <w:rPr>
          <w:sz w:val="24"/>
          <w:szCs w:val="24"/>
        </w:rPr>
        <w:t xml:space="preserve"> each student a 3X5 card and have them write one effect they learned from this lesson that hallucinogens can have on their mind or body.</w:t>
      </w:r>
    </w:p>
    <w:p w14:paraId="5E6BE99D" w14:textId="0920260C" w:rsidR="00641202" w:rsidRPr="00641202" w:rsidRDefault="00641202" w:rsidP="00641202">
      <w:pPr>
        <w:pStyle w:val="ListParagraph"/>
        <w:numPr>
          <w:ilvl w:val="0"/>
          <w:numId w:val="10"/>
        </w:numPr>
        <w:spacing w:after="0"/>
        <w:rPr>
          <w:sz w:val="24"/>
          <w:szCs w:val="24"/>
        </w:rPr>
      </w:pPr>
      <w:r w:rsidRPr="00641202">
        <w:rPr>
          <w:sz w:val="24"/>
          <w:szCs w:val="24"/>
        </w:rPr>
        <w:t>Collect each card as the students exit the door</w:t>
      </w:r>
      <w:r w:rsidR="00EF11B7">
        <w:rPr>
          <w:sz w:val="24"/>
          <w:szCs w:val="24"/>
        </w:rPr>
        <w:t xml:space="preserve"> and review them later to ensure the students understand the content</w:t>
      </w:r>
      <w:r w:rsidRPr="00641202">
        <w:rPr>
          <w:sz w:val="24"/>
          <w:szCs w:val="24"/>
        </w:rPr>
        <w:t>.</w:t>
      </w:r>
      <w:bookmarkEnd w:id="2"/>
    </w:p>
    <w:p w14:paraId="305FC816" w14:textId="77777777" w:rsidR="00703E26" w:rsidRDefault="00703E26">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23CC9D" w14:textId="77777777" w:rsidR="00FD69DD" w:rsidRPr="00441985" w:rsidRDefault="00FD69DD" w:rsidP="00FD69DD">
      <w:pPr>
        <w:spacing w:after="0" w:line="240" w:lineRule="auto"/>
        <w:jc w:val="center"/>
        <w:rPr>
          <w:rFonts w:eastAsia="Calibri" w:cstheme="minorHAnsi"/>
          <w:b/>
          <w:bCs/>
          <w:sz w:val="24"/>
          <w:szCs w:val="24"/>
        </w:rPr>
      </w:pPr>
      <w:r>
        <w:rPr>
          <w:rFonts w:eastAsia="Calibri" w:cstheme="minorHAnsi"/>
          <w:b/>
          <w:bCs/>
          <w:sz w:val="24"/>
          <w:szCs w:val="24"/>
        </w:rPr>
        <w:t>Marijuana and Hallucinogens</w:t>
      </w:r>
      <w:r w:rsidRPr="00441985">
        <w:rPr>
          <w:rFonts w:eastAsia="Calibri" w:cstheme="minorHAnsi"/>
          <w:b/>
          <w:bCs/>
          <w:sz w:val="24"/>
          <w:szCs w:val="24"/>
        </w:rPr>
        <w:t xml:space="preserve"> Academy</w:t>
      </w:r>
    </w:p>
    <w:p w14:paraId="026D52C5" w14:textId="77777777" w:rsidR="00FD69DD" w:rsidRPr="00441985" w:rsidRDefault="00FD69DD" w:rsidP="00FD69D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370CF7BB" w14:textId="77777777" w:rsidR="00FD69DD" w:rsidRPr="00441985" w:rsidRDefault="00FD69DD" w:rsidP="00FD69D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are Hallucinogens</w:t>
      </w:r>
      <w:r w:rsidRPr="00441985">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56F42598" w14:textId="77777777" w:rsidR="00FD69DD" w:rsidRPr="00656DB9" w:rsidRDefault="00FD69DD" w:rsidP="00FD69DD">
      <w:pPr>
        <w:spacing w:after="0" w:line="240" w:lineRule="auto"/>
        <w:rPr>
          <w:rFonts w:cstheme="minorHAnsi"/>
          <w:b/>
          <w:bCs/>
          <w:sz w:val="24"/>
          <w:szCs w:val="24"/>
        </w:rPr>
      </w:pPr>
      <w:r w:rsidRPr="00656DB9">
        <w:rPr>
          <w:rFonts w:cstheme="minorHAnsi"/>
          <w:b/>
          <w:bCs/>
          <w:sz w:val="24"/>
          <w:szCs w:val="24"/>
        </w:rPr>
        <w:t>Civics</w:t>
      </w:r>
    </w:p>
    <w:p w14:paraId="6F532D67"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501CBEA" w14:textId="77777777" w:rsidR="00FD69DD" w:rsidRPr="00257B4A" w:rsidRDefault="00FD69DD" w:rsidP="00FD69DD">
      <w:pPr>
        <w:pStyle w:val="NormalWeb"/>
        <w:spacing w:before="0" w:beforeAutospacing="0" w:after="0" w:afterAutospacing="0"/>
        <w:textAlignment w:val="baseline"/>
        <w:rPr>
          <w:rFonts w:asciiTheme="minorHAnsi" w:hAnsiTheme="minorHAnsi" w:cstheme="minorHAnsi"/>
        </w:rPr>
      </w:pPr>
    </w:p>
    <w:p w14:paraId="10F8C7D2" w14:textId="77777777" w:rsidR="00FD69DD" w:rsidRDefault="00FD69DD" w:rsidP="00FD69D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31687C6" w14:textId="77777777" w:rsidR="00FD69DD" w:rsidRPr="00257B4A" w:rsidRDefault="00FD69DD" w:rsidP="00FD69D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2639186"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40D265F2"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629DCB75" w14:textId="77777777" w:rsidR="00FD69DD" w:rsidRDefault="00FD69DD" w:rsidP="00FD69DD">
      <w:pPr>
        <w:spacing w:after="0" w:line="240" w:lineRule="auto"/>
        <w:rPr>
          <w:rFonts w:cstheme="minorHAnsi"/>
          <w:b/>
          <w:sz w:val="24"/>
          <w:szCs w:val="24"/>
        </w:rPr>
      </w:pPr>
    </w:p>
    <w:p w14:paraId="5A93307A" w14:textId="77777777" w:rsidR="00FD69DD" w:rsidRPr="00656DB9" w:rsidRDefault="00FD69DD" w:rsidP="00FD69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BB7A484"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2F2F40E2"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2D8EB47" w14:textId="77777777" w:rsidR="00FD69DD" w:rsidRPr="00656DB9" w:rsidRDefault="00FD69DD" w:rsidP="00FD69DD">
      <w:pPr>
        <w:spacing w:after="0" w:line="240" w:lineRule="auto"/>
        <w:jc w:val="center"/>
        <w:rPr>
          <w:rFonts w:cstheme="minorHAnsi"/>
          <w:b/>
          <w:sz w:val="24"/>
          <w:szCs w:val="24"/>
        </w:rPr>
      </w:pPr>
    </w:p>
    <w:p w14:paraId="16C6E015" w14:textId="77777777" w:rsidR="00FD69DD" w:rsidRPr="00656DB9" w:rsidRDefault="00FD69DD" w:rsidP="00FD69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68F3E93"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060690B"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DAA8418"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019A4FEF" w14:textId="77777777" w:rsidR="00FD69DD" w:rsidRPr="00656DB9" w:rsidRDefault="00FD69DD" w:rsidP="00FD69DD">
      <w:pPr>
        <w:spacing w:after="0" w:line="240" w:lineRule="auto"/>
        <w:rPr>
          <w:rFonts w:cstheme="minorHAnsi"/>
          <w:sz w:val="24"/>
          <w:szCs w:val="24"/>
        </w:rPr>
      </w:pPr>
    </w:p>
    <w:p w14:paraId="17F934AE" w14:textId="77777777" w:rsidR="00FD69DD" w:rsidRPr="00656DB9" w:rsidRDefault="00FD69DD" w:rsidP="00FD69DD">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E66BB2C" w14:textId="77777777" w:rsidR="00FD69DD" w:rsidRPr="00656DB9" w:rsidRDefault="00FD69DD" w:rsidP="00FD69DD">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562762A8" w14:textId="77777777" w:rsidR="00FD69DD" w:rsidRPr="00656DB9" w:rsidRDefault="00FD69DD" w:rsidP="00FD69DD">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4927365" w14:textId="5D5047A1" w:rsidR="00633211" w:rsidRPr="002861F2" w:rsidRDefault="00FD69DD" w:rsidP="00AD1047">
      <w:pPr>
        <w:spacing w:after="0" w:line="240" w:lineRule="auto"/>
        <w:rPr>
          <w:rFonts w:eastAsia="Calibri"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r w:rsidDel="00FD69DD">
        <w:rPr>
          <w:rFonts w:eastAsia="Calibri" w:cstheme="minorHAnsi"/>
          <w:sz w:val="24"/>
          <w:szCs w:val="24"/>
        </w:rPr>
        <w:t xml:space="preserve"> </w:t>
      </w:r>
    </w:p>
    <w:p w14:paraId="7161C6E6" w14:textId="77777777" w:rsidR="00362B38" w:rsidRDefault="00362B38" w:rsidP="00AD1047">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6AB8F85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D0162">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713C20CE" w14:textId="4745F424" w:rsidR="00A75DD9" w:rsidRDefault="00A75DD9">
      <w:pPr>
        <w:pStyle w:val="FootnoteText"/>
      </w:pPr>
      <w:r>
        <w:rPr>
          <w:rStyle w:val="FootnoteReference"/>
        </w:rPr>
        <w:footnoteRef/>
      </w:r>
      <w:r>
        <w:t xml:space="preserve"> </w:t>
      </w:r>
      <w:hyperlink r:id="rId1" w:history="1">
        <w:r w:rsidRPr="00C54EB6">
          <w:rPr>
            <w:rStyle w:val="Hyperlink"/>
          </w:rPr>
          <w:t>http://www.collinsdictionart.com</w:t>
        </w:r>
      </w:hyperlink>
      <w:r>
        <w:t xml:space="preserve"> </w:t>
      </w:r>
    </w:p>
  </w:footnote>
  <w:footnote w:id="2">
    <w:p w14:paraId="366CE987" w14:textId="788B8480" w:rsidR="00A75DD9" w:rsidRDefault="00A75DD9">
      <w:pPr>
        <w:pStyle w:val="FootnoteText"/>
      </w:pPr>
      <w:r>
        <w:rPr>
          <w:rStyle w:val="FootnoteReference"/>
        </w:rPr>
        <w:footnoteRef/>
      </w:r>
      <w:r>
        <w:t xml:space="preserve"> </w:t>
      </w:r>
      <w:hyperlink r:id="rId2" w:history="1">
        <w:r w:rsidRPr="00C54EB6">
          <w:rPr>
            <w:rStyle w:val="Hyperlink"/>
          </w:rPr>
          <w:t>https://www.vocabulary.com/</w:t>
        </w:r>
      </w:hyperlink>
      <w:r>
        <w:t xml:space="preserve"> </w:t>
      </w:r>
    </w:p>
  </w:footnote>
  <w:footnote w:id="3">
    <w:p w14:paraId="3D6DB971" w14:textId="515C252D" w:rsidR="00BF03E1" w:rsidRDefault="00BF03E1">
      <w:pPr>
        <w:pStyle w:val="FootnoteText"/>
      </w:pPr>
      <w:r>
        <w:rPr>
          <w:rStyle w:val="FootnoteReference"/>
        </w:rPr>
        <w:footnoteRef/>
      </w:r>
      <w:r>
        <w:t xml:space="preserve"> </w:t>
      </w:r>
      <w:hyperlink r:id="rId3" w:history="1">
        <w:r w:rsidR="006D1B54" w:rsidRPr="00C54EB6">
          <w:rPr>
            <w:rStyle w:val="Hyperlink"/>
          </w:rPr>
          <w:t>https://my.clevelandclinic.org/health/articles/6734-hallucinogens-lsd-peyote-psilocybin-and-pcp</w:t>
        </w:r>
      </w:hyperlink>
      <w:r w:rsidR="006D1B54">
        <w:t xml:space="preserve"> </w:t>
      </w:r>
    </w:p>
  </w:footnote>
  <w:footnote w:id="4">
    <w:p w14:paraId="0D2E5F66" w14:textId="6662C72D" w:rsidR="00A75DD9" w:rsidRDefault="00A75DD9">
      <w:pPr>
        <w:pStyle w:val="FootnoteText"/>
      </w:pPr>
      <w:r>
        <w:rPr>
          <w:rStyle w:val="FootnoteReference"/>
        </w:rPr>
        <w:footnoteRef/>
      </w:r>
      <w:r>
        <w:t xml:space="preserve"> </w:t>
      </w:r>
      <w:hyperlink r:id="rId4" w:history="1">
        <w:r w:rsidRPr="00C54EB6">
          <w:rPr>
            <w:rStyle w:val="Hyperlink"/>
          </w:rPr>
          <w:t>https://www.sciencedirect.com/topics/agricultural-and-biological-sciences/lysergic-acid-diethylamide</w:t>
        </w:r>
      </w:hyperlink>
      <w:r>
        <w:t xml:space="preserve"> </w:t>
      </w:r>
    </w:p>
  </w:footnote>
  <w:footnote w:id="5">
    <w:p w14:paraId="12D3AF6B" w14:textId="1CEFFF6B" w:rsidR="00A75DD9" w:rsidRDefault="00A75DD9">
      <w:pPr>
        <w:pStyle w:val="FootnoteText"/>
      </w:pPr>
      <w:r>
        <w:rPr>
          <w:rStyle w:val="FootnoteReference"/>
        </w:rPr>
        <w:footnoteRef/>
      </w:r>
      <w:r>
        <w:t xml:space="preserve"> </w:t>
      </w:r>
      <w:hyperlink r:id="rId5" w:history="1">
        <w:r w:rsidRPr="00C54EB6">
          <w:rPr>
            <w:rStyle w:val="Hyperlink"/>
          </w:rPr>
          <w:t>https://dictionary.cambridge.org/</w:t>
        </w:r>
      </w:hyperlink>
      <w:r>
        <w:t xml:space="preserve"> </w:t>
      </w:r>
    </w:p>
  </w:footnote>
  <w:footnote w:id="6">
    <w:p w14:paraId="308EC827" w14:textId="6476353B" w:rsidR="00F641E6" w:rsidRDefault="00F641E6">
      <w:pPr>
        <w:pStyle w:val="FootnoteText"/>
      </w:pPr>
      <w:r>
        <w:rPr>
          <w:rStyle w:val="FootnoteReference"/>
        </w:rPr>
        <w:footnoteRef/>
      </w:r>
      <w:r>
        <w:t xml:space="preserve"> </w:t>
      </w:r>
      <w:hyperlink r:id="rId6" w:history="1">
        <w:r w:rsidR="00A75DD9" w:rsidRPr="00C54EB6">
          <w:rPr>
            <w:rStyle w:val="Hyperlink"/>
          </w:rPr>
          <w:t>https://nida.nih.gov/research-topics/psilocybin-magic-mushrooms</w:t>
        </w:r>
      </w:hyperlink>
      <w:r w:rsidR="00A75DD9">
        <w:t xml:space="preserve"> </w:t>
      </w:r>
    </w:p>
  </w:footnote>
  <w:footnote w:id="7">
    <w:p w14:paraId="5D5C2E47" w14:textId="535E96FB" w:rsidR="00A75DD9" w:rsidRDefault="00A75DD9">
      <w:pPr>
        <w:pStyle w:val="FootnoteText"/>
      </w:pPr>
      <w:r>
        <w:rPr>
          <w:rStyle w:val="FootnoteReference"/>
        </w:rPr>
        <w:footnoteRef/>
      </w:r>
      <w:r>
        <w:t xml:space="preserve"> </w:t>
      </w:r>
      <w:hyperlink r:id="rId7" w:anchor=":~:text=%22There%20is%20great%20promise%20for,disorders%20like%20depression%20and%20anxiety" w:history="1">
        <w:r w:rsidRPr="00741652">
          <w:rPr>
            <w:rStyle w:val="Hyperlink"/>
          </w:rPr>
          <w:t>https://www.massgeneralbrigham.org/en/about/newsroom/articles/a-peek-into-2024-from-innovation-leaders-psychedelics-partnerships-ai-and-more#:~:text=%22There%20is%20great%20promise%20for,disorders%20like%20depression%20and%20anxiety</w:t>
        </w:r>
      </w:hyperlink>
      <w:r w:rsidRPr="00A75DD9">
        <w:t>.</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F72C3"/>
    <w:multiLevelType w:val="hybridMultilevel"/>
    <w:tmpl w:val="D3B8DDDE"/>
    <w:lvl w:ilvl="0" w:tplc="1A9A0178">
      <w:start w:val="1"/>
      <w:numFmt w:val="bullet"/>
      <w:lvlText w:val="✔"/>
      <w:lvlJc w:val="left"/>
      <w:pPr>
        <w:ind w:left="720" w:hanging="360"/>
      </w:pPr>
      <w:rPr>
        <w:rFonts w:ascii="Noto Sans Symbols" w:eastAsia="Noto Sans Symbols" w:hAnsi="Noto Sans Symbols" w:cs="Noto Sans Symbols"/>
      </w:rPr>
    </w:lvl>
    <w:lvl w:ilvl="1" w:tplc="CB0C3932">
      <w:start w:val="1"/>
      <w:numFmt w:val="bullet"/>
      <w:lvlText w:val="o"/>
      <w:lvlJc w:val="left"/>
      <w:pPr>
        <w:ind w:left="1440" w:hanging="360"/>
      </w:pPr>
      <w:rPr>
        <w:rFonts w:ascii="Courier New" w:eastAsia="Courier New" w:hAnsi="Courier New" w:cs="Courier New"/>
      </w:rPr>
    </w:lvl>
    <w:lvl w:ilvl="2" w:tplc="A14EB36E">
      <w:start w:val="1"/>
      <w:numFmt w:val="bullet"/>
      <w:lvlText w:val="▪"/>
      <w:lvlJc w:val="left"/>
      <w:pPr>
        <w:ind w:left="2160" w:hanging="360"/>
      </w:pPr>
      <w:rPr>
        <w:rFonts w:ascii="Noto Sans Symbols" w:eastAsia="Noto Sans Symbols" w:hAnsi="Noto Sans Symbols" w:cs="Noto Sans Symbols"/>
      </w:rPr>
    </w:lvl>
    <w:lvl w:ilvl="3" w:tplc="05B2F0F8">
      <w:start w:val="1"/>
      <w:numFmt w:val="bullet"/>
      <w:lvlText w:val="●"/>
      <w:lvlJc w:val="left"/>
      <w:pPr>
        <w:ind w:left="2880" w:hanging="360"/>
      </w:pPr>
      <w:rPr>
        <w:rFonts w:ascii="Noto Sans Symbols" w:eastAsia="Noto Sans Symbols" w:hAnsi="Noto Sans Symbols" w:cs="Noto Sans Symbols"/>
      </w:rPr>
    </w:lvl>
    <w:lvl w:ilvl="4" w:tplc="FF449344">
      <w:start w:val="1"/>
      <w:numFmt w:val="bullet"/>
      <w:lvlText w:val="o"/>
      <w:lvlJc w:val="left"/>
      <w:pPr>
        <w:ind w:left="3600" w:hanging="360"/>
      </w:pPr>
      <w:rPr>
        <w:rFonts w:ascii="Courier New" w:eastAsia="Courier New" w:hAnsi="Courier New" w:cs="Courier New"/>
      </w:rPr>
    </w:lvl>
    <w:lvl w:ilvl="5" w:tplc="380EE744">
      <w:start w:val="1"/>
      <w:numFmt w:val="bullet"/>
      <w:lvlText w:val="▪"/>
      <w:lvlJc w:val="left"/>
      <w:pPr>
        <w:ind w:left="4320" w:hanging="360"/>
      </w:pPr>
      <w:rPr>
        <w:rFonts w:ascii="Noto Sans Symbols" w:eastAsia="Noto Sans Symbols" w:hAnsi="Noto Sans Symbols" w:cs="Noto Sans Symbols"/>
      </w:rPr>
    </w:lvl>
    <w:lvl w:ilvl="6" w:tplc="CF3AA478">
      <w:start w:val="1"/>
      <w:numFmt w:val="bullet"/>
      <w:lvlText w:val="●"/>
      <w:lvlJc w:val="left"/>
      <w:pPr>
        <w:ind w:left="5040" w:hanging="360"/>
      </w:pPr>
      <w:rPr>
        <w:rFonts w:ascii="Noto Sans Symbols" w:eastAsia="Noto Sans Symbols" w:hAnsi="Noto Sans Symbols" w:cs="Noto Sans Symbols"/>
      </w:rPr>
    </w:lvl>
    <w:lvl w:ilvl="7" w:tplc="1BDE6500">
      <w:start w:val="1"/>
      <w:numFmt w:val="bullet"/>
      <w:lvlText w:val="o"/>
      <w:lvlJc w:val="left"/>
      <w:pPr>
        <w:ind w:left="5760" w:hanging="360"/>
      </w:pPr>
      <w:rPr>
        <w:rFonts w:ascii="Courier New" w:eastAsia="Courier New" w:hAnsi="Courier New" w:cs="Courier New"/>
      </w:rPr>
    </w:lvl>
    <w:lvl w:ilvl="8" w:tplc="3F0E4E02">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C92EFA"/>
    <w:multiLevelType w:val="hybridMultilevel"/>
    <w:tmpl w:val="D66A266A"/>
    <w:lvl w:ilvl="0" w:tplc="1D627F14">
      <w:start w:val="1"/>
      <w:numFmt w:val="bullet"/>
      <w:lvlText w:val="●"/>
      <w:lvlJc w:val="left"/>
      <w:pPr>
        <w:ind w:left="720" w:hanging="360"/>
      </w:pPr>
      <w:rPr>
        <w:rFonts w:ascii="Noto Sans Symbols" w:eastAsia="Noto Sans Symbols" w:hAnsi="Noto Sans Symbols" w:cs="Noto Sans Symbols"/>
      </w:rPr>
    </w:lvl>
    <w:lvl w:ilvl="1" w:tplc="BB6CB9DA">
      <w:start w:val="1"/>
      <w:numFmt w:val="bullet"/>
      <w:lvlText w:val="o"/>
      <w:lvlJc w:val="left"/>
      <w:pPr>
        <w:ind w:left="1440" w:hanging="360"/>
      </w:pPr>
      <w:rPr>
        <w:rFonts w:ascii="Courier New" w:eastAsia="Courier New" w:hAnsi="Courier New" w:cs="Courier New"/>
      </w:rPr>
    </w:lvl>
    <w:lvl w:ilvl="2" w:tplc="712AF6BA">
      <w:start w:val="1"/>
      <w:numFmt w:val="bullet"/>
      <w:lvlText w:val="▪"/>
      <w:lvlJc w:val="left"/>
      <w:pPr>
        <w:ind w:left="2160" w:hanging="360"/>
      </w:pPr>
      <w:rPr>
        <w:rFonts w:ascii="Noto Sans Symbols" w:eastAsia="Noto Sans Symbols" w:hAnsi="Noto Sans Symbols" w:cs="Noto Sans Symbols"/>
      </w:rPr>
    </w:lvl>
    <w:lvl w:ilvl="3" w:tplc="F71ECCC8">
      <w:start w:val="1"/>
      <w:numFmt w:val="bullet"/>
      <w:lvlText w:val="●"/>
      <w:lvlJc w:val="left"/>
      <w:pPr>
        <w:ind w:left="2880" w:hanging="360"/>
      </w:pPr>
      <w:rPr>
        <w:rFonts w:ascii="Noto Sans Symbols" w:eastAsia="Noto Sans Symbols" w:hAnsi="Noto Sans Symbols" w:cs="Noto Sans Symbols"/>
      </w:rPr>
    </w:lvl>
    <w:lvl w:ilvl="4" w:tplc="902A14FA">
      <w:start w:val="1"/>
      <w:numFmt w:val="bullet"/>
      <w:lvlText w:val="o"/>
      <w:lvlJc w:val="left"/>
      <w:pPr>
        <w:ind w:left="3600" w:hanging="360"/>
      </w:pPr>
      <w:rPr>
        <w:rFonts w:ascii="Courier New" w:eastAsia="Courier New" w:hAnsi="Courier New" w:cs="Courier New"/>
      </w:rPr>
    </w:lvl>
    <w:lvl w:ilvl="5" w:tplc="1EE6DD9C">
      <w:start w:val="1"/>
      <w:numFmt w:val="bullet"/>
      <w:lvlText w:val="▪"/>
      <w:lvlJc w:val="left"/>
      <w:pPr>
        <w:ind w:left="4320" w:hanging="360"/>
      </w:pPr>
      <w:rPr>
        <w:rFonts w:ascii="Noto Sans Symbols" w:eastAsia="Noto Sans Symbols" w:hAnsi="Noto Sans Symbols" w:cs="Noto Sans Symbols"/>
      </w:rPr>
    </w:lvl>
    <w:lvl w:ilvl="6" w:tplc="504CCB12">
      <w:start w:val="1"/>
      <w:numFmt w:val="bullet"/>
      <w:lvlText w:val="●"/>
      <w:lvlJc w:val="left"/>
      <w:pPr>
        <w:ind w:left="5040" w:hanging="360"/>
      </w:pPr>
      <w:rPr>
        <w:rFonts w:ascii="Noto Sans Symbols" w:eastAsia="Noto Sans Symbols" w:hAnsi="Noto Sans Symbols" w:cs="Noto Sans Symbols"/>
      </w:rPr>
    </w:lvl>
    <w:lvl w:ilvl="7" w:tplc="FC2E3D40">
      <w:start w:val="1"/>
      <w:numFmt w:val="bullet"/>
      <w:lvlText w:val="o"/>
      <w:lvlJc w:val="left"/>
      <w:pPr>
        <w:ind w:left="5760" w:hanging="360"/>
      </w:pPr>
      <w:rPr>
        <w:rFonts w:ascii="Courier New" w:eastAsia="Courier New" w:hAnsi="Courier New" w:cs="Courier New"/>
      </w:rPr>
    </w:lvl>
    <w:lvl w:ilvl="8" w:tplc="4B601FAE">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1"/>
  </w:num>
  <w:num w:numId="3" w16cid:durableId="843592318">
    <w:abstractNumId w:val="25"/>
  </w:num>
  <w:num w:numId="4" w16cid:durableId="1486125867">
    <w:abstractNumId w:val="2"/>
  </w:num>
  <w:num w:numId="5" w16cid:durableId="2010206926">
    <w:abstractNumId w:val="19"/>
  </w:num>
  <w:num w:numId="6" w16cid:durableId="1425568478">
    <w:abstractNumId w:val="15"/>
  </w:num>
  <w:num w:numId="7" w16cid:durableId="265042014">
    <w:abstractNumId w:val="6"/>
  </w:num>
  <w:num w:numId="8" w16cid:durableId="2133815192">
    <w:abstractNumId w:val="7"/>
  </w:num>
  <w:num w:numId="9" w16cid:durableId="512384444">
    <w:abstractNumId w:val="8"/>
  </w:num>
  <w:num w:numId="10" w16cid:durableId="302776394">
    <w:abstractNumId w:val="12"/>
  </w:num>
  <w:num w:numId="11" w16cid:durableId="307980689">
    <w:abstractNumId w:val="27"/>
  </w:num>
  <w:num w:numId="12" w16cid:durableId="1750544709">
    <w:abstractNumId w:val="21"/>
  </w:num>
  <w:num w:numId="13" w16cid:durableId="219293783">
    <w:abstractNumId w:val="18"/>
  </w:num>
  <w:num w:numId="14" w16cid:durableId="1916554064">
    <w:abstractNumId w:val="3"/>
  </w:num>
  <w:num w:numId="15" w16cid:durableId="558638107">
    <w:abstractNumId w:val="22"/>
  </w:num>
  <w:num w:numId="16" w16cid:durableId="509032057">
    <w:abstractNumId w:val="1"/>
  </w:num>
  <w:num w:numId="17" w16cid:durableId="1746219410">
    <w:abstractNumId w:val="14"/>
  </w:num>
  <w:num w:numId="18" w16cid:durableId="203559819">
    <w:abstractNumId w:val="4"/>
  </w:num>
  <w:num w:numId="19" w16cid:durableId="674847208">
    <w:abstractNumId w:val="17"/>
  </w:num>
  <w:num w:numId="20" w16cid:durableId="665018497">
    <w:abstractNumId w:val="26"/>
  </w:num>
  <w:num w:numId="21" w16cid:durableId="1822575971">
    <w:abstractNumId w:val="9"/>
  </w:num>
  <w:num w:numId="22" w16cid:durableId="17586461">
    <w:abstractNumId w:val="23"/>
  </w:num>
  <w:num w:numId="23" w16cid:durableId="398943862">
    <w:abstractNumId w:val="24"/>
  </w:num>
  <w:num w:numId="24" w16cid:durableId="913048866">
    <w:abstractNumId w:val="5"/>
  </w:num>
  <w:num w:numId="25" w16cid:durableId="2123643217">
    <w:abstractNumId w:val="20"/>
  </w:num>
  <w:num w:numId="26" w16cid:durableId="1341394900">
    <w:abstractNumId w:val="13"/>
  </w:num>
  <w:num w:numId="27" w16cid:durableId="405807594">
    <w:abstractNumId w:val="10"/>
  </w:num>
  <w:num w:numId="28" w16cid:durableId="587456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6498E"/>
    <w:rsid w:val="00073638"/>
    <w:rsid w:val="000C2FB9"/>
    <w:rsid w:val="000D0162"/>
    <w:rsid w:val="000D345C"/>
    <w:rsid w:val="000E7E86"/>
    <w:rsid w:val="0010781D"/>
    <w:rsid w:val="001257DE"/>
    <w:rsid w:val="00135563"/>
    <w:rsid w:val="00154CB5"/>
    <w:rsid w:val="00160A11"/>
    <w:rsid w:val="001917B1"/>
    <w:rsid w:val="001A7902"/>
    <w:rsid w:val="001B57D3"/>
    <w:rsid w:val="001E007D"/>
    <w:rsid w:val="001F31E7"/>
    <w:rsid w:val="001F3FAB"/>
    <w:rsid w:val="001F7F87"/>
    <w:rsid w:val="00201227"/>
    <w:rsid w:val="00205985"/>
    <w:rsid w:val="00211499"/>
    <w:rsid w:val="002323F1"/>
    <w:rsid w:val="00256479"/>
    <w:rsid w:val="00267BAD"/>
    <w:rsid w:val="00280645"/>
    <w:rsid w:val="00282F65"/>
    <w:rsid w:val="002861F2"/>
    <w:rsid w:val="002A468F"/>
    <w:rsid w:val="002A533A"/>
    <w:rsid w:val="002B16F1"/>
    <w:rsid w:val="002C2C9A"/>
    <w:rsid w:val="002D52B2"/>
    <w:rsid w:val="002E3FC0"/>
    <w:rsid w:val="002F4051"/>
    <w:rsid w:val="00326F04"/>
    <w:rsid w:val="00335958"/>
    <w:rsid w:val="00346335"/>
    <w:rsid w:val="00362B38"/>
    <w:rsid w:val="003746EA"/>
    <w:rsid w:val="003864BE"/>
    <w:rsid w:val="003909D8"/>
    <w:rsid w:val="00391C14"/>
    <w:rsid w:val="003C58D3"/>
    <w:rsid w:val="003D1026"/>
    <w:rsid w:val="003D1FDC"/>
    <w:rsid w:val="00401FA3"/>
    <w:rsid w:val="00407C2B"/>
    <w:rsid w:val="00412D98"/>
    <w:rsid w:val="004409AB"/>
    <w:rsid w:val="00441985"/>
    <w:rsid w:val="00447F51"/>
    <w:rsid w:val="00467D85"/>
    <w:rsid w:val="00471CB9"/>
    <w:rsid w:val="0048370B"/>
    <w:rsid w:val="00484497"/>
    <w:rsid w:val="004903A8"/>
    <w:rsid w:val="00490FCF"/>
    <w:rsid w:val="004C1842"/>
    <w:rsid w:val="004C3A07"/>
    <w:rsid w:val="004C4E8D"/>
    <w:rsid w:val="004C78EF"/>
    <w:rsid w:val="004F3387"/>
    <w:rsid w:val="005425C3"/>
    <w:rsid w:val="00542651"/>
    <w:rsid w:val="0054297A"/>
    <w:rsid w:val="005738D7"/>
    <w:rsid w:val="00580D73"/>
    <w:rsid w:val="00582C01"/>
    <w:rsid w:val="005B1582"/>
    <w:rsid w:val="005C1A5A"/>
    <w:rsid w:val="005C1E4E"/>
    <w:rsid w:val="005D543A"/>
    <w:rsid w:val="006046EB"/>
    <w:rsid w:val="00613078"/>
    <w:rsid w:val="006172F8"/>
    <w:rsid w:val="00623DEA"/>
    <w:rsid w:val="0062679B"/>
    <w:rsid w:val="00627053"/>
    <w:rsid w:val="00633211"/>
    <w:rsid w:val="006349C5"/>
    <w:rsid w:val="00634BCB"/>
    <w:rsid w:val="00637E53"/>
    <w:rsid w:val="00641202"/>
    <w:rsid w:val="0066398A"/>
    <w:rsid w:val="006642E6"/>
    <w:rsid w:val="0066538A"/>
    <w:rsid w:val="0067693C"/>
    <w:rsid w:val="00683535"/>
    <w:rsid w:val="00692680"/>
    <w:rsid w:val="00692A50"/>
    <w:rsid w:val="006C0B0C"/>
    <w:rsid w:val="006D1B54"/>
    <w:rsid w:val="006F063F"/>
    <w:rsid w:val="00702EF8"/>
    <w:rsid w:val="00703E26"/>
    <w:rsid w:val="00756026"/>
    <w:rsid w:val="00757F51"/>
    <w:rsid w:val="00770754"/>
    <w:rsid w:val="007811E4"/>
    <w:rsid w:val="00793882"/>
    <w:rsid w:val="007D30A2"/>
    <w:rsid w:val="007E53A7"/>
    <w:rsid w:val="007F2C6A"/>
    <w:rsid w:val="007F6B68"/>
    <w:rsid w:val="00805074"/>
    <w:rsid w:val="008112F3"/>
    <w:rsid w:val="00813143"/>
    <w:rsid w:val="00817815"/>
    <w:rsid w:val="0083077F"/>
    <w:rsid w:val="00842A95"/>
    <w:rsid w:val="00854095"/>
    <w:rsid w:val="00884409"/>
    <w:rsid w:val="00884D7F"/>
    <w:rsid w:val="00895C0B"/>
    <w:rsid w:val="008B2FF4"/>
    <w:rsid w:val="008C7DD0"/>
    <w:rsid w:val="008E20E2"/>
    <w:rsid w:val="008F42C0"/>
    <w:rsid w:val="009070E8"/>
    <w:rsid w:val="009302B3"/>
    <w:rsid w:val="00944671"/>
    <w:rsid w:val="0094601E"/>
    <w:rsid w:val="0095152E"/>
    <w:rsid w:val="00953B06"/>
    <w:rsid w:val="0096500A"/>
    <w:rsid w:val="00971B3C"/>
    <w:rsid w:val="009753F0"/>
    <w:rsid w:val="00977A39"/>
    <w:rsid w:val="00980E81"/>
    <w:rsid w:val="009A2EBF"/>
    <w:rsid w:val="009B25EF"/>
    <w:rsid w:val="009C0F69"/>
    <w:rsid w:val="009C5929"/>
    <w:rsid w:val="009D0224"/>
    <w:rsid w:val="009F0F50"/>
    <w:rsid w:val="00A01395"/>
    <w:rsid w:val="00A1490D"/>
    <w:rsid w:val="00A44C66"/>
    <w:rsid w:val="00A567E2"/>
    <w:rsid w:val="00A5798A"/>
    <w:rsid w:val="00A6083E"/>
    <w:rsid w:val="00A6454B"/>
    <w:rsid w:val="00A75DD9"/>
    <w:rsid w:val="00A90BE2"/>
    <w:rsid w:val="00A94926"/>
    <w:rsid w:val="00A97866"/>
    <w:rsid w:val="00AA0B77"/>
    <w:rsid w:val="00AA27C5"/>
    <w:rsid w:val="00AC26D2"/>
    <w:rsid w:val="00AD1047"/>
    <w:rsid w:val="00AD3C03"/>
    <w:rsid w:val="00AD52A2"/>
    <w:rsid w:val="00AE4C84"/>
    <w:rsid w:val="00AE615C"/>
    <w:rsid w:val="00AE6D1D"/>
    <w:rsid w:val="00B02B89"/>
    <w:rsid w:val="00B12631"/>
    <w:rsid w:val="00B16605"/>
    <w:rsid w:val="00B25894"/>
    <w:rsid w:val="00B2747B"/>
    <w:rsid w:val="00B5188C"/>
    <w:rsid w:val="00B52E2D"/>
    <w:rsid w:val="00B57020"/>
    <w:rsid w:val="00B71A83"/>
    <w:rsid w:val="00BA1AFE"/>
    <w:rsid w:val="00BC1420"/>
    <w:rsid w:val="00BE1B92"/>
    <w:rsid w:val="00BE23CC"/>
    <w:rsid w:val="00BE317A"/>
    <w:rsid w:val="00BE6086"/>
    <w:rsid w:val="00BF03E1"/>
    <w:rsid w:val="00C0030B"/>
    <w:rsid w:val="00C22813"/>
    <w:rsid w:val="00C347FB"/>
    <w:rsid w:val="00C43654"/>
    <w:rsid w:val="00C622DA"/>
    <w:rsid w:val="00C63EFC"/>
    <w:rsid w:val="00C6562B"/>
    <w:rsid w:val="00C8231F"/>
    <w:rsid w:val="00CA5040"/>
    <w:rsid w:val="00CB0DF8"/>
    <w:rsid w:val="00CB6EBF"/>
    <w:rsid w:val="00CF6F52"/>
    <w:rsid w:val="00D06DB1"/>
    <w:rsid w:val="00D15ACF"/>
    <w:rsid w:val="00D32C21"/>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221C5"/>
    <w:rsid w:val="00E234BC"/>
    <w:rsid w:val="00E26288"/>
    <w:rsid w:val="00E35E15"/>
    <w:rsid w:val="00E7236D"/>
    <w:rsid w:val="00E73995"/>
    <w:rsid w:val="00E842CC"/>
    <w:rsid w:val="00E8540B"/>
    <w:rsid w:val="00E9344E"/>
    <w:rsid w:val="00E962DD"/>
    <w:rsid w:val="00EA37F0"/>
    <w:rsid w:val="00EB0D8E"/>
    <w:rsid w:val="00EC1199"/>
    <w:rsid w:val="00EC6AB3"/>
    <w:rsid w:val="00ED3F4B"/>
    <w:rsid w:val="00EF11B7"/>
    <w:rsid w:val="00EF2EF5"/>
    <w:rsid w:val="00EF3E2B"/>
    <w:rsid w:val="00F05208"/>
    <w:rsid w:val="00F11A3E"/>
    <w:rsid w:val="00F16AD8"/>
    <w:rsid w:val="00F30645"/>
    <w:rsid w:val="00F4175B"/>
    <w:rsid w:val="00F50DF2"/>
    <w:rsid w:val="00F641E6"/>
    <w:rsid w:val="00F748ED"/>
    <w:rsid w:val="00F90C94"/>
    <w:rsid w:val="00F923FC"/>
    <w:rsid w:val="00FC36B0"/>
    <w:rsid w:val="00FD115E"/>
    <w:rsid w:val="00FD69DD"/>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395659257">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706321762">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2556850">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s://my.clevelandclinic.org/health/articles/6734-hallucinogens-lsd-peyote-psilocybin-and-pcp" TargetMode="External"/><Relationship Id="rId7" Type="http://schemas.openxmlformats.org/officeDocument/2006/relationships/hyperlink" Target="https://www.massgeneralbrigham.org/en/about/newsroom/articles/a-peek-into-2024-from-innovation-leaders-psychedelics-partnerships-ai-and-more" TargetMode="External"/><Relationship Id="rId2" Type="http://schemas.openxmlformats.org/officeDocument/2006/relationships/hyperlink" Target="https://www.vocabulary.com/" TargetMode="External"/><Relationship Id="rId1" Type="http://schemas.openxmlformats.org/officeDocument/2006/relationships/hyperlink" Target="http://www.collinsdictionart.com" TargetMode="External"/><Relationship Id="rId6" Type="http://schemas.openxmlformats.org/officeDocument/2006/relationships/hyperlink" Target="https://nida.nih.gov/research-topics/psilocybin-magic-mushrooms" TargetMode="External"/><Relationship Id="rId5" Type="http://schemas.openxmlformats.org/officeDocument/2006/relationships/hyperlink" Target="https://dictionary.cambridge.org/" TargetMode="External"/><Relationship Id="rId4" Type="http://schemas.openxmlformats.org/officeDocument/2006/relationships/hyperlink" Target="https://www.sciencedirect.com/topics/agricultural-and-biological-sciences/lysergic-acid-diethylamid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E7E86"/>
    <w:rsid w:val="001F31E7"/>
    <w:rsid w:val="002B16F1"/>
    <w:rsid w:val="00335958"/>
    <w:rsid w:val="007811E4"/>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4</Pages>
  <Words>1230</Words>
  <Characters>7012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19</cp:revision>
  <dcterms:created xsi:type="dcterms:W3CDTF">2024-11-18T20:58:00Z</dcterms:created>
  <dcterms:modified xsi:type="dcterms:W3CDTF">2024-12-03T18:12:00Z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