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5BB05A2" w14:textId="2A344012" w:rsidR="007555C6" w:rsidRDefault="007555C6" w:rsidP="007555C6">
      <w:pPr>
        <w:spacing w:after="0" w:line="240" w:lineRule="auto"/>
        <w:jc w:val="center"/>
        <w:rPr>
          <w:rFonts w:eastAsia="Calibri" w:cstheme="minorHAnsi"/>
          <w:b/>
          <w:bCs/>
          <w:sz w:val="24"/>
          <w:szCs w:val="24"/>
        </w:rPr>
      </w:pPr>
      <w:r>
        <w:rPr>
          <w:rFonts w:eastAsia="Calibri" w:cstheme="minorHAnsi"/>
          <w:b/>
          <w:bCs/>
          <w:sz w:val="24"/>
          <w:szCs w:val="24"/>
        </w:rPr>
        <w:t>Marijuana and Hallucinogens</w:t>
      </w:r>
      <w:r w:rsidR="00FC2838">
        <w:rPr>
          <w:rFonts w:eastAsia="Calibri" w:cstheme="minorHAnsi"/>
          <w:b/>
          <w:bCs/>
          <w:sz w:val="24"/>
          <w:szCs w:val="24"/>
        </w:rPr>
        <w:t xml:space="preserve"> Awareness</w:t>
      </w:r>
      <w:r>
        <w:rPr>
          <w:rFonts w:eastAsia="Calibri" w:cstheme="minorHAnsi"/>
          <w:b/>
          <w:bCs/>
          <w:sz w:val="24"/>
          <w:szCs w:val="24"/>
        </w:rPr>
        <w:t xml:space="preserve"> Academy</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06E92FA0" w:rsidR="00DD3CC7" w:rsidRPr="00441985" w:rsidRDefault="00DD6872"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Marijuana Laws</w:t>
      </w:r>
      <w:r w:rsidR="00113B44">
        <w:rPr>
          <w:rFonts w:eastAsia="Calibri" w:cstheme="minorHAnsi"/>
          <w:b/>
          <w:bCs/>
          <w:sz w:val="24"/>
          <w:szCs w:val="24"/>
        </w:rPr>
        <w:t xml:space="preserve"> for Youth</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37D78742"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 xml:space="preserve">nderstand </w:t>
      </w:r>
      <w:r w:rsidR="006E1FB3">
        <w:rPr>
          <w:rFonts w:ascii="Calibri" w:hAnsi="Calibri" w:cs="Calibri"/>
          <w:color w:val="000000"/>
        </w:rPr>
        <w:t xml:space="preserve">that </w:t>
      </w:r>
      <w:r w:rsidR="006F70EF">
        <w:rPr>
          <w:rFonts w:ascii="Calibri" w:hAnsi="Calibri" w:cs="Calibri"/>
          <w:color w:val="000000"/>
        </w:rPr>
        <w:t>marijuana laws may differ for adults.</w:t>
      </w:r>
    </w:p>
    <w:p w14:paraId="38068AB6" w14:textId="7F5DE4B4"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 xml:space="preserve">earn </w:t>
      </w:r>
      <w:r w:rsidR="006E1FB3">
        <w:rPr>
          <w:rFonts w:ascii="Calibri" w:hAnsi="Calibri" w:cs="Calibri"/>
          <w:color w:val="000000"/>
        </w:rPr>
        <w:t xml:space="preserve">the </w:t>
      </w:r>
      <w:r w:rsidR="00EB311E">
        <w:rPr>
          <w:rFonts w:ascii="Calibri" w:hAnsi="Calibri" w:cs="Calibri"/>
          <w:color w:val="000000"/>
        </w:rPr>
        <w:t>purpose of laws</w:t>
      </w:r>
      <w:r w:rsidR="006E1FB3">
        <w:rPr>
          <w:rFonts w:ascii="Calibri" w:hAnsi="Calibri" w:cs="Calibri"/>
          <w:color w:val="000000"/>
        </w:rPr>
        <w:t xml:space="preserve"> for underage use of marijuana</w:t>
      </w:r>
      <w:r w:rsidR="00EB311E">
        <w:rPr>
          <w:rFonts w:ascii="Calibri" w:hAnsi="Calibri" w:cs="Calibri"/>
          <w:color w:val="000000"/>
        </w:rPr>
        <w:t>.</w:t>
      </w:r>
      <w:r w:rsidR="00FF2904">
        <w:rPr>
          <w:rFonts w:ascii="Calibri" w:hAnsi="Calibri" w:cs="Calibri"/>
          <w:color w:val="000000"/>
        </w:rPr>
        <w:t xml:space="preserve"> </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77777777"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DA9AD21" w14:textId="238FA04D" w:rsidR="000B5FF2" w:rsidRDefault="000B5FF2" w:rsidP="000B5FF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Large poster paper and markers for each group</w:t>
      </w:r>
    </w:p>
    <w:p w14:paraId="24E720F5" w14:textId="23C77C17" w:rsidR="000E2C0A" w:rsidRDefault="000E2C0A" w:rsidP="000B5FF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Large Whiteboard- 1 per group, hang on the wall near each group</w:t>
      </w:r>
    </w:p>
    <w:p w14:paraId="2D5C2765" w14:textId="5AAE705A" w:rsidR="00113B44" w:rsidRDefault="00113B44"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Marijuana Laws Handout</w:t>
      </w:r>
      <w:r w:rsidR="00EE5B27">
        <w:rPr>
          <w:rFonts w:eastAsia="Calibri" w:cstheme="minorHAnsi"/>
          <w:sz w:val="24"/>
          <w:szCs w:val="24"/>
        </w:rPr>
        <w:t>, 2 copies per group</w:t>
      </w:r>
    </w:p>
    <w:p w14:paraId="0BCF0CFE" w14:textId="1DDB200A" w:rsidR="00C42FD4" w:rsidRPr="00C42FD4" w:rsidRDefault="00C42FD4"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What </w:t>
      </w:r>
      <w:r w:rsidR="00E70BDE">
        <w:rPr>
          <w:rFonts w:ascii="Calibri" w:eastAsia="Calibri" w:hAnsi="Calibri" w:cs="Calibri"/>
          <w:sz w:val="24"/>
          <w:szCs w:val="24"/>
        </w:rPr>
        <w:t>W</w:t>
      </w:r>
      <w:r>
        <w:rPr>
          <w:rFonts w:ascii="Calibri" w:eastAsia="Calibri" w:hAnsi="Calibri" w:cs="Calibri"/>
          <w:sz w:val="24"/>
          <w:szCs w:val="24"/>
        </w:rPr>
        <w:t xml:space="preserve">ould </w:t>
      </w:r>
      <w:r w:rsidR="00E70BDE">
        <w:rPr>
          <w:rFonts w:ascii="Calibri" w:eastAsia="Calibri" w:hAnsi="Calibri" w:cs="Calibri"/>
          <w:sz w:val="24"/>
          <w:szCs w:val="24"/>
        </w:rPr>
        <w:t>Y</w:t>
      </w:r>
      <w:r>
        <w:rPr>
          <w:rFonts w:ascii="Calibri" w:eastAsia="Calibri" w:hAnsi="Calibri" w:cs="Calibri"/>
          <w:sz w:val="24"/>
          <w:szCs w:val="24"/>
        </w:rPr>
        <w:t xml:space="preserve">ou </w:t>
      </w:r>
      <w:r w:rsidR="00E70BDE">
        <w:rPr>
          <w:rFonts w:ascii="Calibri" w:eastAsia="Calibri" w:hAnsi="Calibri" w:cs="Calibri"/>
          <w:sz w:val="24"/>
          <w:szCs w:val="24"/>
        </w:rPr>
        <w:t>D</w:t>
      </w:r>
      <w:r>
        <w:rPr>
          <w:rFonts w:ascii="Calibri" w:eastAsia="Calibri" w:hAnsi="Calibri" w:cs="Calibri"/>
          <w:sz w:val="24"/>
          <w:szCs w:val="24"/>
        </w:rPr>
        <w:t xml:space="preserve">o </w:t>
      </w:r>
      <w:r w:rsidR="001214C2">
        <w:rPr>
          <w:rFonts w:ascii="Calibri" w:eastAsia="Calibri" w:hAnsi="Calibri" w:cs="Calibri"/>
          <w:sz w:val="24"/>
          <w:szCs w:val="24"/>
        </w:rPr>
        <w:t>H</w:t>
      </w:r>
      <w:r>
        <w:rPr>
          <w:rFonts w:ascii="Calibri" w:eastAsia="Calibri" w:hAnsi="Calibri" w:cs="Calibri"/>
          <w:sz w:val="24"/>
          <w:szCs w:val="24"/>
        </w:rPr>
        <w:t>andout</w:t>
      </w:r>
      <w:r w:rsidR="00E21319">
        <w:rPr>
          <w:rFonts w:ascii="Calibri" w:eastAsia="Calibri" w:hAnsi="Calibri" w:cs="Calibri"/>
          <w:sz w:val="24"/>
          <w:szCs w:val="24"/>
        </w:rPr>
        <w:t>, 1 copy per pair</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A24F440" w14:textId="77777777" w:rsidR="007555C6" w:rsidRPr="00CB37FF" w:rsidRDefault="007555C6" w:rsidP="007555C6">
      <w:pPr>
        <w:numPr>
          <w:ilvl w:val="0"/>
          <w:numId w:val="29"/>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15455B3" w14:textId="77777777" w:rsidR="00EF33CA" w:rsidRDefault="00EF33CA" w:rsidP="00441985">
      <w:pPr>
        <w:spacing w:after="0" w:line="240" w:lineRule="auto"/>
        <w:rPr>
          <w:rFonts w:eastAsia="Calibri" w:cstheme="minorHAnsi"/>
          <w:b/>
          <w:bCs/>
          <w:sz w:val="24"/>
          <w:szCs w:val="24"/>
        </w:rPr>
      </w:pPr>
    </w:p>
    <w:p w14:paraId="3BA2CE3D" w14:textId="77777777"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t>Lesson:</w:t>
      </w:r>
    </w:p>
    <w:p w14:paraId="6FCED160" w14:textId="77777777" w:rsidR="007555C6" w:rsidRDefault="007555C6"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the class into small groups of 3-4 students each. Provide each group with </w:t>
      </w:r>
      <w:r w:rsidRPr="005C1E4E">
        <w:rPr>
          <w:rFonts w:eastAsia="Calibri" w:cstheme="minorHAnsi"/>
          <w:b/>
          <w:bCs/>
          <w:sz w:val="24"/>
          <w:szCs w:val="24"/>
        </w:rPr>
        <w:t>large poster paper</w:t>
      </w:r>
      <w:r>
        <w:rPr>
          <w:rFonts w:eastAsia="Calibri" w:cstheme="minorHAnsi"/>
          <w:b/>
          <w:bCs/>
          <w:sz w:val="24"/>
          <w:szCs w:val="24"/>
        </w:rPr>
        <w:t>,</w:t>
      </w:r>
      <w:r w:rsidRPr="005C1E4E">
        <w:rPr>
          <w:rFonts w:eastAsia="Calibri" w:cstheme="minorHAnsi"/>
          <w:b/>
          <w:bCs/>
          <w:sz w:val="24"/>
          <w:szCs w:val="24"/>
        </w:rPr>
        <w:t xml:space="preserve"> </w:t>
      </w:r>
      <w:r>
        <w:rPr>
          <w:rFonts w:eastAsia="Calibri" w:cstheme="minorHAnsi"/>
          <w:b/>
          <w:bCs/>
          <w:sz w:val="24"/>
          <w:szCs w:val="24"/>
        </w:rPr>
        <w:t xml:space="preserve">sticky notes, </w:t>
      </w:r>
      <w:r w:rsidRPr="005C1E4E">
        <w:rPr>
          <w:rFonts w:eastAsia="Calibri" w:cstheme="minorHAnsi"/>
          <w:b/>
          <w:bCs/>
          <w:sz w:val="24"/>
          <w:szCs w:val="24"/>
        </w:rPr>
        <w:t>and markers.</w:t>
      </w:r>
    </w:p>
    <w:p w14:paraId="557BEACB" w14:textId="1064951C" w:rsidR="006349C5" w:rsidRDefault="00A17781"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today’s lesson is </w:t>
      </w:r>
      <w:r w:rsidR="002536AB">
        <w:rPr>
          <w:rFonts w:eastAsia="Calibri" w:cstheme="minorHAnsi"/>
          <w:bCs/>
          <w:sz w:val="24"/>
          <w:szCs w:val="24"/>
        </w:rPr>
        <w:t>about</w:t>
      </w:r>
      <w:r>
        <w:rPr>
          <w:rFonts w:eastAsia="Calibri" w:cstheme="minorHAnsi"/>
          <w:bCs/>
          <w:sz w:val="24"/>
          <w:szCs w:val="24"/>
        </w:rPr>
        <w:t xml:space="preserve"> being informed on how the passing of proposition 207 to legalize recreational marijuana </w:t>
      </w:r>
      <w:r w:rsidR="000257CB">
        <w:rPr>
          <w:rFonts w:eastAsia="Calibri" w:cstheme="minorHAnsi"/>
          <w:bCs/>
          <w:sz w:val="24"/>
          <w:szCs w:val="24"/>
        </w:rPr>
        <w:t>affects</w:t>
      </w:r>
      <w:r>
        <w:rPr>
          <w:rFonts w:eastAsia="Calibri" w:cstheme="minorHAnsi"/>
          <w:bCs/>
          <w:sz w:val="24"/>
          <w:szCs w:val="24"/>
        </w:rPr>
        <w:t xml:space="preserve"> youth. Explain that the legislation does not change the laws </w:t>
      </w:r>
      <w:r>
        <w:rPr>
          <w:rFonts w:eastAsia="Calibri" w:cstheme="minorHAnsi"/>
          <w:bCs/>
          <w:sz w:val="24"/>
          <w:szCs w:val="24"/>
        </w:rPr>
        <w:lastRenderedPageBreak/>
        <w:t xml:space="preserve">regarding minors, that is those under 18. </w:t>
      </w:r>
      <w:r w:rsidR="001E711F">
        <w:rPr>
          <w:rFonts w:eastAsia="Calibri" w:cstheme="minorHAnsi"/>
          <w:bCs/>
          <w:sz w:val="24"/>
          <w:szCs w:val="24"/>
        </w:rPr>
        <w:t>Prop 207 makes it illegal for anyone under 21 to use</w:t>
      </w:r>
      <w:r w:rsidR="0024524A">
        <w:rPr>
          <w:rFonts w:eastAsia="Calibri" w:cstheme="minorHAnsi"/>
          <w:bCs/>
          <w:sz w:val="24"/>
          <w:szCs w:val="24"/>
        </w:rPr>
        <w:t xml:space="preserve">, possess, buy, </w:t>
      </w:r>
      <w:r w:rsidR="00080867">
        <w:rPr>
          <w:rFonts w:eastAsia="Calibri" w:cstheme="minorHAnsi"/>
          <w:bCs/>
          <w:sz w:val="24"/>
          <w:szCs w:val="24"/>
        </w:rPr>
        <w:t>sell,</w:t>
      </w:r>
      <w:r w:rsidR="0024524A">
        <w:rPr>
          <w:rFonts w:eastAsia="Calibri" w:cstheme="minorHAnsi"/>
          <w:bCs/>
          <w:sz w:val="24"/>
          <w:szCs w:val="24"/>
        </w:rPr>
        <w:t xml:space="preserve"> or grow</w:t>
      </w:r>
      <w:r w:rsidR="001E711F">
        <w:rPr>
          <w:rFonts w:eastAsia="Calibri" w:cstheme="minorHAnsi"/>
          <w:bCs/>
          <w:sz w:val="24"/>
          <w:szCs w:val="24"/>
        </w:rPr>
        <w:t xml:space="preserve"> recreational marijuana. </w:t>
      </w:r>
    </w:p>
    <w:p w14:paraId="44F924AE" w14:textId="68CD0214" w:rsidR="00EA436E" w:rsidRDefault="000B5FF2"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Model on the </w:t>
      </w:r>
      <w:r w:rsidR="000E2C0A">
        <w:rPr>
          <w:rFonts w:eastAsia="Calibri" w:cstheme="minorHAnsi"/>
          <w:bCs/>
          <w:sz w:val="24"/>
          <w:szCs w:val="24"/>
        </w:rPr>
        <w:t>white</w:t>
      </w:r>
      <w:r>
        <w:rPr>
          <w:rFonts w:eastAsia="Calibri" w:cstheme="minorHAnsi"/>
          <w:bCs/>
          <w:sz w:val="24"/>
          <w:szCs w:val="24"/>
        </w:rPr>
        <w:t xml:space="preserve">board the </w:t>
      </w:r>
      <w:r w:rsidR="00EA436E" w:rsidRPr="000E2C0A">
        <w:rPr>
          <w:rFonts w:eastAsia="Calibri" w:cstheme="minorHAnsi"/>
          <w:bCs/>
          <w:sz w:val="24"/>
          <w:szCs w:val="24"/>
        </w:rPr>
        <w:t>Compare and Contrast graphic organizer</w:t>
      </w:r>
      <w:r w:rsidR="000E2C0A">
        <w:rPr>
          <w:rFonts w:eastAsia="Calibri" w:cstheme="minorHAnsi"/>
          <w:bCs/>
          <w:sz w:val="24"/>
          <w:szCs w:val="24"/>
        </w:rPr>
        <w:t xml:space="preserve"> below</w:t>
      </w:r>
      <w:r w:rsidR="00FD1275">
        <w:rPr>
          <w:rFonts w:eastAsia="Calibri" w:cstheme="minorHAnsi"/>
          <w:bCs/>
          <w:sz w:val="24"/>
          <w:szCs w:val="24"/>
        </w:rPr>
        <w:t xml:space="preserve"> </w:t>
      </w:r>
      <w:r w:rsidR="00EA436E">
        <w:rPr>
          <w:rFonts w:eastAsia="Calibri" w:cstheme="minorHAnsi"/>
          <w:bCs/>
          <w:sz w:val="24"/>
          <w:szCs w:val="24"/>
        </w:rPr>
        <w:t xml:space="preserve">for </w:t>
      </w:r>
      <w:r>
        <w:rPr>
          <w:rFonts w:eastAsia="Calibri" w:cstheme="minorHAnsi"/>
          <w:bCs/>
          <w:sz w:val="24"/>
          <w:szCs w:val="24"/>
        </w:rPr>
        <w:t xml:space="preserve">groups to copy on their </w:t>
      </w:r>
      <w:r w:rsidRPr="000E2C0A">
        <w:rPr>
          <w:rFonts w:eastAsia="Calibri" w:cstheme="minorHAnsi"/>
          <w:b/>
          <w:sz w:val="24"/>
          <w:szCs w:val="24"/>
        </w:rPr>
        <w:t xml:space="preserve">large </w:t>
      </w:r>
      <w:r w:rsidR="000E2C0A" w:rsidRPr="000E2C0A">
        <w:rPr>
          <w:rFonts w:eastAsia="Calibri" w:cstheme="minorHAnsi"/>
          <w:b/>
          <w:sz w:val="24"/>
          <w:szCs w:val="24"/>
        </w:rPr>
        <w:t>white</w:t>
      </w:r>
      <w:r w:rsidR="000E2C0A">
        <w:rPr>
          <w:rFonts w:eastAsia="Calibri" w:cstheme="minorHAnsi"/>
          <w:b/>
          <w:sz w:val="24"/>
          <w:szCs w:val="24"/>
        </w:rPr>
        <w:t>b</w:t>
      </w:r>
      <w:r w:rsidR="000E2C0A" w:rsidRPr="000E2C0A">
        <w:rPr>
          <w:rFonts w:eastAsia="Calibri" w:cstheme="minorHAnsi"/>
          <w:b/>
          <w:sz w:val="24"/>
          <w:szCs w:val="24"/>
        </w:rPr>
        <w:t>oard</w:t>
      </w:r>
      <w:r>
        <w:rPr>
          <w:rFonts w:eastAsia="Calibri" w:cstheme="minorHAnsi"/>
          <w:bCs/>
          <w:sz w:val="24"/>
          <w:szCs w:val="24"/>
        </w:rPr>
        <w:t>.</w:t>
      </w:r>
    </w:p>
    <w:p w14:paraId="717CEB34" w14:textId="40A8E628" w:rsidR="000E2C0A" w:rsidRDefault="00F644F6" w:rsidP="000E2C0A">
      <w:pPr>
        <w:pStyle w:val="ListParagraph"/>
        <w:widowControl w:val="0"/>
        <w:autoSpaceDE w:val="0"/>
        <w:autoSpaceDN w:val="0"/>
        <w:adjustRightInd w:val="0"/>
        <w:spacing w:after="0" w:line="240" w:lineRule="auto"/>
        <w:rPr>
          <w:rFonts w:eastAsia="Calibri" w:cstheme="minorHAnsi"/>
          <w:bCs/>
          <w:sz w:val="24"/>
          <w:szCs w:val="24"/>
        </w:rPr>
      </w:pPr>
      <w:r w:rsidRPr="00F644F6">
        <w:rPr>
          <w:noProof/>
        </w:rPr>
        <w:t xml:space="preserve"> </w:t>
      </w:r>
      <w:r w:rsidRPr="00F644F6">
        <w:rPr>
          <w:rFonts w:eastAsia="Calibri" w:cstheme="minorHAnsi"/>
          <w:bCs/>
          <w:noProof/>
          <w:sz w:val="24"/>
          <w:szCs w:val="24"/>
        </w:rPr>
        <w:drawing>
          <wp:inline distT="0" distB="0" distL="0" distR="0" wp14:anchorId="43EE5657" wp14:editId="62463735">
            <wp:extent cx="4122728" cy="2962841"/>
            <wp:effectExtent l="0" t="0" r="0" b="9525"/>
            <wp:docPr id="1048894990" name="Picture 1" descr="A diagram of a venn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894990" name="Picture 1" descr="A diagram of a venn diagram&#10;&#10;Description automatically generated"/>
                    <pic:cNvPicPr/>
                  </pic:nvPicPr>
                  <pic:blipFill>
                    <a:blip r:embed="rId9"/>
                    <a:stretch>
                      <a:fillRect/>
                    </a:stretch>
                  </pic:blipFill>
                  <pic:spPr>
                    <a:xfrm>
                      <a:off x="0" y="0"/>
                      <a:ext cx="4149736" cy="2982251"/>
                    </a:xfrm>
                    <a:prstGeom prst="rect">
                      <a:avLst/>
                    </a:prstGeom>
                  </pic:spPr>
                </pic:pic>
              </a:graphicData>
            </a:graphic>
          </wp:inline>
        </w:drawing>
      </w:r>
    </w:p>
    <w:p w14:paraId="6B4379BF" w14:textId="7DB90DFD" w:rsidR="00EA436E" w:rsidRPr="00EA436E" w:rsidRDefault="000B5FF2" w:rsidP="00005AD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each </w:t>
      </w:r>
      <w:r w:rsidR="00EE5B27">
        <w:rPr>
          <w:rFonts w:eastAsia="Calibri" w:cstheme="minorHAnsi"/>
          <w:bCs/>
          <w:sz w:val="24"/>
          <w:szCs w:val="24"/>
        </w:rPr>
        <w:t>group with</w:t>
      </w:r>
      <w:r>
        <w:rPr>
          <w:rFonts w:eastAsia="Calibri" w:cstheme="minorHAnsi"/>
          <w:bCs/>
          <w:sz w:val="24"/>
          <w:szCs w:val="24"/>
        </w:rPr>
        <w:t xml:space="preserve"> </w:t>
      </w:r>
      <w:r w:rsidR="00EE5B27">
        <w:rPr>
          <w:rFonts w:eastAsia="Calibri" w:cstheme="minorHAnsi"/>
          <w:bCs/>
          <w:sz w:val="24"/>
          <w:szCs w:val="24"/>
        </w:rPr>
        <w:t>two</w:t>
      </w:r>
      <w:r>
        <w:rPr>
          <w:rFonts w:eastAsia="Calibri" w:cstheme="minorHAnsi"/>
          <w:bCs/>
          <w:sz w:val="24"/>
          <w:szCs w:val="24"/>
        </w:rPr>
        <w:t xml:space="preserve"> copies of the </w:t>
      </w:r>
      <w:r w:rsidR="00113B44">
        <w:rPr>
          <w:rFonts w:eastAsia="Calibri" w:cstheme="minorHAnsi"/>
          <w:b/>
          <w:sz w:val="24"/>
          <w:szCs w:val="24"/>
        </w:rPr>
        <w:t xml:space="preserve">Marijuana Laws </w:t>
      </w:r>
      <w:r w:rsidR="00EA436E" w:rsidRPr="0040132C">
        <w:rPr>
          <w:rFonts w:eastAsia="Calibri" w:cstheme="minorHAnsi"/>
          <w:bCs/>
          <w:sz w:val="24"/>
          <w:szCs w:val="24"/>
        </w:rPr>
        <w:t>handout</w:t>
      </w:r>
      <w:r w:rsidR="00EA436E" w:rsidRPr="00EA436E">
        <w:rPr>
          <w:rFonts w:eastAsia="Calibri" w:cstheme="minorHAnsi"/>
          <w:bCs/>
          <w:sz w:val="24"/>
          <w:szCs w:val="24"/>
        </w:rPr>
        <w:t xml:space="preserve">. Instruct </w:t>
      </w:r>
      <w:r>
        <w:rPr>
          <w:rFonts w:eastAsia="Calibri" w:cstheme="minorHAnsi"/>
          <w:bCs/>
          <w:sz w:val="24"/>
          <w:szCs w:val="24"/>
        </w:rPr>
        <w:t>groups</w:t>
      </w:r>
      <w:r w:rsidR="00EA436E" w:rsidRPr="00EA436E">
        <w:rPr>
          <w:rFonts w:eastAsia="Calibri" w:cstheme="minorHAnsi"/>
          <w:bCs/>
          <w:sz w:val="24"/>
          <w:szCs w:val="24"/>
        </w:rPr>
        <w:t xml:space="preserve"> to sort the information</w:t>
      </w:r>
      <w:r w:rsidR="00EA436E">
        <w:rPr>
          <w:rFonts w:eastAsia="Calibri" w:cstheme="minorHAnsi"/>
          <w:bCs/>
          <w:sz w:val="24"/>
          <w:szCs w:val="24"/>
        </w:rPr>
        <w:t xml:space="preserve"> </w:t>
      </w:r>
      <w:r>
        <w:rPr>
          <w:rFonts w:eastAsia="Calibri" w:cstheme="minorHAnsi"/>
          <w:bCs/>
          <w:sz w:val="24"/>
          <w:szCs w:val="24"/>
        </w:rPr>
        <w:t xml:space="preserve">from the handout </w:t>
      </w:r>
      <w:r w:rsidR="00EA436E" w:rsidRPr="00EA436E">
        <w:rPr>
          <w:rFonts w:eastAsia="Calibri" w:cstheme="minorHAnsi"/>
          <w:bCs/>
          <w:sz w:val="24"/>
          <w:szCs w:val="24"/>
        </w:rPr>
        <w:t>into three categories</w:t>
      </w:r>
      <w:r w:rsidR="00823E75">
        <w:rPr>
          <w:rFonts w:eastAsia="Calibri" w:cstheme="minorHAnsi"/>
          <w:bCs/>
          <w:sz w:val="24"/>
          <w:szCs w:val="24"/>
        </w:rPr>
        <w:t xml:space="preserve"> by </w:t>
      </w:r>
      <w:r w:rsidR="00EE5B27">
        <w:rPr>
          <w:rFonts w:eastAsia="Calibri" w:cstheme="minorHAnsi"/>
          <w:bCs/>
          <w:sz w:val="24"/>
          <w:szCs w:val="24"/>
        </w:rPr>
        <w:t>writing the letter</w:t>
      </w:r>
      <w:r>
        <w:rPr>
          <w:rFonts w:eastAsia="Calibri" w:cstheme="minorHAnsi"/>
          <w:bCs/>
          <w:sz w:val="24"/>
          <w:szCs w:val="24"/>
        </w:rPr>
        <w:t xml:space="preserve"> on their </w:t>
      </w:r>
      <w:proofErr w:type="gramStart"/>
      <w:r w:rsidR="00EE5B27">
        <w:rPr>
          <w:rFonts w:eastAsia="Calibri" w:cstheme="minorHAnsi"/>
          <w:bCs/>
          <w:sz w:val="24"/>
          <w:szCs w:val="24"/>
        </w:rPr>
        <w:t>c</w:t>
      </w:r>
      <w:r>
        <w:rPr>
          <w:rFonts w:eastAsia="Calibri" w:cstheme="minorHAnsi"/>
          <w:bCs/>
          <w:sz w:val="24"/>
          <w:szCs w:val="24"/>
        </w:rPr>
        <w:t xml:space="preserve">ompare and </w:t>
      </w:r>
      <w:r w:rsidR="00EE5B27">
        <w:rPr>
          <w:rFonts w:eastAsia="Calibri" w:cstheme="minorHAnsi"/>
          <w:bCs/>
          <w:sz w:val="24"/>
          <w:szCs w:val="24"/>
        </w:rPr>
        <w:t>c</w:t>
      </w:r>
      <w:r>
        <w:rPr>
          <w:rFonts w:eastAsia="Calibri" w:cstheme="minorHAnsi"/>
          <w:bCs/>
          <w:sz w:val="24"/>
          <w:szCs w:val="24"/>
        </w:rPr>
        <w:t>ontrast</w:t>
      </w:r>
      <w:proofErr w:type="gramEnd"/>
      <w:r>
        <w:rPr>
          <w:rFonts w:eastAsia="Calibri" w:cstheme="minorHAnsi"/>
          <w:bCs/>
          <w:sz w:val="24"/>
          <w:szCs w:val="24"/>
        </w:rPr>
        <w:t xml:space="preserve"> graphic</w:t>
      </w:r>
      <w:r w:rsidR="00823E75">
        <w:rPr>
          <w:rFonts w:eastAsia="Calibri" w:cstheme="minorHAnsi"/>
          <w:bCs/>
          <w:sz w:val="24"/>
          <w:szCs w:val="24"/>
        </w:rPr>
        <w:t xml:space="preserve"> </w:t>
      </w:r>
      <w:r w:rsidR="001F1F59">
        <w:rPr>
          <w:rFonts w:eastAsia="Calibri" w:cstheme="minorHAnsi"/>
          <w:bCs/>
          <w:sz w:val="24"/>
          <w:szCs w:val="24"/>
        </w:rPr>
        <w:t>in the appropriate section</w:t>
      </w:r>
      <w:r w:rsidR="00D62B87">
        <w:rPr>
          <w:rFonts w:eastAsia="Calibri" w:cstheme="minorHAnsi"/>
          <w:bCs/>
          <w:sz w:val="24"/>
          <w:szCs w:val="24"/>
        </w:rPr>
        <w:t>s</w:t>
      </w:r>
      <w:r w:rsidR="00823E75">
        <w:rPr>
          <w:rFonts w:eastAsia="Calibri" w:cstheme="minorHAnsi"/>
          <w:bCs/>
          <w:sz w:val="24"/>
          <w:szCs w:val="24"/>
        </w:rPr>
        <w:t>.</w:t>
      </w:r>
      <w:r w:rsidR="00EA436E" w:rsidRPr="00EA436E">
        <w:rPr>
          <w:rFonts w:eastAsia="Calibri" w:cstheme="minorHAnsi"/>
          <w:bCs/>
          <w:sz w:val="24"/>
          <w:szCs w:val="24"/>
        </w:rPr>
        <w:t xml:space="preserve"> The left side of the graphic organizer is for information regarding the </w:t>
      </w:r>
      <w:r w:rsidR="00823E75">
        <w:rPr>
          <w:rFonts w:eastAsia="Calibri" w:cstheme="minorHAnsi"/>
          <w:bCs/>
          <w:sz w:val="24"/>
          <w:szCs w:val="24"/>
        </w:rPr>
        <w:t xml:space="preserve">adult </w:t>
      </w:r>
      <w:r w:rsidR="00EA436E" w:rsidRPr="00EA436E">
        <w:rPr>
          <w:rFonts w:eastAsia="Calibri" w:cstheme="minorHAnsi"/>
          <w:bCs/>
          <w:sz w:val="24"/>
          <w:szCs w:val="24"/>
        </w:rPr>
        <w:t xml:space="preserve">use of </w:t>
      </w:r>
      <w:r w:rsidR="0040132C">
        <w:rPr>
          <w:rFonts w:eastAsia="Calibri" w:cstheme="minorHAnsi"/>
          <w:bCs/>
          <w:sz w:val="24"/>
          <w:szCs w:val="24"/>
        </w:rPr>
        <w:t>r</w:t>
      </w:r>
      <w:r w:rsidR="00EA436E" w:rsidRPr="00EA436E">
        <w:rPr>
          <w:rFonts w:eastAsia="Calibri" w:cstheme="minorHAnsi"/>
          <w:bCs/>
          <w:sz w:val="24"/>
          <w:szCs w:val="24"/>
        </w:rPr>
        <w:t xml:space="preserve">ecreational </w:t>
      </w:r>
      <w:r w:rsidR="0040132C">
        <w:rPr>
          <w:rFonts w:eastAsia="Calibri" w:cstheme="minorHAnsi"/>
          <w:bCs/>
          <w:sz w:val="24"/>
          <w:szCs w:val="24"/>
        </w:rPr>
        <w:t>m</w:t>
      </w:r>
      <w:r w:rsidR="00EA436E" w:rsidRPr="00EA436E">
        <w:rPr>
          <w:rFonts w:eastAsia="Calibri" w:cstheme="minorHAnsi"/>
          <w:bCs/>
          <w:sz w:val="24"/>
          <w:szCs w:val="24"/>
        </w:rPr>
        <w:t>arijuana</w:t>
      </w:r>
      <w:r w:rsidR="001F1F59">
        <w:rPr>
          <w:rFonts w:eastAsia="Calibri" w:cstheme="minorHAnsi"/>
          <w:bCs/>
          <w:sz w:val="24"/>
          <w:szCs w:val="24"/>
        </w:rPr>
        <w:t xml:space="preserve"> only</w:t>
      </w:r>
      <w:r w:rsidR="00EA436E" w:rsidRPr="00EA436E">
        <w:rPr>
          <w:rFonts w:eastAsia="Calibri" w:cstheme="minorHAnsi"/>
          <w:bCs/>
          <w:sz w:val="24"/>
          <w:szCs w:val="24"/>
        </w:rPr>
        <w:t xml:space="preserve">, the right side of the graphic organizer is for information regarding </w:t>
      </w:r>
      <w:r w:rsidR="00823E75">
        <w:rPr>
          <w:rFonts w:eastAsia="Calibri" w:cstheme="minorHAnsi"/>
          <w:bCs/>
          <w:sz w:val="24"/>
          <w:szCs w:val="24"/>
        </w:rPr>
        <w:t>m</w:t>
      </w:r>
      <w:r w:rsidR="00EA436E" w:rsidRPr="00EA436E">
        <w:rPr>
          <w:rFonts w:eastAsia="Calibri" w:cstheme="minorHAnsi"/>
          <w:bCs/>
          <w:sz w:val="24"/>
          <w:szCs w:val="24"/>
        </w:rPr>
        <w:t xml:space="preserve">inors and marijuana; and the middle is for any information that may be shared by both </w:t>
      </w:r>
      <w:r w:rsidR="00823E75">
        <w:rPr>
          <w:rFonts w:eastAsia="Calibri" w:cstheme="minorHAnsi"/>
          <w:bCs/>
          <w:sz w:val="24"/>
          <w:szCs w:val="24"/>
        </w:rPr>
        <w:t>a</w:t>
      </w:r>
      <w:r w:rsidR="00EA436E" w:rsidRPr="00EA436E">
        <w:rPr>
          <w:rFonts w:eastAsia="Calibri" w:cstheme="minorHAnsi"/>
          <w:bCs/>
          <w:sz w:val="24"/>
          <w:szCs w:val="24"/>
        </w:rPr>
        <w:t xml:space="preserve">dults and minors. </w:t>
      </w:r>
    </w:p>
    <w:p w14:paraId="1BE55D5F" w14:textId="3FC99A73" w:rsidR="00D62B87" w:rsidRDefault="00D62B87" w:rsidP="00F12DB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The </w:t>
      </w:r>
      <w:r w:rsidR="000E2C0A">
        <w:rPr>
          <w:rFonts w:eastAsia="Calibri" w:cstheme="minorHAnsi"/>
          <w:bCs/>
          <w:sz w:val="24"/>
          <w:szCs w:val="24"/>
        </w:rPr>
        <w:t>facilitator will</w:t>
      </w:r>
      <w:r>
        <w:rPr>
          <w:rFonts w:eastAsia="Calibri" w:cstheme="minorHAnsi"/>
          <w:bCs/>
          <w:sz w:val="24"/>
          <w:szCs w:val="24"/>
        </w:rPr>
        <w:t xml:space="preserve"> move around to each group, checking on understanding, answering questions and provid</w:t>
      </w:r>
      <w:r w:rsidR="000E2C0A">
        <w:rPr>
          <w:rFonts w:eastAsia="Calibri" w:cstheme="minorHAnsi"/>
          <w:bCs/>
          <w:sz w:val="24"/>
          <w:szCs w:val="24"/>
        </w:rPr>
        <w:t>ing</w:t>
      </w:r>
      <w:r>
        <w:rPr>
          <w:rFonts w:eastAsia="Calibri" w:cstheme="minorHAnsi"/>
          <w:bCs/>
          <w:sz w:val="24"/>
          <w:szCs w:val="24"/>
        </w:rPr>
        <w:t xml:space="preserve"> positive feedback.</w:t>
      </w:r>
    </w:p>
    <w:p w14:paraId="3DD9EE87" w14:textId="46877E17" w:rsidR="00CA148E" w:rsidRPr="00CA148E" w:rsidRDefault="00D62B87" w:rsidP="00F12DB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When groups are finished, </w:t>
      </w:r>
      <w:bookmarkStart w:id="3" w:name="_Hlk183518837"/>
      <w:r>
        <w:rPr>
          <w:rFonts w:eastAsia="Calibri" w:cstheme="minorHAnsi"/>
          <w:bCs/>
          <w:sz w:val="24"/>
          <w:szCs w:val="24"/>
        </w:rPr>
        <w:t>call on</w:t>
      </w:r>
      <w:r w:rsidR="000E2C0A">
        <w:rPr>
          <w:rFonts w:eastAsia="Calibri" w:cstheme="minorHAnsi"/>
          <w:bCs/>
          <w:sz w:val="24"/>
          <w:szCs w:val="24"/>
        </w:rPr>
        <w:t xml:space="preserve"> </w:t>
      </w:r>
      <w:r w:rsidR="00EE5B27">
        <w:rPr>
          <w:rFonts w:eastAsia="Calibri" w:cstheme="minorHAnsi"/>
          <w:bCs/>
          <w:sz w:val="24"/>
          <w:szCs w:val="24"/>
        </w:rPr>
        <w:t>groups</w:t>
      </w:r>
      <w:r>
        <w:rPr>
          <w:rFonts w:eastAsia="Calibri" w:cstheme="minorHAnsi"/>
          <w:bCs/>
          <w:sz w:val="24"/>
          <w:szCs w:val="24"/>
        </w:rPr>
        <w:t xml:space="preserve"> to report o</w:t>
      </w:r>
      <w:r w:rsidR="00EE5B27">
        <w:rPr>
          <w:rFonts w:eastAsia="Calibri" w:cstheme="minorHAnsi"/>
          <w:bCs/>
          <w:sz w:val="24"/>
          <w:szCs w:val="24"/>
        </w:rPr>
        <w:t>ut</w:t>
      </w:r>
      <w:r>
        <w:rPr>
          <w:rFonts w:eastAsia="Calibri" w:cstheme="minorHAnsi"/>
          <w:bCs/>
          <w:sz w:val="24"/>
          <w:szCs w:val="24"/>
        </w:rPr>
        <w:t xml:space="preserve"> </w:t>
      </w:r>
      <w:r w:rsidR="00CA148E">
        <w:rPr>
          <w:rFonts w:eastAsia="Calibri" w:cstheme="minorHAnsi"/>
          <w:bCs/>
          <w:sz w:val="24"/>
          <w:szCs w:val="24"/>
        </w:rPr>
        <w:t>a</w:t>
      </w:r>
      <w:r w:rsidR="00823E75">
        <w:rPr>
          <w:rFonts w:eastAsia="Calibri" w:cstheme="minorHAnsi"/>
          <w:bCs/>
          <w:sz w:val="24"/>
          <w:szCs w:val="24"/>
        </w:rPr>
        <w:t xml:space="preserve"> </w:t>
      </w:r>
      <w:r w:rsidR="00EE5B27">
        <w:rPr>
          <w:rFonts w:eastAsia="Calibri" w:cstheme="minorHAnsi"/>
          <w:bCs/>
          <w:sz w:val="24"/>
          <w:szCs w:val="24"/>
        </w:rPr>
        <w:t>letter</w:t>
      </w:r>
      <w:r w:rsidR="00823E75">
        <w:rPr>
          <w:rFonts w:eastAsia="Calibri" w:cstheme="minorHAnsi"/>
          <w:bCs/>
          <w:sz w:val="24"/>
          <w:szCs w:val="24"/>
        </w:rPr>
        <w:t xml:space="preserve"> from </w:t>
      </w:r>
      <w:bookmarkEnd w:id="3"/>
      <w:r w:rsidR="00823E75">
        <w:rPr>
          <w:rFonts w:eastAsia="Calibri" w:cstheme="minorHAnsi"/>
          <w:bCs/>
          <w:sz w:val="24"/>
          <w:szCs w:val="24"/>
        </w:rPr>
        <w:t xml:space="preserve">the left side. </w:t>
      </w:r>
      <w:r w:rsidR="00EE5B27">
        <w:rPr>
          <w:rFonts w:eastAsia="Calibri" w:cstheme="minorHAnsi"/>
          <w:bCs/>
          <w:sz w:val="24"/>
          <w:szCs w:val="24"/>
        </w:rPr>
        <w:t>Once</w:t>
      </w:r>
      <w:r w:rsidR="00823E75">
        <w:rPr>
          <w:rFonts w:eastAsia="Calibri" w:cstheme="minorHAnsi"/>
          <w:bCs/>
          <w:sz w:val="24"/>
          <w:szCs w:val="24"/>
        </w:rPr>
        <w:t xml:space="preserve"> all the appropriate items have been reported</w:t>
      </w:r>
      <w:r w:rsidR="00EE5B27">
        <w:rPr>
          <w:rFonts w:eastAsia="Calibri" w:cstheme="minorHAnsi"/>
          <w:bCs/>
          <w:sz w:val="24"/>
          <w:szCs w:val="24"/>
        </w:rPr>
        <w:t xml:space="preserve"> on the left side</w:t>
      </w:r>
      <w:r w:rsidR="00823E75">
        <w:rPr>
          <w:rFonts w:eastAsia="Calibri" w:cstheme="minorHAnsi"/>
          <w:bCs/>
          <w:sz w:val="24"/>
          <w:szCs w:val="24"/>
        </w:rPr>
        <w:t xml:space="preserve">, </w:t>
      </w:r>
      <w:r w:rsidR="00CA148E">
        <w:rPr>
          <w:rFonts w:eastAsia="Calibri" w:cstheme="minorHAnsi"/>
          <w:bCs/>
          <w:sz w:val="24"/>
          <w:szCs w:val="24"/>
        </w:rPr>
        <w:t xml:space="preserve">call on groups to report a letter from </w:t>
      </w:r>
      <w:r w:rsidR="00823E75">
        <w:rPr>
          <w:rFonts w:eastAsia="Calibri" w:cstheme="minorHAnsi"/>
          <w:bCs/>
          <w:sz w:val="24"/>
          <w:szCs w:val="24"/>
        </w:rPr>
        <w:t>the right side</w:t>
      </w:r>
      <w:r w:rsidR="00CA148E">
        <w:rPr>
          <w:rFonts w:eastAsia="Calibri" w:cstheme="minorHAnsi"/>
          <w:bCs/>
          <w:sz w:val="24"/>
          <w:szCs w:val="24"/>
        </w:rPr>
        <w:t>. Once all the appropriate items have been reported on the right side</w:t>
      </w:r>
      <w:r w:rsidR="00823E75">
        <w:rPr>
          <w:rFonts w:eastAsia="Calibri" w:cstheme="minorHAnsi"/>
          <w:bCs/>
          <w:sz w:val="24"/>
          <w:szCs w:val="24"/>
        </w:rPr>
        <w:t xml:space="preserve"> then move to the </w:t>
      </w:r>
      <w:r w:rsidR="00CA148E">
        <w:rPr>
          <w:rFonts w:eastAsia="Calibri" w:cstheme="minorHAnsi"/>
          <w:bCs/>
          <w:sz w:val="24"/>
          <w:szCs w:val="24"/>
        </w:rPr>
        <w:t>middle</w:t>
      </w:r>
      <w:r w:rsidR="00823E75">
        <w:rPr>
          <w:rFonts w:eastAsia="Calibri" w:cstheme="minorHAnsi"/>
          <w:bCs/>
          <w:sz w:val="24"/>
          <w:szCs w:val="24"/>
        </w:rPr>
        <w:t xml:space="preserve"> and call</w:t>
      </w:r>
      <w:r w:rsidR="00CA148E" w:rsidRPr="00CA148E">
        <w:rPr>
          <w:rFonts w:eastAsia="Calibri" w:cstheme="minorHAnsi"/>
          <w:bCs/>
          <w:sz w:val="24"/>
          <w:szCs w:val="24"/>
        </w:rPr>
        <w:t xml:space="preserve"> </w:t>
      </w:r>
      <w:r w:rsidR="00CA148E">
        <w:rPr>
          <w:rFonts w:eastAsia="Calibri" w:cstheme="minorHAnsi"/>
          <w:bCs/>
          <w:sz w:val="24"/>
          <w:szCs w:val="24"/>
        </w:rPr>
        <w:t>on groups to report out a letter from the middle</w:t>
      </w:r>
      <w:r w:rsidR="00EE5B27">
        <w:rPr>
          <w:rFonts w:eastAsia="Calibri" w:cstheme="minorHAnsi"/>
          <w:bCs/>
          <w:sz w:val="24"/>
          <w:szCs w:val="24"/>
        </w:rPr>
        <w:t>.</w:t>
      </w:r>
      <w:r w:rsidR="00823E75" w:rsidRPr="00823E75">
        <w:rPr>
          <w:rFonts w:eastAsia="Calibri" w:cstheme="minorHAnsi"/>
          <w:b/>
          <w:sz w:val="24"/>
          <w:szCs w:val="24"/>
        </w:rPr>
        <w:t xml:space="preserve"> </w:t>
      </w:r>
    </w:p>
    <w:p w14:paraId="3A2BF89C" w14:textId="63F4892E" w:rsidR="00823E75" w:rsidRDefault="00823E75" w:rsidP="00CA148E">
      <w:pPr>
        <w:pStyle w:val="ListParagraph"/>
        <w:widowControl w:val="0"/>
        <w:autoSpaceDE w:val="0"/>
        <w:autoSpaceDN w:val="0"/>
        <w:adjustRightInd w:val="0"/>
        <w:spacing w:after="0" w:line="240" w:lineRule="auto"/>
        <w:rPr>
          <w:rFonts w:eastAsia="Calibri" w:cstheme="minorHAnsi"/>
          <w:bCs/>
          <w:sz w:val="24"/>
          <w:szCs w:val="24"/>
        </w:rPr>
      </w:pPr>
      <w:r w:rsidRPr="00EE5B27">
        <w:rPr>
          <w:rFonts w:eastAsia="Calibri" w:cstheme="minorHAnsi"/>
          <w:bCs/>
          <w:sz w:val="24"/>
          <w:szCs w:val="24"/>
        </w:rPr>
        <w:t>Facilitator Guide</w:t>
      </w:r>
      <w:r w:rsidR="00EE5B27">
        <w:rPr>
          <w:rFonts w:eastAsia="Calibri" w:cstheme="minorHAnsi"/>
          <w:b/>
          <w:sz w:val="24"/>
          <w:szCs w:val="24"/>
        </w:rPr>
        <w:t>:</w:t>
      </w:r>
    </w:p>
    <w:p w14:paraId="3A04FD1C" w14:textId="6FB14720" w:rsidR="00EE5B27" w:rsidRDefault="00F644F6" w:rsidP="00EE5B27">
      <w:pPr>
        <w:pStyle w:val="ListParagraph"/>
        <w:widowControl w:val="0"/>
        <w:autoSpaceDE w:val="0"/>
        <w:autoSpaceDN w:val="0"/>
        <w:adjustRightInd w:val="0"/>
        <w:spacing w:after="0" w:line="240" w:lineRule="auto"/>
        <w:rPr>
          <w:rFonts w:eastAsia="Calibri" w:cstheme="minorHAnsi"/>
          <w:bCs/>
          <w:sz w:val="24"/>
          <w:szCs w:val="24"/>
        </w:rPr>
      </w:pPr>
      <w:r w:rsidRPr="00F644F6">
        <w:rPr>
          <w:noProof/>
        </w:rPr>
        <w:t xml:space="preserve"> </w:t>
      </w:r>
      <w:r w:rsidRPr="00F644F6">
        <w:rPr>
          <w:rFonts w:eastAsia="Calibri" w:cstheme="minorHAnsi"/>
          <w:bCs/>
          <w:noProof/>
          <w:sz w:val="24"/>
          <w:szCs w:val="24"/>
        </w:rPr>
        <w:drawing>
          <wp:inline distT="0" distB="0" distL="0" distR="0" wp14:anchorId="01A21DC9" wp14:editId="02229208">
            <wp:extent cx="3557175" cy="2413433"/>
            <wp:effectExtent l="0" t="0" r="5715" b="6350"/>
            <wp:docPr id="1165395976"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395976" name="Picture 1" descr="A diagram of a diagram&#10;&#10;Description automatically generated"/>
                    <pic:cNvPicPr/>
                  </pic:nvPicPr>
                  <pic:blipFill>
                    <a:blip r:embed="rId10"/>
                    <a:stretch>
                      <a:fillRect/>
                    </a:stretch>
                  </pic:blipFill>
                  <pic:spPr>
                    <a:xfrm>
                      <a:off x="0" y="0"/>
                      <a:ext cx="3570976" cy="2422797"/>
                    </a:xfrm>
                    <a:prstGeom prst="rect">
                      <a:avLst/>
                    </a:prstGeom>
                  </pic:spPr>
                </pic:pic>
              </a:graphicData>
            </a:graphic>
          </wp:inline>
        </w:drawing>
      </w:r>
    </w:p>
    <w:p w14:paraId="0DEB505B" w14:textId="77777777" w:rsidR="006349C5" w:rsidRPr="00823E75" w:rsidRDefault="006349C5" w:rsidP="00823E75">
      <w:pPr>
        <w:widowControl w:val="0"/>
        <w:autoSpaceDE w:val="0"/>
        <w:autoSpaceDN w:val="0"/>
        <w:adjustRightInd w:val="0"/>
        <w:spacing w:after="0" w:line="240" w:lineRule="auto"/>
      </w:pPr>
    </w:p>
    <w:p w14:paraId="11667CE8" w14:textId="77777777" w:rsidR="00995259" w:rsidRDefault="00995259" w:rsidP="00995259">
      <w:pPr>
        <w:pStyle w:val="ListParagraph"/>
        <w:widowControl w:val="0"/>
        <w:autoSpaceDE w:val="0"/>
        <w:autoSpaceDN w:val="0"/>
        <w:adjustRightInd w:val="0"/>
        <w:spacing w:after="0" w:line="240" w:lineRule="auto"/>
        <w:rPr>
          <w:rFonts w:ascii="Calibri" w:eastAsia="Calibri" w:hAnsi="Calibri" w:cs="Calibri"/>
          <w:sz w:val="24"/>
          <w:szCs w:val="24"/>
        </w:rPr>
      </w:pPr>
    </w:p>
    <w:p w14:paraId="728D6DD4" w14:textId="7131751B" w:rsidR="00D12F09" w:rsidRDefault="00C42FD4"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C42FD4">
        <w:rPr>
          <w:rFonts w:ascii="Calibri" w:eastAsia="Calibri" w:hAnsi="Calibri" w:cs="Calibri"/>
          <w:sz w:val="24"/>
          <w:szCs w:val="24"/>
        </w:rPr>
        <w:lastRenderedPageBreak/>
        <w:t>Next,</w:t>
      </w:r>
      <w:r w:rsidR="00510786">
        <w:rPr>
          <w:rFonts w:ascii="Calibri" w:eastAsia="Calibri" w:hAnsi="Calibri" w:cs="Calibri"/>
          <w:sz w:val="24"/>
          <w:szCs w:val="24"/>
        </w:rPr>
        <w:t xml:space="preserve"> </w:t>
      </w:r>
      <w:bookmarkStart w:id="4" w:name="_Hlk90466402"/>
      <w:r w:rsidR="00041D0D">
        <w:rPr>
          <w:rFonts w:ascii="Calibri" w:eastAsia="Calibri" w:hAnsi="Calibri" w:cs="Calibri"/>
          <w:sz w:val="24"/>
          <w:szCs w:val="24"/>
        </w:rPr>
        <w:t>ask students to brainstorm</w:t>
      </w:r>
      <w:r w:rsidR="001C613C">
        <w:rPr>
          <w:rFonts w:ascii="Calibri" w:eastAsia="Calibri" w:hAnsi="Calibri" w:cs="Calibri"/>
          <w:sz w:val="24"/>
          <w:szCs w:val="24"/>
        </w:rPr>
        <w:t xml:space="preserve"> with their groups</w:t>
      </w:r>
      <w:r w:rsidR="00041D0D">
        <w:rPr>
          <w:rFonts w:ascii="Calibri" w:eastAsia="Calibri" w:hAnsi="Calibri" w:cs="Calibri"/>
          <w:sz w:val="24"/>
          <w:szCs w:val="24"/>
        </w:rPr>
        <w:t xml:space="preserve"> </w:t>
      </w:r>
      <w:r w:rsidR="002A5B6E">
        <w:rPr>
          <w:rFonts w:ascii="Calibri" w:eastAsia="Calibri" w:hAnsi="Calibri" w:cs="Calibri"/>
          <w:sz w:val="24"/>
          <w:szCs w:val="24"/>
        </w:rPr>
        <w:t xml:space="preserve">things </w:t>
      </w:r>
      <w:r w:rsidR="00041D0D">
        <w:rPr>
          <w:rFonts w:ascii="Calibri" w:eastAsia="Calibri" w:hAnsi="Calibri" w:cs="Calibri"/>
          <w:sz w:val="24"/>
          <w:szCs w:val="24"/>
        </w:rPr>
        <w:t xml:space="preserve">they could </w:t>
      </w:r>
      <w:r w:rsidR="002A5B6E">
        <w:rPr>
          <w:rFonts w:ascii="Calibri" w:eastAsia="Calibri" w:hAnsi="Calibri" w:cs="Calibri"/>
          <w:sz w:val="24"/>
          <w:szCs w:val="24"/>
        </w:rPr>
        <w:t xml:space="preserve">say when they want to </w:t>
      </w:r>
      <w:r w:rsidR="00041D0D">
        <w:rPr>
          <w:rFonts w:ascii="Calibri" w:eastAsia="Calibri" w:hAnsi="Calibri" w:cs="Calibri"/>
          <w:sz w:val="24"/>
          <w:szCs w:val="24"/>
        </w:rPr>
        <w:t xml:space="preserve">refuse a peer if asked to participate in an activity they do not want to.  </w:t>
      </w:r>
    </w:p>
    <w:p w14:paraId="71D0E84A" w14:textId="16519131" w:rsidR="000C551E" w:rsidRDefault="00D12F09"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groups to</w:t>
      </w:r>
      <w:r w:rsidR="0040132C">
        <w:rPr>
          <w:rFonts w:ascii="Calibri" w:eastAsia="Calibri" w:hAnsi="Calibri" w:cs="Calibri"/>
          <w:sz w:val="24"/>
          <w:szCs w:val="24"/>
        </w:rPr>
        <w:t xml:space="preserve"> share their ideas with the class.</w:t>
      </w:r>
      <w:r>
        <w:rPr>
          <w:rFonts w:ascii="Calibri" w:eastAsia="Calibri" w:hAnsi="Calibri" w:cs="Calibri"/>
          <w:sz w:val="24"/>
          <w:szCs w:val="24"/>
        </w:rPr>
        <w:t xml:space="preserve"> If groups didn’t share the ideas below, the facilitator will share the following:</w:t>
      </w:r>
    </w:p>
    <w:p w14:paraId="35498F05" w14:textId="777BDD41"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State your position</w:t>
      </w:r>
    </w:p>
    <w:p w14:paraId="65E3F535" w14:textId="4CF69C3F"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Suggest alternatives</w:t>
      </w:r>
    </w:p>
    <w:p w14:paraId="2BD4F90D" w14:textId="6A5F0781"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Act on your response with body language, tone of voice and /or movement</w:t>
      </w:r>
      <w:r w:rsidR="00EB370B">
        <w:rPr>
          <w:rFonts w:ascii="Calibri" w:eastAsia="Calibri" w:hAnsi="Calibri" w:cs="Calibri"/>
          <w:sz w:val="24"/>
          <w:szCs w:val="24"/>
        </w:rPr>
        <w:t xml:space="preserve"> such as walking away</w:t>
      </w:r>
    </w:p>
    <w:bookmarkEnd w:id="4"/>
    <w:p w14:paraId="728DA8C1" w14:textId="40EEAF9F" w:rsidR="0044630F" w:rsidRPr="00F644F6" w:rsidRDefault="00F644F6" w:rsidP="00F644F6">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group students into pairs. </w:t>
      </w:r>
      <w:r w:rsidR="00510786" w:rsidRPr="00F644F6">
        <w:rPr>
          <w:rFonts w:ascii="Calibri" w:eastAsia="Calibri" w:hAnsi="Calibri" w:cs="Calibri"/>
          <w:sz w:val="24"/>
          <w:szCs w:val="24"/>
        </w:rPr>
        <w:t xml:space="preserve">Provide </w:t>
      </w:r>
      <w:r w:rsidR="00EB370B" w:rsidRPr="00F644F6">
        <w:rPr>
          <w:rFonts w:ascii="Calibri" w:eastAsia="Calibri" w:hAnsi="Calibri" w:cs="Calibri"/>
          <w:sz w:val="24"/>
          <w:szCs w:val="24"/>
        </w:rPr>
        <w:t xml:space="preserve">each </w:t>
      </w:r>
      <w:r w:rsidR="00E21319" w:rsidRPr="00F644F6">
        <w:rPr>
          <w:rFonts w:ascii="Calibri" w:eastAsia="Calibri" w:hAnsi="Calibri" w:cs="Calibri"/>
          <w:sz w:val="24"/>
          <w:szCs w:val="24"/>
        </w:rPr>
        <w:t>pair</w:t>
      </w:r>
      <w:r w:rsidR="00EB370B" w:rsidRPr="00F644F6">
        <w:rPr>
          <w:rFonts w:ascii="Calibri" w:eastAsia="Calibri" w:hAnsi="Calibri" w:cs="Calibri"/>
          <w:sz w:val="24"/>
          <w:szCs w:val="24"/>
        </w:rPr>
        <w:t xml:space="preserve"> with </w:t>
      </w:r>
      <w:r w:rsidR="00E21319" w:rsidRPr="00F644F6">
        <w:rPr>
          <w:rFonts w:ascii="Calibri" w:eastAsia="Calibri" w:hAnsi="Calibri" w:cs="Calibri"/>
          <w:sz w:val="24"/>
          <w:szCs w:val="24"/>
        </w:rPr>
        <w:t xml:space="preserve">a </w:t>
      </w:r>
      <w:r w:rsidR="00EB370B" w:rsidRPr="00F644F6">
        <w:rPr>
          <w:rFonts w:ascii="Calibri" w:eastAsia="Calibri" w:hAnsi="Calibri" w:cs="Calibri"/>
          <w:sz w:val="24"/>
          <w:szCs w:val="24"/>
        </w:rPr>
        <w:t xml:space="preserve">copy of </w:t>
      </w:r>
      <w:r w:rsidR="00510786" w:rsidRPr="00F644F6">
        <w:rPr>
          <w:rFonts w:ascii="Calibri" w:eastAsia="Calibri" w:hAnsi="Calibri" w:cs="Calibri"/>
          <w:sz w:val="24"/>
          <w:szCs w:val="24"/>
        </w:rPr>
        <w:t xml:space="preserve">the </w:t>
      </w:r>
      <w:r w:rsidR="00510786" w:rsidRPr="00F644F6">
        <w:rPr>
          <w:rFonts w:ascii="Calibri" w:eastAsia="Calibri" w:hAnsi="Calibri" w:cs="Calibri"/>
          <w:b/>
          <w:bCs/>
          <w:sz w:val="24"/>
          <w:szCs w:val="24"/>
        </w:rPr>
        <w:t xml:space="preserve">What </w:t>
      </w:r>
      <w:r w:rsidR="00D75719" w:rsidRPr="00F644F6">
        <w:rPr>
          <w:rFonts w:ascii="Calibri" w:eastAsia="Calibri" w:hAnsi="Calibri" w:cs="Calibri"/>
          <w:b/>
          <w:bCs/>
          <w:sz w:val="24"/>
          <w:szCs w:val="24"/>
        </w:rPr>
        <w:t>W</w:t>
      </w:r>
      <w:r w:rsidR="00510786" w:rsidRPr="00F644F6">
        <w:rPr>
          <w:rFonts w:ascii="Calibri" w:eastAsia="Calibri" w:hAnsi="Calibri" w:cs="Calibri"/>
          <w:b/>
          <w:bCs/>
          <w:sz w:val="24"/>
          <w:szCs w:val="24"/>
        </w:rPr>
        <w:t xml:space="preserve">ould </w:t>
      </w:r>
      <w:r w:rsidR="00D75719" w:rsidRPr="00F644F6">
        <w:rPr>
          <w:rFonts w:ascii="Calibri" w:eastAsia="Calibri" w:hAnsi="Calibri" w:cs="Calibri"/>
          <w:b/>
          <w:bCs/>
          <w:sz w:val="24"/>
          <w:szCs w:val="24"/>
        </w:rPr>
        <w:t>Y</w:t>
      </w:r>
      <w:r w:rsidR="00510786" w:rsidRPr="00F644F6">
        <w:rPr>
          <w:rFonts w:ascii="Calibri" w:eastAsia="Calibri" w:hAnsi="Calibri" w:cs="Calibri"/>
          <w:b/>
          <w:bCs/>
          <w:sz w:val="24"/>
          <w:szCs w:val="24"/>
        </w:rPr>
        <w:t xml:space="preserve">ou </w:t>
      </w:r>
      <w:r w:rsidR="00D75719" w:rsidRPr="00F644F6">
        <w:rPr>
          <w:rFonts w:ascii="Calibri" w:eastAsia="Calibri" w:hAnsi="Calibri" w:cs="Calibri"/>
          <w:b/>
          <w:bCs/>
          <w:sz w:val="24"/>
          <w:szCs w:val="24"/>
        </w:rPr>
        <w:t>D</w:t>
      </w:r>
      <w:r w:rsidR="00510786" w:rsidRPr="00F644F6">
        <w:rPr>
          <w:rFonts w:ascii="Calibri" w:eastAsia="Calibri" w:hAnsi="Calibri" w:cs="Calibri"/>
          <w:b/>
          <w:bCs/>
          <w:sz w:val="24"/>
          <w:szCs w:val="24"/>
        </w:rPr>
        <w:t>o</w:t>
      </w:r>
      <w:r w:rsidR="00510786" w:rsidRPr="00F644F6">
        <w:rPr>
          <w:rFonts w:ascii="Calibri" w:eastAsia="Calibri" w:hAnsi="Calibri" w:cs="Calibri"/>
          <w:sz w:val="24"/>
          <w:szCs w:val="24"/>
        </w:rPr>
        <w:t xml:space="preserve"> </w:t>
      </w:r>
      <w:r w:rsidR="00510786" w:rsidRPr="00F644F6">
        <w:rPr>
          <w:rFonts w:ascii="Calibri" w:eastAsia="Calibri" w:hAnsi="Calibri" w:cs="Calibri"/>
          <w:b/>
          <w:bCs/>
          <w:sz w:val="24"/>
          <w:szCs w:val="24"/>
        </w:rPr>
        <w:t>Handout</w:t>
      </w:r>
      <w:r w:rsidR="00E21319" w:rsidRPr="00F644F6">
        <w:rPr>
          <w:rFonts w:ascii="Calibri" w:eastAsia="Calibri" w:hAnsi="Calibri" w:cs="Calibri"/>
          <w:sz w:val="24"/>
          <w:szCs w:val="24"/>
        </w:rPr>
        <w:t xml:space="preserve">. </w:t>
      </w:r>
      <w:r w:rsidR="00510786" w:rsidRPr="00F644F6">
        <w:rPr>
          <w:rFonts w:ascii="Calibri" w:eastAsia="Calibri" w:hAnsi="Calibri" w:cs="Calibri"/>
          <w:sz w:val="24"/>
          <w:szCs w:val="24"/>
        </w:rPr>
        <w:t xml:space="preserve">Instruct </w:t>
      </w:r>
      <w:r w:rsidR="00E21319" w:rsidRPr="00F644F6">
        <w:rPr>
          <w:rFonts w:ascii="Calibri" w:eastAsia="Calibri" w:hAnsi="Calibri" w:cs="Calibri"/>
          <w:sz w:val="24"/>
          <w:szCs w:val="24"/>
        </w:rPr>
        <w:t>the pairs</w:t>
      </w:r>
      <w:r w:rsidR="00EB370B" w:rsidRPr="00F644F6">
        <w:rPr>
          <w:rFonts w:ascii="Calibri" w:eastAsia="Calibri" w:hAnsi="Calibri" w:cs="Calibri"/>
          <w:sz w:val="24"/>
          <w:szCs w:val="24"/>
        </w:rPr>
        <w:t xml:space="preserve"> to take turns reading each scenario</w:t>
      </w:r>
      <w:r w:rsidR="00510786" w:rsidRPr="00F644F6">
        <w:rPr>
          <w:rFonts w:ascii="Calibri" w:eastAsia="Calibri" w:hAnsi="Calibri" w:cs="Calibri"/>
          <w:sz w:val="24"/>
          <w:szCs w:val="24"/>
        </w:rPr>
        <w:t xml:space="preserve"> and </w:t>
      </w:r>
      <w:r w:rsidR="00EB370B" w:rsidRPr="00F644F6">
        <w:rPr>
          <w:rFonts w:ascii="Calibri" w:eastAsia="Calibri" w:hAnsi="Calibri" w:cs="Calibri"/>
          <w:sz w:val="24"/>
          <w:szCs w:val="24"/>
        </w:rPr>
        <w:t xml:space="preserve">then collaborate to record </w:t>
      </w:r>
      <w:r w:rsidR="00510786" w:rsidRPr="00F644F6">
        <w:rPr>
          <w:rFonts w:ascii="Calibri" w:eastAsia="Calibri" w:hAnsi="Calibri" w:cs="Calibri"/>
          <w:sz w:val="24"/>
          <w:szCs w:val="24"/>
        </w:rPr>
        <w:t>specific things they could say or do if they wanted to refuse the offer.</w:t>
      </w:r>
      <w:r w:rsidR="00516DBB" w:rsidRPr="00F644F6">
        <w:rPr>
          <w:rFonts w:ascii="Calibri" w:eastAsia="Calibri" w:hAnsi="Calibri" w:cs="Calibri"/>
          <w:sz w:val="24"/>
          <w:szCs w:val="24"/>
        </w:rPr>
        <w:t xml:space="preserve"> They should include information they learned from this lesson or previous lessons in their responses.</w:t>
      </w:r>
      <w:r w:rsidR="00510786" w:rsidRPr="00F644F6">
        <w:rPr>
          <w:rFonts w:ascii="Calibri" w:eastAsia="Calibri" w:hAnsi="Calibri" w:cs="Calibri"/>
          <w:sz w:val="24"/>
          <w:szCs w:val="24"/>
        </w:rPr>
        <w:t xml:space="preserve"> </w:t>
      </w:r>
      <w:r w:rsidR="00D97D79" w:rsidRPr="00F644F6">
        <w:rPr>
          <w:rFonts w:ascii="Calibri" w:eastAsia="Calibri" w:hAnsi="Calibri" w:cs="Calibri"/>
          <w:sz w:val="24"/>
          <w:szCs w:val="24"/>
        </w:rPr>
        <w:t>*FACILITATOR NOTE: if short on time, give each pair one scenario but make sure all scenarios are used by giving a different one to each pair. It is okay if some pairs are working on the same scenario.</w:t>
      </w:r>
    </w:p>
    <w:p w14:paraId="44FD8821" w14:textId="15E49C5D" w:rsidR="001214C2" w:rsidRDefault="000A6766"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w:t>
      </w:r>
      <w:r w:rsidR="00E81C51">
        <w:rPr>
          <w:rFonts w:ascii="Calibri" w:eastAsia="Calibri" w:hAnsi="Calibri" w:cs="Calibri"/>
          <w:sz w:val="24"/>
          <w:szCs w:val="24"/>
        </w:rPr>
        <w:t>all</w:t>
      </w:r>
      <w:r w:rsidR="0044630F">
        <w:rPr>
          <w:rFonts w:ascii="Calibri" w:eastAsia="Calibri" w:hAnsi="Calibri" w:cs="Calibri"/>
          <w:sz w:val="24"/>
          <w:szCs w:val="24"/>
        </w:rPr>
        <w:t xml:space="preserve"> </w:t>
      </w:r>
      <w:r w:rsidR="002A5B6E">
        <w:rPr>
          <w:rFonts w:ascii="Calibri" w:eastAsia="Calibri" w:hAnsi="Calibri" w:cs="Calibri"/>
          <w:sz w:val="24"/>
          <w:szCs w:val="24"/>
        </w:rPr>
        <w:t xml:space="preserve">on </w:t>
      </w:r>
      <w:r w:rsidR="00E81C51">
        <w:rPr>
          <w:rFonts w:ascii="Calibri" w:eastAsia="Calibri" w:hAnsi="Calibri" w:cs="Calibri"/>
          <w:sz w:val="24"/>
          <w:szCs w:val="24"/>
        </w:rPr>
        <w:t>pairs</w:t>
      </w:r>
      <w:r w:rsidR="002A5B6E">
        <w:rPr>
          <w:rFonts w:ascii="Calibri" w:eastAsia="Calibri" w:hAnsi="Calibri" w:cs="Calibri"/>
          <w:sz w:val="24"/>
          <w:szCs w:val="24"/>
        </w:rPr>
        <w:t xml:space="preserve"> to report out one scenario, allowing other students to add any additional ideas after each </w:t>
      </w:r>
      <w:r w:rsidR="00E81C51">
        <w:rPr>
          <w:rFonts w:ascii="Calibri" w:eastAsia="Calibri" w:hAnsi="Calibri" w:cs="Calibri"/>
          <w:sz w:val="24"/>
          <w:szCs w:val="24"/>
        </w:rPr>
        <w:t>scenario</w:t>
      </w:r>
      <w:r w:rsidR="002A5B6E">
        <w:rPr>
          <w:rFonts w:ascii="Calibri" w:eastAsia="Calibri" w:hAnsi="Calibri" w:cs="Calibri"/>
          <w:sz w:val="24"/>
          <w:szCs w:val="24"/>
        </w:rPr>
        <w:t xml:space="preserve">. </w:t>
      </w:r>
    </w:p>
    <w:p w14:paraId="0D6CEC11" w14:textId="2FD4A3CF" w:rsidR="009D50A9" w:rsidRDefault="000A6766"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eastAsia="Calibri" w:cstheme="minorHAnsi"/>
          <w:sz w:val="24"/>
          <w:szCs w:val="24"/>
        </w:rPr>
        <w:t xml:space="preserve">Debrief the lesson by asking all students to add one Marijuana Fact to their </w:t>
      </w:r>
      <w:r w:rsidRPr="00F644F6">
        <w:rPr>
          <w:rFonts w:eastAsia="Calibri" w:cstheme="minorHAnsi"/>
          <w:b/>
          <w:bCs/>
          <w:sz w:val="24"/>
          <w:szCs w:val="24"/>
        </w:rPr>
        <w:t xml:space="preserve">What Would You Do </w:t>
      </w:r>
      <w:r>
        <w:rPr>
          <w:rFonts w:eastAsia="Calibri" w:cstheme="minorHAnsi"/>
          <w:b/>
          <w:bCs/>
          <w:sz w:val="24"/>
          <w:szCs w:val="24"/>
        </w:rPr>
        <w:t>H</w:t>
      </w:r>
      <w:r w:rsidRPr="00F644F6">
        <w:rPr>
          <w:rFonts w:eastAsia="Calibri" w:cstheme="minorHAnsi"/>
          <w:b/>
          <w:bCs/>
          <w:sz w:val="24"/>
          <w:szCs w:val="24"/>
        </w:rPr>
        <w:t>andout</w:t>
      </w:r>
      <w:r>
        <w:rPr>
          <w:rFonts w:eastAsia="Calibri" w:cstheme="minorHAnsi"/>
          <w:sz w:val="24"/>
          <w:szCs w:val="24"/>
        </w:rPr>
        <w:t xml:space="preserve">. </w:t>
      </w:r>
      <w:r w:rsidR="00E81C51">
        <w:rPr>
          <w:rFonts w:eastAsia="Calibri" w:cstheme="minorHAnsi"/>
          <w:sz w:val="24"/>
          <w:szCs w:val="24"/>
        </w:rPr>
        <w:t xml:space="preserve">Collect the handout as students exit the class and review </w:t>
      </w:r>
      <w:r w:rsidR="00E81C51">
        <w:rPr>
          <w:rFonts w:ascii="Calibri" w:eastAsia="Calibri" w:hAnsi="Calibri" w:cs="Calibri"/>
          <w:sz w:val="24"/>
          <w:szCs w:val="24"/>
        </w:rPr>
        <w:t xml:space="preserve">the </w:t>
      </w:r>
      <w:r>
        <w:rPr>
          <w:rFonts w:ascii="Calibri" w:eastAsia="Calibri" w:hAnsi="Calibri" w:cs="Calibri"/>
          <w:sz w:val="24"/>
          <w:szCs w:val="24"/>
        </w:rPr>
        <w:t>fact</w:t>
      </w:r>
      <w:r w:rsidR="00E81C51">
        <w:rPr>
          <w:rFonts w:ascii="Calibri" w:eastAsia="Calibri" w:hAnsi="Calibri" w:cs="Calibri"/>
          <w:sz w:val="24"/>
          <w:szCs w:val="24"/>
        </w:rPr>
        <w:t xml:space="preserve"> </w:t>
      </w:r>
      <w:r w:rsidR="00E81C51">
        <w:rPr>
          <w:rFonts w:eastAsia="Calibri" w:cstheme="minorHAnsi"/>
          <w:sz w:val="24"/>
          <w:szCs w:val="24"/>
        </w:rPr>
        <w:t>to ensure they understand the content.</w:t>
      </w:r>
      <w:r w:rsidR="001214C2">
        <w:rPr>
          <w:rFonts w:ascii="Calibri" w:eastAsia="Calibri" w:hAnsi="Calibri" w:cs="Calibri"/>
          <w:sz w:val="24"/>
          <w:szCs w:val="24"/>
        </w:rPr>
        <w:t xml:space="preserve"> </w:t>
      </w:r>
      <w:r w:rsidR="00FF2904">
        <w:rPr>
          <w:rFonts w:ascii="Calibri" w:eastAsia="Calibri" w:hAnsi="Calibri" w:cs="Calibri"/>
          <w:sz w:val="24"/>
          <w:szCs w:val="24"/>
        </w:rPr>
        <w:t xml:space="preserve"> </w:t>
      </w:r>
    </w:p>
    <w:p w14:paraId="7E0046FC" w14:textId="3DB4742E" w:rsidR="00D91A16" w:rsidRDefault="0011539B">
      <w:pPr>
        <w:rPr>
          <w:rFonts w:eastAsia="Calibri" w:cstheme="minorHAnsi"/>
          <w:bCs/>
          <w:sz w:val="24"/>
          <w:szCs w:val="24"/>
        </w:rPr>
      </w:pPr>
      <w:r>
        <w:rPr>
          <w:rFonts w:eastAsia="Calibri" w:cstheme="minorHAnsi"/>
          <w:bCs/>
          <w:sz w:val="24"/>
          <w:szCs w:val="24"/>
        </w:rPr>
        <w:br w:type="page"/>
      </w:r>
    </w:p>
    <w:p w14:paraId="6BB02ED3" w14:textId="77777777"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4CF35AB7" w14:textId="77777777" w:rsidR="007555C6" w:rsidRDefault="007555C6" w:rsidP="007555C6">
      <w:pPr>
        <w:spacing w:after="0" w:line="240" w:lineRule="auto"/>
        <w:jc w:val="center"/>
        <w:rPr>
          <w:rFonts w:eastAsia="Calibri" w:cstheme="minorHAnsi"/>
          <w:b/>
          <w:bCs/>
          <w:sz w:val="24"/>
          <w:szCs w:val="24"/>
        </w:rPr>
      </w:pPr>
      <w:r>
        <w:rPr>
          <w:rFonts w:eastAsia="Calibri" w:cstheme="minorHAnsi"/>
          <w:b/>
          <w:bCs/>
          <w:sz w:val="24"/>
          <w:szCs w:val="24"/>
        </w:rPr>
        <w:t>Marijuana and Hallucinogens Academy</w:t>
      </w:r>
    </w:p>
    <w:p w14:paraId="2EEBEF2E" w14:textId="77777777" w:rsidR="007555C6" w:rsidRPr="00913D75" w:rsidRDefault="007555C6" w:rsidP="007555C6">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2C43833D" w14:textId="77777777" w:rsidR="007555C6" w:rsidRPr="00441985" w:rsidRDefault="007555C6"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 for Youth</w:t>
      </w:r>
      <w:r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4CCA6310" w14:textId="77777777" w:rsidR="0011539B" w:rsidRPr="00656DB9" w:rsidRDefault="0011539B" w:rsidP="0011539B">
      <w:pPr>
        <w:spacing w:after="0" w:line="240" w:lineRule="auto"/>
        <w:rPr>
          <w:rFonts w:cstheme="minorHAnsi"/>
          <w:b/>
          <w:bCs/>
          <w:sz w:val="24"/>
          <w:szCs w:val="24"/>
        </w:rPr>
      </w:pPr>
      <w:r w:rsidRPr="00656DB9">
        <w:rPr>
          <w:rFonts w:cstheme="minorHAnsi"/>
          <w:b/>
          <w:bCs/>
          <w:sz w:val="24"/>
          <w:szCs w:val="24"/>
        </w:rPr>
        <w:t>Civics</w:t>
      </w:r>
    </w:p>
    <w:p w14:paraId="494451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C2FF42" w14:textId="77777777" w:rsidR="0011539B" w:rsidRDefault="0011539B" w:rsidP="0011539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1C7684F" w14:textId="77777777" w:rsidR="0011539B" w:rsidRDefault="0011539B" w:rsidP="0011539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24A3B0A" w14:textId="77777777" w:rsidR="0011539B" w:rsidRPr="00257B4A" w:rsidRDefault="0011539B" w:rsidP="0011539B">
      <w:pPr>
        <w:pStyle w:val="NormalWeb"/>
        <w:spacing w:before="0" w:beforeAutospacing="0" w:after="0" w:afterAutospacing="0"/>
        <w:textAlignment w:val="baseline"/>
        <w:rPr>
          <w:rFonts w:asciiTheme="minorHAnsi" w:hAnsiTheme="minorHAnsi" w:cstheme="minorHAnsi"/>
        </w:rPr>
      </w:pPr>
    </w:p>
    <w:p w14:paraId="44C7BBF5" w14:textId="77777777" w:rsidR="0011539B" w:rsidRDefault="0011539B" w:rsidP="0011539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D82913A" w14:textId="77777777" w:rsidR="0011539B" w:rsidRPr="00257B4A" w:rsidRDefault="0011539B" w:rsidP="0011539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CB29D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06F7384A" w14:textId="77777777" w:rsidR="0011539B" w:rsidRDefault="0011539B" w:rsidP="0011539B">
      <w:pPr>
        <w:spacing w:after="0" w:line="240" w:lineRule="auto"/>
        <w:rPr>
          <w:rFonts w:cstheme="minorHAnsi"/>
          <w:b/>
          <w:sz w:val="24"/>
          <w:szCs w:val="24"/>
        </w:rPr>
      </w:pPr>
    </w:p>
    <w:p w14:paraId="5537214F"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946A8A3"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06490" w14:textId="77777777" w:rsidR="0011539B" w:rsidRPr="00656DB9" w:rsidRDefault="0011539B" w:rsidP="0011539B">
      <w:pPr>
        <w:spacing w:after="0" w:line="240" w:lineRule="auto"/>
        <w:jc w:val="center"/>
        <w:rPr>
          <w:rFonts w:cstheme="minorHAnsi"/>
          <w:b/>
          <w:sz w:val="24"/>
          <w:szCs w:val="24"/>
        </w:rPr>
      </w:pPr>
    </w:p>
    <w:p w14:paraId="1DDE98A5"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F92AB7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B9F4EF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454C392" w14:textId="77777777" w:rsidR="0011539B" w:rsidRPr="00656DB9" w:rsidRDefault="0011539B" w:rsidP="0011539B">
      <w:pPr>
        <w:spacing w:after="0" w:line="240" w:lineRule="auto"/>
        <w:rPr>
          <w:rFonts w:cstheme="minorHAnsi"/>
          <w:sz w:val="24"/>
          <w:szCs w:val="24"/>
        </w:rPr>
      </w:pPr>
    </w:p>
    <w:p w14:paraId="72DFBDDC"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838AA6" w14:textId="77777777" w:rsidR="0011539B" w:rsidRPr="00656DB9" w:rsidRDefault="0011539B" w:rsidP="0011539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D6AC12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79342D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3777B08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FE4F54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A24FF4"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6E20F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11"/>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9B1037" w14:textId="53BE0382"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F83A4A">
      <w:rPr>
        <w:rFonts w:eastAsiaTheme="majorEastAsia" w:cstheme="minorHAnsi"/>
      </w:rPr>
      <w:t>December</w:t>
    </w:r>
    <w:r w:rsidR="00080867">
      <w:rPr>
        <w:rFonts w:eastAsiaTheme="majorEastAsia" w:cstheme="minorHAnsi"/>
      </w:rPr>
      <w:t xml:space="preserve"> 202</w:t>
    </w:r>
    <w:r w:rsidR="00F83A4A">
      <w:rPr>
        <w:rFonts w:eastAsiaTheme="majorEastAsia" w:cstheme="minorHAnsi"/>
      </w:rPr>
      <w:t>4</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17755361">
    <w:abstractNumId w:val="22"/>
  </w:num>
  <w:num w:numId="2" w16cid:durableId="1003826617">
    <w:abstractNumId w:val="15"/>
  </w:num>
  <w:num w:numId="3" w16cid:durableId="585961761">
    <w:abstractNumId w:val="26"/>
  </w:num>
  <w:num w:numId="4" w16cid:durableId="1351253268">
    <w:abstractNumId w:val="1"/>
  </w:num>
  <w:num w:numId="5" w16cid:durableId="930502399">
    <w:abstractNumId w:val="24"/>
  </w:num>
  <w:num w:numId="6" w16cid:durableId="774792769">
    <w:abstractNumId w:val="19"/>
  </w:num>
  <w:num w:numId="7" w16cid:durableId="1011569796">
    <w:abstractNumId w:val="3"/>
  </w:num>
  <w:num w:numId="8" w16cid:durableId="1775437182">
    <w:abstractNumId w:val="5"/>
  </w:num>
  <w:num w:numId="9" w16cid:durableId="1731270083">
    <w:abstractNumId w:val="8"/>
  </w:num>
  <w:num w:numId="10" w16cid:durableId="884826780">
    <w:abstractNumId w:val="21"/>
  </w:num>
  <w:num w:numId="11" w16cid:durableId="1997755855">
    <w:abstractNumId w:val="23"/>
  </w:num>
  <w:num w:numId="12" w16cid:durableId="1598631114">
    <w:abstractNumId w:val="7"/>
  </w:num>
  <w:num w:numId="13" w16cid:durableId="297225018">
    <w:abstractNumId w:val="11"/>
  </w:num>
  <w:num w:numId="14" w16cid:durableId="1540825041">
    <w:abstractNumId w:val="9"/>
  </w:num>
  <w:num w:numId="15" w16cid:durableId="725375201">
    <w:abstractNumId w:val="2"/>
  </w:num>
  <w:num w:numId="16" w16cid:durableId="1316029334">
    <w:abstractNumId w:val="12"/>
  </w:num>
  <w:num w:numId="17" w16cid:durableId="281689690">
    <w:abstractNumId w:val="0"/>
  </w:num>
  <w:num w:numId="18" w16cid:durableId="288973284">
    <w:abstractNumId w:val="10"/>
  </w:num>
  <w:num w:numId="19" w16cid:durableId="621378766">
    <w:abstractNumId w:val="17"/>
  </w:num>
  <w:num w:numId="20" w16cid:durableId="1549877310">
    <w:abstractNumId w:val="25"/>
  </w:num>
  <w:num w:numId="21" w16cid:durableId="1109736488">
    <w:abstractNumId w:val="20"/>
  </w:num>
  <w:num w:numId="22" w16cid:durableId="256334544">
    <w:abstractNumId w:val="27"/>
  </w:num>
  <w:num w:numId="23" w16cid:durableId="2115200726">
    <w:abstractNumId w:val="4"/>
  </w:num>
  <w:num w:numId="24" w16cid:durableId="600644158">
    <w:abstractNumId w:val="6"/>
  </w:num>
  <w:num w:numId="25" w16cid:durableId="1891528314">
    <w:abstractNumId w:val="18"/>
  </w:num>
  <w:num w:numId="26" w16cid:durableId="1118256084">
    <w:abstractNumId w:val="14"/>
  </w:num>
  <w:num w:numId="27" w16cid:durableId="414976043">
    <w:abstractNumId w:val="29"/>
  </w:num>
  <w:num w:numId="28" w16cid:durableId="756711305">
    <w:abstractNumId w:val="13"/>
  </w:num>
  <w:num w:numId="29" w16cid:durableId="307980689">
    <w:abstractNumId w:val="28"/>
  </w:num>
  <w:num w:numId="30" w16cid:durableId="3027763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257CB"/>
    <w:rsid w:val="00041D0D"/>
    <w:rsid w:val="00055874"/>
    <w:rsid w:val="00080867"/>
    <w:rsid w:val="000A6766"/>
    <w:rsid w:val="000B5FF2"/>
    <w:rsid w:val="000C2FB9"/>
    <w:rsid w:val="000C551E"/>
    <w:rsid w:val="000D345C"/>
    <w:rsid w:val="000E2C0A"/>
    <w:rsid w:val="00113B44"/>
    <w:rsid w:val="0011539B"/>
    <w:rsid w:val="001214C2"/>
    <w:rsid w:val="00154CB5"/>
    <w:rsid w:val="00160A11"/>
    <w:rsid w:val="001760A3"/>
    <w:rsid w:val="00181A10"/>
    <w:rsid w:val="001A041E"/>
    <w:rsid w:val="001B122C"/>
    <w:rsid w:val="001B57D3"/>
    <w:rsid w:val="001C613C"/>
    <w:rsid w:val="001E5C13"/>
    <w:rsid w:val="001E711F"/>
    <w:rsid w:val="001F1F59"/>
    <w:rsid w:val="00205985"/>
    <w:rsid w:val="00211499"/>
    <w:rsid w:val="0024524A"/>
    <w:rsid w:val="00251AD4"/>
    <w:rsid w:val="002536AB"/>
    <w:rsid w:val="00285904"/>
    <w:rsid w:val="002A5B6E"/>
    <w:rsid w:val="002B16F1"/>
    <w:rsid w:val="002C4863"/>
    <w:rsid w:val="002F58B4"/>
    <w:rsid w:val="00315CC4"/>
    <w:rsid w:val="003521E7"/>
    <w:rsid w:val="00392FEB"/>
    <w:rsid w:val="003B2984"/>
    <w:rsid w:val="0040132C"/>
    <w:rsid w:val="00412D98"/>
    <w:rsid w:val="00424A67"/>
    <w:rsid w:val="00441985"/>
    <w:rsid w:val="0044630F"/>
    <w:rsid w:val="004A68C8"/>
    <w:rsid w:val="004C4E8D"/>
    <w:rsid w:val="004C78EF"/>
    <w:rsid w:val="00504F9D"/>
    <w:rsid w:val="00510786"/>
    <w:rsid w:val="00516DBB"/>
    <w:rsid w:val="00574BD1"/>
    <w:rsid w:val="00580D73"/>
    <w:rsid w:val="005D612C"/>
    <w:rsid w:val="00606CFE"/>
    <w:rsid w:val="006349C5"/>
    <w:rsid w:val="00674731"/>
    <w:rsid w:val="00696386"/>
    <w:rsid w:val="006E1FB3"/>
    <w:rsid w:val="006F70EF"/>
    <w:rsid w:val="00721C5E"/>
    <w:rsid w:val="00731CDB"/>
    <w:rsid w:val="007555C6"/>
    <w:rsid w:val="0078641D"/>
    <w:rsid w:val="00823E75"/>
    <w:rsid w:val="008451DB"/>
    <w:rsid w:val="0087334E"/>
    <w:rsid w:val="008756EA"/>
    <w:rsid w:val="008969EE"/>
    <w:rsid w:val="00913D75"/>
    <w:rsid w:val="009302B3"/>
    <w:rsid w:val="0096500A"/>
    <w:rsid w:val="009661C2"/>
    <w:rsid w:val="00995259"/>
    <w:rsid w:val="009D3025"/>
    <w:rsid w:val="009D50A9"/>
    <w:rsid w:val="00A17781"/>
    <w:rsid w:val="00A9582B"/>
    <w:rsid w:val="00BA1AFE"/>
    <w:rsid w:val="00BA57B3"/>
    <w:rsid w:val="00C347FB"/>
    <w:rsid w:val="00C42FD4"/>
    <w:rsid w:val="00C63EFC"/>
    <w:rsid w:val="00C646B4"/>
    <w:rsid w:val="00C877F4"/>
    <w:rsid w:val="00CA148E"/>
    <w:rsid w:val="00D12F09"/>
    <w:rsid w:val="00D62B87"/>
    <w:rsid w:val="00D75719"/>
    <w:rsid w:val="00D75CB9"/>
    <w:rsid w:val="00D91A16"/>
    <w:rsid w:val="00D9458B"/>
    <w:rsid w:val="00D97D79"/>
    <w:rsid w:val="00DC7F18"/>
    <w:rsid w:val="00DD3CC7"/>
    <w:rsid w:val="00DD6872"/>
    <w:rsid w:val="00E21319"/>
    <w:rsid w:val="00E70BDE"/>
    <w:rsid w:val="00E71703"/>
    <w:rsid w:val="00E81C51"/>
    <w:rsid w:val="00EA26B8"/>
    <w:rsid w:val="00EA436E"/>
    <w:rsid w:val="00EB0D8E"/>
    <w:rsid w:val="00EB311E"/>
    <w:rsid w:val="00EB370B"/>
    <w:rsid w:val="00EE28B8"/>
    <w:rsid w:val="00EE5B27"/>
    <w:rsid w:val="00EF33CA"/>
    <w:rsid w:val="00F11A3E"/>
    <w:rsid w:val="00F12DB0"/>
    <w:rsid w:val="00F644F6"/>
    <w:rsid w:val="00F83A4A"/>
    <w:rsid w:val="00F90C94"/>
    <w:rsid w:val="00FC2838"/>
    <w:rsid w:val="00FC36B0"/>
    <w:rsid w:val="00FC424F"/>
    <w:rsid w:val="00FD115E"/>
    <w:rsid w:val="00FD1275"/>
    <w:rsid w:val="00FE7138"/>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111</TotalTime>
  <Pages>4</Pages>
  <Words>1053</Words>
  <Characters>6004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15</cp:revision>
  <dcterms:created xsi:type="dcterms:W3CDTF">2024-11-21T21:41:00Z</dcterms:created>
  <dcterms:modified xsi:type="dcterms:W3CDTF">2024-12-03T18:14:00Z</dcterms:modified>
</cp:coreProperties>
</file>