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13FA949"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4652E993" wp14:editId="75D779F3">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24E113E"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7F82216" w14:textId="77777777" w:rsidR="00DD3CC7" w:rsidRPr="00DC7F18" w:rsidRDefault="00DD3CC7" w:rsidP="00DD3CC7">
      <w:pPr>
        <w:spacing w:after="0" w:line="240" w:lineRule="auto"/>
        <w:jc w:val="center"/>
        <w:rPr>
          <w:rFonts w:eastAsia="Calibri" w:cs="Calibri"/>
          <w:b/>
          <w:bCs/>
          <w:sz w:val="24"/>
          <w:szCs w:val="24"/>
          <w:u w:val="single"/>
        </w:rPr>
      </w:pPr>
    </w:p>
    <w:p w14:paraId="55406B8F"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111F7B">
        <w:rPr>
          <w:rFonts w:eastAsia="Calibri" w:cs="Calibri"/>
          <w:b/>
          <w:bCs/>
          <w:sz w:val="24"/>
          <w:szCs w:val="24"/>
        </w:rPr>
        <w:t>What’s the Risk? Alcohol, Marijuana, and Vaping</w:t>
      </w:r>
      <w:r>
        <w:rPr>
          <w:rFonts w:eastAsia="Calibri" w:cs="Calibri"/>
          <w:b/>
          <w:bCs/>
          <w:sz w:val="24"/>
          <w:szCs w:val="24"/>
        </w:rPr>
        <w:t>”</w:t>
      </w:r>
      <w:r w:rsidR="00DD3CC7" w:rsidRPr="00DC7F18">
        <w:rPr>
          <w:rFonts w:eastAsia="Calibri" w:cs="Calibri"/>
          <w:b/>
          <w:bCs/>
          <w:sz w:val="24"/>
          <w:szCs w:val="24"/>
        </w:rPr>
        <w:t>: Academy</w:t>
      </w:r>
    </w:p>
    <w:p w14:paraId="236B3C0B" w14:textId="77777777" w:rsidR="00DD3CC7" w:rsidRPr="00DC7F18" w:rsidRDefault="00111F7B" w:rsidP="00DD3CC7">
      <w:pPr>
        <w:spacing w:after="0" w:line="240" w:lineRule="auto"/>
        <w:jc w:val="center"/>
        <w:rPr>
          <w:rFonts w:eastAsia="Calibri" w:cs="Calibri"/>
          <w:bCs/>
          <w:sz w:val="24"/>
          <w:szCs w:val="24"/>
        </w:rPr>
      </w:pPr>
      <w:r>
        <w:rPr>
          <w:rFonts w:eastAsia="Calibri" w:cs="Calibri"/>
          <w:bCs/>
          <w:sz w:val="24"/>
          <w:szCs w:val="24"/>
        </w:rPr>
        <w:t>(Middle/High School)</w:t>
      </w:r>
    </w:p>
    <w:p w14:paraId="63EB2C5D" w14:textId="3165FA17" w:rsidR="00DD3CC7" w:rsidRPr="00DC7F18" w:rsidRDefault="00300A59"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Effect of Drug Use</w:t>
      </w:r>
      <w:r w:rsidR="00956527">
        <w:rPr>
          <w:rFonts w:eastAsia="Calibri" w:cs="Tahoma"/>
          <w:b/>
          <w:bCs/>
          <w:sz w:val="24"/>
          <w:szCs w:val="24"/>
        </w:rPr>
        <w:t xml:space="preserve"> on Life’s Milestones</w:t>
      </w:r>
      <w:r w:rsidR="00AA50B1">
        <w:rPr>
          <w:rFonts w:eastAsia="Calibri" w:cs="Tahoma"/>
          <w:b/>
          <w:bCs/>
          <w:sz w:val="24"/>
          <w:szCs w:val="24"/>
        </w:rPr>
        <w:t xml:space="preserve"> Lesson Plan</w:t>
      </w:r>
    </w:p>
    <w:p w14:paraId="5011D8BB" w14:textId="6A3F2AAF" w:rsidR="00205985" w:rsidRDefault="00205985" w:rsidP="00205985">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r w:rsidR="00717EA9">
        <w:rPr>
          <w:rFonts w:eastAsia="Calibri" w:cs="Tahoma"/>
          <w:bCs/>
          <w:i/>
          <w:sz w:val="24"/>
          <w:szCs w:val="24"/>
        </w:rPr>
        <w:t xml:space="preserve">:  The Administrator may consider requesting parental approval due to the sensitive nature of the lessons.  </w:t>
      </w:r>
    </w:p>
    <w:p w14:paraId="196DCC57" w14:textId="77777777" w:rsidR="0085258E" w:rsidRDefault="0085258E" w:rsidP="00205985">
      <w:pPr>
        <w:spacing w:after="0" w:line="240" w:lineRule="auto"/>
        <w:jc w:val="center"/>
        <w:rPr>
          <w:rFonts w:eastAsia="Calibri" w:cs="Tahoma"/>
          <w:bCs/>
          <w:i/>
          <w:sz w:val="24"/>
          <w:szCs w:val="24"/>
        </w:rPr>
      </w:pPr>
    </w:p>
    <w:p w14:paraId="57B45BD1" w14:textId="77777777" w:rsidR="00BA1AFE" w:rsidRPr="00DC7F18" w:rsidRDefault="00BA1AFE" w:rsidP="00205985">
      <w:pPr>
        <w:spacing w:after="0" w:line="240" w:lineRule="auto"/>
        <w:jc w:val="center"/>
        <w:rPr>
          <w:rFonts w:eastAsia="Calibri" w:cs="Calibri"/>
          <w:b/>
          <w:bCs/>
          <w:sz w:val="24"/>
          <w:szCs w:val="24"/>
        </w:rPr>
      </w:pPr>
    </w:p>
    <w:p w14:paraId="3D33519E"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74CEFB6D" w14:textId="5AB5F0CD" w:rsidR="00DD3CC7" w:rsidRDefault="00DE6E03" w:rsidP="00445876">
      <w:pPr>
        <w:pStyle w:val="ListParagraph"/>
        <w:numPr>
          <w:ilvl w:val="0"/>
          <w:numId w:val="4"/>
        </w:numPr>
        <w:spacing w:after="0" w:line="240" w:lineRule="auto"/>
        <w:rPr>
          <w:rFonts w:eastAsia="Calibri" w:cs="Calibri"/>
          <w:bCs/>
          <w:sz w:val="24"/>
          <w:szCs w:val="24"/>
        </w:rPr>
      </w:pPr>
      <w:r>
        <w:rPr>
          <w:rFonts w:eastAsia="Calibri" w:cs="Calibri"/>
          <w:bCs/>
          <w:sz w:val="24"/>
          <w:szCs w:val="24"/>
        </w:rPr>
        <w:t xml:space="preserve">Evaluate </w:t>
      </w:r>
      <w:r w:rsidR="00300A59">
        <w:rPr>
          <w:rFonts w:eastAsia="Calibri" w:cs="Calibri"/>
          <w:bCs/>
          <w:sz w:val="24"/>
          <w:szCs w:val="24"/>
        </w:rPr>
        <w:t>how drug use may affect life’s milestones</w:t>
      </w:r>
    </w:p>
    <w:p w14:paraId="43908D6B" w14:textId="242005DC" w:rsidR="0028518E" w:rsidRPr="00F46A3A" w:rsidRDefault="00705767" w:rsidP="00445876">
      <w:pPr>
        <w:pStyle w:val="ListParagraph"/>
        <w:numPr>
          <w:ilvl w:val="0"/>
          <w:numId w:val="4"/>
        </w:numPr>
        <w:spacing w:after="0" w:line="240" w:lineRule="auto"/>
        <w:rPr>
          <w:rFonts w:eastAsia="Calibri" w:cs="Calibri"/>
          <w:bCs/>
          <w:sz w:val="24"/>
          <w:szCs w:val="24"/>
        </w:rPr>
      </w:pPr>
      <w:r>
        <w:rPr>
          <w:rFonts w:eastAsia="Calibri" w:cs="Calibri"/>
          <w:bCs/>
          <w:sz w:val="24"/>
          <w:szCs w:val="24"/>
        </w:rPr>
        <w:t>U</w:t>
      </w:r>
      <w:r w:rsidR="0028518E">
        <w:rPr>
          <w:rFonts w:eastAsia="Calibri" w:cs="Calibri"/>
          <w:bCs/>
          <w:sz w:val="24"/>
          <w:szCs w:val="24"/>
        </w:rPr>
        <w:t xml:space="preserve">se </w:t>
      </w:r>
      <w:r w:rsidR="00DE6E03">
        <w:rPr>
          <w:rFonts w:eastAsia="Calibri" w:cs="Calibri"/>
          <w:bCs/>
          <w:sz w:val="24"/>
          <w:szCs w:val="24"/>
        </w:rPr>
        <w:t xml:space="preserve">facts </w:t>
      </w:r>
      <w:r w:rsidR="0028518E">
        <w:rPr>
          <w:rFonts w:eastAsia="Calibri" w:cs="Calibri"/>
          <w:bCs/>
          <w:sz w:val="24"/>
          <w:szCs w:val="24"/>
        </w:rPr>
        <w:t xml:space="preserve">to </w:t>
      </w:r>
      <w:r w:rsidR="00C5047B">
        <w:rPr>
          <w:rFonts w:eastAsia="Calibri" w:cs="Calibri"/>
          <w:bCs/>
          <w:sz w:val="24"/>
          <w:szCs w:val="24"/>
        </w:rPr>
        <w:t xml:space="preserve">make </w:t>
      </w:r>
      <w:r w:rsidR="00681F0E">
        <w:rPr>
          <w:rFonts w:eastAsia="Calibri" w:cs="Calibri"/>
          <w:bCs/>
          <w:sz w:val="24"/>
          <w:szCs w:val="24"/>
        </w:rPr>
        <w:t xml:space="preserve">informed </w:t>
      </w:r>
      <w:r w:rsidR="00C5047B">
        <w:rPr>
          <w:rFonts w:eastAsia="Calibri" w:cs="Calibri"/>
          <w:bCs/>
          <w:sz w:val="24"/>
          <w:szCs w:val="24"/>
        </w:rPr>
        <w:t>decisions regarding drug use</w:t>
      </w:r>
    </w:p>
    <w:p w14:paraId="1B8E0F6D" w14:textId="77777777" w:rsidR="00DD3CC7" w:rsidRPr="00DC7F18" w:rsidRDefault="00DD3CC7" w:rsidP="00DD3CC7">
      <w:pPr>
        <w:spacing w:after="0"/>
        <w:rPr>
          <w:rFonts w:eastAsia="Calibri" w:cs="Calibri"/>
          <w:b/>
          <w:bCs/>
          <w:sz w:val="24"/>
          <w:szCs w:val="24"/>
        </w:rPr>
      </w:pPr>
    </w:p>
    <w:p w14:paraId="33F27C00"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788BD6B3" w14:textId="77777777" w:rsidR="00DD3CC7" w:rsidRDefault="00412D98" w:rsidP="00445876">
      <w:pPr>
        <w:numPr>
          <w:ilvl w:val="0"/>
          <w:numId w:val="1"/>
        </w:numPr>
        <w:spacing w:after="0" w:line="240" w:lineRule="auto"/>
        <w:rPr>
          <w:rFonts w:eastAsia="Calibri" w:cs="Calibri"/>
          <w:sz w:val="24"/>
          <w:szCs w:val="24"/>
        </w:rPr>
      </w:pPr>
      <w:r>
        <w:rPr>
          <w:rFonts w:eastAsia="Calibri" w:cs="Calibri"/>
          <w:sz w:val="24"/>
          <w:szCs w:val="24"/>
        </w:rPr>
        <w:t>Large paper and markers for each group</w:t>
      </w:r>
    </w:p>
    <w:p w14:paraId="27B894E7" w14:textId="77777777" w:rsidR="006B548D" w:rsidRDefault="00DA357A" w:rsidP="00445876">
      <w:pPr>
        <w:numPr>
          <w:ilvl w:val="0"/>
          <w:numId w:val="1"/>
        </w:numPr>
        <w:spacing w:after="0" w:line="240" w:lineRule="auto"/>
        <w:rPr>
          <w:rFonts w:eastAsia="Calibri" w:cs="Calibri"/>
          <w:sz w:val="24"/>
          <w:szCs w:val="24"/>
        </w:rPr>
      </w:pPr>
      <w:r>
        <w:rPr>
          <w:rFonts w:eastAsia="Calibri" w:cs="Calibri"/>
          <w:sz w:val="24"/>
          <w:szCs w:val="24"/>
        </w:rPr>
        <w:t>Under the Influence student h</w:t>
      </w:r>
      <w:r w:rsidR="003E4C3D">
        <w:rPr>
          <w:rFonts w:eastAsia="Calibri" w:cs="Calibri"/>
          <w:sz w:val="24"/>
          <w:szCs w:val="24"/>
        </w:rPr>
        <w:t>andout</w:t>
      </w:r>
      <w:r w:rsidR="006B548D">
        <w:rPr>
          <w:rFonts w:eastAsia="Calibri" w:cs="Calibri"/>
          <w:sz w:val="24"/>
          <w:szCs w:val="24"/>
        </w:rPr>
        <w:t xml:space="preserve">:  1 </w:t>
      </w:r>
      <w:r>
        <w:rPr>
          <w:rFonts w:eastAsia="Calibri" w:cs="Calibri"/>
          <w:sz w:val="24"/>
          <w:szCs w:val="24"/>
        </w:rPr>
        <w:t xml:space="preserve">copy </w:t>
      </w:r>
      <w:r w:rsidR="006B548D">
        <w:rPr>
          <w:rFonts w:eastAsia="Calibri" w:cs="Calibri"/>
          <w:sz w:val="24"/>
          <w:szCs w:val="24"/>
        </w:rPr>
        <w:t>per student</w:t>
      </w:r>
    </w:p>
    <w:p w14:paraId="6F352FC4" w14:textId="77777777" w:rsidR="006B548D" w:rsidRPr="00DA357A" w:rsidRDefault="00DA357A" w:rsidP="00445876">
      <w:pPr>
        <w:numPr>
          <w:ilvl w:val="0"/>
          <w:numId w:val="1"/>
        </w:numPr>
        <w:spacing w:after="0" w:line="240" w:lineRule="auto"/>
        <w:rPr>
          <w:rFonts w:eastAsia="Calibri" w:cs="Calibri"/>
          <w:sz w:val="24"/>
          <w:szCs w:val="24"/>
        </w:rPr>
      </w:pPr>
      <w:r w:rsidRPr="00DA357A">
        <w:rPr>
          <w:rFonts w:eastAsia="Calibri" w:cs="Calibri"/>
          <w:sz w:val="24"/>
          <w:szCs w:val="24"/>
        </w:rPr>
        <w:t>Facilitator Reference Guide</w:t>
      </w:r>
      <w:r w:rsidR="00A00525" w:rsidRPr="00DA357A">
        <w:rPr>
          <w:rFonts w:eastAsia="Calibri" w:cs="Calibri"/>
          <w:sz w:val="24"/>
          <w:szCs w:val="24"/>
        </w:rPr>
        <w:t xml:space="preserve"> </w:t>
      </w:r>
    </w:p>
    <w:p w14:paraId="667667D7" w14:textId="77777777" w:rsidR="00E256CA" w:rsidRPr="00E256CA" w:rsidRDefault="00E256CA" w:rsidP="00E256CA">
      <w:pPr>
        <w:spacing w:after="0"/>
        <w:ind w:left="720"/>
        <w:rPr>
          <w:rFonts w:eastAsia="Calibri" w:cs="Calibri"/>
          <w:sz w:val="24"/>
          <w:szCs w:val="24"/>
        </w:rPr>
      </w:pPr>
    </w:p>
    <w:p w14:paraId="677A83D6"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DA357A">
        <w:rPr>
          <w:rFonts w:eastAsia="Calibri" w:cs="Calibri"/>
          <w:bCs/>
          <w:sz w:val="24"/>
          <w:szCs w:val="24"/>
        </w:rPr>
        <w:t>4</w:t>
      </w:r>
      <w:r w:rsidR="00FC36B0" w:rsidRPr="00FC36B0">
        <w:rPr>
          <w:rFonts w:eastAsia="Calibri" w:cs="Calibri"/>
          <w:bCs/>
          <w:sz w:val="24"/>
          <w:szCs w:val="24"/>
        </w:rPr>
        <w:t>0 Minutes</w:t>
      </w:r>
    </w:p>
    <w:p w14:paraId="622095B0" w14:textId="77777777" w:rsidR="00DD3CC7" w:rsidRPr="00DC7F18" w:rsidRDefault="00DD3CC7" w:rsidP="00DD3CC7">
      <w:pPr>
        <w:spacing w:after="0"/>
        <w:rPr>
          <w:rFonts w:eastAsia="Calibri" w:cs="Calibri"/>
          <w:b/>
          <w:bCs/>
          <w:sz w:val="24"/>
          <w:szCs w:val="24"/>
        </w:rPr>
      </w:pPr>
    </w:p>
    <w:p w14:paraId="171B5ED3"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1A62F1">
        <w:rPr>
          <w:rFonts w:eastAsia="Calibri" w:cs="Calibri"/>
          <w:b/>
          <w:bCs/>
          <w:sz w:val="24"/>
          <w:szCs w:val="24"/>
        </w:rPr>
        <w:t xml:space="preserve">Identifying </w:t>
      </w:r>
      <w:r w:rsidR="0087255B">
        <w:rPr>
          <w:rFonts w:eastAsia="Calibri" w:cs="Calibri"/>
          <w:b/>
          <w:bCs/>
          <w:sz w:val="24"/>
          <w:szCs w:val="24"/>
        </w:rPr>
        <w:t>Life’s</w:t>
      </w:r>
      <w:r w:rsidR="001A62F1">
        <w:rPr>
          <w:rFonts w:eastAsia="Calibri" w:cs="Calibri"/>
          <w:b/>
          <w:bCs/>
          <w:sz w:val="24"/>
          <w:szCs w:val="24"/>
        </w:rPr>
        <w:t xml:space="preserve"> Milestones</w:t>
      </w:r>
    </w:p>
    <w:p w14:paraId="10118EFC" w14:textId="77777777" w:rsidR="00580D73" w:rsidRPr="00281ADC"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0CA71438" w14:textId="4A1662F5" w:rsidR="003E4C3D" w:rsidRDefault="00281ADC"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Instruct the groups to draw a </w:t>
      </w:r>
      <w:r w:rsidR="001F1362">
        <w:rPr>
          <w:rFonts w:eastAsia="Calibri" w:cs="Tahoma"/>
          <w:sz w:val="24"/>
          <w:szCs w:val="24"/>
        </w:rPr>
        <w:t>timeline</w:t>
      </w:r>
      <w:r w:rsidR="007416D1">
        <w:rPr>
          <w:rFonts w:eastAsia="Calibri" w:cs="Tahoma"/>
          <w:sz w:val="24"/>
          <w:szCs w:val="24"/>
        </w:rPr>
        <w:t xml:space="preserve"> on their large sheet of paper. On one end of </w:t>
      </w:r>
      <w:r w:rsidR="001F1362">
        <w:rPr>
          <w:rFonts w:eastAsia="Calibri" w:cs="Tahoma"/>
          <w:sz w:val="24"/>
          <w:szCs w:val="24"/>
        </w:rPr>
        <w:t>the timeline write “B</w:t>
      </w:r>
      <w:r w:rsidR="007416D1">
        <w:rPr>
          <w:rFonts w:eastAsia="Calibri" w:cs="Tahoma"/>
          <w:sz w:val="24"/>
          <w:szCs w:val="24"/>
        </w:rPr>
        <w:t xml:space="preserve">irth” </w:t>
      </w:r>
      <w:r w:rsidR="001F1362">
        <w:rPr>
          <w:rFonts w:eastAsia="Calibri" w:cs="Tahoma"/>
          <w:sz w:val="24"/>
          <w:szCs w:val="24"/>
        </w:rPr>
        <w:t>on the other end write “</w:t>
      </w:r>
      <w:r w:rsidR="003E4C3D">
        <w:rPr>
          <w:rFonts w:eastAsia="Calibri" w:cs="Tahoma"/>
          <w:sz w:val="24"/>
          <w:szCs w:val="24"/>
        </w:rPr>
        <w:t>Old Age</w:t>
      </w:r>
      <w:r w:rsidR="007416D1">
        <w:rPr>
          <w:rFonts w:eastAsia="Calibri" w:cs="Tahoma"/>
          <w:sz w:val="24"/>
          <w:szCs w:val="24"/>
        </w:rPr>
        <w:t>”. Tell the groups to discuss among themselves what milestones people experience throughout their lives.</w:t>
      </w:r>
      <w:r w:rsidR="00EE75A4">
        <w:rPr>
          <w:rFonts w:eastAsia="Calibri" w:cs="Tahoma"/>
          <w:sz w:val="24"/>
          <w:szCs w:val="24"/>
        </w:rPr>
        <w:t xml:space="preserve"> </w:t>
      </w:r>
      <w:r w:rsidR="003E4C3D">
        <w:rPr>
          <w:rFonts w:eastAsia="Calibri" w:cs="Tahoma"/>
          <w:sz w:val="24"/>
          <w:szCs w:val="24"/>
        </w:rPr>
        <w:t xml:space="preserve">Explain that a milestone is an important event in </w:t>
      </w:r>
      <w:r w:rsidR="00AA50B1">
        <w:rPr>
          <w:rFonts w:eastAsia="Calibri" w:cs="Tahoma"/>
          <w:sz w:val="24"/>
          <w:szCs w:val="24"/>
        </w:rPr>
        <w:t xml:space="preserve">a </w:t>
      </w:r>
      <w:r w:rsidR="003E4C3D">
        <w:rPr>
          <w:rFonts w:eastAsia="Calibri" w:cs="Tahoma"/>
          <w:sz w:val="24"/>
          <w:szCs w:val="24"/>
        </w:rPr>
        <w:t>life that marks the passing of time and the prospect of future events like a mile marker on the road th</w:t>
      </w:r>
      <w:r w:rsidR="00C764D0">
        <w:rPr>
          <w:rFonts w:eastAsia="Calibri" w:cs="Tahoma"/>
          <w:sz w:val="24"/>
          <w:szCs w:val="24"/>
        </w:rPr>
        <w:t>a</w:t>
      </w:r>
      <w:r w:rsidR="003E4C3D">
        <w:rPr>
          <w:rFonts w:eastAsia="Calibri" w:cs="Tahoma"/>
          <w:sz w:val="24"/>
          <w:szCs w:val="24"/>
        </w:rPr>
        <w:t>t marks the miles covered and the miles to go.  An example of a life milestone co</w:t>
      </w:r>
      <w:r w:rsidR="00AA50B1">
        <w:rPr>
          <w:rFonts w:eastAsia="Calibri" w:cs="Tahoma"/>
          <w:sz w:val="24"/>
          <w:szCs w:val="24"/>
        </w:rPr>
        <w:t>u</w:t>
      </w:r>
      <w:r w:rsidR="003E4C3D">
        <w:rPr>
          <w:rFonts w:eastAsia="Calibri" w:cs="Tahoma"/>
          <w:sz w:val="24"/>
          <w:szCs w:val="24"/>
        </w:rPr>
        <w:t>ld be first steps, going to school, first</w:t>
      </w:r>
      <w:r w:rsidR="00EE75A4">
        <w:rPr>
          <w:rFonts w:eastAsia="Calibri" w:cs="Tahoma"/>
          <w:sz w:val="24"/>
          <w:szCs w:val="24"/>
        </w:rPr>
        <w:t xml:space="preserve"> date, driving, graduation</w:t>
      </w:r>
      <w:r w:rsidR="00565DDF">
        <w:rPr>
          <w:rFonts w:eastAsia="Calibri" w:cs="Tahoma"/>
          <w:sz w:val="24"/>
          <w:szCs w:val="24"/>
        </w:rPr>
        <w:t>, first job</w:t>
      </w:r>
      <w:r w:rsidR="003E4C3D">
        <w:rPr>
          <w:rFonts w:eastAsia="Calibri" w:cs="Tahoma"/>
          <w:sz w:val="24"/>
          <w:szCs w:val="24"/>
        </w:rPr>
        <w:t xml:space="preserve"> etc.</w:t>
      </w:r>
      <w:r w:rsidR="00EE75A4">
        <w:rPr>
          <w:rFonts w:eastAsia="Calibri" w:cs="Tahoma"/>
          <w:sz w:val="24"/>
          <w:szCs w:val="24"/>
        </w:rPr>
        <w:t xml:space="preserve"> </w:t>
      </w:r>
    </w:p>
    <w:p w14:paraId="00BF6471" w14:textId="57DF2D64" w:rsidR="00F75516" w:rsidRPr="003E4C3D" w:rsidRDefault="003E4C3D" w:rsidP="00580D73">
      <w:pPr>
        <w:widowControl w:val="0"/>
        <w:numPr>
          <w:ilvl w:val="0"/>
          <w:numId w:val="3"/>
        </w:numPr>
        <w:autoSpaceDE w:val="0"/>
        <w:autoSpaceDN w:val="0"/>
        <w:adjustRightInd w:val="0"/>
        <w:spacing w:after="0" w:line="240" w:lineRule="auto"/>
        <w:rPr>
          <w:rFonts w:eastAsia="Calibri" w:cs="Tahoma"/>
          <w:sz w:val="24"/>
          <w:szCs w:val="24"/>
        </w:rPr>
      </w:pPr>
      <w:r w:rsidRPr="003E4C3D">
        <w:rPr>
          <w:rFonts w:eastAsia="Calibri" w:cs="Tahoma"/>
          <w:sz w:val="24"/>
          <w:szCs w:val="24"/>
        </w:rPr>
        <w:t>Instruct the groups to collaborate and record 10</w:t>
      </w:r>
      <w:r w:rsidR="00EE75A4" w:rsidRPr="003E4C3D">
        <w:rPr>
          <w:rFonts w:eastAsia="Calibri" w:cs="Tahoma"/>
          <w:sz w:val="24"/>
          <w:szCs w:val="24"/>
        </w:rPr>
        <w:t xml:space="preserve"> milestones along the</w:t>
      </w:r>
      <w:r w:rsidR="001F1362" w:rsidRPr="003E4C3D">
        <w:rPr>
          <w:rFonts w:eastAsia="Calibri" w:cs="Tahoma"/>
          <w:sz w:val="24"/>
          <w:szCs w:val="24"/>
        </w:rPr>
        <w:t>ir</w:t>
      </w:r>
      <w:r w:rsidR="00EE75A4" w:rsidRPr="003E4C3D">
        <w:rPr>
          <w:rFonts w:eastAsia="Calibri" w:cs="Tahoma"/>
          <w:sz w:val="24"/>
          <w:szCs w:val="24"/>
        </w:rPr>
        <w:t xml:space="preserve"> </w:t>
      </w:r>
      <w:r w:rsidR="001F1362" w:rsidRPr="003E4C3D">
        <w:rPr>
          <w:rFonts w:eastAsia="Calibri" w:cs="Tahoma"/>
          <w:sz w:val="24"/>
          <w:szCs w:val="24"/>
        </w:rPr>
        <w:t>timeline</w:t>
      </w:r>
      <w:r w:rsidR="00EE75A4" w:rsidRPr="003E4C3D">
        <w:rPr>
          <w:rFonts w:eastAsia="Calibri" w:cs="Tahoma"/>
          <w:sz w:val="24"/>
          <w:szCs w:val="24"/>
        </w:rPr>
        <w:t>.</w:t>
      </w:r>
      <w:r w:rsidR="00773D86" w:rsidRPr="003E4C3D">
        <w:rPr>
          <w:rFonts w:eastAsia="Calibri" w:cs="Tahoma"/>
          <w:sz w:val="24"/>
          <w:szCs w:val="24"/>
        </w:rPr>
        <w:t xml:space="preserve"> </w:t>
      </w:r>
      <w:r w:rsidRPr="003E4C3D">
        <w:rPr>
          <w:rFonts w:eastAsia="Calibri" w:cs="Tahoma"/>
          <w:sz w:val="24"/>
          <w:szCs w:val="24"/>
        </w:rPr>
        <w:t xml:space="preserve">Then, </w:t>
      </w:r>
      <w:r>
        <w:rPr>
          <w:rFonts w:eastAsia="Calibri" w:cs="Tahoma"/>
          <w:sz w:val="24"/>
          <w:szCs w:val="24"/>
        </w:rPr>
        <w:t xml:space="preserve">post </w:t>
      </w:r>
      <w:r w:rsidRPr="003E4C3D">
        <w:rPr>
          <w:rFonts w:eastAsia="Calibri" w:cs="Tahoma"/>
          <w:sz w:val="24"/>
          <w:szCs w:val="24"/>
        </w:rPr>
        <w:t>their</w:t>
      </w:r>
      <w:r w:rsidR="001F1362" w:rsidRPr="003E4C3D">
        <w:rPr>
          <w:rFonts w:eastAsia="Calibri" w:cs="Tahoma"/>
          <w:sz w:val="24"/>
          <w:szCs w:val="24"/>
        </w:rPr>
        <w:t xml:space="preserve"> timelines and choose a volunteer to report out for the group.  Instruct the audience to observe any </w:t>
      </w:r>
      <w:r w:rsidR="000578E5" w:rsidRPr="003E4C3D">
        <w:rPr>
          <w:rFonts w:eastAsia="Calibri" w:cs="Tahoma"/>
          <w:sz w:val="24"/>
          <w:szCs w:val="24"/>
        </w:rPr>
        <w:t xml:space="preserve">similarities </w:t>
      </w:r>
      <w:r w:rsidR="001F1362" w:rsidRPr="003E4C3D">
        <w:rPr>
          <w:rFonts w:eastAsia="Calibri" w:cs="Tahoma"/>
          <w:sz w:val="24"/>
          <w:szCs w:val="24"/>
        </w:rPr>
        <w:t>among the timelines</w:t>
      </w:r>
      <w:r w:rsidR="00F5127F" w:rsidRPr="003E4C3D">
        <w:rPr>
          <w:rFonts w:eastAsia="Calibri" w:cs="Tahoma"/>
          <w:sz w:val="24"/>
          <w:szCs w:val="24"/>
        </w:rPr>
        <w:t>.  Ask for volunteers to share their observations aloud.</w:t>
      </w:r>
    </w:p>
    <w:p w14:paraId="497CEA17"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582D402F" w14:textId="77777777" w:rsidR="00DD3CC7" w:rsidRPr="0087255B"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Activity 2</w:t>
      </w:r>
      <w:r w:rsidRPr="000578E5">
        <w:rPr>
          <w:rFonts w:eastAsia="Calibri" w:cs="Tahoma"/>
          <w:bCs/>
          <w:sz w:val="24"/>
          <w:szCs w:val="24"/>
        </w:rPr>
        <w:t xml:space="preserve">: </w:t>
      </w:r>
      <w:r w:rsidR="0087255B" w:rsidRPr="0087255B">
        <w:rPr>
          <w:rFonts w:eastAsia="Calibri" w:cs="Tahoma"/>
          <w:b/>
          <w:bCs/>
          <w:sz w:val="24"/>
          <w:szCs w:val="24"/>
        </w:rPr>
        <w:t>How Drug Use Can Affect Life’s Milestones</w:t>
      </w:r>
    </w:p>
    <w:p w14:paraId="5B04297C" w14:textId="77777777" w:rsidR="00CB072E" w:rsidRDefault="00CB072E" w:rsidP="0087255B">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Hand each group a</w:t>
      </w:r>
      <w:r w:rsidR="00DA357A">
        <w:rPr>
          <w:rFonts w:eastAsia="Calibri" w:cs="Tahoma"/>
          <w:bCs/>
          <w:sz w:val="24"/>
          <w:szCs w:val="24"/>
        </w:rPr>
        <w:t>n “Under the Influence”</w:t>
      </w:r>
      <w:r>
        <w:rPr>
          <w:rFonts w:eastAsia="Calibri" w:cs="Tahoma"/>
          <w:bCs/>
          <w:sz w:val="24"/>
          <w:szCs w:val="24"/>
        </w:rPr>
        <w:t xml:space="preserve"> </w:t>
      </w:r>
      <w:r w:rsidR="00DA357A">
        <w:rPr>
          <w:rFonts w:eastAsia="Calibri" w:cs="Tahoma"/>
          <w:bCs/>
          <w:sz w:val="24"/>
          <w:szCs w:val="24"/>
        </w:rPr>
        <w:t>student handout</w:t>
      </w:r>
      <w:r>
        <w:rPr>
          <w:rFonts w:eastAsia="Calibri" w:cs="Tahoma"/>
          <w:bCs/>
          <w:sz w:val="24"/>
          <w:szCs w:val="24"/>
        </w:rPr>
        <w:t xml:space="preserve"> that informs them how drugs may affect their brain</w:t>
      </w:r>
      <w:r w:rsidR="003E4C3D">
        <w:rPr>
          <w:rFonts w:eastAsia="Calibri" w:cs="Tahoma"/>
          <w:bCs/>
          <w:sz w:val="24"/>
          <w:szCs w:val="24"/>
        </w:rPr>
        <w:t xml:space="preserve"> and body.</w:t>
      </w:r>
    </w:p>
    <w:p w14:paraId="49B84ECA" w14:textId="77777777" w:rsidR="000905CF" w:rsidRDefault="003B4BC9" w:rsidP="0087255B">
      <w:pPr>
        <w:pStyle w:val="ListParagraph"/>
        <w:widowControl w:val="0"/>
        <w:numPr>
          <w:ilvl w:val="0"/>
          <w:numId w:val="6"/>
        </w:numPr>
        <w:autoSpaceDE w:val="0"/>
        <w:autoSpaceDN w:val="0"/>
        <w:adjustRightInd w:val="0"/>
        <w:spacing w:after="0" w:line="240" w:lineRule="auto"/>
        <w:rPr>
          <w:rFonts w:eastAsia="Calibri" w:cs="Tahoma"/>
          <w:bCs/>
          <w:sz w:val="24"/>
          <w:szCs w:val="24"/>
        </w:rPr>
      </w:pPr>
      <w:r w:rsidRPr="000905CF">
        <w:rPr>
          <w:rFonts w:eastAsia="Calibri" w:cs="Tahoma"/>
          <w:bCs/>
          <w:sz w:val="24"/>
          <w:szCs w:val="24"/>
        </w:rPr>
        <w:t>Assign each group a milestone that a teen may experience soon or in the near future. Instruct the groups to</w:t>
      </w:r>
      <w:r w:rsidR="00A04EFB" w:rsidRPr="000905CF">
        <w:rPr>
          <w:rFonts w:eastAsia="Calibri" w:cs="Tahoma"/>
          <w:bCs/>
          <w:sz w:val="24"/>
          <w:szCs w:val="24"/>
        </w:rPr>
        <w:t xml:space="preserve"> </w:t>
      </w:r>
      <w:r w:rsidRPr="000905CF">
        <w:rPr>
          <w:rFonts w:eastAsia="Calibri" w:cs="Tahoma"/>
          <w:bCs/>
          <w:sz w:val="24"/>
          <w:szCs w:val="24"/>
        </w:rPr>
        <w:t xml:space="preserve">collaborate and </w:t>
      </w:r>
      <w:r w:rsidR="00A04EFB" w:rsidRPr="000905CF">
        <w:rPr>
          <w:rFonts w:eastAsia="Calibri" w:cs="Tahoma"/>
          <w:bCs/>
          <w:sz w:val="24"/>
          <w:szCs w:val="24"/>
        </w:rPr>
        <w:t xml:space="preserve">list how </w:t>
      </w:r>
      <w:r w:rsidR="000905CF" w:rsidRPr="000905CF">
        <w:rPr>
          <w:rFonts w:eastAsia="Calibri" w:cs="Tahoma"/>
          <w:bCs/>
          <w:sz w:val="24"/>
          <w:szCs w:val="24"/>
        </w:rPr>
        <w:t xml:space="preserve">drug abuse could affect the success of </w:t>
      </w:r>
      <w:r w:rsidR="000905CF">
        <w:rPr>
          <w:rFonts w:eastAsia="Calibri" w:cs="Tahoma"/>
          <w:bCs/>
          <w:sz w:val="24"/>
          <w:szCs w:val="24"/>
        </w:rPr>
        <w:t>enjoying that milestone</w:t>
      </w:r>
      <w:r w:rsidR="00957FFE" w:rsidRPr="000905CF">
        <w:rPr>
          <w:rFonts w:eastAsia="Calibri" w:cs="Tahoma"/>
          <w:bCs/>
          <w:sz w:val="24"/>
          <w:szCs w:val="24"/>
        </w:rPr>
        <w:t xml:space="preserve">. </w:t>
      </w:r>
      <w:r w:rsidR="000905CF" w:rsidRPr="000905CF">
        <w:rPr>
          <w:rFonts w:eastAsia="Calibri" w:cs="Tahoma"/>
          <w:bCs/>
          <w:sz w:val="24"/>
          <w:szCs w:val="24"/>
        </w:rPr>
        <w:t>For example:  not graduating, due to low gra</w:t>
      </w:r>
      <w:r w:rsidR="000905CF">
        <w:rPr>
          <w:rFonts w:eastAsia="Calibri" w:cs="Tahoma"/>
          <w:bCs/>
          <w:sz w:val="24"/>
          <w:szCs w:val="24"/>
        </w:rPr>
        <w:t xml:space="preserve">des from lack of concentration or missed too many school days from being hungover or from dealing with court </w:t>
      </w:r>
      <w:r w:rsidR="00CB072E">
        <w:rPr>
          <w:rFonts w:eastAsia="Calibri" w:cs="Tahoma"/>
          <w:bCs/>
          <w:sz w:val="24"/>
          <w:szCs w:val="24"/>
        </w:rPr>
        <w:t>dates</w:t>
      </w:r>
      <w:r w:rsidR="000905CF">
        <w:rPr>
          <w:rFonts w:eastAsia="Calibri" w:cs="Tahoma"/>
          <w:bCs/>
          <w:sz w:val="24"/>
          <w:szCs w:val="24"/>
        </w:rPr>
        <w:t xml:space="preserve"> from being charged with a drug violation</w:t>
      </w:r>
      <w:r w:rsidR="00CB072E">
        <w:rPr>
          <w:rFonts w:eastAsia="Calibri" w:cs="Tahoma"/>
          <w:bCs/>
          <w:sz w:val="24"/>
          <w:szCs w:val="24"/>
        </w:rPr>
        <w:t>.</w:t>
      </w:r>
    </w:p>
    <w:p w14:paraId="3EB385EE" w14:textId="27DD2DBF" w:rsidR="00CB072E" w:rsidRDefault="006C3B0D" w:rsidP="0087255B">
      <w:pPr>
        <w:pStyle w:val="ListParagraph"/>
        <w:widowControl w:val="0"/>
        <w:numPr>
          <w:ilvl w:val="0"/>
          <w:numId w:val="6"/>
        </w:numPr>
        <w:autoSpaceDE w:val="0"/>
        <w:autoSpaceDN w:val="0"/>
        <w:adjustRightInd w:val="0"/>
        <w:spacing w:after="0" w:line="240" w:lineRule="auto"/>
        <w:rPr>
          <w:rFonts w:eastAsia="Calibri" w:cs="Tahoma"/>
          <w:bCs/>
          <w:sz w:val="24"/>
          <w:szCs w:val="24"/>
        </w:rPr>
      </w:pPr>
      <w:r w:rsidRPr="000905CF">
        <w:rPr>
          <w:rFonts w:eastAsia="Calibri" w:cs="Tahoma"/>
          <w:bCs/>
          <w:sz w:val="24"/>
          <w:szCs w:val="24"/>
        </w:rPr>
        <w:lastRenderedPageBreak/>
        <w:t>When they are done</w:t>
      </w:r>
      <w:r w:rsidR="00C764D0">
        <w:rPr>
          <w:rFonts w:eastAsia="Calibri" w:cs="Tahoma"/>
          <w:bCs/>
          <w:sz w:val="24"/>
          <w:szCs w:val="24"/>
        </w:rPr>
        <w:t>,</w:t>
      </w:r>
      <w:r w:rsidRPr="000905CF">
        <w:rPr>
          <w:rFonts w:eastAsia="Calibri" w:cs="Tahoma"/>
          <w:bCs/>
          <w:sz w:val="24"/>
          <w:szCs w:val="24"/>
        </w:rPr>
        <w:t xml:space="preserve"> have them post their answers and have a group member report out.</w:t>
      </w:r>
      <w:r w:rsidR="00CB072E">
        <w:rPr>
          <w:rFonts w:eastAsia="Calibri" w:cs="Tahoma"/>
          <w:bCs/>
          <w:sz w:val="24"/>
          <w:szCs w:val="24"/>
        </w:rPr>
        <w:t xml:space="preserve"> Point out any laws </w:t>
      </w:r>
      <w:r w:rsidR="00C764D0">
        <w:rPr>
          <w:rFonts w:eastAsia="Calibri" w:cs="Tahoma"/>
          <w:bCs/>
          <w:sz w:val="24"/>
          <w:szCs w:val="24"/>
        </w:rPr>
        <w:t xml:space="preserve">and/or school rules </w:t>
      </w:r>
      <w:r w:rsidR="00CB072E">
        <w:rPr>
          <w:rFonts w:eastAsia="Calibri" w:cs="Tahoma"/>
          <w:bCs/>
          <w:sz w:val="24"/>
          <w:szCs w:val="24"/>
        </w:rPr>
        <w:t xml:space="preserve">that may apply after each presentation.  </w:t>
      </w:r>
      <w:r w:rsidR="00524CBA">
        <w:rPr>
          <w:rFonts w:eastAsia="Calibri" w:cs="Tahoma"/>
          <w:bCs/>
          <w:sz w:val="24"/>
          <w:szCs w:val="24"/>
        </w:rPr>
        <w:t>(See Facilitator Reference Guide)</w:t>
      </w:r>
    </w:p>
    <w:p w14:paraId="0825E08B" w14:textId="77777777" w:rsidR="003E4C3D" w:rsidRPr="003E4C3D" w:rsidRDefault="003E4C3D" w:rsidP="003E4C3D">
      <w:pPr>
        <w:widowControl w:val="0"/>
        <w:autoSpaceDE w:val="0"/>
        <w:autoSpaceDN w:val="0"/>
        <w:adjustRightInd w:val="0"/>
        <w:spacing w:after="0" w:line="240" w:lineRule="auto"/>
        <w:rPr>
          <w:rFonts w:eastAsia="Calibri" w:cs="Tahoma"/>
          <w:bCs/>
          <w:sz w:val="24"/>
          <w:szCs w:val="24"/>
        </w:rPr>
      </w:pPr>
    </w:p>
    <w:p w14:paraId="3023E93F" w14:textId="77777777"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C74328">
        <w:rPr>
          <w:rFonts w:eastAsia="Calibri" w:cs="Tahoma"/>
          <w:b/>
          <w:bCs/>
          <w:sz w:val="24"/>
          <w:szCs w:val="24"/>
        </w:rPr>
        <w:t xml:space="preserve">Strategies to </w:t>
      </w:r>
      <w:r w:rsidR="00B95736">
        <w:rPr>
          <w:rFonts w:eastAsia="Calibri" w:cs="Tahoma"/>
          <w:b/>
          <w:bCs/>
          <w:sz w:val="24"/>
          <w:szCs w:val="24"/>
        </w:rPr>
        <w:t>Reach Life’s Milestones</w:t>
      </w:r>
    </w:p>
    <w:p w14:paraId="6CB7EAEE" w14:textId="101FCBBE" w:rsidR="00B13B11" w:rsidRDefault="00B95736" w:rsidP="00DD3CC7">
      <w:pPr>
        <w:pStyle w:val="ListParagraph"/>
        <w:widowControl w:val="0"/>
        <w:numPr>
          <w:ilvl w:val="0"/>
          <w:numId w:val="7"/>
        </w:numPr>
        <w:autoSpaceDE w:val="0"/>
        <w:autoSpaceDN w:val="0"/>
        <w:adjustRightInd w:val="0"/>
        <w:spacing w:after="0" w:line="240" w:lineRule="auto"/>
        <w:rPr>
          <w:rFonts w:eastAsia="Calibri" w:cs="Tahoma"/>
          <w:bCs/>
          <w:sz w:val="24"/>
          <w:szCs w:val="24"/>
        </w:rPr>
      </w:pPr>
      <w:r w:rsidRPr="00B13B11">
        <w:rPr>
          <w:rFonts w:eastAsia="Calibri" w:cs="Tahoma"/>
          <w:bCs/>
          <w:sz w:val="24"/>
          <w:szCs w:val="24"/>
        </w:rPr>
        <w:t xml:space="preserve">Tell the students they are going to apply what they have learned about </w:t>
      </w:r>
      <w:r w:rsidR="00C764D0">
        <w:rPr>
          <w:rFonts w:eastAsia="Calibri" w:cs="Tahoma"/>
          <w:bCs/>
          <w:sz w:val="24"/>
          <w:szCs w:val="24"/>
        </w:rPr>
        <w:t xml:space="preserve">how </w:t>
      </w:r>
      <w:r w:rsidRPr="00B13B11">
        <w:rPr>
          <w:rFonts w:eastAsia="Calibri" w:cs="Tahoma"/>
          <w:bCs/>
          <w:sz w:val="24"/>
          <w:szCs w:val="24"/>
        </w:rPr>
        <w:t xml:space="preserve">drug use </w:t>
      </w:r>
      <w:r w:rsidR="00C764D0">
        <w:rPr>
          <w:rFonts w:eastAsia="Calibri" w:cs="Tahoma"/>
          <w:bCs/>
          <w:sz w:val="24"/>
          <w:szCs w:val="24"/>
        </w:rPr>
        <w:t>may a</w:t>
      </w:r>
      <w:r w:rsidRPr="00B13B11">
        <w:rPr>
          <w:rFonts w:eastAsia="Calibri" w:cs="Tahoma"/>
          <w:bCs/>
          <w:sz w:val="24"/>
          <w:szCs w:val="24"/>
        </w:rPr>
        <w:t>ffect reaching life’s milestones by creating a P</w:t>
      </w:r>
      <w:r w:rsidR="003B4BC9" w:rsidRPr="00B13B11">
        <w:rPr>
          <w:rFonts w:eastAsia="Calibri" w:cs="Tahoma"/>
          <w:bCs/>
          <w:sz w:val="24"/>
          <w:szCs w:val="24"/>
        </w:rPr>
        <w:t>ublic Service Announcement for Teens</w:t>
      </w:r>
      <w:r w:rsidR="008D20AA" w:rsidRPr="00B13B11">
        <w:rPr>
          <w:rFonts w:eastAsia="Calibri" w:cs="Tahoma"/>
          <w:bCs/>
          <w:sz w:val="24"/>
          <w:szCs w:val="24"/>
        </w:rPr>
        <w:t>. T</w:t>
      </w:r>
      <w:r w:rsidR="00F5127F" w:rsidRPr="00B13B11">
        <w:rPr>
          <w:rFonts w:eastAsia="Calibri" w:cs="Tahoma"/>
          <w:bCs/>
          <w:sz w:val="24"/>
          <w:szCs w:val="24"/>
        </w:rPr>
        <w:t>his PSA can take the form of a p</w:t>
      </w:r>
      <w:r w:rsidR="008D20AA" w:rsidRPr="00B13B11">
        <w:rPr>
          <w:rFonts w:eastAsia="Calibri" w:cs="Tahoma"/>
          <w:bCs/>
          <w:sz w:val="24"/>
          <w:szCs w:val="24"/>
        </w:rPr>
        <w:t xml:space="preserve">oster, </w:t>
      </w:r>
      <w:r w:rsidR="00F5127F" w:rsidRPr="00B13B11">
        <w:rPr>
          <w:rFonts w:eastAsia="Calibri" w:cs="Tahoma"/>
          <w:bCs/>
          <w:sz w:val="24"/>
          <w:szCs w:val="24"/>
        </w:rPr>
        <w:t>s</w:t>
      </w:r>
      <w:r w:rsidR="00B930C7" w:rsidRPr="00B13B11">
        <w:rPr>
          <w:rFonts w:eastAsia="Calibri" w:cs="Tahoma"/>
          <w:bCs/>
          <w:sz w:val="24"/>
          <w:szCs w:val="24"/>
        </w:rPr>
        <w:t>kit,</w:t>
      </w:r>
      <w:r w:rsidR="008D20AA" w:rsidRPr="00B13B11">
        <w:rPr>
          <w:rFonts w:eastAsia="Calibri" w:cs="Tahoma"/>
          <w:bCs/>
          <w:sz w:val="24"/>
          <w:szCs w:val="24"/>
        </w:rPr>
        <w:t xml:space="preserve"> song </w:t>
      </w:r>
      <w:r w:rsidR="00F5127F" w:rsidRPr="00B13B11">
        <w:rPr>
          <w:rFonts w:eastAsia="Calibri" w:cs="Tahoma"/>
          <w:bCs/>
          <w:sz w:val="24"/>
          <w:szCs w:val="24"/>
        </w:rPr>
        <w:t>or commercial.</w:t>
      </w:r>
      <w:r w:rsidR="00B930C7" w:rsidRPr="00B13B11">
        <w:rPr>
          <w:rFonts w:eastAsia="Calibri" w:cs="Tahoma"/>
          <w:bCs/>
          <w:sz w:val="24"/>
          <w:szCs w:val="24"/>
        </w:rPr>
        <w:t xml:space="preserve"> </w:t>
      </w:r>
    </w:p>
    <w:p w14:paraId="66BC8C84" w14:textId="77777777" w:rsidR="00DD3CC7" w:rsidRPr="00B13B11" w:rsidRDefault="00B13B11" w:rsidP="00DD3CC7">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Provide</w:t>
      </w:r>
      <w:r w:rsidR="00B930C7" w:rsidRPr="00B13B11">
        <w:rPr>
          <w:rFonts w:eastAsia="Calibri" w:cs="Tahoma"/>
          <w:bCs/>
          <w:sz w:val="24"/>
          <w:szCs w:val="24"/>
        </w:rPr>
        <w:t xml:space="preserve"> students time to work on their PSA and ask for volunteers to present.</w:t>
      </w:r>
      <w:r w:rsidR="008216FD" w:rsidRPr="00B13B11">
        <w:rPr>
          <w:rFonts w:eastAsia="Calibri" w:cs="Tahoma"/>
          <w:bCs/>
          <w:sz w:val="24"/>
          <w:szCs w:val="24"/>
        </w:rPr>
        <w:t xml:space="preserve"> After each presentation have the class determine what message the PSA was trying to present. Have the group members explain their message and why they felt it was so important.</w:t>
      </w:r>
    </w:p>
    <w:p w14:paraId="6A679F0F" w14:textId="77777777" w:rsidR="00DD3CC7" w:rsidRPr="00DC7F18" w:rsidRDefault="00DD3CC7" w:rsidP="00DD3CC7">
      <w:pPr>
        <w:widowControl w:val="0"/>
        <w:autoSpaceDE w:val="0"/>
        <w:autoSpaceDN w:val="0"/>
        <w:adjustRightInd w:val="0"/>
        <w:spacing w:after="0" w:line="240" w:lineRule="auto"/>
        <w:ind w:left="720"/>
        <w:rPr>
          <w:rFonts w:eastAsia="Calibri" w:cs="Tahoma"/>
          <w:sz w:val="24"/>
          <w:szCs w:val="24"/>
        </w:rPr>
      </w:pPr>
    </w:p>
    <w:p w14:paraId="244DED00" w14:textId="2ED7E189" w:rsidR="00DD3CC7" w:rsidRPr="00AA60EC" w:rsidRDefault="00DC7F18" w:rsidP="00DC7F18">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AA60EC">
        <w:rPr>
          <w:rFonts w:eastAsia="Calibri" w:cs="Tahoma"/>
          <w:b/>
          <w:bCs/>
          <w:sz w:val="24"/>
          <w:szCs w:val="24"/>
        </w:rPr>
        <w:t xml:space="preserve"> </w:t>
      </w:r>
      <w:r w:rsidR="00F5127F">
        <w:rPr>
          <w:rFonts w:eastAsia="Calibri" w:cs="Tahoma"/>
          <w:bCs/>
          <w:sz w:val="24"/>
          <w:szCs w:val="24"/>
        </w:rPr>
        <w:t xml:space="preserve">Instruct the groups to draft a statement about how drugs </w:t>
      </w:r>
      <w:r w:rsidR="00C764D0">
        <w:rPr>
          <w:rFonts w:eastAsia="Calibri" w:cs="Tahoma"/>
          <w:bCs/>
          <w:sz w:val="24"/>
          <w:szCs w:val="24"/>
        </w:rPr>
        <w:t xml:space="preserve">may </w:t>
      </w:r>
      <w:r w:rsidR="00F5127F">
        <w:rPr>
          <w:rFonts w:eastAsia="Calibri" w:cs="Tahoma"/>
          <w:bCs/>
          <w:sz w:val="24"/>
          <w:szCs w:val="24"/>
        </w:rPr>
        <w:t>affect milestones.  Rotate around and allow each group to share their statement.</w:t>
      </w:r>
    </w:p>
    <w:p w14:paraId="5C89D7B7"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2F256298" w14:textId="3B763DB0" w:rsidR="00445876" w:rsidRDefault="00445876">
      <w:pPr>
        <w:rPr>
          <w:rFonts w:eastAsia="Calibri" w:cs="Tahoma"/>
          <w:b/>
          <w:bCs/>
          <w:sz w:val="24"/>
          <w:szCs w:val="24"/>
        </w:rPr>
      </w:pPr>
      <w:r>
        <w:rPr>
          <w:rFonts w:eastAsia="Calibri" w:cs="Tahoma"/>
          <w:b/>
          <w:bCs/>
          <w:sz w:val="24"/>
          <w:szCs w:val="24"/>
        </w:rPr>
        <w:br w:type="page"/>
      </w:r>
      <w:bookmarkStart w:id="0" w:name="_GoBack"/>
      <w:bookmarkEnd w:id="0"/>
    </w:p>
    <w:p w14:paraId="48443643" w14:textId="77777777" w:rsidR="00DA357A" w:rsidRDefault="007969C1" w:rsidP="00DC7F18">
      <w:pPr>
        <w:widowControl w:val="0"/>
        <w:autoSpaceDE w:val="0"/>
        <w:autoSpaceDN w:val="0"/>
        <w:adjustRightInd w:val="0"/>
        <w:spacing w:after="0" w:line="240" w:lineRule="auto"/>
        <w:rPr>
          <w:sz w:val="24"/>
          <w:szCs w:val="24"/>
        </w:rPr>
      </w:pPr>
      <w:r>
        <w:rPr>
          <w:sz w:val="24"/>
          <w:szCs w:val="24"/>
        </w:rPr>
        <w:lastRenderedPageBreak/>
        <w:tab/>
        <w:t xml:space="preserve">    </w:t>
      </w:r>
    </w:p>
    <w:p w14:paraId="01FF07ED" w14:textId="1C81D287" w:rsidR="00445876" w:rsidRPr="00DC7F18" w:rsidRDefault="00445876" w:rsidP="00445876">
      <w:pPr>
        <w:jc w:val="center"/>
        <w:rPr>
          <w:sz w:val="24"/>
          <w:szCs w:val="24"/>
        </w:rPr>
      </w:pPr>
      <w:r w:rsidRPr="00DC7F18">
        <w:rPr>
          <w:rFonts w:cs="Tahoma"/>
          <w:b/>
          <w:noProof/>
          <w:sz w:val="24"/>
          <w:szCs w:val="24"/>
        </w:rPr>
        <w:drawing>
          <wp:inline distT="0" distB="0" distL="0" distR="0" wp14:anchorId="29C0A56A" wp14:editId="5E96AA93">
            <wp:extent cx="2051685" cy="954405"/>
            <wp:effectExtent l="0" t="0" r="5715" b="0"/>
            <wp:docPr id="7" name="Picture 7"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FDFB8C2" w14:textId="77777777" w:rsidR="00445876" w:rsidRPr="00FC36B0" w:rsidRDefault="00445876" w:rsidP="0044587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4BFC405" w14:textId="77777777" w:rsidR="00445876" w:rsidRPr="00DC7F18" w:rsidRDefault="00445876" w:rsidP="00445876">
      <w:pPr>
        <w:spacing w:after="0" w:line="240" w:lineRule="auto"/>
        <w:jc w:val="center"/>
        <w:rPr>
          <w:rFonts w:eastAsia="Calibri" w:cs="Calibri"/>
          <w:b/>
          <w:bCs/>
          <w:sz w:val="24"/>
          <w:szCs w:val="24"/>
          <w:u w:val="single"/>
        </w:rPr>
      </w:pPr>
    </w:p>
    <w:p w14:paraId="3BCFC09E" w14:textId="77777777" w:rsidR="00445876" w:rsidRPr="00DC7F18" w:rsidRDefault="00445876" w:rsidP="00445876">
      <w:pPr>
        <w:spacing w:after="0" w:line="240" w:lineRule="auto"/>
        <w:jc w:val="center"/>
        <w:rPr>
          <w:rFonts w:eastAsia="Calibri" w:cs="Calibri"/>
          <w:b/>
          <w:bCs/>
          <w:sz w:val="24"/>
          <w:szCs w:val="24"/>
        </w:rPr>
      </w:pPr>
      <w:r>
        <w:rPr>
          <w:rFonts w:eastAsia="Calibri" w:cs="Calibri"/>
          <w:b/>
          <w:bCs/>
          <w:sz w:val="24"/>
          <w:szCs w:val="24"/>
        </w:rPr>
        <w:t>“What’s the Risk? Alcohol, Marijuana, and Vaping”</w:t>
      </w:r>
      <w:r w:rsidRPr="00DC7F18">
        <w:rPr>
          <w:rFonts w:eastAsia="Calibri" w:cs="Calibri"/>
          <w:b/>
          <w:bCs/>
          <w:sz w:val="24"/>
          <w:szCs w:val="24"/>
        </w:rPr>
        <w:t>: Academy</w:t>
      </w:r>
    </w:p>
    <w:p w14:paraId="2C1D4E35" w14:textId="77777777" w:rsidR="00445876" w:rsidRPr="00DC7F18" w:rsidRDefault="00445876" w:rsidP="00445876">
      <w:pPr>
        <w:spacing w:after="0" w:line="240" w:lineRule="auto"/>
        <w:jc w:val="center"/>
        <w:rPr>
          <w:rFonts w:eastAsia="Calibri" w:cs="Calibri"/>
          <w:bCs/>
          <w:sz w:val="24"/>
          <w:szCs w:val="24"/>
        </w:rPr>
      </w:pPr>
      <w:r>
        <w:rPr>
          <w:rFonts w:eastAsia="Calibri" w:cs="Calibri"/>
          <w:bCs/>
          <w:sz w:val="24"/>
          <w:szCs w:val="24"/>
        </w:rPr>
        <w:t>(Middle/High School)</w:t>
      </w:r>
    </w:p>
    <w:p w14:paraId="7B4E14CD" w14:textId="77777777" w:rsidR="00445876" w:rsidRDefault="00445876" w:rsidP="00445876">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Drug Uses Effect on Life’s Milestones</w:t>
      </w:r>
    </w:p>
    <w:p w14:paraId="7D80FC99" w14:textId="77777777" w:rsidR="00445876" w:rsidRDefault="00445876" w:rsidP="00445876">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14:paraId="58676ACC" w14:textId="77777777" w:rsidR="00445876" w:rsidRDefault="00445876" w:rsidP="00445876">
      <w:pPr>
        <w:widowControl w:val="0"/>
        <w:autoSpaceDE w:val="0"/>
        <w:autoSpaceDN w:val="0"/>
        <w:adjustRightInd w:val="0"/>
        <w:spacing w:after="0" w:line="240" w:lineRule="auto"/>
        <w:ind w:left="1710" w:hanging="1710"/>
        <w:jc w:val="center"/>
        <w:rPr>
          <w:rFonts w:eastAsia="Calibri" w:cs="Tahoma"/>
          <w:b/>
          <w:bCs/>
          <w:sz w:val="24"/>
          <w:szCs w:val="24"/>
        </w:rPr>
      </w:pPr>
    </w:p>
    <w:p w14:paraId="1278FFA2" w14:textId="77777777" w:rsidR="00445876" w:rsidRDefault="00445876" w:rsidP="00445876">
      <w:pPr>
        <w:spacing w:after="0" w:line="240" w:lineRule="auto"/>
        <w:rPr>
          <w:rFonts w:cstheme="minorHAnsi"/>
          <w:b/>
          <w:sz w:val="24"/>
          <w:szCs w:val="24"/>
        </w:rPr>
      </w:pPr>
      <w:r w:rsidRPr="00A85FDB">
        <w:rPr>
          <w:rFonts w:cstheme="minorHAnsi"/>
          <w:b/>
          <w:sz w:val="24"/>
          <w:szCs w:val="24"/>
        </w:rPr>
        <w:t>Civics and Government</w:t>
      </w:r>
    </w:p>
    <w:p w14:paraId="46F3B66E" w14:textId="77777777" w:rsidR="00445876" w:rsidRPr="00A85FDB" w:rsidRDefault="00445876" w:rsidP="00445876">
      <w:pPr>
        <w:spacing w:after="0" w:line="240" w:lineRule="auto"/>
        <w:rPr>
          <w:rFonts w:cstheme="minorHAnsi"/>
          <w:sz w:val="24"/>
          <w:szCs w:val="24"/>
        </w:rPr>
      </w:pPr>
      <w:r w:rsidRPr="00A85FDB">
        <w:rPr>
          <w:rFonts w:cstheme="minorHAnsi"/>
          <w:sz w:val="24"/>
          <w:szCs w:val="24"/>
        </w:rPr>
        <w:t>Explain the obligations and responsibilities of citizenship: obeying the law</w:t>
      </w:r>
      <w:r>
        <w:rPr>
          <w:rFonts w:cstheme="minorHAnsi"/>
          <w:sz w:val="24"/>
          <w:szCs w:val="24"/>
        </w:rPr>
        <w:t>.</w:t>
      </w:r>
      <w:r w:rsidRPr="00A85FDB">
        <w:rPr>
          <w:rFonts w:cstheme="minorHAnsi"/>
          <w:sz w:val="24"/>
          <w:szCs w:val="24"/>
        </w:rPr>
        <w:br/>
        <w:t>(7-12 S3C4 PO4b-c)</w:t>
      </w:r>
    </w:p>
    <w:p w14:paraId="0EAA65DE" w14:textId="77777777" w:rsidR="00445876" w:rsidRDefault="00445876" w:rsidP="00445876">
      <w:pPr>
        <w:spacing w:after="0" w:line="240" w:lineRule="auto"/>
        <w:rPr>
          <w:rFonts w:cstheme="minorHAnsi"/>
          <w:b/>
          <w:sz w:val="24"/>
          <w:szCs w:val="24"/>
        </w:rPr>
      </w:pPr>
    </w:p>
    <w:p w14:paraId="3A12A933" w14:textId="77777777" w:rsidR="00445876" w:rsidRPr="00A85FDB" w:rsidRDefault="00445876" w:rsidP="00445876">
      <w:pPr>
        <w:spacing w:after="0" w:line="240" w:lineRule="auto"/>
        <w:rPr>
          <w:rFonts w:cstheme="minorHAnsi"/>
          <w:b/>
          <w:sz w:val="24"/>
          <w:szCs w:val="24"/>
        </w:rPr>
      </w:pPr>
      <w:r w:rsidRPr="00A85FDB">
        <w:rPr>
          <w:rFonts w:cstheme="minorHAnsi"/>
          <w:b/>
          <w:sz w:val="24"/>
          <w:szCs w:val="24"/>
        </w:rPr>
        <w:t>Health</w:t>
      </w:r>
    </w:p>
    <w:p w14:paraId="78F1E22A" w14:textId="77777777" w:rsidR="00445876" w:rsidRPr="00A85FDB" w:rsidRDefault="00445876" w:rsidP="00445876">
      <w:pPr>
        <w:spacing w:after="0" w:line="240" w:lineRule="auto"/>
        <w:rPr>
          <w:rFonts w:cstheme="minorHAnsi"/>
          <w:sz w:val="24"/>
          <w:szCs w:val="24"/>
        </w:rPr>
      </w:pPr>
      <w:r w:rsidRPr="00A85FDB">
        <w:rPr>
          <w:rFonts w:cstheme="minorHAnsi"/>
          <w:sz w:val="24"/>
          <w:szCs w:val="24"/>
        </w:rPr>
        <w:t>Determine when health related situations require the application of a thoughtful decision-making process.</w:t>
      </w:r>
    </w:p>
    <w:p w14:paraId="727E60E3" w14:textId="77777777" w:rsidR="00445876" w:rsidRPr="00A85FDB" w:rsidRDefault="00445876" w:rsidP="00445876">
      <w:pPr>
        <w:spacing w:after="0" w:line="240" w:lineRule="auto"/>
        <w:rPr>
          <w:rFonts w:cstheme="minorHAnsi"/>
          <w:sz w:val="24"/>
          <w:szCs w:val="24"/>
        </w:rPr>
      </w:pPr>
      <w:r w:rsidRPr="00A85FDB">
        <w:rPr>
          <w:rFonts w:cstheme="minorHAnsi"/>
          <w:sz w:val="24"/>
          <w:szCs w:val="24"/>
        </w:rPr>
        <w:t>(6-8 S5C2 PO1)</w:t>
      </w:r>
    </w:p>
    <w:p w14:paraId="7557D993" w14:textId="77777777" w:rsidR="00445876" w:rsidRPr="00A85FDB" w:rsidRDefault="00445876" w:rsidP="00445876">
      <w:pPr>
        <w:spacing w:after="0" w:line="240" w:lineRule="auto"/>
        <w:rPr>
          <w:rFonts w:cstheme="minorHAnsi"/>
          <w:sz w:val="24"/>
          <w:szCs w:val="24"/>
        </w:rPr>
      </w:pPr>
      <w:r w:rsidRPr="00A85FDB">
        <w:rPr>
          <w:rFonts w:cstheme="minorHAnsi"/>
          <w:sz w:val="24"/>
          <w:szCs w:val="24"/>
        </w:rPr>
        <w:t>Analyze the outcomes of a health-related decision.</w:t>
      </w:r>
    </w:p>
    <w:p w14:paraId="4642D902" w14:textId="77777777" w:rsidR="00445876" w:rsidRPr="00A85FDB" w:rsidRDefault="00445876" w:rsidP="00445876">
      <w:pPr>
        <w:spacing w:after="0" w:line="240" w:lineRule="auto"/>
        <w:rPr>
          <w:rFonts w:cstheme="minorHAnsi"/>
          <w:sz w:val="24"/>
          <w:szCs w:val="24"/>
        </w:rPr>
      </w:pPr>
      <w:r w:rsidRPr="00A85FDB">
        <w:rPr>
          <w:rFonts w:cstheme="minorHAnsi"/>
          <w:sz w:val="24"/>
          <w:szCs w:val="24"/>
        </w:rPr>
        <w:t>(6-8 S5C2 PO6)</w:t>
      </w:r>
    </w:p>
    <w:p w14:paraId="0D8BFE44" w14:textId="77777777" w:rsidR="00445876" w:rsidRPr="00A85FDB" w:rsidRDefault="00445876" w:rsidP="00445876">
      <w:pPr>
        <w:spacing w:after="0" w:line="240" w:lineRule="auto"/>
        <w:rPr>
          <w:rFonts w:cstheme="minorHAnsi"/>
          <w:sz w:val="24"/>
          <w:szCs w:val="24"/>
        </w:rPr>
      </w:pPr>
      <w:r w:rsidRPr="00A85FDB">
        <w:rPr>
          <w:rFonts w:cstheme="minorHAnsi"/>
          <w:sz w:val="24"/>
          <w:szCs w:val="24"/>
        </w:rPr>
        <w:t>Demonstrate how to influence and support others to make positive health choices.</w:t>
      </w:r>
    </w:p>
    <w:p w14:paraId="4EA636B1" w14:textId="77777777" w:rsidR="00445876" w:rsidRPr="00A85FDB" w:rsidRDefault="00445876" w:rsidP="00445876">
      <w:pPr>
        <w:spacing w:after="0" w:line="240" w:lineRule="auto"/>
        <w:rPr>
          <w:rFonts w:cstheme="minorHAnsi"/>
          <w:sz w:val="24"/>
          <w:szCs w:val="24"/>
        </w:rPr>
      </w:pPr>
      <w:r w:rsidRPr="00A85FDB">
        <w:rPr>
          <w:rFonts w:cstheme="minorHAnsi"/>
          <w:sz w:val="24"/>
          <w:szCs w:val="24"/>
        </w:rPr>
        <w:t>(6-12 S8C1 PO2)</w:t>
      </w:r>
    </w:p>
    <w:p w14:paraId="598D02C9" w14:textId="77777777" w:rsidR="00445876" w:rsidRDefault="00445876" w:rsidP="00445876">
      <w:pPr>
        <w:spacing w:after="0" w:line="240" w:lineRule="auto"/>
        <w:rPr>
          <w:rFonts w:cstheme="minorHAnsi"/>
          <w:b/>
          <w:sz w:val="24"/>
          <w:szCs w:val="24"/>
        </w:rPr>
      </w:pPr>
    </w:p>
    <w:p w14:paraId="11B0B4BC" w14:textId="77777777" w:rsidR="00445876" w:rsidRPr="00A85FDB" w:rsidRDefault="00445876" w:rsidP="00445876">
      <w:pPr>
        <w:spacing w:after="0" w:line="240" w:lineRule="auto"/>
        <w:rPr>
          <w:rFonts w:cstheme="minorHAnsi"/>
          <w:b/>
          <w:sz w:val="24"/>
          <w:szCs w:val="24"/>
        </w:rPr>
      </w:pPr>
      <w:r w:rsidRPr="00A85FDB">
        <w:rPr>
          <w:rFonts w:cstheme="minorHAnsi"/>
          <w:b/>
          <w:sz w:val="24"/>
          <w:szCs w:val="24"/>
        </w:rPr>
        <w:t>Key Ideas and Details</w:t>
      </w:r>
    </w:p>
    <w:p w14:paraId="4312505C" w14:textId="77777777" w:rsidR="00445876" w:rsidRPr="00A85FDB" w:rsidRDefault="00445876" w:rsidP="00445876">
      <w:pPr>
        <w:spacing w:after="0" w:line="240" w:lineRule="auto"/>
        <w:rPr>
          <w:rFonts w:cstheme="minorHAnsi"/>
          <w:sz w:val="24"/>
          <w:szCs w:val="24"/>
        </w:rPr>
      </w:pPr>
      <w:r w:rsidRPr="00A85FDB">
        <w:rPr>
          <w:rFonts w:cstheme="minorHAnsi"/>
          <w:sz w:val="24"/>
          <w:szCs w:val="24"/>
        </w:rPr>
        <w:t>R.1 Read carefully to determine what the text says explicitly and to make logical inferences from it.</w:t>
      </w:r>
    </w:p>
    <w:p w14:paraId="30A1BEE0" w14:textId="77777777" w:rsidR="00445876" w:rsidRDefault="00445876" w:rsidP="00445876">
      <w:pPr>
        <w:widowControl w:val="0"/>
        <w:autoSpaceDE w:val="0"/>
        <w:autoSpaceDN w:val="0"/>
        <w:adjustRightInd w:val="0"/>
        <w:spacing w:after="0" w:line="240" w:lineRule="auto"/>
        <w:ind w:left="1710" w:hanging="1710"/>
        <w:rPr>
          <w:rFonts w:eastAsia="Calibri" w:cs="Tahoma"/>
          <w:b/>
          <w:bCs/>
          <w:sz w:val="24"/>
          <w:szCs w:val="24"/>
        </w:rPr>
      </w:pPr>
    </w:p>
    <w:p w14:paraId="48246EF7" w14:textId="77777777" w:rsidR="00445876" w:rsidRPr="00A85FDB" w:rsidRDefault="00445876" w:rsidP="00445876">
      <w:pPr>
        <w:spacing w:after="0" w:line="240" w:lineRule="auto"/>
        <w:rPr>
          <w:rFonts w:cstheme="minorHAnsi"/>
          <w:b/>
          <w:sz w:val="24"/>
          <w:szCs w:val="24"/>
        </w:rPr>
      </w:pPr>
      <w:r w:rsidRPr="00A85FDB">
        <w:rPr>
          <w:rFonts w:cstheme="minorHAnsi"/>
          <w:b/>
          <w:sz w:val="24"/>
          <w:szCs w:val="24"/>
        </w:rPr>
        <w:t>Integration of Knowledge and Ideas</w:t>
      </w:r>
    </w:p>
    <w:p w14:paraId="38C1E088" w14:textId="77777777" w:rsidR="00445876" w:rsidRPr="00A85FDB" w:rsidRDefault="00445876" w:rsidP="00445876">
      <w:pPr>
        <w:spacing w:after="0" w:line="240" w:lineRule="auto"/>
        <w:rPr>
          <w:rFonts w:cstheme="minorHAnsi"/>
          <w:sz w:val="24"/>
          <w:szCs w:val="24"/>
        </w:rPr>
      </w:pPr>
      <w:r w:rsidRPr="00A85FDB">
        <w:rPr>
          <w:rFonts w:cstheme="minorHAnsi"/>
          <w:sz w:val="24"/>
          <w:szCs w:val="24"/>
        </w:rPr>
        <w:t>R.7 Integrate and evaluate content presented in diverse media and formats, including visually and quantitatively, as well as in words.</w:t>
      </w:r>
    </w:p>
    <w:p w14:paraId="00CFA357" w14:textId="77777777" w:rsidR="00445876" w:rsidRDefault="00445876" w:rsidP="00445876">
      <w:pPr>
        <w:widowControl w:val="0"/>
        <w:autoSpaceDE w:val="0"/>
        <w:autoSpaceDN w:val="0"/>
        <w:adjustRightInd w:val="0"/>
        <w:spacing w:after="0" w:line="240" w:lineRule="auto"/>
        <w:ind w:left="1710" w:hanging="1710"/>
        <w:rPr>
          <w:rFonts w:eastAsia="Calibri" w:cs="Tahoma"/>
          <w:b/>
          <w:bCs/>
          <w:sz w:val="24"/>
          <w:szCs w:val="24"/>
        </w:rPr>
      </w:pPr>
    </w:p>
    <w:p w14:paraId="38BA0398" w14:textId="77777777" w:rsidR="00445876" w:rsidRPr="00A85FDB" w:rsidRDefault="00445876" w:rsidP="00445876">
      <w:pPr>
        <w:spacing w:after="0" w:line="240" w:lineRule="auto"/>
        <w:rPr>
          <w:rFonts w:eastAsia="Calibri" w:cstheme="minorHAnsi"/>
          <w:b/>
          <w:sz w:val="24"/>
          <w:szCs w:val="24"/>
        </w:rPr>
      </w:pPr>
      <w:r w:rsidRPr="00A85FDB">
        <w:rPr>
          <w:rFonts w:eastAsia="Calibri" w:cstheme="minorHAnsi"/>
          <w:b/>
          <w:sz w:val="24"/>
          <w:szCs w:val="24"/>
        </w:rPr>
        <w:t>Production and Distribution of Writing</w:t>
      </w:r>
    </w:p>
    <w:p w14:paraId="5328A088" w14:textId="77777777" w:rsidR="00445876" w:rsidRPr="00A85FDB" w:rsidRDefault="00445876" w:rsidP="00445876">
      <w:pPr>
        <w:spacing w:after="0" w:line="240" w:lineRule="auto"/>
        <w:rPr>
          <w:rFonts w:cstheme="minorHAnsi"/>
          <w:sz w:val="24"/>
          <w:szCs w:val="24"/>
        </w:rPr>
      </w:pPr>
      <w:r w:rsidRPr="00A85FDB">
        <w:rPr>
          <w:rFonts w:cstheme="minorHAnsi"/>
          <w:sz w:val="24"/>
          <w:szCs w:val="24"/>
        </w:rPr>
        <w:t xml:space="preserve">Produce clear and coherent writing in which the development, organization, and style are appropriate to task, purpose, and audience. </w:t>
      </w:r>
    </w:p>
    <w:p w14:paraId="58A35D31" w14:textId="77777777" w:rsidR="00445876" w:rsidRPr="00A85FDB" w:rsidRDefault="00445876" w:rsidP="00445876">
      <w:pPr>
        <w:spacing w:after="0" w:line="240" w:lineRule="auto"/>
        <w:rPr>
          <w:rFonts w:cstheme="minorHAnsi"/>
          <w:sz w:val="24"/>
          <w:szCs w:val="24"/>
        </w:rPr>
      </w:pPr>
      <w:r w:rsidRPr="00A85FDB">
        <w:rPr>
          <w:rFonts w:cstheme="minorHAnsi"/>
          <w:sz w:val="24"/>
          <w:szCs w:val="24"/>
        </w:rPr>
        <w:t>(6‐12.WHST.4)</w:t>
      </w:r>
    </w:p>
    <w:p w14:paraId="0E3B0E33" w14:textId="77777777" w:rsidR="00445876" w:rsidRDefault="00445876" w:rsidP="00445876">
      <w:pPr>
        <w:widowControl w:val="0"/>
        <w:autoSpaceDE w:val="0"/>
        <w:autoSpaceDN w:val="0"/>
        <w:adjustRightInd w:val="0"/>
        <w:spacing w:after="0" w:line="240" w:lineRule="auto"/>
        <w:ind w:left="1710" w:hanging="1710"/>
        <w:rPr>
          <w:rFonts w:eastAsia="Calibri" w:cs="Tahoma"/>
          <w:b/>
          <w:bCs/>
          <w:sz w:val="24"/>
          <w:szCs w:val="24"/>
        </w:rPr>
      </w:pPr>
    </w:p>
    <w:p w14:paraId="0A9C7580" w14:textId="77777777" w:rsidR="00445876" w:rsidRPr="00A85FDB" w:rsidRDefault="00445876" w:rsidP="00445876">
      <w:pPr>
        <w:spacing w:after="0" w:line="240" w:lineRule="auto"/>
        <w:rPr>
          <w:rFonts w:cstheme="minorHAnsi"/>
          <w:b/>
          <w:sz w:val="24"/>
          <w:szCs w:val="24"/>
        </w:rPr>
      </w:pPr>
      <w:r w:rsidRPr="00A85FDB">
        <w:rPr>
          <w:rFonts w:cstheme="minorHAnsi"/>
          <w:b/>
          <w:sz w:val="24"/>
          <w:szCs w:val="24"/>
        </w:rPr>
        <w:t>Presentation of Knowledge and Ideas</w:t>
      </w:r>
    </w:p>
    <w:p w14:paraId="2F54611B" w14:textId="77777777" w:rsidR="00445876" w:rsidRPr="00A85FDB" w:rsidRDefault="00445876" w:rsidP="00445876">
      <w:pPr>
        <w:spacing w:after="0" w:line="240" w:lineRule="auto"/>
        <w:rPr>
          <w:rFonts w:cstheme="minorHAnsi"/>
          <w:sz w:val="24"/>
          <w:szCs w:val="24"/>
        </w:rPr>
      </w:pPr>
      <w:r w:rsidRPr="00A85FDB">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531E05B9" w14:textId="77777777" w:rsidR="00445876" w:rsidRPr="00DC7F18" w:rsidRDefault="00445876" w:rsidP="00445876">
      <w:pPr>
        <w:widowControl w:val="0"/>
        <w:autoSpaceDE w:val="0"/>
        <w:autoSpaceDN w:val="0"/>
        <w:adjustRightInd w:val="0"/>
        <w:spacing w:after="0" w:line="240" w:lineRule="auto"/>
        <w:ind w:left="1710" w:hanging="1710"/>
        <w:rPr>
          <w:rFonts w:eastAsia="Calibri" w:cs="Tahoma"/>
          <w:b/>
          <w:bCs/>
          <w:sz w:val="24"/>
          <w:szCs w:val="24"/>
        </w:rPr>
      </w:pPr>
    </w:p>
    <w:p w14:paraId="41CE7DE6" w14:textId="77777777" w:rsidR="00445876" w:rsidRDefault="00445876" w:rsidP="00445876">
      <w:pPr>
        <w:rPr>
          <w:sz w:val="24"/>
          <w:szCs w:val="24"/>
        </w:rPr>
      </w:pPr>
    </w:p>
    <w:p w14:paraId="7BE28865" w14:textId="26107BC2" w:rsidR="00445876" w:rsidRDefault="00445876">
      <w:pPr>
        <w:rPr>
          <w:sz w:val="24"/>
          <w:szCs w:val="24"/>
        </w:rPr>
      </w:pPr>
    </w:p>
    <w:p w14:paraId="6168868F" w14:textId="77777777" w:rsidR="00DA357A" w:rsidRDefault="00DA357A">
      <w:pPr>
        <w:rPr>
          <w:sz w:val="24"/>
          <w:szCs w:val="24"/>
        </w:rPr>
      </w:pPr>
    </w:p>
    <w:p w14:paraId="3C9785A6" w14:textId="77777777" w:rsidR="00DA357A" w:rsidRPr="00DC7F18" w:rsidRDefault="00DA357A" w:rsidP="00DA357A">
      <w:pPr>
        <w:jc w:val="center"/>
        <w:rPr>
          <w:sz w:val="24"/>
          <w:szCs w:val="24"/>
        </w:rPr>
      </w:pPr>
      <w:r w:rsidRPr="00DC7F18">
        <w:rPr>
          <w:rFonts w:cs="Tahoma"/>
          <w:b/>
          <w:noProof/>
          <w:sz w:val="24"/>
          <w:szCs w:val="24"/>
        </w:rPr>
        <w:lastRenderedPageBreak/>
        <w:drawing>
          <wp:inline distT="0" distB="0" distL="0" distR="0" wp14:anchorId="666E5F67" wp14:editId="334EE3A3">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BEF0DFE" w14:textId="77777777" w:rsidR="00DA357A" w:rsidRPr="00FC36B0" w:rsidRDefault="00DA357A" w:rsidP="00DA357A">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CF89733" w14:textId="77777777" w:rsidR="00DA357A" w:rsidRPr="00DC7F18" w:rsidRDefault="00DA357A" w:rsidP="00DA357A">
      <w:pPr>
        <w:spacing w:after="0" w:line="240" w:lineRule="auto"/>
        <w:jc w:val="center"/>
        <w:rPr>
          <w:rFonts w:eastAsia="Calibri" w:cs="Calibri"/>
          <w:b/>
          <w:bCs/>
          <w:sz w:val="24"/>
          <w:szCs w:val="24"/>
          <w:u w:val="single"/>
        </w:rPr>
      </w:pPr>
    </w:p>
    <w:p w14:paraId="27CD55C6" w14:textId="77777777" w:rsidR="00DA357A" w:rsidRPr="00DC7F18" w:rsidRDefault="00DA357A" w:rsidP="00DA357A">
      <w:pPr>
        <w:spacing w:after="0" w:line="240" w:lineRule="auto"/>
        <w:jc w:val="center"/>
        <w:rPr>
          <w:rFonts w:eastAsia="Calibri" w:cs="Calibri"/>
          <w:b/>
          <w:bCs/>
          <w:sz w:val="24"/>
          <w:szCs w:val="24"/>
        </w:rPr>
      </w:pPr>
      <w:r>
        <w:rPr>
          <w:rFonts w:eastAsia="Calibri" w:cs="Calibri"/>
          <w:b/>
          <w:bCs/>
          <w:sz w:val="24"/>
          <w:szCs w:val="24"/>
        </w:rPr>
        <w:t>“What’s the Risk? Alcohol, Marijuana, and Vaping”</w:t>
      </w:r>
      <w:r w:rsidRPr="00DC7F18">
        <w:rPr>
          <w:rFonts w:eastAsia="Calibri" w:cs="Calibri"/>
          <w:b/>
          <w:bCs/>
          <w:sz w:val="24"/>
          <w:szCs w:val="24"/>
        </w:rPr>
        <w:t>: Academy</w:t>
      </w:r>
    </w:p>
    <w:p w14:paraId="0B604308" w14:textId="77777777" w:rsidR="00DA357A" w:rsidRPr="00DC7F18" w:rsidRDefault="00DA357A" w:rsidP="00DA357A">
      <w:pPr>
        <w:spacing w:after="0" w:line="240" w:lineRule="auto"/>
        <w:jc w:val="center"/>
        <w:rPr>
          <w:rFonts w:eastAsia="Calibri" w:cs="Calibri"/>
          <w:bCs/>
          <w:sz w:val="24"/>
          <w:szCs w:val="24"/>
        </w:rPr>
      </w:pPr>
      <w:r>
        <w:rPr>
          <w:rFonts w:eastAsia="Calibri" w:cs="Calibri"/>
          <w:bCs/>
          <w:sz w:val="24"/>
          <w:szCs w:val="24"/>
        </w:rPr>
        <w:t>(Middle/High School)</w:t>
      </w:r>
    </w:p>
    <w:p w14:paraId="06F842EE" w14:textId="52E21764" w:rsidR="00DA357A" w:rsidRPr="00DC7F18" w:rsidRDefault="00300A59" w:rsidP="00DA357A">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Effect of Drug Use</w:t>
      </w:r>
      <w:r w:rsidR="00DA357A">
        <w:rPr>
          <w:rFonts w:eastAsia="Calibri" w:cs="Tahoma"/>
          <w:b/>
          <w:bCs/>
          <w:sz w:val="24"/>
          <w:szCs w:val="24"/>
        </w:rPr>
        <w:t xml:space="preserve"> on Life’s Milestones</w:t>
      </w:r>
    </w:p>
    <w:p w14:paraId="7D2C60B3" w14:textId="77777777" w:rsidR="007969C1" w:rsidRDefault="00DA357A" w:rsidP="00DA357A">
      <w:pPr>
        <w:widowControl w:val="0"/>
        <w:autoSpaceDE w:val="0"/>
        <w:autoSpaceDN w:val="0"/>
        <w:adjustRightInd w:val="0"/>
        <w:spacing w:after="0" w:line="240" w:lineRule="auto"/>
        <w:jc w:val="center"/>
        <w:rPr>
          <w:sz w:val="24"/>
          <w:szCs w:val="24"/>
        </w:rPr>
      </w:pPr>
      <w:r>
        <w:rPr>
          <w:sz w:val="24"/>
          <w:szCs w:val="24"/>
        </w:rPr>
        <w:t>Under the Influence Student Handout</w:t>
      </w:r>
    </w:p>
    <w:p w14:paraId="2A86B4BB" w14:textId="77777777" w:rsidR="00DA357A" w:rsidRDefault="00445876" w:rsidP="00524CBA">
      <w:pPr>
        <w:jc w:val="center"/>
      </w:pPr>
      <w:hyperlink r:id="rId8" w:history="1">
        <w:r w:rsidR="00DA357A" w:rsidRPr="004B79B1">
          <w:rPr>
            <w:rStyle w:val="Hyperlink"/>
          </w:rPr>
          <w:t>https://teens.drugabuse.gov/drug-facts</w:t>
        </w:r>
      </w:hyperlink>
    </w:p>
    <w:p w14:paraId="0CD02D99" w14:textId="77777777" w:rsidR="00DA357A" w:rsidRDefault="00DA357A" w:rsidP="00524CBA">
      <w:pPr>
        <w:pStyle w:val="ListParagraph"/>
        <w:numPr>
          <w:ilvl w:val="0"/>
          <w:numId w:val="9"/>
        </w:numPr>
        <w:spacing w:after="160" w:line="360" w:lineRule="auto"/>
      </w:pPr>
      <w:r>
        <w:t>Harder to make good decisions that can affect being safe from the inappropriate or dangerous actions of others</w:t>
      </w:r>
    </w:p>
    <w:p w14:paraId="2971FAE2" w14:textId="77777777" w:rsidR="00DA357A" w:rsidRDefault="00DA357A" w:rsidP="00C23D21">
      <w:pPr>
        <w:pStyle w:val="ListParagraph"/>
        <w:numPr>
          <w:ilvl w:val="0"/>
          <w:numId w:val="9"/>
        </w:numPr>
        <w:spacing w:after="0" w:line="360" w:lineRule="auto"/>
      </w:pPr>
      <w:r>
        <w:t>Less aware of appropriate or risky behavior such as drinking and driving, aggressive or violent behavior or giving consent</w:t>
      </w:r>
    </w:p>
    <w:p w14:paraId="14B281B4" w14:textId="77777777" w:rsidR="00DA357A" w:rsidRDefault="00DA357A" w:rsidP="00524CBA">
      <w:pPr>
        <w:pStyle w:val="ListParagraph"/>
        <w:numPr>
          <w:ilvl w:val="0"/>
          <w:numId w:val="9"/>
        </w:numPr>
        <w:spacing w:after="160" w:line="360" w:lineRule="auto"/>
      </w:pPr>
      <w:r>
        <w:t>Less likely to recognize potential danger</w:t>
      </w:r>
    </w:p>
    <w:p w14:paraId="1F268273" w14:textId="5F101EE0" w:rsidR="00DA357A" w:rsidRDefault="00712FC1" w:rsidP="00524CBA">
      <w:pPr>
        <w:pStyle w:val="ListParagraph"/>
        <w:numPr>
          <w:ilvl w:val="0"/>
          <w:numId w:val="9"/>
        </w:numPr>
        <w:spacing w:after="160" w:line="360" w:lineRule="auto"/>
      </w:pPr>
      <w:r>
        <w:t>Drinking as a teen interrupts brain development and makes it h</w:t>
      </w:r>
      <w:r w:rsidR="00DA357A">
        <w:t xml:space="preserve">arder for the brain to processes information and </w:t>
      </w:r>
      <w:r>
        <w:t>learning</w:t>
      </w:r>
    </w:p>
    <w:p w14:paraId="23674820" w14:textId="087D58B6" w:rsidR="00DA357A" w:rsidRDefault="006D35E6" w:rsidP="00524CBA">
      <w:pPr>
        <w:pStyle w:val="ListParagraph"/>
        <w:numPr>
          <w:ilvl w:val="0"/>
          <w:numId w:val="9"/>
        </w:numPr>
        <w:spacing w:after="160" w:line="360" w:lineRule="auto"/>
      </w:pPr>
      <w:r>
        <w:t>Marijuana s</w:t>
      </w:r>
      <w:r w:rsidR="00DA357A">
        <w:t>lows the ability to learn and concentrate</w:t>
      </w:r>
      <w:r>
        <w:t xml:space="preserve"> for days or weeks after use</w:t>
      </w:r>
    </w:p>
    <w:p w14:paraId="4C46BF01" w14:textId="77777777" w:rsidR="00DA357A" w:rsidRDefault="00DA357A" w:rsidP="00524CBA">
      <w:pPr>
        <w:pStyle w:val="ListParagraph"/>
        <w:numPr>
          <w:ilvl w:val="0"/>
          <w:numId w:val="9"/>
        </w:numPr>
        <w:spacing w:after="160" w:line="360" w:lineRule="auto"/>
      </w:pPr>
      <w:r>
        <w:t>Increases the risk of developing alcohol use</w:t>
      </w:r>
      <w:r w:rsidR="00712FC1">
        <w:t xml:space="preserve"> disorder</w:t>
      </w:r>
      <w:r>
        <w:t xml:space="preserve"> in later life</w:t>
      </w:r>
    </w:p>
    <w:p w14:paraId="511A58DD" w14:textId="77777777" w:rsidR="00DA357A" w:rsidRDefault="00DA357A" w:rsidP="00524CBA">
      <w:pPr>
        <w:pStyle w:val="ListParagraph"/>
        <w:numPr>
          <w:ilvl w:val="0"/>
          <w:numId w:val="9"/>
        </w:numPr>
        <w:spacing w:after="160" w:line="360" w:lineRule="auto"/>
      </w:pPr>
      <w:r>
        <w:t>Negatively affects coordination, balance, speech and vision</w:t>
      </w:r>
    </w:p>
    <w:p w14:paraId="7ACFE568" w14:textId="77777777" w:rsidR="00DA357A" w:rsidRDefault="00DA357A" w:rsidP="00524CBA">
      <w:pPr>
        <w:pStyle w:val="ListParagraph"/>
        <w:numPr>
          <w:ilvl w:val="0"/>
          <w:numId w:val="9"/>
        </w:numPr>
        <w:spacing w:after="160" w:line="360" w:lineRule="auto"/>
      </w:pPr>
      <w:r>
        <w:t>Alcohol poisoning is when the body has had too much, the person could pass out, vomit and choke or stop breathing</w:t>
      </w:r>
    </w:p>
    <w:p w14:paraId="14A0BFCB" w14:textId="46A83FDA" w:rsidR="00DA357A" w:rsidRDefault="00DA357A" w:rsidP="00524CBA">
      <w:pPr>
        <w:pStyle w:val="ListParagraph"/>
        <w:numPr>
          <w:ilvl w:val="0"/>
          <w:numId w:val="9"/>
        </w:numPr>
        <w:spacing w:after="160" w:line="360" w:lineRule="auto"/>
      </w:pPr>
      <w:r>
        <w:t xml:space="preserve">Continues to affect the brain and body </w:t>
      </w:r>
      <w:r w:rsidR="00300A59">
        <w:t xml:space="preserve">for hours </w:t>
      </w:r>
      <w:r>
        <w:t xml:space="preserve">after you stop drinking </w:t>
      </w:r>
    </w:p>
    <w:p w14:paraId="75EA8FB5" w14:textId="77777777" w:rsidR="00DA357A" w:rsidRDefault="00DA357A" w:rsidP="00524CBA">
      <w:pPr>
        <w:pStyle w:val="ListParagraph"/>
        <w:numPr>
          <w:ilvl w:val="0"/>
          <w:numId w:val="9"/>
        </w:numPr>
        <w:spacing w:after="160" w:line="360" w:lineRule="auto"/>
      </w:pPr>
      <w:r>
        <w:t>Driving under the influence may cause accidents, property damage injuries and fatalities</w:t>
      </w:r>
    </w:p>
    <w:p w14:paraId="4297FF1A" w14:textId="3FA676F2" w:rsidR="00F2027D" w:rsidRDefault="00F2027D" w:rsidP="00524CBA">
      <w:pPr>
        <w:pStyle w:val="ListParagraph"/>
        <w:numPr>
          <w:ilvl w:val="0"/>
          <w:numId w:val="9"/>
        </w:numPr>
        <w:spacing w:after="160" w:line="360" w:lineRule="auto"/>
      </w:pPr>
      <w:r>
        <w:t>Use of marijuana as a teen can alter brain development and lower I.Q. (intelligence quotient- human intelligence)</w:t>
      </w:r>
    </w:p>
    <w:p w14:paraId="5C225518" w14:textId="77777777" w:rsidR="00DA357A" w:rsidRDefault="00DA357A" w:rsidP="00524CBA">
      <w:pPr>
        <w:pStyle w:val="ListParagraph"/>
        <w:numPr>
          <w:ilvl w:val="0"/>
          <w:numId w:val="9"/>
        </w:numPr>
        <w:spacing w:after="160" w:line="360" w:lineRule="auto"/>
      </w:pPr>
      <w:r>
        <w:t>Drinking alcohol increases risk of developing cancers of the mouth, throat and organs</w:t>
      </w:r>
    </w:p>
    <w:p w14:paraId="2C2772F4" w14:textId="77777777" w:rsidR="00DA357A" w:rsidRDefault="00DA357A" w:rsidP="00524CBA">
      <w:pPr>
        <w:pStyle w:val="ListParagraph"/>
        <w:numPr>
          <w:ilvl w:val="0"/>
          <w:numId w:val="9"/>
        </w:numPr>
        <w:spacing w:after="160" w:line="360" w:lineRule="auto"/>
      </w:pPr>
      <w:r>
        <w:t>Being under the influence of marijuana can change perception of time as it is happening</w:t>
      </w:r>
    </w:p>
    <w:p w14:paraId="0071D070" w14:textId="77777777" w:rsidR="00712FC1" w:rsidRDefault="00712FC1" w:rsidP="00524CBA">
      <w:pPr>
        <w:pStyle w:val="ListParagraph"/>
        <w:numPr>
          <w:ilvl w:val="0"/>
          <w:numId w:val="9"/>
        </w:numPr>
        <w:spacing w:after="160" w:line="360" w:lineRule="auto"/>
      </w:pPr>
      <w:r>
        <w:t>Nicotine and marijuana can cause dopamine (the body’s natural chemical that enables people to feel pleasure) to decrease which will make feeling happy naturally difficult</w:t>
      </w:r>
    </w:p>
    <w:p w14:paraId="29560B57" w14:textId="77777777" w:rsidR="00DA357A" w:rsidRDefault="00DA357A" w:rsidP="00524CBA">
      <w:pPr>
        <w:pStyle w:val="ListParagraph"/>
        <w:numPr>
          <w:ilvl w:val="0"/>
          <w:numId w:val="9"/>
        </w:numPr>
        <w:spacing w:after="160" w:line="360" w:lineRule="auto"/>
      </w:pPr>
      <w:r>
        <w:t>Being under the influence of alcohol or marijuana can affect heart rates and respiratory functions, speeding them up or slowing them down can stress these organs and keep them from working properly</w:t>
      </w:r>
    </w:p>
    <w:p w14:paraId="64FDDA5A" w14:textId="4BC0EFB8" w:rsidR="00DA357A" w:rsidRDefault="00DA357A" w:rsidP="00524CBA">
      <w:pPr>
        <w:pStyle w:val="ListParagraph"/>
        <w:numPr>
          <w:ilvl w:val="0"/>
          <w:numId w:val="9"/>
        </w:numPr>
        <w:spacing w:after="160" w:line="360" w:lineRule="auto"/>
      </w:pPr>
      <w:r>
        <w:t xml:space="preserve">Alcohol and </w:t>
      </w:r>
      <w:r w:rsidR="00681F0E">
        <w:t>m</w:t>
      </w:r>
      <w:r>
        <w:t>arijuana use during pregnancy is linked to lower birth rates and increased risk of behavior and learning problems for the child</w:t>
      </w:r>
    </w:p>
    <w:p w14:paraId="79AE9A8D" w14:textId="7120EA13" w:rsidR="00524CBA" w:rsidRDefault="00DA357A" w:rsidP="00705767">
      <w:pPr>
        <w:pStyle w:val="ListParagraph"/>
        <w:spacing w:after="160" w:line="360" w:lineRule="auto"/>
      </w:pPr>
      <w:r w:rsidRPr="00D416C1">
        <w:t xml:space="preserve"> </w:t>
      </w:r>
      <w:r w:rsidR="00524CBA">
        <w:br w:type="page"/>
      </w:r>
    </w:p>
    <w:p w14:paraId="3A6C124D" w14:textId="77777777" w:rsidR="00524CBA" w:rsidRPr="00DC7F18" w:rsidRDefault="00524CBA" w:rsidP="00524CBA">
      <w:pPr>
        <w:jc w:val="center"/>
        <w:rPr>
          <w:sz w:val="24"/>
          <w:szCs w:val="24"/>
        </w:rPr>
      </w:pPr>
      <w:r w:rsidRPr="00DC7F18">
        <w:rPr>
          <w:rFonts w:cs="Tahoma"/>
          <w:b/>
          <w:noProof/>
          <w:sz w:val="24"/>
          <w:szCs w:val="24"/>
        </w:rPr>
        <w:lastRenderedPageBreak/>
        <w:drawing>
          <wp:inline distT="0" distB="0" distL="0" distR="0" wp14:anchorId="747FA94C" wp14:editId="608EB494">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F06F035" w14:textId="77777777" w:rsidR="00524CBA" w:rsidRPr="00FC36B0" w:rsidRDefault="00524CBA" w:rsidP="00524CBA">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83A1219" w14:textId="77777777" w:rsidR="00524CBA" w:rsidRPr="00DC7F18" w:rsidRDefault="00524CBA" w:rsidP="00524CBA">
      <w:pPr>
        <w:spacing w:after="0" w:line="240" w:lineRule="auto"/>
        <w:jc w:val="center"/>
        <w:rPr>
          <w:rFonts w:eastAsia="Calibri" w:cs="Calibri"/>
          <w:b/>
          <w:bCs/>
          <w:sz w:val="24"/>
          <w:szCs w:val="24"/>
          <w:u w:val="single"/>
        </w:rPr>
      </w:pPr>
    </w:p>
    <w:p w14:paraId="56D511B0" w14:textId="77777777" w:rsidR="00524CBA" w:rsidRPr="00DC7F18" w:rsidRDefault="00524CBA" w:rsidP="00524CBA">
      <w:pPr>
        <w:spacing w:after="0" w:line="240" w:lineRule="auto"/>
        <w:jc w:val="center"/>
        <w:rPr>
          <w:rFonts w:eastAsia="Calibri" w:cs="Calibri"/>
          <w:b/>
          <w:bCs/>
          <w:sz w:val="24"/>
          <w:szCs w:val="24"/>
        </w:rPr>
      </w:pPr>
      <w:r>
        <w:rPr>
          <w:rFonts w:eastAsia="Calibri" w:cs="Calibri"/>
          <w:b/>
          <w:bCs/>
          <w:sz w:val="24"/>
          <w:szCs w:val="24"/>
        </w:rPr>
        <w:t>“What’s the Risk? Alcohol, Marijuana, and Vaping”</w:t>
      </w:r>
      <w:r w:rsidRPr="00DC7F18">
        <w:rPr>
          <w:rFonts w:eastAsia="Calibri" w:cs="Calibri"/>
          <w:b/>
          <w:bCs/>
          <w:sz w:val="24"/>
          <w:szCs w:val="24"/>
        </w:rPr>
        <w:t>: Academy</w:t>
      </w:r>
    </w:p>
    <w:p w14:paraId="47146727" w14:textId="77777777" w:rsidR="00524CBA" w:rsidRPr="00DC7F18" w:rsidRDefault="00524CBA" w:rsidP="00524CBA">
      <w:pPr>
        <w:spacing w:after="0" w:line="240" w:lineRule="auto"/>
        <w:jc w:val="center"/>
        <w:rPr>
          <w:rFonts w:eastAsia="Calibri" w:cs="Calibri"/>
          <w:bCs/>
          <w:sz w:val="24"/>
          <w:szCs w:val="24"/>
        </w:rPr>
      </w:pPr>
      <w:r>
        <w:rPr>
          <w:rFonts w:eastAsia="Calibri" w:cs="Calibri"/>
          <w:bCs/>
          <w:sz w:val="24"/>
          <w:szCs w:val="24"/>
        </w:rPr>
        <w:t>(Middle/High School)</w:t>
      </w:r>
    </w:p>
    <w:p w14:paraId="74C61151" w14:textId="77777777" w:rsidR="00524CBA" w:rsidRPr="00DC7F18" w:rsidRDefault="00524CBA" w:rsidP="00524CBA">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Drug Uses Effect on Life’s Milestones</w:t>
      </w:r>
    </w:p>
    <w:p w14:paraId="6D933B92" w14:textId="77777777" w:rsidR="00DA357A" w:rsidRDefault="00524CBA" w:rsidP="00524CBA">
      <w:pPr>
        <w:jc w:val="center"/>
      </w:pPr>
      <w:r>
        <w:t>Facilitator Reference Guide</w:t>
      </w:r>
    </w:p>
    <w:p w14:paraId="446146A7" w14:textId="77777777" w:rsidR="00524CBA" w:rsidRDefault="00524CBA" w:rsidP="00524CBA">
      <w:pPr>
        <w:spacing w:after="0"/>
        <w:jc w:val="center"/>
        <w:rPr>
          <w:rFonts w:cstheme="minorHAnsi"/>
          <w:b/>
          <w:sz w:val="24"/>
          <w:szCs w:val="24"/>
        </w:rPr>
      </w:pPr>
      <w:r>
        <w:rPr>
          <w:rFonts w:cstheme="minorHAnsi"/>
          <w:b/>
          <w:sz w:val="24"/>
          <w:szCs w:val="24"/>
        </w:rPr>
        <w:t>Laws</w:t>
      </w:r>
    </w:p>
    <w:p w14:paraId="62E03CD2" w14:textId="77777777" w:rsidR="00524CBA" w:rsidRDefault="00524CBA" w:rsidP="00524CBA">
      <w:pPr>
        <w:spacing w:after="0"/>
        <w:rPr>
          <w:rFonts w:cstheme="minorHAnsi"/>
          <w:b/>
          <w:sz w:val="24"/>
          <w:szCs w:val="24"/>
        </w:rPr>
      </w:pPr>
    </w:p>
    <w:p w14:paraId="4F8A416B" w14:textId="77777777" w:rsidR="00524CBA" w:rsidRDefault="00524CBA" w:rsidP="00524CBA">
      <w:pPr>
        <w:spacing w:after="0" w:line="240" w:lineRule="auto"/>
        <w:rPr>
          <w:rFonts w:cstheme="minorHAnsi"/>
          <w:b/>
          <w:sz w:val="24"/>
          <w:szCs w:val="24"/>
        </w:rPr>
      </w:pPr>
      <w:r>
        <w:rPr>
          <w:rFonts w:cstheme="minorHAnsi"/>
          <w:b/>
          <w:sz w:val="24"/>
          <w:szCs w:val="24"/>
        </w:rPr>
        <w:t>Vapor/Smoking:</w:t>
      </w:r>
    </w:p>
    <w:p w14:paraId="05FC8CC0" w14:textId="77777777" w:rsidR="00524CBA" w:rsidRDefault="00524CBA" w:rsidP="00524CBA">
      <w:pPr>
        <w:spacing w:after="0" w:line="240" w:lineRule="auto"/>
        <w:rPr>
          <w:rFonts w:cstheme="minorHAnsi"/>
          <w:sz w:val="24"/>
          <w:szCs w:val="24"/>
        </w:rPr>
      </w:pPr>
      <w:r w:rsidRPr="00E56E5C">
        <w:rPr>
          <w:rFonts w:cstheme="minorHAnsi"/>
          <w:b/>
          <w:sz w:val="24"/>
          <w:szCs w:val="24"/>
        </w:rPr>
        <w:t>ARS 13-3622(A)</w:t>
      </w:r>
      <w:r>
        <w:rPr>
          <w:rFonts w:cstheme="minorHAnsi"/>
          <w:b/>
          <w:sz w:val="24"/>
          <w:szCs w:val="24"/>
        </w:rPr>
        <w:t xml:space="preserve"> </w:t>
      </w:r>
      <w:r w:rsidRPr="00E56E5C">
        <w:rPr>
          <w:rFonts w:cstheme="minorHAnsi"/>
          <w:b/>
          <w:sz w:val="24"/>
          <w:szCs w:val="24"/>
        </w:rPr>
        <w:t xml:space="preserve">- </w:t>
      </w:r>
      <w:r w:rsidRPr="00E56E5C">
        <w:rPr>
          <w:rFonts w:cstheme="minorHAnsi"/>
          <w:sz w:val="24"/>
          <w:szCs w:val="24"/>
        </w:rPr>
        <w:t>Sale of vapor product to persons under age 18 prohibited. (Petty Offense)</w:t>
      </w:r>
    </w:p>
    <w:p w14:paraId="44B06449" w14:textId="77777777" w:rsidR="00524CBA" w:rsidRDefault="00524CBA" w:rsidP="00524CBA">
      <w:pPr>
        <w:spacing w:after="0" w:line="240" w:lineRule="auto"/>
        <w:rPr>
          <w:rFonts w:cstheme="minorHAnsi"/>
          <w:sz w:val="24"/>
          <w:szCs w:val="24"/>
        </w:rPr>
      </w:pPr>
      <w:r w:rsidRPr="00524CBA">
        <w:rPr>
          <w:rFonts w:cstheme="minorHAnsi"/>
          <w:b/>
          <w:sz w:val="24"/>
          <w:szCs w:val="24"/>
        </w:rPr>
        <w:t>ARS 13-3622 (B) -</w:t>
      </w:r>
      <w:r>
        <w:rPr>
          <w:rFonts w:cstheme="minorHAnsi"/>
          <w:sz w:val="24"/>
          <w:szCs w:val="24"/>
        </w:rPr>
        <w:t xml:space="preserve"> </w:t>
      </w:r>
      <w:r w:rsidRPr="00E56E5C">
        <w:rPr>
          <w:rFonts w:cstheme="minorHAnsi"/>
          <w:sz w:val="24"/>
          <w:szCs w:val="24"/>
        </w:rPr>
        <w:t>Purchase/possession of vapor product by person under age 18 prohibited. (Petty Offense) Fine $100 +; 30+ hours of community service)</w:t>
      </w:r>
    </w:p>
    <w:p w14:paraId="3E0429C0" w14:textId="77777777" w:rsidR="00524CBA" w:rsidRDefault="00524CBA" w:rsidP="00524CBA">
      <w:pPr>
        <w:spacing w:after="0" w:line="240" w:lineRule="auto"/>
        <w:rPr>
          <w:rFonts w:cstheme="minorHAnsi"/>
          <w:sz w:val="24"/>
          <w:szCs w:val="24"/>
        </w:rPr>
      </w:pPr>
      <w:r w:rsidRPr="00E56E5C">
        <w:rPr>
          <w:rFonts w:cstheme="minorHAnsi"/>
          <w:b/>
          <w:sz w:val="24"/>
          <w:szCs w:val="24"/>
        </w:rPr>
        <w:t>ARS 13-3622 (C) -</w:t>
      </w:r>
      <w:r>
        <w:rPr>
          <w:rFonts w:cstheme="minorHAnsi"/>
          <w:sz w:val="24"/>
          <w:szCs w:val="24"/>
        </w:rPr>
        <w:t xml:space="preserve"> </w:t>
      </w:r>
      <w:r w:rsidRPr="00E56E5C">
        <w:rPr>
          <w:rFonts w:cstheme="minorHAnsi"/>
          <w:sz w:val="24"/>
          <w:szCs w:val="24"/>
        </w:rPr>
        <w:t>Providing False ID. (Petty Offense) Fine $100 +; 30+ hours of community service</w:t>
      </w:r>
    </w:p>
    <w:p w14:paraId="40C26D70" w14:textId="77777777" w:rsidR="00524CBA" w:rsidRDefault="00524CBA" w:rsidP="00524CBA">
      <w:pPr>
        <w:spacing w:after="0" w:line="240" w:lineRule="auto"/>
        <w:rPr>
          <w:rFonts w:cstheme="minorHAnsi"/>
          <w:sz w:val="24"/>
          <w:szCs w:val="24"/>
        </w:rPr>
      </w:pPr>
      <w:r w:rsidRPr="00E56E5C">
        <w:rPr>
          <w:rFonts w:cstheme="minorHAnsi"/>
          <w:b/>
          <w:sz w:val="24"/>
          <w:szCs w:val="24"/>
        </w:rPr>
        <w:t>ARS 21-6-315 -</w:t>
      </w:r>
      <w:r>
        <w:rPr>
          <w:rFonts w:cstheme="minorHAnsi"/>
          <w:sz w:val="24"/>
          <w:szCs w:val="24"/>
        </w:rPr>
        <w:t xml:space="preserve"> </w:t>
      </w:r>
      <w:r w:rsidRPr="00E56E5C">
        <w:rPr>
          <w:rFonts w:cstheme="minorHAnsi"/>
          <w:sz w:val="24"/>
          <w:szCs w:val="24"/>
        </w:rPr>
        <w:t>Use of e-cigarettes is prohibited in foster homes and in vehicles when foster child is present.</w:t>
      </w:r>
    </w:p>
    <w:p w14:paraId="7DED2E7C" w14:textId="77777777" w:rsidR="00524CBA" w:rsidRPr="00E56E5C" w:rsidRDefault="00524CBA" w:rsidP="00524CBA">
      <w:pPr>
        <w:spacing w:after="0" w:line="240" w:lineRule="auto"/>
        <w:rPr>
          <w:rFonts w:cstheme="minorHAnsi"/>
          <w:sz w:val="24"/>
          <w:szCs w:val="24"/>
        </w:rPr>
      </w:pPr>
      <w:r w:rsidRPr="00E56E5C">
        <w:rPr>
          <w:rFonts w:cstheme="minorHAnsi"/>
          <w:b/>
          <w:sz w:val="24"/>
          <w:szCs w:val="24"/>
        </w:rPr>
        <w:t xml:space="preserve">Smoke Free Arizona Act </w:t>
      </w:r>
      <w:r>
        <w:rPr>
          <w:rFonts w:cstheme="minorHAnsi"/>
          <w:b/>
          <w:sz w:val="24"/>
          <w:szCs w:val="24"/>
        </w:rPr>
        <w:t>36-601-01</w:t>
      </w:r>
      <w:r w:rsidRPr="00E56E5C">
        <w:rPr>
          <w:rFonts w:cstheme="minorHAnsi"/>
          <w:b/>
          <w:sz w:val="24"/>
          <w:szCs w:val="24"/>
        </w:rPr>
        <w:t>-</w:t>
      </w:r>
      <w:r>
        <w:rPr>
          <w:rFonts w:cstheme="minorHAnsi"/>
          <w:sz w:val="24"/>
          <w:szCs w:val="24"/>
        </w:rPr>
        <w:t xml:space="preserve"> </w:t>
      </w:r>
      <w:r w:rsidRPr="00E56E5C">
        <w:rPr>
          <w:rFonts w:cstheme="minorHAnsi"/>
          <w:sz w:val="24"/>
          <w:szCs w:val="24"/>
        </w:rPr>
        <w:t>Smoking is prohibited in all government and private workplaces, schools, childcare facilities, retail stores, recreational/cultural facilities, restaurants, bars and casinos/gaming establishments (tribal establishments are exempt)</w:t>
      </w:r>
    </w:p>
    <w:p w14:paraId="0F1D5239" w14:textId="77777777" w:rsidR="00524CBA" w:rsidRDefault="00524CBA" w:rsidP="00524CBA">
      <w:pPr>
        <w:rPr>
          <w:rFonts w:cstheme="minorHAnsi"/>
          <w:b/>
          <w:sz w:val="24"/>
          <w:szCs w:val="24"/>
        </w:rPr>
      </w:pPr>
    </w:p>
    <w:p w14:paraId="72E7FBE4" w14:textId="77777777" w:rsidR="00524CBA" w:rsidRPr="00E56E5C" w:rsidRDefault="00524CBA" w:rsidP="00524CBA">
      <w:pPr>
        <w:spacing w:after="0" w:line="240" w:lineRule="auto"/>
        <w:rPr>
          <w:rFonts w:cstheme="minorHAnsi"/>
          <w:b/>
          <w:sz w:val="24"/>
          <w:szCs w:val="24"/>
        </w:rPr>
      </w:pPr>
      <w:r w:rsidRPr="00E56E5C">
        <w:rPr>
          <w:rFonts w:cstheme="minorHAnsi"/>
          <w:b/>
          <w:sz w:val="24"/>
          <w:szCs w:val="24"/>
        </w:rPr>
        <w:t>Underage Drinking:</w:t>
      </w:r>
    </w:p>
    <w:p w14:paraId="48B759F5" w14:textId="77777777" w:rsidR="00524CBA" w:rsidRPr="00E56E5C" w:rsidRDefault="00524CBA" w:rsidP="00524CBA">
      <w:pPr>
        <w:spacing w:after="0" w:line="240" w:lineRule="auto"/>
        <w:rPr>
          <w:rFonts w:cstheme="minorHAnsi"/>
          <w:sz w:val="24"/>
          <w:szCs w:val="24"/>
        </w:rPr>
      </w:pPr>
      <w:r w:rsidRPr="00E56E5C">
        <w:rPr>
          <w:rFonts w:cstheme="minorHAnsi"/>
          <w:b/>
          <w:bCs/>
          <w:sz w:val="24"/>
          <w:szCs w:val="24"/>
        </w:rPr>
        <w:t>ARS 4-241– </w:t>
      </w:r>
      <w:r w:rsidRPr="00E56E5C">
        <w:rPr>
          <w:rFonts w:cstheme="minorHAnsi"/>
          <w:sz w:val="24"/>
          <w:szCs w:val="24"/>
        </w:rPr>
        <w:t xml:space="preserve">If you are under the age of 21 and get a fake ID to purchase alcohol, then you will be charged with a Class 1 Misdemeanor, a fine of up to $2,500, revocation of driver’s license for up to 6 months or 180 days, and jail time of up to 6 months. </w:t>
      </w:r>
    </w:p>
    <w:p w14:paraId="3D02D6DC" w14:textId="77777777" w:rsidR="00524CBA" w:rsidRPr="00E56E5C" w:rsidRDefault="00524CBA" w:rsidP="00524CBA">
      <w:pPr>
        <w:spacing w:after="0" w:line="240" w:lineRule="auto"/>
        <w:rPr>
          <w:rFonts w:cstheme="minorHAnsi"/>
          <w:sz w:val="24"/>
          <w:szCs w:val="24"/>
        </w:rPr>
      </w:pPr>
      <w:r w:rsidRPr="00E56E5C">
        <w:rPr>
          <w:rFonts w:cstheme="minorHAnsi"/>
          <w:b/>
          <w:bCs/>
          <w:sz w:val="24"/>
          <w:szCs w:val="24"/>
        </w:rPr>
        <w:t>ARS 4-241 – </w:t>
      </w:r>
      <w:r w:rsidRPr="00E56E5C">
        <w:rPr>
          <w:rFonts w:cstheme="minorHAnsi"/>
          <w:sz w:val="24"/>
          <w:szCs w:val="24"/>
        </w:rPr>
        <w:t>If you ask someone to purchase, give or sell alcohol to you, and you are under the age of 21, then you will be charged with a Class 3 Misdemeanor, fines up to $500, potential loss of driver’s license for 6 months, and possible jail time of up to 6 months.</w:t>
      </w:r>
    </w:p>
    <w:p w14:paraId="30F97B02" w14:textId="77777777" w:rsidR="00524CBA" w:rsidRPr="00E56E5C" w:rsidRDefault="00524CBA" w:rsidP="00524CBA">
      <w:pPr>
        <w:spacing w:after="0" w:line="240" w:lineRule="auto"/>
        <w:rPr>
          <w:rFonts w:cstheme="minorHAnsi"/>
          <w:sz w:val="24"/>
          <w:szCs w:val="24"/>
        </w:rPr>
      </w:pPr>
      <w:r w:rsidRPr="0004365C">
        <w:rPr>
          <w:rFonts w:cstheme="minorHAnsi"/>
          <w:b/>
          <w:bCs/>
          <w:sz w:val="24"/>
          <w:szCs w:val="24"/>
        </w:rPr>
        <w:t>ARS 4-241</w:t>
      </w:r>
      <w:r w:rsidRPr="0004365C">
        <w:rPr>
          <w:rFonts w:cstheme="minorHAnsi"/>
          <w:b/>
          <w:sz w:val="24"/>
          <w:szCs w:val="24"/>
        </w:rPr>
        <w:t> –</w:t>
      </w:r>
      <w:r w:rsidRPr="00E56E5C">
        <w:rPr>
          <w:rFonts w:cstheme="minorHAnsi"/>
          <w:sz w:val="24"/>
          <w:szCs w:val="24"/>
        </w:rPr>
        <w:t xml:space="preserve"> If you are a minor who uses a fake ID to get into a place that licensed to sell alcohol, then you will be charged with a Class 1 Misdemeanor,  fine of up to $2,500, suspended driver’s license for up to 6 months, and jail time of up to 6 months.</w:t>
      </w:r>
    </w:p>
    <w:p w14:paraId="6DF0C155" w14:textId="77777777" w:rsidR="00524CBA" w:rsidRDefault="00524CBA" w:rsidP="00524CBA">
      <w:pPr>
        <w:rPr>
          <w:rFonts w:cstheme="minorHAnsi"/>
          <w:b/>
          <w:sz w:val="24"/>
          <w:szCs w:val="24"/>
        </w:rPr>
      </w:pPr>
    </w:p>
    <w:p w14:paraId="4835D044" w14:textId="77777777" w:rsidR="00524CBA" w:rsidRDefault="00524CBA" w:rsidP="00524CBA">
      <w:pPr>
        <w:spacing w:after="0" w:line="240" w:lineRule="auto"/>
        <w:rPr>
          <w:rFonts w:cstheme="minorHAnsi"/>
          <w:b/>
          <w:sz w:val="24"/>
          <w:szCs w:val="24"/>
        </w:rPr>
      </w:pPr>
      <w:r>
        <w:rPr>
          <w:rFonts w:cstheme="minorHAnsi"/>
          <w:b/>
          <w:sz w:val="24"/>
          <w:szCs w:val="24"/>
        </w:rPr>
        <w:t>Marijuana</w:t>
      </w:r>
    </w:p>
    <w:p w14:paraId="53839A3E" w14:textId="022758A4" w:rsidR="00524CBA" w:rsidRPr="00284A6C" w:rsidRDefault="00524CBA" w:rsidP="00524CBA">
      <w:pPr>
        <w:spacing w:after="0" w:line="240" w:lineRule="auto"/>
        <w:rPr>
          <w:rFonts w:cstheme="minorHAnsi"/>
          <w:sz w:val="24"/>
          <w:szCs w:val="24"/>
        </w:rPr>
      </w:pPr>
      <w:r w:rsidRPr="0004365C">
        <w:rPr>
          <w:rFonts w:cstheme="minorHAnsi"/>
          <w:b/>
          <w:sz w:val="24"/>
          <w:szCs w:val="24"/>
        </w:rPr>
        <w:t>ARS 13-3405</w:t>
      </w:r>
      <w:r>
        <w:rPr>
          <w:rFonts w:cstheme="minorHAnsi"/>
          <w:b/>
          <w:sz w:val="24"/>
          <w:szCs w:val="24"/>
        </w:rPr>
        <w:t xml:space="preserve"> - </w:t>
      </w:r>
      <w:r>
        <w:rPr>
          <w:rFonts w:cstheme="minorHAnsi"/>
          <w:sz w:val="24"/>
          <w:szCs w:val="24"/>
        </w:rPr>
        <w:t>Illegal m</w:t>
      </w:r>
      <w:r w:rsidRPr="00284A6C">
        <w:rPr>
          <w:rFonts w:cstheme="minorHAnsi"/>
          <w:sz w:val="24"/>
          <w:szCs w:val="24"/>
        </w:rPr>
        <w:t>arijuana</w:t>
      </w:r>
      <w:r>
        <w:rPr>
          <w:rFonts w:cstheme="minorHAnsi"/>
          <w:sz w:val="24"/>
          <w:szCs w:val="24"/>
        </w:rPr>
        <w:t xml:space="preserve"> cannot be u</w:t>
      </w:r>
      <w:r w:rsidRPr="00284A6C">
        <w:rPr>
          <w:rFonts w:cstheme="minorHAnsi"/>
          <w:sz w:val="24"/>
          <w:szCs w:val="24"/>
        </w:rPr>
        <w:t>sed or possessed</w:t>
      </w:r>
      <w:r>
        <w:rPr>
          <w:rFonts w:cstheme="minorHAnsi"/>
          <w:sz w:val="24"/>
          <w:szCs w:val="24"/>
        </w:rPr>
        <w:t xml:space="preserve">, sold, </w:t>
      </w:r>
      <w:r w:rsidR="00300A59">
        <w:rPr>
          <w:rFonts w:cstheme="minorHAnsi"/>
          <w:sz w:val="24"/>
          <w:szCs w:val="24"/>
        </w:rPr>
        <w:t>produced</w:t>
      </w:r>
      <w:r>
        <w:rPr>
          <w:rFonts w:cstheme="minorHAnsi"/>
          <w:sz w:val="24"/>
          <w:szCs w:val="24"/>
        </w:rPr>
        <w:t xml:space="preserve">, transported or imported in Arizona.  You can be </w:t>
      </w:r>
      <w:r w:rsidR="00300A59">
        <w:rPr>
          <w:rFonts w:cstheme="minorHAnsi"/>
          <w:sz w:val="24"/>
          <w:szCs w:val="24"/>
        </w:rPr>
        <w:t xml:space="preserve">charged </w:t>
      </w:r>
      <w:r>
        <w:rPr>
          <w:rFonts w:cstheme="minorHAnsi"/>
          <w:sz w:val="24"/>
          <w:szCs w:val="24"/>
        </w:rPr>
        <w:t>with a felony and given fines depending on the amount and circumstances, possible jail time for 3</w:t>
      </w:r>
      <w:r w:rsidRPr="00284A6C">
        <w:rPr>
          <w:rFonts w:cstheme="minorHAnsi"/>
          <w:sz w:val="24"/>
          <w:szCs w:val="24"/>
          <w:vertAlign w:val="superscript"/>
        </w:rPr>
        <w:t>rd</w:t>
      </w:r>
      <w:r>
        <w:rPr>
          <w:rFonts w:cstheme="minorHAnsi"/>
          <w:sz w:val="24"/>
          <w:szCs w:val="24"/>
        </w:rPr>
        <w:t xml:space="preserve"> conviction; probation and mandatory drug treatments may also be given</w:t>
      </w:r>
    </w:p>
    <w:p w14:paraId="7AC118AF" w14:textId="3A802F18" w:rsidR="00524CBA" w:rsidRPr="00E56E5C" w:rsidRDefault="00524CBA" w:rsidP="00524CBA">
      <w:pPr>
        <w:spacing w:after="0" w:line="240" w:lineRule="auto"/>
        <w:rPr>
          <w:rFonts w:cstheme="minorHAnsi"/>
          <w:sz w:val="24"/>
          <w:szCs w:val="24"/>
        </w:rPr>
      </w:pPr>
      <w:r w:rsidRPr="0004365C">
        <w:rPr>
          <w:rFonts w:cstheme="minorHAnsi"/>
          <w:b/>
          <w:sz w:val="24"/>
          <w:szCs w:val="24"/>
        </w:rPr>
        <w:t>ARS 13-3415 -</w:t>
      </w:r>
      <w:r>
        <w:rPr>
          <w:rFonts w:cstheme="minorHAnsi"/>
          <w:sz w:val="24"/>
          <w:szCs w:val="24"/>
        </w:rPr>
        <w:t xml:space="preserve"> I</w:t>
      </w:r>
      <w:r w:rsidRPr="0004365C">
        <w:rPr>
          <w:rFonts w:cstheme="minorHAnsi"/>
          <w:sz w:val="24"/>
          <w:szCs w:val="24"/>
        </w:rPr>
        <w:t>t’s illegal to possess anything that allows one to use, prepare, plant or do a number of other things related to drugs.</w:t>
      </w:r>
      <w:r>
        <w:rPr>
          <w:rFonts w:cstheme="minorHAnsi"/>
          <w:sz w:val="24"/>
          <w:szCs w:val="24"/>
        </w:rPr>
        <w:t xml:space="preserve">  You can be </w:t>
      </w:r>
      <w:r w:rsidR="00300A59">
        <w:rPr>
          <w:rFonts w:cstheme="minorHAnsi"/>
          <w:sz w:val="24"/>
          <w:szCs w:val="24"/>
        </w:rPr>
        <w:t xml:space="preserve">charged </w:t>
      </w:r>
      <w:r>
        <w:rPr>
          <w:rFonts w:cstheme="minorHAnsi"/>
          <w:sz w:val="24"/>
          <w:szCs w:val="24"/>
        </w:rPr>
        <w:t>with a felony or misdemeanor.</w:t>
      </w:r>
    </w:p>
    <w:p w14:paraId="5CDCDB72" w14:textId="77777777" w:rsidR="00524CBA" w:rsidRDefault="00524CBA" w:rsidP="00524CBA">
      <w:pPr>
        <w:jc w:val="center"/>
      </w:pPr>
    </w:p>
    <w:p w14:paraId="1FDB9795" w14:textId="77777777" w:rsidR="00DA357A" w:rsidRDefault="00DA357A" w:rsidP="00DA357A">
      <w:pPr>
        <w:widowControl w:val="0"/>
        <w:autoSpaceDE w:val="0"/>
        <w:autoSpaceDN w:val="0"/>
        <w:adjustRightInd w:val="0"/>
        <w:spacing w:after="0" w:line="240" w:lineRule="auto"/>
        <w:rPr>
          <w:sz w:val="24"/>
          <w:szCs w:val="24"/>
        </w:rPr>
      </w:pPr>
    </w:p>
    <w:sectPr w:rsidR="00DA357A"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92302D2" w14:textId="77777777" w:rsidR="002D6655" w:rsidRDefault="002D6655" w:rsidP="00DD3CC7">
      <w:pPr>
        <w:spacing w:after="0" w:line="240" w:lineRule="auto"/>
      </w:pPr>
      <w:r>
        <w:separator/>
      </w:r>
    </w:p>
  </w:endnote>
  <w:endnote w:type="continuationSeparator" w:id="0">
    <w:p w14:paraId="6222D617" w14:textId="77777777" w:rsidR="002D6655" w:rsidRDefault="002D6655"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D96F40"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111F7B">
      <w:rPr>
        <w:rFonts w:asciiTheme="majorHAnsi" w:eastAsiaTheme="majorEastAsia" w:hAnsiTheme="majorHAnsi" w:cstheme="majorBidi"/>
      </w:rPr>
      <w:t>December 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445876" w:rsidRPr="00445876">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128DBE19"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8AE90B" w14:textId="77777777" w:rsidR="002D6655" w:rsidRDefault="002D6655" w:rsidP="00DD3CC7">
      <w:pPr>
        <w:spacing w:after="0" w:line="240" w:lineRule="auto"/>
      </w:pPr>
      <w:r>
        <w:separator/>
      </w:r>
    </w:p>
  </w:footnote>
  <w:footnote w:type="continuationSeparator" w:id="0">
    <w:p w14:paraId="4E726226" w14:textId="77777777" w:rsidR="002D6655" w:rsidRDefault="002D6655"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FA60AD"/>
    <w:multiLevelType w:val="hybridMultilevel"/>
    <w:tmpl w:val="56067C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4B41379"/>
    <w:multiLevelType w:val="hybridMultilevel"/>
    <w:tmpl w:val="7D70BF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9B358F9"/>
    <w:multiLevelType w:val="hybridMultilevel"/>
    <w:tmpl w:val="287EB2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4A5A228D"/>
    <w:multiLevelType w:val="hybridMultilevel"/>
    <w:tmpl w:val="67F2472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639A6061"/>
    <w:multiLevelType w:val="hybridMultilevel"/>
    <w:tmpl w:val="8CD690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6"/>
  </w:num>
  <w:num w:numId="2">
    <w:abstractNumId w:val="4"/>
  </w:num>
  <w:num w:numId="3">
    <w:abstractNumId w:val="8"/>
  </w:num>
  <w:num w:numId="4">
    <w:abstractNumId w:val="1"/>
  </w:num>
  <w:num w:numId="5">
    <w:abstractNumId w:val="7"/>
  </w:num>
  <w:num w:numId="6">
    <w:abstractNumId w:val="2"/>
  </w:num>
  <w:num w:numId="7">
    <w:abstractNumId w:val="0"/>
  </w:num>
  <w:num w:numId="8">
    <w:abstractNumId w:val="5"/>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4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1F7B"/>
    <w:rsid w:val="000578E5"/>
    <w:rsid w:val="000905CF"/>
    <w:rsid w:val="000C2FB9"/>
    <w:rsid w:val="00111F7B"/>
    <w:rsid w:val="00154CB5"/>
    <w:rsid w:val="001A62F1"/>
    <w:rsid w:val="001B57D3"/>
    <w:rsid w:val="001F1362"/>
    <w:rsid w:val="00205985"/>
    <w:rsid w:val="00211499"/>
    <w:rsid w:val="00281ADC"/>
    <w:rsid w:val="0028518E"/>
    <w:rsid w:val="002D6655"/>
    <w:rsid w:val="00300A59"/>
    <w:rsid w:val="00386FD2"/>
    <w:rsid w:val="003B4BC9"/>
    <w:rsid w:val="003E4C3D"/>
    <w:rsid w:val="00412D98"/>
    <w:rsid w:val="00445876"/>
    <w:rsid w:val="004832CE"/>
    <w:rsid w:val="004A47F4"/>
    <w:rsid w:val="004C78EF"/>
    <w:rsid w:val="00524CBA"/>
    <w:rsid w:val="0054627D"/>
    <w:rsid w:val="00565DDF"/>
    <w:rsid w:val="00580D73"/>
    <w:rsid w:val="00600BBF"/>
    <w:rsid w:val="006072F7"/>
    <w:rsid w:val="00681F0E"/>
    <w:rsid w:val="006B548D"/>
    <w:rsid w:val="006C3B0D"/>
    <w:rsid w:val="006D35E6"/>
    <w:rsid w:val="00705767"/>
    <w:rsid w:val="00712FC1"/>
    <w:rsid w:val="00717EA9"/>
    <w:rsid w:val="007416D1"/>
    <w:rsid w:val="00773D86"/>
    <w:rsid w:val="007969C1"/>
    <w:rsid w:val="008216FD"/>
    <w:rsid w:val="00834490"/>
    <w:rsid w:val="0085258E"/>
    <w:rsid w:val="0087255B"/>
    <w:rsid w:val="008D20AA"/>
    <w:rsid w:val="00956527"/>
    <w:rsid w:val="00957FFE"/>
    <w:rsid w:val="0096500A"/>
    <w:rsid w:val="00A00525"/>
    <w:rsid w:val="00A04EFB"/>
    <w:rsid w:val="00AA50B1"/>
    <w:rsid w:val="00AA60EC"/>
    <w:rsid w:val="00B13B11"/>
    <w:rsid w:val="00B930C7"/>
    <w:rsid w:val="00B95736"/>
    <w:rsid w:val="00BA1AFE"/>
    <w:rsid w:val="00BD25BB"/>
    <w:rsid w:val="00C23D21"/>
    <w:rsid w:val="00C5047B"/>
    <w:rsid w:val="00C74328"/>
    <w:rsid w:val="00C764D0"/>
    <w:rsid w:val="00CB072E"/>
    <w:rsid w:val="00DA357A"/>
    <w:rsid w:val="00DC7F18"/>
    <w:rsid w:val="00DD3CC7"/>
    <w:rsid w:val="00DE6E03"/>
    <w:rsid w:val="00E256CA"/>
    <w:rsid w:val="00EE75A4"/>
    <w:rsid w:val="00F2027D"/>
    <w:rsid w:val="00F46A3A"/>
    <w:rsid w:val="00F5127F"/>
    <w:rsid w:val="00F75516"/>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B4122F"/>
  <w15:docId w15:val="{74003571-E9B7-44A7-A516-E9BB86DDBD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24CB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Hyperlink">
    <w:name w:val="Hyperlink"/>
    <w:basedOn w:val="DefaultParagraphFont"/>
    <w:uiPriority w:val="99"/>
    <w:unhideWhenUsed/>
    <w:rsid w:val="006B548D"/>
    <w:rPr>
      <w:color w:val="0000FF" w:themeColor="hyperlink"/>
      <w:u w:val="single"/>
    </w:rPr>
  </w:style>
  <w:style w:type="character" w:styleId="FollowedHyperlink">
    <w:name w:val="FollowedHyperlink"/>
    <w:basedOn w:val="DefaultParagraphFont"/>
    <w:uiPriority w:val="99"/>
    <w:semiHidden/>
    <w:unhideWhenUsed/>
    <w:rsid w:val="00A00525"/>
    <w:rPr>
      <w:color w:val="800080" w:themeColor="followedHyperlink"/>
      <w:u w:val="single"/>
    </w:rPr>
  </w:style>
  <w:style w:type="character" w:styleId="CommentReference">
    <w:name w:val="annotation reference"/>
    <w:basedOn w:val="DefaultParagraphFont"/>
    <w:uiPriority w:val="99"/>
    <w:semiHidden/>
    <w:unhideWhenUsed/>
    <w:rsid w:val="00681F0E"/>
    <w:rPr>
      <w:sz w:val="16"/>
      <w:szCs w:val="16"/>
    </w:rPr>
  </w:style>
  <w:style w:type="paragraph" w:styleId="CommentText">
    <w:name w:val="annotation text"/>
    <w:basedOn w:val="Normal"/>
    <w:link w:val="CommentTextChar"/>
    <w:uiPriority w:val="99"/>
    <w:semiHidden/>
    <w:unhideWhenUsed/>
    <w:rsid w:val="00681F0E"/>
    <w:pPr>
      <w:spacing w:line="240" w:lineRule="auto"/>
    </w:pPr>
    <w:rPr>
      <w:sz w:val="20"/>
      <w:szCs w:val="20"/>
    </w:rPr>
  </w:style>
  <w:style w:type="character" w:customStyle="1" w:styleId="CommentTextChar">
    <w:name w:val="Comment Text Char"/>
    <w:basedOn w:val="DefaultParagraphFont"/>
    <w:link w:val="CommentText"/>
    <w:uiPriority w:val="99"/>
    <w:semiHidden/>
    <w:rsid w:val="00681F0E"/>
    <w:rPr>
      <w:sz w:val="20"/>
      <w:szCs w:val="20"/>
    </w:rPr>
  </w:style>
  <w:style w:type="paragraph" w:styleId="CommentSubject">
    <w:name w:val="annotation subject"/>
    <w:basedOn w:val="CommentText"/>
    <w:next w:val="CommentText"/>
    <w:link w:val="CommentSubjectChar"/>
    <w:uiPriority w:val="99"/>
    <w:semiHidden/>
    <w:unhideWhenUsed/>
    <w:rsid w:val="00681F0E"/>
    <w:rPr>
      <w:b/>
      <w:bCs/>
    </w:rPr>
  </w:style>
  <w:style w:type="character" w:customStyle="1" w:styleId="CommentSubjectChar">
    <w:name w:val="Comment Subject Char"/>
    <w:basedOn w:val="CommentTextChar"/>
    <w:link w:val="CommentSubject"/>
    <w:uiPriority w:val="99"/>
    <w:semiHidden/>
    <w:rsid w:val="00681F0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eens.drugabuse.gov/drug-facts"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8-2019\Handouts%20and%20Materials\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Lesson Template</Template>
  <TotalTime>2</TotalTime>
  <Pages>5</Pages>
  <Words>1387</Words>
  <Characters>7906</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9275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Diana Strouth</cp:lastModifiedBy>
  <cp:revision>3</cp:revision>
  <dcterms:created xsi:type="dcterms:W3CDTF">2018-12-05T23:47:00Z</dcterms:created>
  <dcterms:modified xsi:type="dcterms:W3CDTF">2018-12-06T20:15:00Z</dcterms:modified>
</cp:coreProperties>
</file>