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21293F" w:rsidRDefault="00DD3CC7" w:rsidP="0021293F">
      <w:pPr>
        <w:spacing w:line="240" w:lineRule="auto"/>
        <w:jc w:val="center"/>
        <w:rPr>
          <w:rFonts w:cstheme="minorHAnsi"/>
          <w:sz w:val="24"/>
          <w:szCs w:val="24"/>
        </w:rPr>
      </w:pPr>
      <w:r w:rsidRPr="0021293F">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21293F" w:rsidRDefault="00FF11D4" w:rsidP="0021293F">
      <w:pPr>
        <w:pBdr>
          <w:bottom w:val="single" w:sz="4" w:space="2" w:color="auto"/>
        </w:pBdr>
        <w:spacing w:after="0" w:line="240" w:lineRule="auto"/>
        <w:jc w:val="center"/>
        <w:rPr>
          <w:rFonts w:eastAsia="Calibri" w:cstheme="minorHAnsi"/>
          <w:sz w:val="24"/>
          <w:szCs w:val="24"/>
        </w:rPr>
      </w:pPr>
      <w:r w:rsidRPr="0021293F">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21293F" w:rsidRDefault="00DD3CC7" w:rsidP="0021293F">
      <w:pPr>
        <w:spacing w:after="0" w:line="240" w:lineRule="auto"/>
        <w:jc w:val="center"/>
        <w:rPr>
          <w:rFonts w:eastAsia="Calibri" w:cstheme="minorHAnsi"/>
          <w:b/>
          <w:bCs/>
          <w:sz w:val="24"/>
          <w:szCs w:val="24"/>
          <w:u w:val="single"/>
        </w:rPr>
      </w:pPr>
    </w:p>
    <w:p w14:paraId="4FDD2AE8" w14:textId="5F8A047A" w:rsidR="00DD3CC7" w:rsidRPr="0021293F" w:rsidRDefault="00DC7F18" w:rsidP="0021293F">
      <w:pPr>
        <w:spacing w:after="0" w:line="240" w:lineRule="auto"/>
        <w:jc w:val="center"/>
        <w:rPr>
          <w:rFonts w:eastAsia="Calibri" w:cstheme="minorHAnsi"/>
          <w:b/>
          <w:bCs/>
          <w:sz w:val="24"/>
          <w:szCs w:val="24"/>
        </w:rPr>
      </w:pPr>
      <w:r w:rsidRPr="0021293F">
        <w:rPr>
          <w:rFonts w:eastAsia="Calibri" w:cstheme="minorHAnsi"/>
          <w:b/>
          <w:bCs/>
          <w:sz w:val="24"/>
          <w:szCs w:val="24"/>
        </w:rPr>
        <w:t>“</w:t>
      </w:r>
      <w:r w:rsidR="007E53A7" w:rsidRPr="0021293F">
        <w:rPr>
          <w:rFonts w:eastAsia="Calibri" w:cstheme="minorHAnsi"/>
          <w:b/>
          <w:bCs/>
          <w:sz w:val="24"/>
          <w:szCs w:val="24"/>
        </w:rPr>
        <w:t>Fentanyl Awareness and Prevention</w:t>
      </w:r>
      <w:r w:rsidRPr="0021293F">
        <w:rPr>
          <w:rFonts w:eastAsia="Calibri" w:cstheme="minorHAnsi"/>
          <w:b/>
          <w:bCs/>
          <w:sz w:val="24"/>
          <w:szCs w:val="24"/>
        </w:rPr>
        <w:t>”</w:t>
      </w:r>
      <w:r w:rsidR="00DD3CC7" w:rsidRPr="0021293F">
        <w:rPr>
          <w:rFonts w:eastAsia="Calibri" w:cstheme="minorHAnsi"/>
          <w:b/>
          <w:bCs/>
          <w:sz w:val="24"/>
          <w:szCs w:val="24"/>
        </w:rPr>
        <w:t xml:space="preserve"> Academy</w:t>
      </w:r>
    </w:p>
    <w:p w14:paraId="72C3E271" w14:textId="6D36422F" w:rsidR="00DD3CC7" w:rsidRPr="0021293F" w:rsidRDefault="00EB0D8E" w:rsidP="0021293F">
      <w:pPr>
        <w:spacing w:after="0" w:line="240" w:lineRule="auto"/>
        <w:jc w:val="center"/>
        <w:rPr>
          <w:rFonts w:eastAsia="Calibri" w:cstheme="minorHAnsi"/>
          <w:bCs/>
          <w:sz w:val="24"/>
          <w:szCs w:val="24"/>
        </w:rPr>
      </w:pPr>
      <w:r w:rsidRPr="0021293F">
        <w:rPr>
          <w:rFonts w:eastAsia="Calibri" w:cstheme="minorHAnsi"/>
          <w:bCs/>
          <w:sz w:val="24"/>
          <w:szCs w:val="24"/>
        </w:rPr>
        <w:t>(</w:t>
      </w:r>
      <w:r w:rsidR="005574FB" w:rsidRPr="0021293F">
        <w:rPr>
          <w:rFonts w:eastAsia="Calibri" w:cstheme="minorHAnsi"/>
          <w:bCs/>
          <w:sz w:val="24"/>
          <w:szCs w:val="24"/>
        </w:rPr>
        <w:t>Middle/High School</w:t>
      </w:r>
      <w:r w:rsidRPr="0021293F">
        <w:rPr>
          <w:rFonts w:eastAsia="Calibri" w:cstheme="minorHAnsi"/>
          <w:bCs/>
          <w:sz w:val="24"/>
          <w:szCs w:val="24"/>
        </w:rPr>
        <w:t>)</w:t>
      </w:r>
    </w:p>
    <w:p w14:paraId="3ABE3AE6" w14:textId="27E0C6F9" w:rsidR="00DD3CC7" w:rsidRPr="0021293F" w:rsidRDefault="00AC68FA" w:rsidP="0021293F">
      <w:pPr>
        <w:widowControl w:val="0"/>
        <w:autoSpaceDE w:val="0"/>
        <w:autoSpaceDN w:val="0"/>
        <w:adjustRightInd w:val="0"/>
        <w:spacing w:after="0" w:line="240" w:lineRule="auto"/>
        <w:ind w:left="1710" w:hanging="1710"/>
        <w:jc w:val="center"/>
        <w:rPr>
          <w:rFonts w:eastAsia="Calibri" w:cstheme="minorHAnsi"/>
          <w:b/>
          <w:bCs/>
          <w:sz w:val="24"/>
          <w:szCs w:val="24"/>
        </w:rPr>
      </w:pPr>
      <w:r w:rsidRPr="0021293F">
        <w:rPr>
          <w:rFonts w:eastAsia="Calibri" w:cstheme="minorHAnsi"/>
          <w:b/>
          <w:bCs/>
          <w:sz w:val="24"/>
          <w:szCs w:val="24"/>
        </w:rPr>
        <w:t>Talking to Adults About Drugs</w:t>
      </w:r>
      <w:r w:rsidR="00B57678" w:rsidRPr="0021293F">
        <w:rPr>
          <w:rFonts w:eastAsia="Calibri" w:cstheme="minorHAnsi"/>
          <w:b/>
          <w:bCs/>
          <w:sz w:val="24"/>
          <w:szCs w:val="24"/>
        </w:rPr>
        <w:t xml:space="preserve"> </w:t>
      </w:r>
      <w:r w:rsidR="00DC7F18" w:rsidRPr="0021293F">
        <w:rPr>
          <w:rFonts w:eastAsia="Calibri" w:cstheme="minorHAnsi"/>
          <w:b/>
          <w:bCs/>
          <w:sz w:val="24"/>
          <w:szCs w:val="24"/>
        </w:rPr>
        <w:t>Lesson Plan</w:t>
      </w:r>
    </w:p>
    <w:p w14:paraId="2EE66A5D" w14:textId="60A75910" w:rsidR="00205985" w:rsidRPr="0021293F" w:rsidRDefault="00E9344E" w:rsidP="0021293F">
      <w:pPr>
        <w:spacing w:after="0" w:line="240" w:lineRule="auto"/>
        <w:jc w:val="center"/>
        <w:rPr>
          <w:rFonts w:eastAsia="Calibri" w:cstheme="minorHAnsi"/>
          <w:bCs/>
          <w:i/>
          <w:sz w:val="24"/>
          <w:szCs w:val="24"/>
        </w:rPr>
      </w:pPr>
      <w:r w:rsidRPr="0021293F">
        <w:rPr>
          <w:rFonts w:eastAsia="Calibri" w:cstheme="minorHAnsi"/>
          <w:bCs/>
          <w:i/>
          <w:sz w:val="24"/>
          <w:szCs w:val="24"/>
        </w:rPr>
        <w:t>Please obtain administrator approval prior to implementing this lesson.</w:t>
      </w:r>
    </w:p>
    <w:p w14:paraId="588B3F56" w14:textId="77777777" w:rsidR="00160A11" w:rsidRPr="0021293F" w:rsidRDefault="00160A11" w:rsidP="0021293F">
      <w:pPr>
        <w:spacing w:after="0" w:line="240" w:lineRule="auto"/>
        <w:rPr>
          <w:rFonts w:eastAsia="Calibri" w:cstheme="minorHAnsi"/>
          <w:b/>
          <w:bCs/>
          <w:sz w:val="24"/>
          <w:szCs w:val="24"/>
        </w:rPr>
      </w:pPr>
    </w:p>
    <w:p w14:paraId="7109A001" w14:textId="1DE4B793" w:rsidR="00DD3CC7" w:rsidRPr="0021293F" w:rsidRDefault="00EB0D8E" w:rsidP="0021293F">
      <w:pPr>
        <w:spacing w:after="0" w:line="240" w:lineRule="auto"/>
        <w:rPr>
          <w:rFonts w:eastAsia="Calibri" w:cstheme="minorHAnsi"/>
          <w:b/>
          <w:bCs/>
          <w:sz w:val="24"/>
          <w:szCs w:val="24"/>
        </w:rPr>
      </w:pPr>
      <w:r w:rsidRPr="0021293F">
        <w:rPr>
          <w:rFonts w:eastAsia="Calibri" w:cstheme="minorHAnsi"/>
          <w:b/>
          <w:bCs/>
          <w:sz w:val="24"/>
          <w:szCs w:val="24"/>
        </w:rPr>
        <w:t>O</w:t>
      </w:r>
      <w:r w:rsidR="00DD3CC7" w:rsidRPr="0021293F">
        <w:rPr>
          <w:rFonts w:eastAsia="Calibri" w:cstheme="minorHAnsi"/>
          <w:b/>
          <w:bCs/>
          <w:sz w:val="24"/>
          <w:szCs w:val="24"/>
        </w:rPr>
        <w:t xml:space="preserve">bjectives: </w:t>
      </w:r>
      <w:r w:rsidR="00205985" w:rsidRPr="0021293F">
        <w:rPr>
          <w:rFonts w:eastAsia="Calibri" w:cstheme="minorHAnsi"/>
          <w:b/>
          <w:bCs/>
          <w:sz w:val="24"/>
          <w:szCs w:val="24"/>
        </w:rPr>
        <w:t>Students will…</w:t>
      </w:r>
    </w:p>
    <w:p w14:paraId="3E6B274A" w14:textId="6133BB3C" w:rsidR="00124E99" w:rsidRPr="0021293F" w:rsidRDefault="00124E99" w:rsidP="0021293F">
      <w:pPr>
        <w:pStyle w:val="ListParagraph"/>
        <w:numPr>
          <w:ilvl w:val="0"/>
          <w:numId w:val="38"/>
        </w:numPr>
        <w:spacing w:after="0" w:line="240" w:lineRule="auto"/>
        <w:rPr>
          <w:rFonts w:eastAsia="Calibri" w:cstheme="minorHAnsi"/>
          <w:sz w:val="24"/>
          <w:szCs w:val="24"/>
        </w:rPr>
      </w:pPr>
      <w:r w:rsidRPr="0021293F">
        <w:rPr>
          <w:rFonts w:eastAsia="Calibri" w:cstheme="minorHAnsi"/>
          <w:sz w:val="24"/>
          <w:szCs w:val="24"/>
        </w:rPr>
        <w:t xml:space="preserve">understand the </w:t>
      </w:r>
      <w:r w:rsidR="003F34DB" w:rsidRPr="0021293F">
        <w:rPr>
          <w:rFonts w:eastAsia="Calibri" w:cstheme="minorHAnsi"/>
          <w:sz w:val="24"/>
          <w:szCs w:val="24"/>
        </w:rPr>
        <w:t>importance of</w:t>
      </w:r>
      <w:r w:rsidRPr="0021293F">
        <w:rPr>
          <w:rFonts w:eastAsia="Calibri" w:cstheme="minorHAnsi"/>
          <w:sz w:val="24"/>
          <w:szCs w:val="24"/>
        </w:rPr>
        <w:t xml:space="preserve"> </w:t>
      </w:r>
      <w:r w:rsidR="0048331B" w:rsidRPr="0021293F">
        <w:rPr>
          <w:rFonts w:eastAsia="Calibri" w:cstheme="minorHAnsi"/>
          <w:sz w:val="24"/>
          <w:szCs w:val="24"/>
        </w:rPr>
        <w:t>talking with adults about drug use.</w:t>
      </w:r>
    </w:p>
    <w:p w14:paraId="2FCF2145" w14:textId="0FE5DD55" w:rsidR="00124E99" w:rsidRPr="0021293F" w:rsidRDefault="00124E99" w:rsidP="0021293F">
      <w:pPr>
        <w:pStyle w:val="ListParagraph"/>
        <w:numPr>
          <w:ilvl w:val="0"/>
          <w:numId w:val="38"/>
        </w:numPr>
        <w:spacing w:after="0" w:line="240" w:lineRule="auto"/>
        <w:rPr>
          <w:rFonts w:eastAsia="Calibri" w:cstheme="minorHAnsi"/>
          <w:sz w:val="24"/>
          <w:szCs w:val="24"/>
        </w:rPr>
      </w:pPr>
      <w:r w:rsidRPr="0021293F">
        <w:rPr>
          <w:rFonts w:eastAsia="Calibri" w:cstheme="minorHAnsi"/>
          <w:sz w:val="24"/>
          <w:szCs w:val="24"/>
        </w:rPr>
        <w:t xml:space="preserve">learn </w:t>
      </w:r>
      <w:r w:rsidR="0048331B" w:rsidRPr="0021293F">
        <w:rPr>
          <w:rFonts w:eastAsia="Calibri" w:cstheme="minorHAnsi"/>
          <w:sz w:val="24"/>
          <w:szCs w:val="24"/>
        </w:rPr>
        <w:t>characteristics of a trusted adult.</w:t>
      </w:r>
    </w:p>
    <w:p w14:paraId="36994674" w14:textId="0E36C050" w:rsidR="00487A34" w:rsidRPr="0021293F" w:rsidRDefault="00E17E34" w:rsidP="0021293F">
      <w:pPr>
        <w:pStyle w:val="ListParagraph"/>
        <w:numPr>
          <w:ilvl w:val="0"/>
          <w:numId w:val="38"/>
        </w:numPr>
        <w:spacing w:after="0" w:line="240" w:lineRule="auto"/>
        <w:rPr>
          <w:rFonts w:cstheme="minorHAnsi"/>
          <w:b/>
          <w:bCs/>
          <w:sz w:val="24"/>
          <w:szCs w:val="24"/>
        </w:rPr>
      </w:pPr>
      <w:r w:rsidRPr="0021293F">
        <w:rPr>
          <w:rFonts w:eastAsia="Calibri" w:cstheme="minorHAnsi"/>
          <w:sz w:val="24"/>
          <w:szCs w:val="24"/>
        </w:rPr>
        <w:t>learn strategies to communicate with adults about drugs</w:t>
      </w:r>
      <w:r w:rsidR="0048331B" w:rsidRPr="0021293F">
        <w:rPr>
          <w:rFonts w:eastAsia="Calibri" w:cstheme="minorHAnsi"/>
          <w:sz w:val="24"/>
          <w:szCs w:val="24"/>
        </w:rPr>
        <w:t xml:space="preserve">. </w:t>
      </w:r>
    </w:p>
    <w:p w14:paraId="21153BAC" w14:textId="77777777" w:rsidR="00124E99" w:rsidRPr="0021293F" w:rsidRDefault="00124E99" w:rsidP="0021293F">
      <w:pPr>
        <w:spacing w:after="0" w:line="240" w:lineRule="auto"/>
        <w:contextualSpacing/>
        <w:rPr>
          <w:rFonts w:cstheme="minorHAnsi"/>
          <w:b/>
          <w:bCs/>
          <w:sz w:val="24"/>
          <w:szCs w:val="24"/>
        </w:rPr>
      </w:pPr>
    </w:p>
    <w:p w14:paraId="6A266024" w14:textId="38522715" w:rsidR="002D52B2" w:rsidRPr="0021293F" w:rsidRDefault="002D52B2" w:rsidP="0021293F">
      <w:pPr>
        <w:spacing w:after="0" w:line="240" w:lineRule="auto"/>
        <w:contextualSpacing/>
        <w:rPr>
          <w:rFonts w:cstheme="minorHAnsi"/>
          <w:sz w:val="24"/>
          <w:szCs w:val="24"/>
        </w:rPr>
      </w:pPr>
      <w:r w:rsidRPr="0021293F">
        <w:rPr>
          <w:rFonts w:cstheme="minorHAnsi"/>
          <w:b/>
          <w:bCs/>
          <w:sz w:val="24"/>
          <w:szCs w:val="24"/>
        </w:rPr>
        <w:t>Protective Factor Developed:</w:t>
      </w:r>
      <w:r w:rsidRPr="0021293F">
        <w:rPr>
          <w:rFonts w:cstheme="minorHAnsi"/>
          <w:sz w:val="24"/>
          <w:szCs w:val="24"/>
        </w:rPr>
        <w:t xml:space="preserve"> </w:t>
      </w:r>
      <w:r w:rsidR="003F34DB" w:rsidRPr="0021293F">
        <w:rPr>
          <w:rFonts w:cstheme="minorHAnsi"/>
          <w:sz w:val="24"/>
          <w:szCs w:val="24"/>
        </w:rPr>
        <w:t>Feelings of Efficacy</w:t>
      </w:r>
    </w:p>
    <w:p w14:paraId="2CB2EEDB" w14:textId="77777777" w:rsidR="00165654" w:rsidRPr="0021293F" w:rsidRDefault="00165654" w:rsidP="0021293F">
      <w:pPr>
        <w:spacing w:after="0" w:line="240" w:lineRule="auto"/>
        <w:rPr>
          <w:rFonts w:eastAsia="Calibri" w:cstheme="minorHAnsi"/>
          <w:b/>
          <w:bCs/>
          <w:sz w:val="24"/>
          <w:szCs w:val="24"/>
        </w:rPr>
      </w:pPr>
    </w:p>
    <w:p w14:paraId="7A7353AD" w14:textId="6DC153A6" w:rsidR="00DD3CC7" w:rsidRPr="0021293F" w:rsidRDefault="00DD3CC7" w:rsidP="0021293F">
      <w:pPr>
        <w:spacing w:after="0" w:line="240" w:lineRule="auto"/>
        <w:rPr>
          <w:rFonts w:eastAsia="Calibri" w:cstheme="minorHAnsi"/>
          <w:b/>
          <w:bCs/>
          <w:sz w:val="24"/>
          <w:szCs w:val="24"/>
        </w:rPr>
      </w:pPr>
      <w:r w:rsidRPr="0021293F">
        <w:rPr>
          <w:rFonts w:eastAsia="Calibri" w:cstheme="minorHAnsi"/>
          <w:b/>
          <w:bCs/>
          <w:sz w:val="24"/>
          <w:szCs w:val="24"/>
        </w:rPr>
        <w:t>Materials:</w:t>
      </w:r>
    </w:p>
    <w:p w14:paraId="3BFBEE62" w14:textId="708C626B" w:rsidR="00154289" w:rsidRPr="0021293F" w:rsidRDefault="00154289" w:rsidP="0021293F">
      <w:pPr>
        <w:pStyle w:val="ListParagraph"/>
        <w:numPr>
          <w:ilvl w:val="0"/>
          <w:numId w:val="1"/>
        </w:numPr>
        <w:spacing w:after="0" w:line="240" w:lineRule="auto"/>
        <w:rPr>
          <w:rFonts w:eastAsia="Calibri" w:cstheme="minorHAnsi"/>
          <w:sz w:val="24"/>
          <w:szCs w:val="24"/>
        </w:rPr>
      </w:pPr>
      <w:r w:rsidRPr="0021293F">
        <w:rPr>
          <w:rFonts w:eastAsia="Calibri" w:cstheme="minorHAnsi"/>
          <w:sz w:val="24"/>
          <w:szCs w:val="24"/>
        </w:rPr>
        <w:t>Poster paper and markers for each group</w:t>
      </w:r>
    </w:p>
    <w:p w14:paraId="5CEFD188" w14:textId="59FF4D94" w:rsidR="002C5203" w:rsidRPr="0021293F" w:rsidRDefault="002C5203" w:rsidP="0021293F">
      <w:pPr>
        <w:numPr>
          <w:ilvl w:val="0"/>
          <w:numId w:val="1"/>
        </w:numPr>
        <w:spacing w:after="0" w:line="240" w:lineRule="auto"/>
        <w:rPr>
          <w:rFonts w:eastAsia="Calibri" w:cstheme="minorHAnsi"/>
          <w:sz w:val="24"/>
          <w:szCs w:val="24"/>
        </w:rPr>
      </w:pPr>
      <w:r w:rsidRPr="0021293F">
        <w:rPr>
          <w:rFonts w:eastAsia="Calibri" w:cstheme="minorHAnsi"/>
          <w:sz w:val="24"/>
          <w:szCs w:val="24"/>
        </w:rPr>
        <w:t>Terms and Descriptions pg</w:t>
      </w:r>
      <w:r w:rsidR="00A433DE" w:rsidRPr="0021293F">
        <w:rPr>
          <w:rFonts w:eastAsia="Calibri" w:cstheme="minorHAnsi"/>
          <w:sz w:val="24"/>
          <w:szCs w:val="24"/>
        </w:rPr>
        <w:t xml:space="preserve">. </w:t>
      </w:r>
      <w:r w:rsidR="00890270" w:rsidRPr="0021293F">
        <w:rPr>
          <w:rFonts w:eastAsia="Calibri" w:cstheme="minorHAnsi"/>
          <w:sz w:val="24"/>
          <w:szCs w:val="24"/>
        </w:rPr>
        <w:t>4</w:t>
      </w:r>
      <w:r w:rsidR="004902A0" w:rsidRPr="0021293F">
        <w:rPr>
          <w:rFonts w:eastAsia="Calibri" w:cstheme="minorHAnsi"/>
          <w:sz w:val="24"/>
          <w:szCs w:val="24"/>
        </w:rPr>
        <w:t xml:space="preserve">, cut apart pieces and mix up, 1 set per </w:t>
      </w:r>
      <w:proofErr w:type="gramStart"/>
      <w:r w:rsidR="004902A0" w:rsidRPr="0021293F">
        <w:rPr>
          <w:rFonts w:eastAsia="Calibri" w:cstheme="minorHAnsi"/>
          <w:sz w:val="24"/>
          <w:szCs w:val="24"/>
        </w:rPr>
        <w:t>group</w:t>
      </w:r>
      <w:proofErr w:type="gramEnd"/>
    </w:p>
    <w:p w14:paraId="24CD47F2" w14:textId="32500F38" w:rsidR="002C5203" w:rsidRPr="0021293F" w:rsidRDefault="002C5203" w:rsidP="0021293F">
      <w:pPr>
        <w:numPr>
          <w:ilvl w:val="0"/>
          <w:numId w:val="1"/>
        </w:numPr>
        <w:spacing w:after="0" w:line="240" w:lineRule="auto"/>
        <w:rPr>
          <w:rFonts w:eastAsia="Calibri" w:cstheme="minorHAnsi"/>
          <w:sz w:val="24"/>
          <w:szCs w:val="24"/>
        </w:rPr>
      </w:pPr>
      <w:r w:rsidRPr="0021293F">
        <w:rPr>
          <w:rFonts w:eastAsia="Calibri" w:cstheme="minorHAnsi"/>
          <w:sz w:val="24"/>
          <w:szCs w:val="24"/>
        </w:rPr>
        <w:t xml:space="preserve">Conversation Tip pg. </w:t>
      </w:r>
      <w:r w:rsidR="00890270" w:rsidRPr="0021293F">
        <w:rPr>
          <w:rFonts w:eastAsia="Calibri" w:cstheme="minorHAnsi"/>
          <w:sz w:val="24"/>
          <w:szCs w:val="24"/>
        </w:rPr>
        <w:t>5</w:t>
      </w:r>
    </w:p>
    <w:p w14:paraId="13937344" w14:textId="7B982971" w:rsidR="00162CC6" w:rsidRPr="0021293F" w:rsidRDefault="00711C9B" w:rsidP="0021293F">
      <w:pPr>
        <w:pStyle w:val="ListParagraph"/>
        <w:numPr>
          <w:ilvl w:val="0"/>
          <w:numId w:val="1"/>
        </w:numPr>
        <w:spacing w:after="0" w:line="240" w:lineRule="auto"/>
        <w:rPr>
          <w:rFonts w:eastAsia="Calibri" w:cstheme="minorHAnsi"/>
          <w:b/>
          <w:bCs/>
          <w:sz w:val="24"/>
          <w:szCs w:val="24"/>
        </w:rPr>
      </w:pPr>
      <w:r w:rsidRPr="0021293F">
        <w:rPr>
          <w:rFonts w:eastAsia="Calibri" w:cstheme="minorHAnsi"/>
          <w:sz w:val="24"/>
          <w:szCs w:val="24"/>
        </w:rPr>
        <w:t xml:space="preserve">Green, yellow, and pink sticky notes, </w:t>
      </w:r>
      <w:r w:rsidR="00B439A7" w:rsidRPr="0021293F">
        <w:rPr>
          <w:rFonts w:eastAsia="Calibri" w:cstheme="minorHAnsi"/>
          <w:sz w:val="24"/>
          <w:szCs w:val="24"/>
        </w:rPr>
        <w:t>a few per group</w:t>
      </w:r>
    </w:p>
    <w:p w14:paraId="233605E1" w14:textId="77777777" w:rsidR="00B439A7" w:rsidRPr="0021293F" w:rsidRDefault="00B439A7" w:rsidP="0021293F">
      <w:pPr>
        <w:spacing w:after="0" w:line="240" w:lineRule="auto"/>
        <w:rPr>
          <w:rFonts w:eastAsia="Calibri" w:cstheme="minorHAnsi"/>
          <w:b/>
          <w:bCs/>
          <w:sz w:val="24"/>
          <w:szCs w:val="24"/>
        </w:rPr>
      </w:pPr>
    </w:p>
    <w:p w14:paraId="7A4CB161" w14:textId="1EEDC89E" w:rsidR="00DD3CC7" w:rsidRPr="0021293F" w:rsidRDefault="00DD3CC7" w:rsidP="0021293F">
      <w:pPr>
        <w:spacing w:after="0" w:line="240" w:lineRule="auto"/>
        <w:rPr>
          <w:rFonts w:eastAsia="Calibri" w:cstheme="minorHAnsi"/>
          <w:b/>
          <w:bCs/>
          <w:sz w:val="24"/>
          <w:szCs w:val="24"/>
        </w:rPr>
      </w:pPr>
      <w:r w:rsidRPr="0021293F">
        <w:rPr>
          <w:rFonts w:eastAsia="Calibri" w:cstheme="minorHAnsi"/>
          <w:b/>
          <w:bCs/>
          <w:sz w:val="24"/>
          <w:szCs w:val="24"/>
        </w:rPr>
        <w:t xml:space="preserve">Timeframe: </w:t>
      </w:r>
      <w:r w:rsidR="0016325A" w:rsidRPr="0021293F">
        <w:rPr>
          <w:rFonts w:eastAsia="Calibri" w:cstheme="minorHAnsi"/>
          <w:bCs/>
          <w:sz w:val="24"/>
          <w:szCs w:val="24"/>
        </w:rPr>
        <w:t>5</w:t>
      </w:r>
      <w:r w:rsidR="00C347FB" w:rsidRPr="0021293F">
        <w:rPr>
          <w:rFonts w:eastAsia="Calibri" w:cstheme="minorHAnsi"/>
          <w:bCs/>
          <w:sz w:val="24"/>
          <w:szCs w:val="24"/>
        </w:rPr>
        <w:t>0</w:t>
      </w:r>
      <w:r w:rsidR="00FC36B0" w:rsidRPr="0021293F">
        <w:rPr>
          <w:rFonts w:eastAsia="Calibri" w:cstheme="minorHAnsi"/>
          <w:bCs/>
          <w:sz w:val="24"/>
          <w:szCs w:val="24"/>
        </w:rPr>
        <w:t xml:space="preserve"> Minutes</w:t>
      </w:r>
    </w:p>
    <w:p w14:paraId="6B3DCA26" w14:textId="77777777" w:rsidR="00DD3CC7" w:rsidRPr="0021293F" w:rsidRDefault="00DD3CC7" w:rsidP="0021293F">
      <w:pPr>
        <w:spacing w:after="0" w:line="240" w:lineRule="auto"/>
        <w:rPr>
          <w:rFonts w:eastAsia="Calibri" w:cstheme="minorHAnsi"/>
          <w:b/>
          <w:bCs/>
          <w:sz w:val="24"/>
          <w:szCs w:val="24"/>
        </w:rPr>
      </w:pPr>
    </w:p>
    <w:p w14:paraId="49BE11A4" w14:textId="77777777" w:rsidR="002F4051" w:rsidRPr="0021293F" w:rsidRDefault="002F4051" w:rsidP="0021293F">
      <w:pPr>
        <w:spacing w:after="0" w:line="240" w:lineRule="auto"/>
        <w:rPr>
          <w:rFonts w:eastAsia="Calibri" w:cstheme="minorHAnsi"/>
          <w:sz w:val="24"/>
          <w:szCs w:val="24"/>
        </w:rPr>
      </w:pPr>
      <w:r w:rsidRPr="0021293F">
        <w:rPr>
          <w:rFonts w:eastAsia="Calibri" w:cstheme="minorHAnsi"/>
          <w:b/>
          <w:sz w:val="24"/>
          <w:szCs w:val="24"/>
        </w:rPr>
        <w:t>Team Teaching:</w:t>
      </w:r>
      <w:r w:rsidRPr="0021293F">
        <w:rPr>
          <w:rFonts w:eastAsia="Calibri" w:cstheme="minorHAnsi"/>
          <w:sz w:val="24"/>
          <w:szCs w:val="24"/>
        </w:rPr>
        <w:t xml:space="preserve">  For effective implementation of Law Related Education (LRE), team teach with the classroom teacher by…</w:t>
      </w:r>
    </w:p>
    <w:p w14:paraId="1BB78D88" w14:textId="77777777" w:rsidR="002F4051" w:rsidRPr="0021293F" w:rsidRDefault="002F4051" w:rsidP="0021293F">
      <w:pPr>
        <w:numPr>
          <w:ilvl w:val="0"/>
          <w:numId w:val="11"/>
        </w:numPr>
        <w:spacing w:after="0" w:line="240" w:lineRule="auto"/>
        <w:rPr>
          <w:rFonts w:eastAsia="Calibri" w:cstheme="minorHAnsi"/>
          <w:sz w:val="24"/>
          <w:szCs w:val="24"/>
        </w:rPr>
      </w:pPr>
      <w:r w:rsidRPr="0021293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21293F" w:rsidRDefault="002F4051" w:rsidP="0021293F">
      <w:pPr>
        <w:numPr>
          <w:ilvl w:val="0"/>
          <w:numId w:val="11"/>
        </w:numPr>
        <w:spacing w:after="0" w:line="240" w:lineRule="auto"/>
        <w:rPr>
          <w:rFonts w:eastAsia="Calibri" w:cstheme="minorHAnsi"/>
          <w:sz w:val="24"/>
          <w:szCs w:val="24"/>
        </w:rPr>
      </w:pPr>
      <w:r w:rsidRPr="0021293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5D588B5A" w:rsidR="002F4051" w:rsidRPr="0021293F" w:rsidRDefault="002F4051" w:rsidP="0021293F">
      <w:pPr>
        <w:numPr>
          <w:ilvl w:val="0"/>
          <w:numId w:val="11"/>
        </w:numPr>
        <w:pBdr>
          <w:top w:val="nil"/>
          <w:left w:val="nil"/>
          <w:bottom w:val="nil"/>
          <w:right w:val="nil"/>
          <w:between w:val="nil"/>
        </w:pBdr>
        <w:spacing w:after="0" w:line="240" w:lineRule="auto"/>
        <w:rPr>
          <w:rFonts w:eastAsia="Calibri" w:cstheme="minorHAnsi"/>
          <w:sz w:val="24"/>
          <w:szCs w:val="24"/>
        </w:rPr>
      </w:pPr>
      <w:r w:rsidRPr="0021293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D90463" w:rsidRPr="0021293F">
        <w:rPr>
          <w:rFonts w:eastAsia="Calibri" w:cstheme="minorHAnsi"/>
          <w:sz w:val="24"/>
          <w:szCs w:val="24"/>
        </w:rPr>
        <w:t>maintained more easily</w:t>
      </w:r>
      <w:r w:rsidRPr="0021293F">
        <w:rPr>
          <w:rFonts w:eastAsia="Calibri" w:cstheme="minorHAnsi"/>
          <w:sz w:val="24"/>
          <w:szCs w:val="24"/>
        </w:rPr>
        <w:t xml:space="preserve"> with different voices and personalities experienced throughout the lesson.</w:t>
      </w:r>
    </w:p>
    <w:p w14:paraId="07A11562" w14:textId="77777777" w:rsidR="002F4051" w:rsidRPr="0021293F" w:rsidRDefault="002F4051" w:rsidP="0021293F">
      <w:pPr>
        <w:spacing w:after="0" w:line="240" w:lineRule="auto"/>
        <w:rPr>
          <w:rFonts w:eastAsia="Calibri" w:cstheme="minorHAnsi"/>
          <w:b/>
          <w:bCs/>
          <w:sz w:val="24"/>
          <w:szCs w:val="24"/>
        </w:rPr>
      </w:pPr>
    </w:p>
    <w:p w14:paraId="1B8C6A26" w14:textId="68929321" w:rsidR="009753F0" w:rsidRPr="0021293F" w:rsidRDefault="00A44C66" w:rsidP="0021293F">
      <w:pPr>
        <w:spacing w:after="0" w:line="240" w:lineRule="auto"/>
        <w:rPr>
          <w:rFonts w:eastAsia="Calibri" w:cstheme="minorHAnsi"/>
          <w:b/>
          <w:bCs/>
          <w:sz w:val="24"/>
          <w:szCs w:val="24"/>
        </w:rPr>
      </w:pPr>
      <w:r w:rsidRPr="0021293F">
        <w:rPr>
          <w:rFonts w:eastAsia="Calibri" w:cstheme="minorHAnsi"/>
          <w:b/>
          <w:bCs/>
          <w:sz w:val="24"/>
          <w:szCs w:val="24"/>
        </w:rPr>
        <w:t xml:space="preserve">Activity: </w:t>
      </w:r>
    </w:p>
    <w:p w14:paraId="71E3D921" w14:textId="77777777" w:rsidR="009F1CAA" w:rsidRPr="0021293F" w:rsidRDefault="00764D4E" w:rsidP="0021293F">
      <w:pPr>
        <w:pStyle w:val="ListParagraph"/>
        <w:numPr>
          <w:ilvl w:val="0"/>
          <w:numId w:val="20"/>
        </w:numPr>
        <w:spacing w:after="0" w:line="240" w:lineRule="auto"/>
        <w:rPr>
          <w:rFonts w:eastAsia="Calibri" w:cstheme="minorHAnsi"/>
          <w:b/>
          <w:bCs/>
          <w:sz w:val="24"/>
          <w:szCs w:val="24"/>
        </w:rPr>
      </w:pPr>
      <w:r w:rsidRPr="0021293F">
        <w:rPr>
          <w:rFonts w:eastAsia="Calibri" w:cstheme="minorHAnsi"/>
          <w:sz w:val="24"/>
          <w:szCs w:val="24"/>
        </w:rPr>
        <w:t xml:space="preserve">Divide students into </w:t>
      </w:r>
      <w:r w:rsidR="001323B3" w:rsidRPr="0021293F">
        <w:rPr>
          <w:rFonts w:eastAsia="Calibri" w:cstheme="minorHAnsi"/>
          <w:sz w:val="24"/>
          <w:szCs w:val="24"/>
        </w:rPr>
        <w:t xml:space="preserve">groups </w:t>
      </w:r>
      <w:r w:rsidR="00D61607" w:rsidRPr="0021293F">
        <w:rPr>
          <w:rFonts w:eastAsia="Calibri" w:cstheme="minorHAnsi"/>
          <w:sz w:val="24"/>
          <w:szCs w:val="24"/>
        </w:rPr>
        <w:t xml:space="preserve">of </w:t>
      </w:r>
      <w:r w:rsidR="001323B3" w:rsidRPr="0021293F">
        <w:rPr>
          <w:rFonts w:eastAsia="Calibri" w:cstheme="minorHAnsi"/>
          <w:sz w:val="24"/>
          <w:szCs w:val="24"/>
        </w:rPr>
        <w:t xml:space="preserve">3 or </w:t>
      </w:r>
      <w:r w:rsidR="00D61607" w:rsidRPr="0021293F">
        <w:rPr>
          <w:rFonts w:eastAsia="Calibri" w:cstheme="minorHAnsi"/>
          <w:sz w:val="24"/>
          <w:szCs w:val="24"/>
        </w:rPr>
        <w:t xml:space="preserve">4 students each. </w:t>
      </w:r>
      <w:r w:rsidR="00156A10" w:rsidRPr="0021293F">
        <w:rPr>
          <w:rFonts w:eastAsia="Calibri" w:cstheme="minorHAnsi"/>
          <w:sz w:val="24"/>
          <w:szCs w:val="24"/>
        </w:rPr>
        <w:t xml:space="preserve">Provide each </w:t>
      </w:r>
      <w:r w:rsidR="001323B3" w:rsidRPr="0021293F">
        <w:rPr>
          <w:rFonts w:eastAsia="Calibri" w:cstheme="minorHAnsi"/>
          <w:sz w:val="24"/>
          <w:szCs w:val="24"/>
        </w:rPr>
        <w:t>group</w:t>
      </w:r>
      <w:r w:rsidR="00156A10" w:rsidRPr="0021293F">
        <w:rPr>
          <w:rFonts w:eastAsia="Calibri" w:cstheme="minorHAnsi"/>
          <w:sz w:val="24"/>
          <w:szCs w:val="24"/>
        </w:rPr>
        <w:t xml:space="preserve"> with </w:t>
      </w:r>
      <w:r w:rsidR="00D90463" w:rsidRPr="0021293F">
        <w:rPr>
          <w:rFonts w:eastAsia="Calibri" w:cstheme="minorHAnsi"/>
          <w:sz w:val="24"/>
          <w:szCs w:val="24"/>
        </w:rPr>
        <w:t xml:space="preserve">a </w:t>
      </w:r>
      <w:r w:rsidR="00D90463" w:rsidRPr="0021293F">
        <w:rPr>
          <w:rFonts w:eastAsia="Calibri" w:cstheme="minorHAnsi"/>
          <w:b/>
          <w:bCs/>
          <w:sz w:val="24"/>
          <w:szCs w:val="24"/>
        </w:rPr>
        <w:t>large</w:t>
      </w:r>
      <w:r w:rsidR="00156A10" w:rsidRPr="0021293F">
        <w:rPr>
          <w:rFonts w:eastAsia="Calibri" w:cstheme="minorHAnsi"/>
          <w:b/>
          <w:bCs/>
          <w:sz w:val="24"/>
          <w:szCs w:val="24"/>
        </w:rPr>
        <w:t xml:space="preserve"> poster paper</w:t>
      </w:r>
      <w:r w:rsidR="00A33F95" w:rsidRPr="0021293F">
        <w:rPr>
          <w:rFonts w:eastAsia="Calibri" w:cstheme="minorHAnsi"/>
          <w:b/>
          <w:bCs/>
          <w:sz w:val="24"/>
          <w:szCs w:val="24"/>
        </w:rPr>
        <w:t xml:space="preserve"> and markers</w:t>
      </w:r>
      <w:r w:rsidR="00156A10" w:rsidRPr="0021293F">
        <w:rPr>
          <w:rFonts w:eastAsia="Calibri" w:cstheme="minorHAnsi"/>
          <w:b/>
          <w:bCs/>
          <w:sz w:val="24"/>
          <w:szCs w:val="24"/>
        </w:rPr>
        <w:t>.</w:t>
      </w:r>
      <w:r w:rsidR="009F1CAA" w:rsidRPr="0021293F">
        <w:rPr>
          <w:rFonts w:eastAsia="Calibri" w:cstheme="minorHAnsi"/>
          <w:b/>
          <w:bCs/>
          <w:sz w:val="24"/>
          <w:szCs w:val="24"/>
        </w:rPr>
        <w:t xml:space="preserve"> </w:t>
      </w:r>
    </w:p>
    <w:p w14:paraId="73559A6B" w14:textId="7AEE1B57" w:rsidR="00AD0725" w:rsidRPr="0021293F" w:rsidRDefault="009F1CAA" w:rsidP="0021293F">
      <w:pPr>
        <w:pStyle w:val="ListParagraph"/>
        <w:numPr>
          <w:ilvl w:val="0"/>
          <w:numId w:val="20"/>
        </w:numPr>
        <w:spacing w:after="0" w:line="240" w:lineRule="auto"/>
        <w:rPr>
          <w:rFonts w:eastAsia="Calibri" w:cstheme="minorHAnsi"/>
          <w:b/>
          <w:bCs/>
          <w:sz w:val="24"/>
          <w:szCs w:val="24"/>
        </w:rPr>
      </w:pPr>
      <w:r w:rsidRPr="0021293F">
        <w:rPr>
          <w:rFonts w:eastAsia="Calibri" w:cstheme="minorHAnsi"/>
          <w:sz w:val="24"/>
          <w:szCs w:val="24"/>
        </w:rPr>
        <w:lastRenderedPageBreak/>
        <w:t>Ask</w:t>
      </w:r>
      <w:r w:rsidR="00496397" w:rsidRPr="0021293F">
        <w:rPr>
          <w:rFonts w:eastAsia="Calibri" w:cstheme="minorHAnsi"/>
          <w:sz w:val="24"/>
          <w:szCs w:val="24"/>
        </w:rPr>
        <w:t xml:space="preserve"> students to </w:t>
      </w:r>
      <w:r w:rsidR="007A254C" w:rsidRPr="0021293F">
        <w:rPr>
          <w:rFonts w:eastAsia="Calibri" w:cstheme="minorHAnsi"/>
          <w:sz w:val="24"/>
          <w:szCs w:val="24"/>
        </w:rPr>
        <w:t xml:space="preserve">indicate with fingers how </w:t>
      </w:r>
      <w:r w:rsidR="00367F26" w:rsidRPr="0021293F">
        <w:rPr>
          <w:rFonts w:eastAsia="Calibri" w:cstheme="minorHAnsi"/>
          <w:sz w:val="24"/>
          <w:szCs w:val="24"/>
        </w:rPr>
        <w:t xml:space="preserve">comfortable </w:t>
      </w:r>
      <w:r w:rsidR="009A2032" w:rsidRPr="0021293F">
        <w:rPr>
          <w:rFonts w:eastAsia="Calibri" w:cstheme="minorHAnsi"/>
          <w:sz w:val="24"/>
          <w:szCs w:val="24"/>
        </w:rPr>
        <w:t>they are</w:t>
      </w:r>
      <w:r w:rsidR="00367F26" w:rsidRPr="0021293F">
        <w:rPr>
          <w:rFonts w:eastAsia="Calibri" w:cstheme="minorHAnsi"/>
          <w:sz w:val="24"/>
          <w:szCs w:val="24"/>
        </w:rPr>
        <w:t xml:space="preserve"> talking about drug use with adults. 1 </w:t>
      </w:r>
      <w:r w:rsidRPr="0021293F">
        <w:rPr>
          <w:rFonts w:eastAsia="Calibri" w:cstheme="minorHAnsi"/>
          <w:sz w:val="24"/>
          <w:szCs w:val="24"/>
        </w:rPr>
        <w:t>finger will indicate very uncomfortable and 5 will indicate very comfortable.</w:t>
      </w:r>
      <w:r w:rsidR="00933FD8" w:rsidRPr="0021293F">
        <w:rPr>
          <w:rFonts w:eastAsia="Calibri" w:cstheme="minorHAnsi"/>
          <w:sz w:val="24"/>
          <w:szCs w:val="24"/>
        </w:rPr>
        <w:t xml:space="preserve"> </w:t>
      </w:r>
      <w:r w:rsidR="0066204F" w:rsidRPr="0021293F">
        <w:rPr>
          <w:rFonts w:eastAsia="Calibri" w:cstheme="minorHAnsi"/>
          <w:sz w:val="24"/>
          <w:szCs w:val="24"/>
        </w:rPr>
        <w:t xml:space="preserve">Call on a few students to </w:t>
      </w:r>
      <w:r w:rsidR="009A2032" w:rsidRPr="0021293F">
        <w:rPr>
          <w:rFonts w:eastAsia="Calibri" w:cstheme="minorHAnsi"/>
          <w:sz w:val="24"/>
          <w:szCs w:val="24"/>
        </w:rPr>
        <w:t>share about their comfort level.</w:t>
      </w:r>
    </w:p>
    <w:p w14:paraId="4F5BE38C" w14:textId="7FDA8020" w:rsidR="009A2032" w:rsidRPr="0021293F" w:rsidRDefault="009A2032"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 xml:space="preserve">Explain that </w:t>
      </w:r>
      <w:r w:rsidR="00F82DC3" w:rsidRPr="0021293F">
        <w:rPr>
          <w:rFonts w:eastAsia="Calibri" w:cstheme="minorHAnsi"/>
          <w:sz w:val="24"/>
          <w:szCs w:val="24"/>
        </w:rPr>
        <w:t xml:space="preserve">teens go through a lot of developmental changes that affect their mental, </w:t>
      </w:r>
      <w:r w:rsidR="008F2D72" w:rsidRPr="0021293F">
        <w:rPr>
          <w:rFonts w:eastAsia="Calibri" w:cstheme="minorHAnsi"/>
          <w:sz w:val="24"/>
          <w:szCs w:val="24"/>
        </w:rPr>
        <w:t>physical,</w:t>
      </w:r>
      <w:r w:rsidR="00F82DC3" w:rsidRPr="0021293F">
        <w:rPr>
          <w:rFonts w:eastAsia="Calibri" w:cstheme="minorHAnsi"/>
          <w:sz w:val="24"/>
          <w:szCs w:val="24"/>
        </w:rPr>
        <w:t xml:space="preserve"> and emotional </w:t>
      </w:r>
      <w:r w:rsidR="00584E3F" w:rsidRPr="0021293F">
        <w:rPr>
          <w:rFonts w:eastAsia="Calibri" w:cstheme="minorHAnsi"/>
          <w:sz w:val="24"/>
          <w:szCs w:val="24"/>
        </w:rPr>
        <w:t xml:space="preserve">sense of self. </w:t>
      </w:r>
      <w:r w:rsidR="00FF73F4" w:rsidRPr="0021293F">
        <w:rPr>
          <w:rFonts w:eastAsia="Calibri" w:cstheme="minorHAnsi"/>
          <w:sz w:val="24"/>
          <w:szCs w:val="24"/>
        </w:rPr>
        <w:t xml:space="preserve">Teens may feel more comfortable talking to friends or peers than adults. </w:t>
      </w:r>
    </w:p>
    <w:p w14:paraId="105FDFB2" w14:textId="53686B13" w:rsidR="00505FCE" w:rsidRPr="0021293F" w:rsidRDefault="00505FCE"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 xml:space="preserve">Instruct the groups to discuss positive </w:t>
      </w:r>
      <w:r w:rsidR="00265EA6" w:rsidRPr="0021293F">
        <w:rPr>
          <w:rFonts w:eastAsia="Calibri" w:cstheme="minorHAnsi"/>
          <w:sz w:val="24"/>
          <w:szCs w:val="24"/>
        </w:rPr>
        <w:t>a</w:t>
      </w:r>
      <w:r w:rsidRPr="0021293F">
        <w:rPr>
          <w:rFonts w:eastAsia="Calibri" w:cstheme="minorHAnsi"/>
          <w:sz w:val="24"/>
          <w:szCs w:val="24"/>
        </w:rPr>
        <w:t xml:space="preserve">nd negative aspects of talking to </w:t>
      </w:r>
      <w:r w:rsidR="00647C4B" w:rsidRPr="0021293F">
        <w:rPr>
          <w:rFonts w:eastAsia="Calibri" w:cstheme="minorHAnsi"/>
          <w:sz w:val="24"/>
          <w:szCs w:val="24"/>
        </w:rPr>
        <w:t xml:space="preserve">friends about drug use. Then, </w:t>
      </w:r>
      <w:r w:rsidR="000A57C3" w:rsidRPr="0021293F">
        <w:rPr>
          <w:rFonts w:eastAsia="Calibri" w:cstheme="minorHAnsi"/>
          <w:sz w:val="24"/>
          <w:szCs w:val="24"/>
        </w:rPr>
        <w:t>discuss</w:t>
      </w:r>
      <w:r w:rsidR="00647C4B" w:rsidRPr="0021293F">
        <w:rPr>
          <w:rFonts w:eastAsia="Calibri" w:cstheme="minorHAnsi"/>
          <w:sz w:val="24"/>
          <w:szCs w:val="24"/>
        </w:rPr>
        <w:t xml:space="preserve"> positive an</w:t>
      </w:r>
      <w:r w:rsidR="00265EA6" w:rsidRPr="0021293F">
        <w:rPr>
          <w:rFonts w:eastAsia="Calibri" w:cstheme="minorHAnsi"/>
          <w:sz w:val="24"/>
          <w:szCs w:val="24"/>
        </w:rPr>
        <w:t>d</w:t>
      </w:r>
      <w:r w:rsidR="00647C4B" w:rsidRPr="0021293F">
        <w:rPr>
          <w:rFonts w:eastAsia="Calibri" w:cstheme="minorHAnsi"/>
          <w:sz w:val="24"/>
          <w:szCs w:val="24"/>
        </w:rPr>
        <w:t xml:space="preserve"> negative aspects</w:t>
      </w:r>
      <w:r w:rsidR="00265EA6" w:rsidRPr="0021293F">
        <w:rPr>
          <w:rFonts w:eastAsia="Calibri" w:cstheme="minorHAnsi"/>
          <w:sz w:val="24"/>
          <w:szCs w:val="24"/>
        </w:rPr>
        <w:t xml:space="preserve"> w</w:t>
      </w:r>
      <w:r w:rsidR="00647C4B" w:rsidRPr="0021293F">
        <w:rPr>
          <w:rFonts w:eastAsia="Calibri" w:cstheme="minorHAnsi"/>
          <w:sz w:val="24"/>
          <w:szCs w:val="24"/>
        </w:rPr>
        <w:t xml:space="preserve">ith talking to trusted adults about drug use. </w:t>
      </w:r>
    </w:p>
    <w:p w14:paraId="7D547FF2" w14:textId="16904556" w:rsidR="000A57C3" w:rsidRPr="0021293F" w:rsidRDefault="000A57C3"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 xml:space="preserve">While students </w:t>
      </w:r>
      <w:r w:rsidR="003E630B" w:rsidRPr="0021293F">
        <w:rPr>
          <w:rFonts w:eastAsia="Calibri" w:cstheme="minorHAnsi"/>
          <w:sz w:val="24"/>
          <w:szCs w:val="24"/>
        </w:rPr>
        <w:t>are</w:t>
      </w:r>
      <w:r w:rsidRPr="0021293F">
        <w:rPr>
          <w:rFonts w:eastAsia="Calibri" w:cstheme="minorHAnsi"/>
          <w:sz w:val="24"/>
          <w:szCs w:val="24"/>
        </w:rPr>
        <w:t xml:space="preserve"> discussing, create 2 t-</w:t>
      </w:r>
      <w:r w:rsidR="003E630B" w:rsidRPr="0021293F">
        <w:rPr>
          <w:rFonts w:eastAsia="Calibri" w:cstheme="minorHAnsi"/>
          <w:sz w:val="24"/>
          <w:szCs w:val="24"/>
        </w:rPr>
        <w:t>charts</w:t>
      </w:r>
      <w:r w:rsidRPr="0021293F">
        <w:rPr>
          <w:rFonts w:eastAsia="Calibri" w:cstheme="minorHAnsi"/>
          <w:sz w:val="24"/>
          <w:szCs w:val="24"/>
        </w:rPr>
        <w:t xml:space="preserve"> on the board to record student responses</w:t>
      </w:r>
      <w:r w:rsidR="003E630B" w:rsidRPr="0021293F">
        <w:rPr>
          <w:rFonts w:eastAsia="Calibri" w:cstheme="minorHAnsi"/>
          <w:sz w:val="24"/>
          <w:szCs w:val="24"/>
        </w:rPr>
        <w:t>. Then, you and the teacher should rotate to each group participating in the conversations.</w:t>
      </w:r>
    </w:p>
    <w:p w14:paraId="350CDF8B" w14:textId="5738FE02" w:rsidR="004B42A6" w:rsidRPr="0021293F" w:rsidRDefault="004A1A90"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 xml:space="preserve">Start with one t-chart </w:t>
      </w:r>
      <w:r w:rsidR="00947544" w:rsidRPr="0021293F">
        <w:rPr>
          <w:rFonts w:eastAsia="Calibri" w:cstheme="minorHAnsi"/>
          <w:sz w:val="24"/>
          <w:szCs w:val="24"/>
        </w:rPr>
        <w:t xml:space="preserve">and </w:t>
      </w:r>
      <w:r w:rsidR="00421515" w:rsidRPr="0021293F">
        <w:rPr>
          <w:rFonts w:eastAsia="Calibri" w:cstheme="minorHAnsi"/>
          <w:sz w:val="24"/>
          <w:szCs w:val="24"/>
        </w:rPr>
        <w:t xml:space="preserve">write the heading, “Friends” above it. Then, label the left </w:t>
      </w:r>
      <w:r w:rsidR="004B42A6" w:rsidRPr="0021293F">
        <w:rPr>
          <w:rFonts w:eastAsia="Calibri" w:cstheme="minorHAnsi"/>
          <w:sz w:val="24"/>
          <w:szCs w:val="24"/>
        </w:rPr>
        <w:t>column with a (+) sign and the right column with a (–) sign.</w:t>
      </w:r>
    </w:p>
    <w:p w14:paraId="37266D0D" w14:textId="26581536" w:rsidR="003E630B" w:rsidRPr="0021293F" w:rsidRDefault="004B42A6"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A</w:t>
      </w:r>
      <w:r w:rsidR="004A1A90" w:rsidRPr="0021293F">
        <w:rPr>
          <w:rFonts w:eastAsia="Calibri" w:cstheme="minorHAnsi"/>
          <w:sz w:val="24"/>
          <w:szCs w:val="24"/>
        </w:rPr>
        <w:t xml:space="preserve">sk each group to </w:t>
      </w:r>
      <w:r w:rsidR="00064832" w:rsidRPr="0021293F">
        <w:rPr>
          <w:rFonts w:eastAsia="Calibri" w:cstheme="minorHAnsi"/>
          <w:sz w:val="24"/>
          <w:szCs w:val="24"/>
        </w:rPr>
        <w:t>report</w:t>
      </w:r>
      <w:r w:rsidR="004A1A90" w:rsidRPr="0021293F">
        <w:rPr>
          <w:rFonts w:eastAsia="Calibri" w:cstheme="minorHAnsi"/>
          <w:sz w:val="24"/>
          <w:szCs w:val="24"/>
        </w:rPr>
        <w:t xml:space="preserve"> on a </w:t>
      </w:r>
      <w:r w:rsidR="00064832" w:rsidRPr="0021293F">
        <w:rPr>
          <w:rFonts w:eastAsia="Calibri" w:cstheme="minorHAnsi"/>
          <w:sz w:val="24"/>
          <w:szCs w:val="24"/>
        </w:rPr>
        <w:t xml:space="preserve">positive aspect </w:t>
      </w:r>
      <w:r w:rsidR="00BC7879" w:rsidRPr="0021293F">
        <w:rPr>
          <w:rFonts w:eastAsia="Calibri" w:cstheme="minorHAnsi"/>
          <w:sz w:val="24"/>
          <w:szCs w:val="24"/>
        </w:rPr>
        <w:t>by</w:t>
      </w:r>
      <w:r w:rsidR="00064832" w:rsidRPr="0021293F">
        <w:rPr>
          <w:rFonts w:eastAsia="Calibri" w:cstheme="minorHAnsi"/>
          <w:sz w:val="24"/>
          <w:szCs w:val="24"/>
        </w:rPr>
        <w:t xml:space="preserve"> talking with friends about drug use</w:t>
      </w:r>
      <w:r w:rsidRPr="0021293F">
        <w:rPr>
          <w:rFonts w:eastAsia="Calibri" w:cstheme="minorHAnsi"/>
          <w:sz w:val="24"/>
          <w:szCs w:val="24"/>
        </w:rPr>
        <w:t xml:space="preserve"> and record responses under the correct heading</w:t>
      </w:r>
      <w:r w:rsidR="00064832" w:rsidRPr="0021293F">
        <w:rPr>
          <w:rFonts w:eastAsia="Calibri" w:cstheme="minorHAnsi"/>
          <w:sz w:val="24"/>
          <w:szCs w:val="24"/>
        </w:rPr>
        <w:t>. Then</w:t>
      </w:r>
      <w:r w:rsidR="00380B29" w:rsidRPr="0021293F">
        <w:rPr>
          <w:rFonts w:eastAsia="Calibri" w:cstheme="minorHAnsi"/>
          <w:sz w:val="24"/>
          <w:szCs w:val="24"/>
        </w:rPr>
        <w:t xml:space="preserve"> go through the groups again asking for a response with negative aspects of talking to friends </w:t>
      </w:r>
      <w:r w:rsidR="00947544" w:rsidRPr="0021293F">
        <w:rPr>
          <w:rFonts w:eastAsia="Calibri" w:cstheme="minorHAnsi"/>
          <w:sz w:val="24"/>
          <w:szCs w:val="24"/>
        </w:rPr>
        <w:t>about</w:t>
      </w:r>
      <w:r w:rsidR="00380B29" w:rsidRPr="0021293F">
        <w:rPr>
          <w:rFonts w:eastAsia="Calibri" w:cstheme="minorHAnsi"/>
          <w:sz w:val="24"/>
          <w:szCs w:val="24"/>
        </w:rPr>
        <w:t xml:space="preserve"> drug use</w:t>
      </w:r>
      <w:r w:rsidR="001C1E71" w:rsidRPr="0021293F">
        <w:rPr>
          <w:rFonts w:eastAsia="Calibri" w:cstheme="minorHAnsi"/>
          <w:sz w:val="24"/>
          <w:szCs w:val="24"/>
        </w:rPr>
        <w:t xml:space="preserve"> and record those responses under the correct heading.</w:t>
      </w:r>
    </w:p>
    <w:p w14:paraId="6DC30577" w14:textId="615F1E40" w:rsidR="001C1E71" w:rsidRPr="0021293F" w:rsidRDefault="001C1E71"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Label the second t-chart, “Adults”</w:t>
      </w:r>
      <w:r w:rsidR="00E6008A" w:rsidRPr="0021293F">
        <w:rPr>
          <w:rFonts w:eastAsia="Calibri" w:cstheme="minorHAnsi"/>
          <w:sz w:val="24"/>
          <w:szCs w:val="24"/>
        </w:rPr>
        <w:t xml:space="preserve"> and add the (=) and (-) signs to the columns. Then repeat the process with each group providing a positive and negative aspect with talking to adults about drug use. </w:t>
      </w:r>
    </w:p>
    <w:p w14:paraId="76C7F7B3" w14:textId="19186E2B" w:rsidR="00B84102" w:rsidRPr="0021293F" w:rsidRDefault="008827F0"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 xml:space="preserve">Explain to the students that </w:t>
      </w:r>
      <w:r w:rsidR="00B34F46" w:rsidRPr="0021293F">
        <w:rPr>
          <w:rFonts w:eastAsia="Calibri" w:cstheme="minorHAnsi"/>
          <w:sz w:val="24"/>
          <w:szCs w:val="24"/>
        </w:rPr>
        <w:t xml:space="preserve">due to their experiences, </w:t>
      </w:r>
      <w:r w:rsidRPr="0021293F">
        <w:rPr>
          <w:rFonts w:eastAsia="Calibri" w:cstheme="minorHAnsi"/>
          <w:sz w:val="24"/>
          <w:szCs w:val="24"/>
        </w:rPr>
        <w:t xml:space="preserve">adults may be in a better position to </w:t>
      </w:r>
      <w:r w:rsidR="00A35221" w:rsidRPr="0021293F">
        <w:rPr>
          <w:rFonts w:eastAsia="Calibri" w:cstheme="minorHAnsi"/>
          <w:sz w:val="24"/>
          <w:szCs w:val="24"/>
        </w:rPr>
        <w:t xml:space="preserve">give </w:t>
      </w:r>
      <w:r w:rsidR="00B84102" w:rsidRPr="0021293F">
        <w:rPr>
          <w:rFonts w:eastAsia="Calibri" w:cstheme="minorHAnsi"/>
          <w:sz w:val="24"/>
          <w:szCs w:val="24"/>
        </w:rPr>
        <w:t>advice</w:t>
      </w:r>
      <w:r w:rsidR="006652B1" w:rsidRPr="0021293F">
        <w:rPr>
          <w:rFonts w:eastAsia="Calibri" w:cstheme="minorHAnsi"/>
          <w:sz w:val="24"/>
          <w:szCs w:val="24"/>
        </w:rPr>
        <w:t>,</w:t>
      </w:r>
      <w:r w:rsidR="00A35221" w:rsidRPr="0021293F">
        <w:rPr>
          <w:rFonts w:eastAsia="Calibri" w:cstheme="minorHAnsi"/>
          <w:sz w:val="24"/>
          <w:szCs w:val="24"/>
        </w:rPr>
        <w:t xml:space="preserve"> offer help</w:t>
      </w:r>
      <w:r w:rsidR="006652B1" w:rsidRPr="0021293F">
        <w:rPr>
          <w:rFonts w:eastAsia="Calibri" w:cstheme="minorHAnsi"/>
          <w:sz w:val="24"/>
          <w:szCs w:val="24"/>
        </w:rPr>
        <w:t>,</w:t>
      </w:r>
      <w:r w:rsidR="00A35221" w:rsidRPr="0021293F">
        <w:rPr>
          <w:rFonts w:eastAsia="Calibri" w:cstheme="minorHAnsi"/>
          <w:sz w:val="24"/>
          <w:szCs w:val="24"/>
        </w:rPr>
        <w:t xml:space="preserve"> and they carry authority </w:t>
      </w:r>
      <w:r w:rsidR="00B84102" w:rsidRPr="0021293F">
        <w:rPr>
          <w:rFonts w:eastAsia="Calibri" w:cstheme="minorHAnsi"/>
          <w:sz w:val="24"/>
          <w:szCs w:val="24"/>
        </w:rPr>
        <w:t xml:space="preserve">that peers do not have yet. It is important to find trusted friends and adults to talk to. </w:t>
      </w:r>
    </w:p>
    <w:p w14:paraId="12B27398" w14:textId="13DBB985" w:rsidR="005D580A" w:rsidRPr="0021293F" w:rsidRDefault="00B84102"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 xml:space="preserve">Inform students that this next activity will equip them with </w:t>
      </w:r>
      <w:r w:rsidR="00782D46" w:rsidRPr="0021293F">
        <w:rPr>
          <w:rFonts w:eastAsia="Calibri" w:cstheme="minorHAnsi"/>
          <w:sz w:val="24"/>
          <w:szCs w:val="24"/>
        </w:rPr>
        <w:t>stra</w:t>
      </w:r>
      <w:r w:rsidR="001C464C" w:rsidRPr="0021293F">
        <w:rPr>
          <w:rFonts w:eastAsia="Calibri" w:cstheme="minorHAnsi"/>
          <w:sz w:val="24"/>
          <w:szCs w:val="24"/>
        </w:rPr>
        <w:t xml:space="preserve">tegies to determine </w:t>
      </w:r>
      <w:r w:rsidR="00CC2B8F" w:rsidRPr="0021293F">
        <w:rPr>
          <w:rFonts w:eastAsia="Calibri" w:cstheme="minorHAnsi"/>
          <w:sz w:val="24"/>
          <w:szCs w:val="24"/>
        </w:rPr>
        <w:t>who is a trusted adult</w:t>
      </w:r>
      <w:r w:rsidR="00C07AFD" w:rsidRPr="0021293F">
        <w:rPr>
          <w:rFonts w:eastAsia="Calibri" w:cstheme="minorHAnsi"/>
          <w:sz w:val="24"/>
          <w:szCs w:val="24"/>
        </w:rPr>
        <w:t>.</w:t>
      </w:r>
    </w:p>
    <w:p w14:paraId="43F5B75F" w14:textId="77777777" w:rsidR="001C464C" w:rsidRPr="0021293F" w:rsidRDefault="001C464C" w:rsidP="0021293F">
      <w:pPr>
        <w:pStyle w:val="ListParagraph"/>
        <w:spacing w:after="0" w:line="240" w:lineRule="auto"/>
        <w:rPr>
          <w:rFonts w:eastAsia="Calibri" w:cstheme="minorHAnsi"/>
          <w:sz w:val="24"/>
          <w:szCs w:val="24"/>
        </w:rPr>
      </w:pPr>
    </w:p>
    <w:p w14:paraId="5E1989EA" w14:textId="210F6DED" w:rsidR="007C4D0D" w:rsidRPr="0021293F" w:rsidRDefault="007C4D0D" w:rsidP="0021293F">
      <w:pPr>
        <w:spacing w:after="0" w:line="240" w:lineRule="auto"/>
        <w:rPr>
          <w:rFonts w:eastAsia="Calibri" w:cstheme="minorHAnsi"/>
          <w:b/>
          <w:bCs/>
          <w:sz w:val="24"/>
          <w:szCs w:val="24"/>
        </w:rPr>
      </w:pPr>
      <w:r w:rsidRPr="0021293F">
        <w:rPr>
          <w:rFonts w:eastAsia="Calibri" w:cstheme="minorHAnsi"/>
          <w:b/>
          <w:bCs/>
          <w:sz w:val="24"/>
          <w:szCs w:val="24"/>
        </w:rPr>
        <w:t>Lesson:</w:t>
      </w:r>
    </w:p>
    <w:p w14:paraId="49080731" w14:textId="4B5DF537" w:rsidR="007248D4" w:rsidRPr="0021293F" w:rsidRDefault="00211BD9" w:rsidP="0021293F">
      <w:pPr>
        <w:pStyle w:val="ListParagraph"/>
        <w:numPr>
          <w:ilvl w:val="0"/>
          <w:numId w:val="20"/>
        </w:numPr>
        <w:spacing w:after="0" w:line="240" w:lineRule="auto"/>
        <w:rPr>
          <w:rFonts w:eastAsia="Calibri" w:cstheme="minorHAnsi"/>
          <w:b/>
          <w:bCs/>
          <w:sz w:val="24"/>
          <w:szCs w:val="24"/>
        </w:rPr>
      </w:pPr>
      <w:r w:rsidRPr="0021293F">
        <w:rPr>
          <w:rFonts w:eastAsia="Calibri" w:cstheme="minorHAnsi"/>
          <w:sz w:val="24"/>
          <w:szCs w:val="24"/>
        </w:rPr>
        <w:t xml:space="preserve">Provide each group with a set of </w:t>
      </w:r>
      <w:r w:rsidR="00220405" w:rsidRPr="0021293F">
        <w:rPr>
          <w:rFonts w:eastAsia="Calibri" w:cstheme="minorHAnsi"/>
          <w:b/>
          <w:bCs/>
          <w:sz w:val="24"/>
          <w:szCs w:val="24"/>
        </w:rPr>
        <w:t>T</w:t>
      </w:r>
      <w:r w:rsidRPr="0021293F">
        <w:rPr>
          <w:rFonts w:eastAsia="Calibri" w:cstheme="minorHAnsi"/>
          <w:b/>
          <w:bCs/>
          <w:sz w:val="24"/>
          <w:szCs w:val="24"/>
        </w:rPr>
        <w:t xml:space="preserve">erms and </w:t>
      </w:r>
      <w:r w:rsidR="00220405" w:rsidRPr="0021293F">
        <w:rPr>
          <w:rFonts w:eastAsia="Calibri" w:cstheme="minorHAnsi"/>
          <w:b/>
          <w:bCs/>
          <w:sz w:val="24"/>
          <w:szCs w:val="24"/>
        </w:rPr>
        <w:t>D</w:t>
      </w:r>
      <w:r w:rsidRPr="0021293F">
        <w:rPr>
          <w:rFonts w:eastAsia="Calibri" w:cstheme="minorHAnsi"/>
          <w:b/>
          <w:bCs/>
          <w:sz w:val="24"/>
          <w:szCs w:val="24"/>
        </w:rPr>
        <w:t>escriptions</w:t>
      </w:r>
      <w:r w:rsidR="00220405" w:rsidRPr="0021293F">
        <w:rPr>
          <w:rFonts w:eastAsia="Calibri" w:cstheme="minorHAnsi"/>
          <w:sz w:val="24"/>
          <w:szCs w:val="24"/>
        </w:rPr>
        <w:t xml:space="preserve"> </w:t>
      </w:r>
      <w:r w:rsidR="00B34F46" w:rsidRPr="0021293F">
        <w:rPr>
          <w:rFonts w:eastAsia="Calibri" w:cstheme="minorHAnsi"/>
          <w:b/>
          <w:bCs/>
          <w:sz w:val="24"/>
          <w:szCs w:val="24"/>
        </w:rPr>
        <w:t>(</w:t>
      </w:r>
      <w:r w:rsidR="00220405" w:rsidRPr="0021293F">
        <w:rPr>
          <w:rFonts w:eastAsia="Calibri" w:cstheme="minorHAnsi"/>
          <w:b/>
          <w:bCs/>
          <w:sz w:val="24"/>
          <w:szCs w:val="24"/>
        </w:rPr>
        <w:t>pg</w:t>
      </w:r>
      <w:r w:rsidR="00890270" w:rsidRPr="0021293F">
        <w:rPr>
          <w:rFonts w:eastAsia="Calibri" w:cstheme="minorHAnsi"/>
          <w:b/>
          <w:bCs/>
          <w:sz w:val="24"/>
          <w:szCs w:val="24"/>
        </w:rPr>
        <w:t>. 4</w:t>
      </w:r>
      <w:r w:rsidR="00545DC2" w:rsidRPr="0021293F">
        <w:rPr>
          <w:rFonts w:eastAsia="Calibri" w:cstheme="minorHAnsi"/>
          <w:b/>
          <w:bCs/>
          <w:sz w:val="24"/>
          <w:szCs w:val="24"/>
        </w:rPr>
        <w:t>)</w:t>
      </w:r>
      <w:r w:rsidR="0013714C" w:rsidRPr="0021293F">
        <w:rPr>
          <w:rFonts w:eastAsia="Calibri" w:cstheme="minorHAnsi"/>
          <w:b/>
          <w:bCs/>
          <w:sz w:val="24"/>
          <w:szCs w:val="24"/>
        </w:rPr>
        <w:t xml:space="preserve">. </w:t>
      </w:r>
      <w:r w:rsidR="00D602B9" w:rsidRPr="0021293F">
        <w:rPr>
          <w:rFonts w:eastAsia="Calibri" w:cstheme="minorHAnsi"/>
          <w:sz w:val="24"/>
          <w:szCs w:val="24"/>
        </w:rPr>
        <w:t>Instruct the groups to match the terms with their descriptions</w:t>
      </w:r>
      <w:r w:rsidR="00C37B9C" w:rsidRPr="0021293F">
        <w:rPr>
          <w:rFonts w:eastAsia="Calibri" w:cstheme="minorHAnsi"/>
          <w:sz w:val="24"/>
          <w:szCs w:val="24"/>
        </w:rPr>
        <w:t xml:space="preserve"> and explain that the terms are </w:t>
      </w:r>
      <w:r w:rsidR="003012BC" w:rsidRPr="0021293F">
        <w:rPr>
          <w:rFonts w:eastAsia="Calibri" w:cstheme="minorHAnsi"/>
          <w:sz w:val="24"/>
          <w:szCs w:val="24"/>
        </w:rPr>
        <w:t>characteristics of a trusted adult</w:t>
      </w:r>
      <w:r w:rsidR="00D602B9" w:rsidRPr="0021293F">
        <w:rPr>
          <w:rFonts w:eastAsia="Calibri" w:cstheme="minorHAnsi"/>
          <w:sz w:val="24"/>
          <w:szCs w:val="24"/>
        </w:rPr>
        <w:t xml:space="preserve">. </w:t>
      </w:r>
      <w:r w:rsidR="004902A0" w:rsidRPr="0021293F">
        <w:rPr>
          <w:rFonts w:eastAsia="Calibri" w:cstheme="minorHAnsi"/>
          <w:sz w:val="24"/>
          <w:szCs w:val="24"/>
        </w:rPr>
        <w:t xml:space="preserve">The </w:t>
      </w:r>
      <w:r w:rsidR="00711C9B" w:rsidRPr="0021293F">
        <w:rPr>
          <w:rFonts w:eastAsia="Calibri" w:cstheme="minorHAnsi"/>
          <w:sz w:val="24"/>
          <w:szCs w:val="24"/>
        </w:rPr>
        <w:t>teacher</w:t>
      </w:r>
      <w:r w:rsidR="004902A0" w:rsidRPr="0021293F">
        <w:rPr>
          <w:rFonts w:eastAsia="Calibri" w:cstheme="minorHAnsi"/>
          <w:sz w:val="24"/>
          <w:szCs w:val="24"/>
        </w:rPr>
        <w:t xml:space="preserve"> and you should rotate to each group providing help if needed.</w:t>
      </w:r>
    </w:p>
    <w:p w14:paraId="35F919D1" w14:textId="75313759" w:rsidR="00D602B9" w:rsidRPr="0021293F" w:rsidRDefault="00545DC2" w:rsidP="0021293F">
      <w:pPr>
        <w:pStyle w:val="ListParagraph"/>
        <w:numPr>
          <w:ilvl w:val="0"/>
          <w:numId w:val="20"/>
        </w:numPr>
        <w:spacing w:after="0" w:line="240" w:lineRule="auto"/>
        <w:rPr>
          <w:rFonts w:eastAsia="Calibri" w:cstheme="minorHAnsi"/>
          <w:b/>
          <w:bCs/>
          <w:sz w:val="24"/>
          <w:szCs w:val="24"/>
        </w:rPr>
      </w:pPr>
      <w:r w:rsidRPr="0021293F">
        <w:rPr>
          <w:rFonts w:eastAsia="Calibri" w:cstheme="minorHAnsi"/>
          <w:sz w:val="24"/>
          <w:szCs w:val="24"/>
        </w:rPr>
        <w:t xml:space="preserve">When </w:t>
      </w:r>
      <w:r w:rsidR="00890270" w:rsidRPr="0021293F">
        <w:rPr>
          <w:rFonts w:eastAsia="Calibri" w:cstheme="minorHAnsi"/>
          <w:sz w:val="24"/>
          <w:szCs w:val="24"/>
        </w:rPr>
        <w:t>the groups</w:t>
      </w:r>
      <w:r w:rsidRPr="0021293F">
        <w:rPr>
          <w:rFonts w:eastAsia="Calibri" w:cstheme="minorHAnsi"/>
          <w:sz w:val="24"/>
          <w:szCs w:val="24"/>
        </w:rPr>
        <w:t xml:space="preserve"> have finished, c</w:t>
      </w:r>
      <w:r w:rsidR="00D602B9" w:rsidRPr="0021293F">
        <w:rPr>
          <w:rFonts w:eastAsia="Calibri" w:cstheme="minorHAnsi"/>
          <w:sz w:val="24"/>
          <w:szCs w:val="24"/>
        </w:rPr>
        <w:t xml:space="preserve">all out a </w:t>
      </w:r>
      <w:r w:rsidR="009804A0" w:rsidRPr="0021293F">
        <w:rPr>
          <w:rFonts w:eastAsia="Calibri" w:cstheme="minorHAnsi"/>
          <w:sz w:val="24"/>
          <w:szCs w:val="24"/>
        </w:rPr>
        <w:t>te</w:t>
      </w:r>
      <w:r w:rsidR="00FB5532" w:rsidRPr="0021293F">
        <w:rPr>
          <w:rFonts w:eastAsia="Calibri" w:cstheme="minorHAnsi"/>
          <w:sz w:val="24"/>
          <w:szCs w:val="24"/>
        </w:rPr>
        <w:t>rm</w:t>
      </w:r>
      <w:r w:rsidR="00D602B9" w:rsidRPr="0021293F">
        <w:rPr>
          <w:rFonts w:eastAsia="Calibri" w:cstheme="minorHAnsi"/>
          <w:sz w:val="24"/>
          <w:szCs w:val="24"/>
        </w:rPr>
        <w:t xml:space="preserve"> and ask a group to shar</w:t>
      </w:r>
      <w:r w:rsidR="009804A0" w:rsidRPr="0021293F">
        <w:rPr>
          <w:rFonts w:eastAsia="Calibri" w:cstheme="minorHAnsi"/>
          <w:sz w:val="24"/>
          <w:szCs w:val="24"/>
        </w:rPr>
        <w:t>e</w:t>
      </w:r>
      <w:r w:rsidR="00D602B9" w:rsidRPr="0021293F">
        <w:rPr>
          <w:rFonts w:eastAsia="Calibri" w:cstheme="minorHAnsi"/>
          <w:sz w:val="24"/>
          <w:szCs w:val="24"/>
        </w:rPr>
        <w:t xml:space="preserve"> the description</w:t>
      </w:r>
      <w:r w:rsidR="009804A0" w:rsidRPr="0021293F">
        <w:rPr>
          <w:rFonts w:eastAsia="Calibri" w:cstheme="minorHAnsi"/>
          <w:sz w:val="24"/>
          <w:szCs w:val="24"/>
        </w:rPr>
        <w:t>. Continue with this process with each term</w:t>
      </w:r>
      <w:r w:rsidR="00776B76" w:rsidRPr="0021293F">
        <w:rPr>
          <w:rFonts w:eastAsia="Calibri" w:cstheme="minorHAnsi"/>
          <w:sz w:val="24"/>
          <w:szCs w:val="24"/>
        </w:rPr>
        <w:t xml:space="preserve"> clarifying when needed</w:t>
      </w:r>
      <w:r w:rsidR="009804A0" w:rsidRPr="0021293F">
        <w:rPr>
          <w:rFonts w:eastAsia="Calibri" w:cstheme="minorHAnsi"/>
          <w:sz w:val="24"/>
          <w:szCs w:val="24"/>
        </w:rPr>
        <w:t xml:space="preserve">. </w:t>
      </w:r>
    </w:p>
    <w:p w14:paraId="1EDAD39A" w14:textId="5ED92D95" w:rsidR="00261239" w:rsidRPr="0021293F" w:rsidRDefault="009A7273" w:rsidP="0021293F">
      <w:pPr>
        <w:pStyle w:val="ListParagraph"/>
        <w:numPr>
          <w:ilvl w:val="0"/>
          <w:numId w:val="20"/>
        </w:numPr>
        <w:spacing w:after="0" w:line="240" w:lineRule="auto"/>
        <w:rPr>
          <w:rFonts w:eastAsia="Calibri" w:cstheme="minorHAnsi"/>
          <w:b/>
          <w:bCs/>
          <w:sz w:val="24"/>
          <w:szCs w:val="24"/>
        </w:rPr>
      </w:pPr>
      <w:r w:rsidRPr="0021293F">
        <w:rPr>
          <w:rFonts w:eastAsia="Calibri" w:cstheme="minorHAnsi"/>
          <w:sz w:val="24"/>
          <w:szCs w:val="24"/>
        </w:rPr>
        <w:t>Now, instruct stu</w:t>
      </w:r>
      <w:r w:rsidR="000D37BF" w:rsidRPr="0021293F">
        <w:rPr>
          <w:rFonts w:eastAsia="Calibri" w:cstheme="minorHAnsi"/>
          <w:sz w:val="24"/>
          <w:szCs w:val="24"/>
        </w:rPr>
        <w:t xml:space="preserve">dents to take turns sharing in their </w:t>
      </w:r>
      <w:r w:rsidR="005D60E2" w:rsidRPr="0021293F">
        <w:rPr>
          <w:rFonts w:eastAsia="Calibri" w:cstheme="minorHAnsi"/>
          <w:sz w:val="24"/>
          <w:szCs w:val="24"/>
        </w:rPr>
        <w:t>group</w:t>
      </w:r>
      <w:r w:rsidR="000D37BF" w:rsidRPr="0021293F">
        <w:rPr>
          <w:rFonts w:eastAsia="Calibri" w:cstheme="minorHAnsi"/>
          <w:sz w:val="24"/>
          <w:szCs w:val="24"/>
        </w:rPr>
        <w:t xml:space="preserve"> </w:t>
      </w:r>
      <w:r w:rsidR="005D60E2" w:rsidRPr="0021293F">
        <w:rPr>
          <w:rFonts w:eastAsia="Calibri" w:cstheme="minorHAnsi"/>
          <w:sz w:val="24"/>
          <w:szCs w:val="24"/>
        </w:rPr>
        <w:t>people in their lives they consider a trusted adult</w:t>
      </w:r>
      <w:r w:rsidR="00776B76" w:rsidRPr="0021293F">
        <w:rPr>
          <w:rFonts w:eastAsia="Calibri" w:cstheme="minorHAnsi"/>
          <w:sz w:val="24"/>
          <w:szCs w:val="24"/>
        </w:rPr>
        <w:t xml:space="preserve"> and why</w:t>
      </w:r>
      <w:r w:rsidR="005D60E2" w:rsidRPr="0021293F">
        <w:rPr>
          <w:rFonts w:eastAsia="Calibri" w:cstheme="minorHAnsi"/>
          <w:sz w:val="24"/>
          <w:szCs w:val="24"/>
        </w:rPr>
        <w:t xml:space="preserve">. </w:t>
      </w:r>
      <w:r w:rsidR="003012BC" w:rsidRPr="0021293F">
        <w:rPr>
          <w:rFonts w:eastAsia="Calibri" w:cstheme="minorHAnsi"/>
          <w:sz w:val="24"/>
          <w:szCs w:val="24"/>
        </w:rPr>
        <w:t>Does their person match any of the terms in the previous activity?</w:t>
      </w:r>
    </w:p>
    <w:p w14:paraId="66DFD1E2" w14:textId="6B7B5B74" w:rsidR="005D60E2" w:rsidRPr="0021293F" w:rsidRDefault="005D60E2" w:rsidP="0021293F">
      <w:pPr>
        <w:pStyle w:val="ListParagraph"/>
        <w:numPr>
          <w:ilvl w:val="0"/>
          <w:numId w:val="20"/>
        </w:numPr>
        <w:spacing w:after="0" w:line="240" w:lineRule="auto"/>
        <w:rPr>
          <w:rFonts w:eastAsia="Calibri" w:cstheme="minorHAnsi"/>
          <w:b/>
          <w:bCs/>
          <w:sz w:val="24"/>
          <w:szCs w:val="24"/>
        </w:rPr>
      </w:pPr>
      <w:r w:rsidRPr="0021293F">
        <w:rPr>
          <w:rFonts w:eastAsia="Calibri" w:cstheme="minorHAnsi"/>
          <w:sz w:val="24"/>
          <w:szCs w:val="24"/>
        </w:rPr>
        <w:t xml:space="preserve">Call on each group to </w:t>
      </w:r>
      <w:r w:rsidR="00C7356C" w:rsidRPr="0021293F">
        <w:rPr>
          <w:rFonts w:eastAsia="Calibri" w:cstheme="minorHAnsi"/>
          <w:sz w:val="24"/>
          <w:szCs w:val="24"/>
        </w:rPr>
        <w:t>share</w:t>
      </w:r>
      <w:r w:rsidRPr="0021293F">
        <w:rPr>
          <w:rFonts w:eastAsia="Calibri" w:cstheme="minorHAnsi"/>
          <w:sz w:val="24"/>
          <w:szCs w:val="24"/>
        </w:rPr>
        <w:t xml:space="preserve"> </w:t>
      </w:r>
      <w:r w:rsidR="009726E3" w:rsidRPr="0021293F">
        <w:rPr>
          <w:rFonts w:eastAsia="Calibri" w:cstheme="minorHAnsi"/>
          <w:sz w:val="24"/>
          <w:szCs w:val="24"/>
        </w:rPr>
        <w:t>a few ideas from their group.</w:t>
      </w:r>
    </w:p>
    <w:p w14:paraId="202BF9C6" w14:textId="06507F8E" w:rsidR="00C7356C" w:rsidRPr="0021293F" w:rsidRDefault="00C7356C"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Ask the class to brainstorm with you</w:t>
      </w:r>
      <w:r w:rsidR="00BC7879">
        <w:rPr>
          <w:rFonts w:eastAsia="Calibri" w:cstheme="minorHAnsi"/>
          <w:sz w:val="24"/>
          <w:szCs w:val="24"/>
        </w:rPr>
        <w:t>,</w:t>
      </w:r>
      <w:r w:rsidRPr="0021293F">
        <w:rPr>
          <w:rFonts w:eastAsia="Calibri" w:cstheme="minorHAnsi"/>
          <w:sz w:val="24"/>
          <w:szCs w:val="24"/>
        </w:rPr>
        <w:t xml:space="preserve"> possible reasons teens may not want to talk to adults about drug use. </w:t>
      </w:r>
    </w:p>
    <w:p w14:paraId="5219E51D" w14:textId="0D8FDD14" w:rsidR="00C7356C" w:rsidRPr="0021293F" w:rsidRDefault="00C7356C" w:rsidP="0021293F">
      <w:pPr>
        <w:spacing w:after="0" w:line="240" w:lineRule="auto"/>
        <w:rPr>
          <w:rFonts w:eastAsia="Calibri" w:cstheme="minorHAnsi"/>
          <w:sz w:val="24"/>
          <w:szCs w:val="24"/>
        </w:rPr>
      </w:pPr>
      <w:r w:rsidRPr="0021293F">
        <w:rPr>
          <w:rFonts w:eastAsia="Calibri" w:cstheme="minorHAnsi"/>
          <w:b/>
          <w:bCs/>
          <w:sz w:val="24"/>
          <w:szCs w:val="24"/>
        </w:rPr>
        <w:t>Possible Responses:</w:t>
      </w:r>
      <w:r w:rsidRPr="0021293F">
        <w:rPr>
          <w:rFonts w:eastAsia="Calibri" w:cstheme="minorHAnsi"/>
          <w:sz w:val="24"/>
          <w:szCs w:val="24"/>
        </w:rPr>
        <w:t xml:space="preserve"> they won’t understand, they will get mad, they won’t trust you, they </w:t>
      </w:r>
      <w:r w:rsidR="00352089" w:rsidRPr="0021293F">
        <w:rPr>
          <w:rFonts w:eastAsia="Calibri" w:cstheme="minorHAnsi"/>
          <w:sz w:val="24"/>
          <w:szCs w:val="24"/>
        </w:rPr>
        <w:t>won’t</w:t>
      </w:r>
      <w:r w:rsidRPr="0021293F">
        <w:rPr>
          <w:rFonts w:eastAsia="Calibri" w:cstheme="minorHAnsi"/>
          <w:sz w:val="24"/>
          <w:szCs w:val="24"/>
        </w:rPr>
        <w:t xml:space="preserve"> let you hang out with any friends you mentioned, tell your parents, etc.</w:t>
      </w:r>
    </w:p>
    <w:p w14:paraId="37E4B53A" w14:textId="4E19BF42" w:rsidR="009726E3" w:rsidRPr="0021293F" w:rsidRDefault="009726E3" w:rsidP="0021293F">
      <w:pPr>
        <w:pStyle w:val="ListParagraph"/>
        <w:numPr>
          <w:ilvl w:val="0"/>
          <w:numId w:val="20"/>
        </w:numPr>
        <w:spacing w:after="0" w:line="240" w:lineRule="auto"/>
        <w:rPr>
          <w:rFonts w:eastAsia="Calibri" w:cstheme="minorHAnsi"/>
          <w:b/>
          <w:bCs/>
          <w:sz w:val="24"/>
          <w:szCs w:val="24"/>
        </w:rPr>
      </w:pPr>
      <w:r w:rsidRPr="0021293F">
        <w:rPr>
          <w:rFonts w:eastAsia="Calibri" w:cstheme="minorHAnsi"/>
          <w:sz w:val="24"/>
          <w:szCs w:val="24"/>
        </w:rPr>
        <w:t>Explain that now that they have identified trusted adults</w:t>
      </w:r>
      <w:r w:rsidR="00D24BBD" w:rsidRPr="0021293F">
        <w:rPr>
          <w:rFonts w:eastAsia="Calibri" w:cstheme="minorHAnsi"/>
          <w:sz w:val="24"/>
          <w:szCs w:val="24"/>
        </w:rPr>
        <w:t>,</w:t>
      </w:r>
      <w:r w:rsidRPr="0021293F">
        <w:rPr>
          <w:rFonts w:eastAsia="Calibri" w:cstheme="minorHAnsi"/>
          <w:sz w:val="24"/>
          <w:szCs w:val="24"/>
        </w:rPr>
        <w:t xml:space="preserve"> knowing what to say or </w:t>
      </w:r>
      <w:r w:rsidR="00352089" w:rsidRPr="0021293F">
        <w:rPr>
          <w:rFonts w:eastAsia="Calibri" w:cstheme="minorHAnsi"/>
          <w:sz w:val="24"/>
          <w:szCs w:val="24"/>
        </w:rPr>
        <w:t>how</w:t>
      </w:r>
      <w:r w:rsidRPr="0021293F">
        <w:rPr>
          <w:rFonts w:eastAsia="Calibri" w:cstheme="minorHAnsi"/>
          <w:sz w:val="24"/>
          <w:szCs w:val="24"/>
        </w:rPr>
        <w:t xml:space="preserve"> to begin the conversation </w:t>
      </w:r>
      <w:r w:rsidR="002726C1" w:rsidRPr="0021293F">
        <w:rPr>
          <w:rFonts w:eastAsia="Calibri" w:cstheme="minorHAnsi"/>
          <w:sz w:val="24"/>
          <w:szCs w:val="24"/>
        </w:rPr>
        <w:t xml:space="preserve">about drug use </w:t>
      </w:r>
      <w:r w:rsidRPr="0021293F">
        <w:rPr>
          <w:rFonts w:eastAsia="Calibri" w:cstheme="minorHAnsi"/>
          <w:sz w:val="24"/>
          <w:szCs w:val="24"/>
        </w:rPr>
        <w:t xml:space="preserve">can </w:t>
      </w:r>
      <w:r w:rsidR="00E602BB" w:rsidRPr="0021293F">
        <w:rPr>
          <w:rFonts w:eastAsia="Calibri" w:cstheme="minorHAnsi"/>
          <w:sz w:val="24"/>
          <w:szCs w:val="24"/>
        </w:rPr>
        <w:t xml:space="preserve">be challenging. </w:t>
      </w:r>
      <w:r w:rsidR="002B2DBB" w:rsidRPr="0021293F">
        <w:rPr>
          <w:rFonts w:eastAsia="Calibri" w:cstheme="minorHAnsi"/>
          <w:sz w:val="24"/>
          <w:szCs w:val="24"/>
        </w:rPr>
        <w:t>This next activity will help students with strategies to begin conversations.</w:t>
      </w:r>
    </w:p>
    <w:p w14:paraId="5F244C56" w14:textId="5AAB53F7" w:rsidR="002B2DBB" w:rsidRPr="0021293F" w:rsidRDefault="00B86D6A"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Provide each group with a</w:t>
      </w:r>
      <w:r w:rsidRPr="0021293F">
        <w:rPr>
          <w:rFonts w:eastAsia="Calibri" w:cstheme="minorHAnsi"/>
          <w:b/>
          <w:bCs/>
          <w:sz w:val="24"/>
          <w:szCs w:val="24"/>
        </w:rPr>
        <w:t xml:space="preserve"> Conversation </w:t>
      </w:r>
      <w:r w:rsidR="0040404C" w:rsidRPr="0021293F">
        <w:rPr>
          <w:rFonts w:eastAsia="Calibri" w:cstheme="minorHAnsi"/>
          <w:b/>
          <w:bCs/>
          <w:sz w:val="24"/>
          <w:szCs w:val="24"/>
        </w:rPr>
        <w:t xml:space="preserve">Tip </w:t>
      </w:r>
      <w:r w:rsidR="009520FA" w:rsidRPr="0021293F">
        <w:rPr>
          <w:rFonts w:eastAsia="Calibri" w:cstheme="minorHAnsi"/>
          <w:b/>
          <w:bCs/>
          <w:sz w:val="24"/>
          <w:szCs w:val="24"/>
        </w:rPr>
        <w:t>(</w:t>
      </w:r>
      <w:r w:rsidR="0040404C" w:rsidRPr="0021293F">
        <w:rPr>
          <w:rFonts w:eastAsia="Calibri" w:cstheme="minorHAnsi"/>
          <w:b/>
          <w:bCs/>
          <w:sz w:val="24"/>
          <w:szCs w:val="24"/>
        </w:rPr>
        <w:t>pg</w:t>
      </w:r>
      <w:r w:rsidR="00890270" w:rsidRPr="0021293F">
        <w:rPr>
          <w:rFonts w:eastAsia="Calibri" w:cstheme="minorHAnsi"/>
          <w:b/>
          <w:bCs/>
          <w:sz w:val="24"/>
          <w:szCs w:val="24"/>
        </w:rPr>
        <w:t>. 5</w:t>
      </w:r>
      <w:r w:rsidR="009520FA" w:rsidRPr="0021293F">
        <w:rPr>
          <w:rFonts w:eastAsia="Calibri" w:cstheme="minorHAnsi"/>
          <w:b/>
          <w:bCs/>
          <w:sz w:val="24"/>
          <w:szCs w:val="24"/>
        </w:rPr>
        <w:t>)</w:t>
      </w:r>
      <w:r w:rsidR="0040404C" w:rsidRPr="0021293F">
        <w:rPr>
          <w:rFonts w:eastAsia="Calibri" w:cstheme="minorHAnsi"/>
          <w:b/>
          <w:bCs/>
          <w:sz w:val="24"/>
          <w:szCs w:val="24"/>
        </w:rPr>
        <w:t xml:space="preserve">. </w:t>
      </w:r>
      <w:r w:rsidR="0040404C" w:rsidRPr="0021293F">
        <w:rPr>
          <w:rFonts w:eastAsia="Calibri" w:cstheme="minorHAnsi"/>
          <w:sz w:val="24"/>
          <w:szCs w:val="24"/>
        </w:rPr>
        <w:t>Instruct the groups to</w:t>
      </w:r>
      <w:r w:rsidR="0040404C" w:rsidRPr="0021293F">
        <w:rPr>
          <w:rFonts w:eastAsia="Calibri" w:cstheme="minorHAnsi"/>
          <w:b/>
          <w:bCs/>
          <w:sz w:val="24"/>
          <w:szCs w:val="24"/>
        </w:rPr>
        <w:t xml:space="preserve"> </w:t>
      </w:r>
      <w:r w:rsidR="00B4595B" w:rsidRPr="0021293F">
        <w:rPr>
          <w:rFonts w:eastAsia="Calibri" w:cstheme="minorHAnsi"/>
          <w:sz w:val="24"/>
          <w:szCs w:val="24"/>
        </w:rPr>
        <w:t>illustrate the tip</w:t>
      </w:r>
      <w:r w:rsidR="009C71C7" w:rsidRPr="0021293F">
        <w:rPr>
          <w:rFonts w:eastAsia="Calibri" w:cstheme="minorHAnsi"/>
          <w:sz w:val="24"/>
          <w:szCs w:val="24"/>
        </w:rPr>
        <w:t xml:space="preserve"> </w:t>
      </w:r>
      <w:r w:rsidR="00B4595B" w:rsidRPr="0021293F">
        <w:rPr>
          <w:rFonts w:eastAsia="Calibri" w:cstheme="minorHAnsi"/>
          <w:sz w:val="24"/>
          <w:szCs w:val="24"/>
        </w:rPr>
        <w:t>a</w:t>
      </w:r>
      <w:r w:rsidR="009C71C7" w:rsidRPr="0021293F">
        <w:rPr>
          <w:rFonts w:eastAsia="Calibri" w:cstheme="minorHAnsi"/>
          <w:sz w:val="24"/>
          <w:szCs w:val="24"/>
        </w:rPr>
        <w:t>n</w:t>
      </w:r>
      <w:r w:rsidR="007F3879" w:rsidRPr="0021293F">
        <w:rPr>
          <w:rFonts w:eastAsia="Calibri" w:cstheme="minorHAnsi"/>
          <w:sz w:val="24"/>
          <w:szCs w:val="24"/>
        </w:rPr>
        <w:t>d</w:t>
      </w:r>
      <w:r w:rsidR="009C71C7" w:rsidRPr="0021293F">
        <w:rPr>
          <w:rFonts w:eastAsia="Calibri" w:cstheme="minorHAnsi"/>
          <w:sz w:val="24"/>
          <w:szCs w:val="24"/>
        </w:rPr>
        <w:t xml:space="preserve"> add details and </w:t>
      </w:r>
      <w:r w:rsidR="007F3879" w:rsidRPr="0021293F">
        <w:rPr>
          <w:rFonts w:eastAsia="Calibri" w:cstheme="minorHAnsi"/>
          <w:sz w:val="24"/>
          <w:szCs w:val="24"/>
        </w:rPr>
        <w:t>written examples</w:t>
      </w:r>
      <w:r w:rsidR="000D7296" w:rsidRPr="0021293F">
        <w:rPr>
          <w:rFonts w:eastAsia="Calibri" w:cstheme="minorHAnsi"/>
          <w:sz w:val="24"/>
          <w:szCs w:val="24"/>
        </w:rPr>
        <w:t xml:space="preserve"> or dialogue</w:t>
      </w:r>
      <w:r w:rsidR="007F3879" w:rsidRPr="0021293F">
        <w:rPr>
          <w:rFonts w:eastAsia="Calibri" w:cstheme="minorHAnsi"/>
          <w:sz w:val="24"/>
          <w:szCs w:val="24"/>
        </w:rPr>
        <w:t xml:space="preserve">. </w:t>
      </w:r>
    </w:p>
    <w:p w14:paraId="0E943399" w14:textId="616AE4F1" w:rsidR="007F3879" w:rsidRPr="0021293F" w:rsidRDefault="007F3879"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 xml:space="preserve">The </w:t>
      </w:r>
      <w:r w:rsidR="005C6B17" w:rsidRPr="0021293F">
        <w:rPr>
          <w:rFonts w:eastAsia="Calibri" w:cstheme="minorHAnsi"/>
          <w:sz w:val="24"/>
          <w:szCs w:val="24"/>
        </w:rPr>
        <w:t>teacher</w:t>
      </w:r>
      <w:r w:rsidRPr="0021293F">
        <w:rPr>
          <w:rFonts w:eastAsia="Calibri" w:cstheme="minorHAnsi"/>
          <w:sz w:val="24"/>
          <w:szCs w:val="24"/>
        </w:rPr>
        <w:t xml:space="preserve"> and you should rotate to each group checking for understanding and providing ideas. </w:t>
      </w:r>
    </w:p>
    <w:p w14:paraId="64F96D5E" w14:textId="7302416C" w:rsidR="007F3879" w:rsidRPr="0021293F" w:rsidRDefault="007F3879"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 xml:space="preserve">Call on each group to </w:t>
      </w:r>
      <w:r w:rsidR="005C6B17" w:rsidRPr="0021293F">
        <w:rPr>
          <w:rFonts w:eastAsia="Calibri" w:cstheme="minorHAnsi"/>
          <w:sz w:val="24"/>
          <w:szCs w:val="24"/>
        </w:rPr>
        <w:t xml:space="preserve">share their poster. </w:t>
      </w:r>
    </w:p>
    <w:p w14:paraId="1947264C" w14:textId="5F2EDEF8" w:rsidR="008D254B" w:rsidRPr="0021293F" w:rsidRDefault="008D254B"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t xml:space="preserve">Debrief the lesson by </w:t>
      </w:r>
      <w:r w:rsidR="00840471" w:rsidRPr="0021293F">
        <w:rPr>
          <w:rFonts w:eastAsia="Calibri" w:cstheme="minorHAnsi"/>
          <w:sz w:val="24"/>
          <w:szCs w:val="24"/>
        </w:rPr>
        <w:t>providing e</w:t>
      </w:r>
      <w:r w:rsidR="001A67AD" w:rsidRPr="0021293F">
        <w:rPr>
          <w:rFonts w:eastAsia="Calibri" w:cstheme="minorHAnsi"/>
          <w:sz w:val="24"/>
          <w:szCs w:val="24"/>
        </w:rPr>
        <w:t xml:space="preserve">ach group with a few </w:t>
      </w:r>
      <w:r w:rsidR="001A67AD" w:rsidRPr="0021293F">
        <w:rPr>
          <w:rFonts w:eastAsia="Calibri" w:cstheme="minorHAnsi"/>
          <w:b/>
          <w:bCs/>
          <w:sz w:val="24"/>
          <w:szCs w:val="24"/>
        </w:rPr>
        <w:t>green, yellow, and pink sticky notes</w:t>
      </w:r>
      <w:r w:rsidR="001A67AD" w:rsidRPr="0021293F">
        <w:rPr>
          <w:rFonts w:eastAsia="Calibri" w:cstheme="minorHAnsi"/>
          <w:sz w:val="24"/>
          <w:szCs w:val="24"/>
        </w:rPr>
        <w:t xml:space="preserve">. Place the following key on </w:t>
      </w:r>
      <w:r w:rsidR="00281B17" w:rsidRPr="0021293F">
        <w:rPr>
          <w:rFonts w:eastAsia="Calibri" w:cstheme="minorHAnsi"/>
          <w:sz w:val="24"/>
          <w:szCs w:val="24"/>
        </w:rPr>
        <w:t>the</w:t>
      </w:r>
      <w:r w:rsidR="001A67AD" w:rsidRPr="0021293F">
        <w:rPr>
          <w:rFonts w:eastAsia="Calibri" w:cstheme="minorHAnsi"/>
          <w:sz w:val="24"/>
          <w:szCs w:val="24"/>
        </w:rPr>
        <w:t xml:space="preserve"> board</w:t>
      </w:r>
      <w:r w:rsidR="00B5412A" w:rsidRPr="0021293F">
        <w:rPr>
          <w:rFonts w:eastAsia="Calibri" w:cstheme="minorHAnsi"/>
          <w:sz w:val="24"/>
          <w:szCs w:val="24"/>
        </w:rPr>
        <w:t xml:space="preserve"> in the format of graph headings either along the bottom or the left side</w:t>
      </w:r>
      <w:r w:rsidR="00304615" w:rsidRPr="0021293F">
        <w:rPr>
          <w:rFonts w:eastAsia="Calibri" w:cstheme="minorHAnsi"/>
          <w:sz w:val="24"/>
          <w:szCs w:val="24"/>
        </w:rPr>
        <w:t>.</w:t>
      </w:r>
    </w:p>
    <w:p w14:paraId="331216DB" w14:textId="6C0AFF3D" w:rsidR="00281B17" w:rsidRPr="0021293F" w:rsidRDefault="00281B17" w:rsidP="0021293F">
      <w:pPr>
        <w:pStyle w:val="ListParagraph"/>
        <w:spacing w:after="0" w:line="240" w:lineRule="auto"/>
        <w:rPr>
          <w:rFonts w:eastAsia="Calibri" w:cstheme="minorHAnsi"/>
          <w:sz w:val="24"/>
          <w:szCs w:val="24"/>
        </w:rPr>
      </w:pPr>
      <w:r w:rsidRPr="0021293F">
        <w:rPr>
          <w:rFonts w:eastAsia="Calibri" w:cstheme="minorHAnsi"/>
          <w:b/>
          <w:bCs/>
          <w:sz w:val="24"/>
          <w:szCs w:val="24"/>
        </w:rPr>
        <w:t>Pink:</w:t>
      </w:r>
      <w:r w:rsidRPr="0021293F">
        <w:rPr>
          <w:rFonts w:eastAsia="Calibri" w:cstheme="minorHAnsi"/>
          <w:sz w:val="24"/>
          <w:szCs w:val="24"/>
        </w:rPr>
        <w:t xml:space="preserve"> </w:t>
      </w:r>
      <w:r w:rsidR="004A2734" w:rsidRPr="0021293F">
        <w:rPr>
          <w:rFonts w:eastAsia="Calibri" w:cstheme="minorHAnsi"/>
          <w:sz w:val="24"/>
          <w:szCs w:val="24"/>
        </w:rPr>
        <w:t>I have a question on…</w:t>
      </w:r>
    </w:p>
    <w:p w14:paraId="6CD2518C" w14:textId="6AD6E0FB" w:rsidR="00281B17" w:rsidRPr="0021293F" w:rsidRDefault="004A2734" w:rsidP="0021293F">
      <w:pPr>
        <w:pStyle w:val="ListParagraph"/>
        <w:spacing w:after="0" w:line="240" w:lineRule="auto"/>
        <w:rPr>
          <w:rFonts w:eastAsia="Calibri" w:cstheme="minorHAnsi"/>
          <w:sz w:val="24"/>
          <w:szCs w:val="24"/>
        </w:rPr>
      </w:pPr>
      <w:r w:rsidRPr="0021293F">
        <w:rPr>
          <w:rFonts w:eastAsia="Calibri" w:cstheme="minorHAnsi"/>
          <w:b/>
          <w:bCs/>
          <w:sz w:val="24"/>
          <w:szCs w:val="24"/>
        </w:rPr>
        <w:t>Yellow:</w:t>
      </w:r>
      <w:r w:rsidRPr="0021293F">
        <w:rPr>
          <w:rFonts w:eastAsia="Calibri" w:cstheme="minorHAnsi"/>
          <w:sz w:val="24"/>
          <w:szCs w:val="24"/>
        </w:rPr>
        <w:t xml:space="preserve"> I need more information on…</w:t>
      </w:r>
    </w:p>
    <w:p w14:paraId="25139A06" w14:textId="1E6D3F98" w:rsidR="004A2734" w:rsidRPr="0021293F" w:rsidRDefault="004A2734" w:rsidP="0021293F">
      <w:pPr>
        <w:pStyle w:val="ListParagraph"/>
        <w:spacing w:after="0" w:line="240" w:lineRule="auto"/>
        <w:rPr>
          <w:rFonts w:eastAsia="Calibri" w:cstheme="minorHAnsi"/>
          <w:sz w:val="24"/>
          <w:szCs w:val="24"/>
        </w:rPr>
      </w:pPr>
      <w:r w:rsidRPr="0021293F">
        <w:rPr>
          <w:rFonts w:eastAsia="Calibri" w:cstheme="minorHAnsi"/>
          <w:b/>
          <w:bCs/>
          <w:sz w:val="24"/>
          <w:szCs w:val="24"/>
        </w:rPr>
        <w:t>Green</w:t>
      </w:r>
      <w:r w:rsidR="00D57873" w:rsidRPr="0021293F">
        <w:rPr>
          <w:rFonts w:eastAsia="Calibri" w:cstheme="minorHAnsi"/>
          <w:b/>
          <w:bCs/>
          <w:sz w:val="24"/>
          <w:szCs w:val="24"/>
        </w:rPr>
        <w:t>:</w:t>
      </w:r>
      <w:r w:rsidR="00D57873" w:rsidRPr="0021293F">
        <w:rPr>
          <w:rFonts w:eastAsia="Calibri" w:cstheme="minorHAnsi"/>
          <w:sz w:val="24"/>
          <w:szCs w:val="24"/>
        </w:rPr>
        <w:t xml:space="preserve"> I learned…</w:t>
      </w:r>
    </w:p>
    <w:p w14:paraId="485BFCBB" w14:textId="421D0905" w:rsidR="00D57873" w:rsidRPr="0021293F" w:rsidRDefault="00DF7664" w:rsidP="0021293F">
      <w:pPr>
        <w:pStyle w:val="ListParagraph"/>
        <w:numPr>
          <w:ilvl w:val="0"/>
          <w:numId w:val="20"/>
        </w:numPr>
        <w:spacing w:after="0" w:line="240" w:lineRule="auto"/>
        <w:rPr>
          <w:rFonts w:eastAsia="Calibri" w:cstheme="minorHAnsi"/>
          <w:sz w:val="24"/>
          <w:szCs w:val="24"/>
        </w:rPr>
      </w:pPr>
      <w:r w:rsidRPr="0021293F">
        <w:rPr>
          <w:rFonts w:eastAsia="Calibri" w:cstheme="minorHAnsi"/>
          <w:sz w:val="24"/>
          <w:szCs w:val="24"/>
        </w:rPr>
        <w:lastRenderedPageBreak/>
        <w:t xml:space="preserve">Instruct students to </w:t>
      </w:r>
      <w:r w:rsidR="00F9463B" w:rsidRPr="0021293F">
        <w:rPr>
          <w:rFonts w:eastAsia="Calibri" w:cstheme="minorHAnsi"/>
          <w:sz w:val="24"/>
          <w:szCs w:val="24"/>
        </w:rPr>
        <w:t>fill out</w:t>
      </w:r>
      <w:r w:rsidRPr="0021293F">
        <w:rPr>
          <w:rFonts w:eastAsia="Calibri" w:cstheme="minorHAnsi"/>
          <w:sz w:val="24"/>
          <w:szCs w:val="24"/>
        </w:rPr>
        <w:t xml:space="preserve"> at least 1 sticky note with the matching thought. Student</w:t>
      </w:r>
      <w:r w:rsidR="00841F16" w:rsidRPr="0021293F">
        <w:rPr>
          <w:rFonts w:eastAsia="Calibri" w:cstheme="minorHAnsi"/>
          <w:sz w:val="24"/>
          <w:szCs w:val="24"/>
        </w:rPr>
        <w:t>s</w:t>
      </w:r>
      <w:r w:rsidRPr="0021293F">
        <w:rPr>
          <w:rFonts w:eastAsia="Calibri" w:cstheme="minorHAnsi"/>
          <w:sz w:val="24"/>
          <w:szCs w:val="24"/>
        </w:rPr>
        <w:t xml:space="preserve"> can </w:t>
      </w:r>
      <w:r w:rsidR="00F9463B" w:rsidRPr="0021293F">
        <w:rPr>
          <w:rFonts w:eastAsia="Calibri" w:cstheme="minorHAnsi"/>
          <w:sz w:val="24"/>
          <w:szCs w:val="24"/>
        </w:rPr>
        <w:t>fill out</w:t>
      </w:r>
      <w:r w:rsidRPr="0021293F">
        <w:rPr>
          <w:rFonts w:eastAsia="Calibri" w:cstheme="minorHAnsi"/>
          <w:sz w:val="24"/>
          <w:szCs w:val="24"/>
        </w:rPr>
        <w:t xml:space="preserve"> more than </w:t>
      </w:r>
      <w:r w:rsidR="00F9463B" w:rsidRPr="0021293F">
        <w:rPr>
          <w:rFonts w:eastAsia="Calibri" w:cstheme="minorHAnsi"/>
          <w:sz w:val="24"/>
          <w:szCs w:val="24"/>
        </w:rPr>
        <w:t xml:space="preserve">one if they want. </w:t>
      </w:r>
    </w:p>
    <w:p w14:paraId="04BD2259" w14:textId="1D3D9906" w:rsidR="007248D4" w:rsidRPr="0021293F" w:rsidRDefault="00F9463B" w:rsidP="0021293F">
      <w:pPr>
        <w:pStyle w:val="ListParagraph"/>
        <w:numPr>
          <w:ilvl w:val="0"/>
          <w:numId w:val="20"/>
        </w:numPr>
        <w:spacing w:after="0" w:line="240" w:lineRule="auto"/>
        <w:rPr>
          <w:rFonts w:eastAsia="Calibri" w:cstheme="minorHAnsi"/>
          <w:b/>
          <w:bCs/>
          <w:sz w:val="24"/>
          <w:szCs w:val="24"/>
        </w:rPr>
      </w:pPr>
      <w:r w:rsidRPr="0021293F">
        <w:rPr>
          <w:rFonts w:eastAsia="Calibri" w:cstheme="minorHAnsi"/>
          <w:sz w:val="24"/>
          <w:szCs w:val="24"/>
        </w:rPr>
        <w:t>Instruct students to post their sticky notes</w:t>
      </w:r>
      <w:r w:rsidR="005656F0" w:rsidRPr="0021293F">
        <w:rPr>
          <w:rFonts w:eastAsia="Calibri" w:cstheme="minorHAnsi"/>
          <w:sz w:val="24"/>
          <w:szCs w:val="24"/>
        </w:rPr>
        <w:t xml:space="preserve"> </w:t>
      </w:r>
      <w:r w:rsidRPr="0021293F">
        <w:rPr>
          <w:rFonts w:eastAsia="Calibri" w:cstheme="minorHAnsi"/>
          <w:sz w:val="24"/>
          <w:szCs w:val="24"/>
        </w:rPr>
        <w:t>on the board</w:t>
      </w:r>
      <w:r w:rsidR="00EC1775" w:rsidRPr="0021293F">
        <w:rPr>
          <w:rFonts w:eastAsia="Calibri" w:cstheme="minorHAnsi"/>
          <w:sz w:val="24"/>
          <w:szCs w:val="24"/>
        </w:rPr>
        <w:t xml:space="preserve"> </w:t>
      </w:r>
      <w:r w:rsidR="000A7C88" w:rsidRPr="0021293F">
        <w:rPr>
          <w:rFonts w:eastAsia="Calibri" w:cstheme="minorHAnsi"/>
          <w:sz w:val="24"/>
          <w:szCs w:val="24"/>
        </w:rPr>
        <w:t>with all the same color lined up in columns together</w:t>
      </w:r>
      <w:r w:rsidR="00EC1775" w:rsidRPr="0021293F">
        <w:rPr>
          <w:rFonts w:eastAsia="Calibri" w:cstheme="minorHAnsi"/>
          <w:sz w:val="24"/>
          <w:szCs w:val="24"/>
        </w:rPr>
        <w:t>.</w:t>
      </w:r>
      <w:r w:rsidRPr="0021293F">
        <w:rPr>
          <w:rFonts w:eastAsia="Calibri" w:cstheme="minorHAnsi"/>
          <w:sz w:val="24"/>
          <w:szCs w:val="24"/>
        </w:rPr>
        <w:t xml:space="preserve"> </w:t>
      </w:r>
      <w:r w:rsidR="007248D4" w:rsidRPr="0021293F">
        <w:rPr>
          <w:rFonts w:eastAsia="Calibri" w:cstheme="minorHAnsi"/>
          <w:b/>
          <w:bCs/>
          <w:sz w:val="24"/>
          <w:szCs w:val="24"/>
        </w:rPr>
        <w:br w:type="page"/>
      </w:r>
    </w:p>
    <w:p w14:paraId="72A849A5" w14:textId="77777777" w:rsidR="009D7528" w:rsidRPr="0021293F" w:rsidRDefault="009D7528" w:rsidP="0021293F">
      <w:pPr>
        <w:pStyle w:val="ListParagraph"/>
        <w:spacing w:after="0" w:line="240" w:lineRule="auto"/>
        <w:rPr>
          <w:rFonts w:eastAsia="Calibri" w:cstheme="minorHAnsi"/>
          <w:b/>
          <w:bCs/>
          <w:sz w:val="24"/>
          <w:szCs w:val="24"/>
        </w:rPr>
      </w:pPr>
    </w:p>
    <w:p w14:paraId="507A236A" w14:textId="77777777" w:rsidR="005B5DFE" w:rsidRPr="0021293F" w:rsidRDefault="005B5DFE" w:rsidP="0021293F">
      <w:pPr>
        <w:spacing w:line="240" w:lineRule="auto"/>
        <w:jc w:val="center"/>
        <w:rPr>
          <w:rFonts w:cstheme="minorHAnsi"/>
          <w:sz w:val="24"/>
          <w:szCs w:val="24"/>
        </w:rPr>
      </w:pPr>
      <w:r w:rsidRPr="0021293F">
        <w:rPr>
          <w:rFonts w:cstheme="minorHAnsi"/>
          <w:b/>
          <w:noProof/>
          <w:sz w:val="24"/>
          <w:szCs w:val="24"/>
        </w:rPr>
        <w:drawing>
          <wp:inline distT="0" distB="0" distL="0" distR="0" wp14:anchorId="51763A74" wp14:editId="3FAD5F1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8AD7D3C" w14:textId="77777777" w:rsidR="005B5DFE" w:rsidRPr="0021293F" w:rsidRDefault="005B5DFE" w:rsidP="0021293F">
      <w:pPr>
        <w:pBdr>
          <w:bottom w:val="single" w:sz="4" w:space="2" w:color="auto"/>
        </w:pBdr>
        <w:spacing w:after="0" w:line="240" w:lineRule="auto"/>
        <w:jc w:val="center"/>
        <w:rPr>
          <w:rFonts w:eastAsia="Calibri" w:cstheme="minorHAnsi"/>
          <w:sz w:val="24"/>
          <w:szCs w:val="24"/>
        </w:rPr>
      </w:pPr>
      <w:r w:rsidRPr="0021293F">
        <w:rPr>
          <w:rFonts w:eastAsia="Calibri" w:cstheme="minorHAnsi"/>
          <w:sz w:val="24"/>
          <w:szCs w:val="24"/>
        </w:rPr>
        <w:t>The Law-Related Education Academy is sponsored by the Arizona Foundation for Legal Services &amp; Education with funding made possible by the Arizona Department of Education.</w:t>
      </w:r>
    </w:p>
    <w:p w14:paraId="32AA5DEF" w14:textId="77777777" w:rsidR="005B5DFE" w:rsidRPr="0021293F" w:rsidRDefault="005B5DFE" w:rsidP="0021293F">
      <w:pPr>
        <w:spacing w:after="0" w:line="240" w:lineRule="auto"/>
        <w:jc w:val="center"/>
        <w:rPr>
          <w:rFonts w:eastAsia="Calibri" w:cstheme="minorHAnsi"/>
          <w:b/>
          <w:bCs/>
          <w:sz w:val="24"/>
          <w:szCs w:val="24"/>
          <w:u w:val="single"/>
        </w:rPr>
      </w:pPr>
    </w:p>
    <w:p w14:paraId="52CE8805" w14:textId="77777777" w:rsidR="00A433DE" w:rsidRPr="0021293F" w:rsidRDefault="00A433DE" w:rsidP="0021293F">
      <w:pPr>
        <w:spacing w:after="0" w:line="240" w:lineRule="auto"/>
        <w:jc w:val="center"/>
        <w:rPr>
          <w:rFonts w:eastAsia="Calibri" w:cstheme="minorHAnsi"/>
          <w:b/>
          <w:bCs/>
          <w:sz w:val="24"/>
          <w:szCs w:val="24"/>
        </w:rPr>
      </w:pPr>
      <w:r w:rsidRPr="0021293F">
        <w:rPr>
          <w:rFonts w:eastAsia="Calibri" w:cstheme="minorHAnsi"/>
          <w:b/>
          <w:bCs/>
          <w:sz w:val="24"/>
          <w:szCs w:val="24"/>
        </w:rPr>
        <w:t>“Fentanyl Awareness and Prevention” Academy</w:t>
      </w:r>
    </w:p>
    <w:p w14:paraId="5845136A" w14:textId="77777777" w:rsidR="00A433DE" w:rsidRPr="0021293F" w:rsidRDefault="00A433DE" w:rsidP="0021293F">
      <w:pPr>
        <w:spacing w:after="0" w:line="240" w:lineRule="auto"/>
        <w:jc w:val="center"/>
        <w:rPr>
          <w:rFonts w:eastAsia="Calibri" w:cstheme="minorHAnsi"/>
          <w:bCs/>
          <w:sz w:val="24"/>
          <w:szCs w:val="24"/>
        </w:rPr>
      </w:pPr>
      <w:r w:rsidRPr="0021293F">
        <w:rPr>
          <w:rFonts w:eastAsia="Calibri" w:cstheme="minorHAnsi"/>
          <w:bCs/>
          <w:sz w:val="24"/>
          <w:szCs w:val="24"/>
        </w:rPr>
        <w:t>(Middle/High School)</w:t>
      </w:r>
    </w:p>
    <w:p w14:paraId="6D069D0D" w14:textId="22AE2029" w:rsidR="00A433DE" w:rsidRPr="0021293F" w:rsidRDefault="00A433DE" w:rsidP="0021293F">
      <w:pPr>
        <w:widowControl w:val="0"/>
        <w:autoSpaceDE w:val="0"/>
        <w:autoSpaceDN w:val="0"/>
        <w:adjustRightInd w:val="0"/>
        <w:spacing w:after="0" w:line="240" w:lineRule="auto"/>
        <w:ind w:left="1710" w:hanging="1710"/>
        <w:jc w:val="center"/>
        <w:rPr>
          <w:rFonts w:eastAsia="Calibri" w:cstheme="minorHAnsi"/>
          <w:b/>
          <w:bCs/>
          <w:sz w:val="24"/>
          <w:szCs w:val="24"/>
        </w:rPr>
      </w:pPr>
      <w:r w:rsidRPr="0021293F">
        <w:rPr>
          <w:rFonts w:eastAsia="Calibri" w:cstheme="minorHAnsi"/>
          <w:b/>
          <w:bCs/>
          <w:sz w:val="24"/>
          <w:szCs w:val="24"/>
        </w:rPr>
        <w:t xml:space="preserve">Talking to Adults About Drugs </w:t>
      </w:r>
    </w:p>
    <w:p w14:paraId="453304F7" w14:textId="4C4FB6FB" w:rsidR="00A433DE" w:rsidRPr="0021293F" w:rsidRDefault="00A433DE" w:rsidP="0021293F">
      <w:pPr>
        <w:spacing w:after="0" w:line="240" w:lineRule="auto"/>
        <w:jc w:val="center"/>
        <w:rPr>
          <w:rFonts w:eastAsia="Calibri" w:cstheme="minorHAnsi"/>
          <w:b/>
          <w:bCs/>
          <w:sz w:val="24"/>
          <w:szCs w:val="24"/>
        </w:rPr>
      </w:pPr>
      <w:r w:rsidRPr="0021293F">
        <w:rPr>
          <w:rFonts w:eastAsia="Calibri" w:cstheme="minorHAnsi"/>
          <w:b/>
          <w:bCs/>
          <w:sz w:val="24"/>
          <w:szCs w:val="24"/>
        </w:rPr>
        <w:t>Terms and Descriptions</w:t>
      </w:r>
    </w:p>
    <w:p w14:paraId="6AA48945" w14:textId="77777777" w:rsidR="00A433DE" w:rsidRPr="0021293F" w:rsidRDefault="00A433DE" w:rsidP="0021293F">
      <w:pPr>
        <w:widowControl w:val="0"/>
        <w:autoSpaceDE w:val="0"/>
        <w:autoSpaceDN w:val="0"/>
        <w:adjustRightInd w:val="0"/>
        <w:spacing w:after="0" w:line="240" w:lineRule="auto"/>
        <w:ind w:left="1710" w:hanging="1710"/>
        <w:jc w:val="center"/>
        <w:rPr>
          <w:rFonts w:eastAsia="Calibri" w:cstheme="minorHAnsi"/>
          <w:b/>
          <w:bCs/>
          <w:sz w:val="24"/>
          <w:szCs w:val="24"/>
        </w:rPr>
      </w:pPr>
    </w:p>
    <w:p w14:paraId="3EC00B44" w14:textId="77777777" w:rsidR="003E6DE6" w:rsidRPr="0021293F" w:rsidRDefault="003E6DE6" w:rsidP="0021293F">
      <w:pPr>
        <w:spacing w:after="0" w:line="240" w:lineRule="auto"/>
        <w:jc w:val="center"/>
        <w:rPr>
          <w:rFonts w:eastAsia="Calibri" w:cstheme="minorHAnsi"/>
          <w:sz w:val="24"/>
          <w:szCs w:val="24"/>
        </w:rPr>
      </w:pPr>
    </w:p>
    <w:tbl>
      <w:tblPr>
        <w:tblStyle w:val="TableGrid"/>
        <w:tblW w:w="0" w:type="auto"/>
        <w:tblLook w:val="04A0" w:firstRow="1" w:lastRow="0" w:firstColumn="1" w:lastColumn="0" w:noHBand="0" w:noVBand="1"/>
      </w:tblPr>
      <w:tblGrid>
        <w:gridCol w:w="2697"/>
        <w:gridCol w:w="8008"/>
      </w:tblGrid>
      <w:tr w:rsidR="00A433DE" w:rsidRPr="0021293F" w14:paraId="08A238E1" w14:textId="77777777" w:rsidTr="00A433DE">
        <w:tc>
          <w:tcPr>
            <w:tcW w:w="2697" w:type="dxa"/>
          </w:tcPr>
          <w:p w14:paraId="0FF9111A" w14:textId="77777777" w:rsidR="00A433DE" w:rsidRPr="0021293F" w:rsidRDefault="00A433DE" w:rsidP="0021293F">
            <w:pPr>
              <w:jc w:val="center"/>
              <w:rPr>
                <w:rFonts w:eastAsia="Calibri" w:cstheme="minorHAnsi"/>
                <w:b/>
                <w:bCs/>
                <w:sz w:val="24"/>
                <w:szCs w:val="24"/>
              </w:rPr>
            </w:pPr>
          </w:p>
          <w:p w14:paraId="031C1250" w14:textId="3B63358B" w:rsidR="00A433DE" w:rsidRPr="0021293F" w:rsidRDefault="00107818" w:rsidP="0021293F">
            <w:pPr>
              <w:jc w:val="center"/>
              <w:rPr>
                <w:rFonts w:eastAsia="Calibri" w:cstheme="minorHAnsi"/>
                <w:b/>
                <w:bCs/>
                <w:sz w:val="24"/>
                <w:szCs w:val="24"/>
              </w:rPr>
            </w:pPr>
            <w:r w:rsidRPr="0021293F">
              <w:rPr>
                <w:rFonts w:eastAsia="Calibri" w:cstheme="minorHAnsi"/>
                <w:b/>
                <w:bCs/>
                <w:sz w:val="24"/>
                <w:szCs w:val="24"/>
              </w:rPr>
              <w:t>Respect</w:t>
            </w:r>
            <w:r w:rsidR="00EE05E1" w:rsidRPr="0021293F">
              <w:rPr>
                <w:rFonts w:eastAsia="Calibri" w:cstheme="minorHAnsi"/>
                <w:b/>
                <w:bCs/>
                <w:sz w:val="24"/>
                <w:szCs w:val="24"/>
              </w:rPr>
              <w:t>s Boundaries</w:t>
            </w:r>
          </w:p>
          <w:p w14:paraId="2FED7BA2" w14:textId="6111CE16" w:rsidR="00A433DE" w:rsidRPr="0021293F" w:rsidRDefault="00A433DE" w:rsidP="0021293F">
            <w:pPr>
              <w:jc w:val="center"/>
              <w:rPr>
                <w:rFonts w:eastAsia="Calibri" w:cstheme="minorHAnsi"/>
                <w:b/>
                <w:bCs/>
                <w:sz w:val="24"/>
                <w:szCs w:val="24"/>
              </w:rPr>
            </w:pPr>
          </w:p>
        </w:tc>
        <w:tc>
          <w:tcPr>
            <w:tcW w:w="8008" w:type="dxa"/>
          </w:tcPr>
          <w:p w14:paraId="118E7597" w14:textId="77777777" w:rsidR="00A433DE" w:rsidRPr="0021293F" w:rsidRDefault="00A433DE" w:rsidP="0021293F">
            <w:pPr>
              <w:jc w:val="center"/>
              <w:rPr>
                <w:rFonts w:eastAsia="Calibri" w:cstheme="minorHAnsi"/>
                <w:b/>
                <w:bCs/>
                <w:sz w:val="24"/>
                <w:szCs w:val="24"/>
              </w:rPr>
            </w:pPr>
          </w:p>
          <w:p w14:paraId="44ACBA90" w14:textId="3B717EBF" w:rsidR="00A433DE" w:rsidRPr="0021293F" w:rsidRDefault="00D40A8C" w:rsidP="0021293F">
            <w:pPr>
              <w:jc w:val="center"/>
              <w:rPr>
                <w:rFonts w:eastAsia="Calibri" w:cstheme="minorHAnsi"/>
                <w:b/>
                <w:bCs/>
                <w:sz w:val="24"/>
                <w:szCs w:val="24"/>
              </w:rPr>
            </w:pPr>
            <w:r w:rsidRPr="0021293F">
              <w:rPr>
                <w:rFonts w:eastAsia="Calibri" w:cstheme="minorHAnsi"/>
                <w:b/>
                <w:bCs/>
                <w:sz w:val="24"/>
                <w:szCs w:val="24"/>
              </w:rPr>
              <w:t xml:space="preserve">Does not push you </w:t>
            </w:r>
            <w:r w:rsidR="008279C4" w:rsidRPr="0021293F">
              <w:rPr>
                <w:rFonts w:eastAsia="Calibri" w:cstheme="minorHAnsi"/>
                <w:b/>
                <w:bCs/>
                <w:sz w:val="24"/>
                <w:szCs w:val="24"/>
              </w:rPr>
              <w:t>to reveal more than you are comfortable with</w:t>
            </w:r>
          </w:p>
        </w:tc>
      </w:tr>
      <w:tr w:rsidR="00A433DE" w:rsidRPr="0021293F" w14:paraId="3B2A97C1" w14:textId="77777777" w:rsidTr="00A433DE">
        <w:tc>
          <w:tcPr>
            <w:tcW w:w="2697" w:type="dxa"/>
          </w:tcPr>
          <w:p w14:paraId="5DD520FC" w14:textId="77777777" w:rsidR="00A433DE" w:rsidRPr="0021293F" w:rsidRDefault="00A433DE" w:rsidP="0021293F">
            <w:pPr>
              <w:jc w:val="center"/>
              <w:rPr>
                <w:rFonts w:eastAsia="Calibri" w:cstheme="minorHAnsi"/>
                <w:b/>
                <w:bCs/>
                <w:sz w:val="24"/>
                <w:szCs w:val="24"/>
              </w:rPr>
            </w:pPr>
          </w:p>
          <w:p w14:paraId="663B5FB1" w14:textId="1A3B0666" w:rsidR="00A433DE" w:rsidRPr="0021293F" w:rsidRDefault="00F54566" w:rsidP="0021293F">
            <w:pPr>
              <w:jc w:val="center"/>
              <w:rPr>
                <w:rFonts w:eastAsia="Calibri" w:cstheme="minorHAnsi"/>
                <w:b/>
                <w:bCs/>
                <w:sz w:val="24"/>
                <w:szCs w:val="24"/>
              </w:rPr>
            </w:pPr>
            <w:r w:rsidRPr="0021293F">
              <w:rPr>
                <w:rFonts w:eastAsia="Calibri" w:cstheme="minorHAnsi"/>
                <w:b/>
                <w:bCs/>
                <w:sz w:val="24"/>
                <w:szCs w:val="24"/>
              </w:rPr>
              <w:t>Empathetic</w:t>
            </w:r>
          </w:p>
          <w:p w14:paraId="526CD725" w14:textId="545F4733" w:rsidR="00A433DE" w:rsidRPr="0021293F" w:rsidRDefault="00A433DE" w:rsidP="0021293F">
            <w:pPr>
              <w:jc w:val="center"/>
              <w:rPr>
                <w:rFonts w:eastAsia="Calibri" w:cstheme="minorHAnsi"/>
                <w:b/>
                <w:bCs/>
                <w:sz w:val="24"/>
                <w:szCs w:val="24"/>
              </w:rPr>
            </w:pPr>
          </w:p>
        </w:tc>
        <w:tc>
          <w:tcPr>
            <w:tcW w:w="8008" w:type="dxa"/>
          </w:tcPr>
          <w:p w14:paraId="50A4D118" w14:textId="77777777" w:rsidR="00A433DE" w:rsidRPr="0021293F" w:rsidRDefault="00A433DE" w:rsidP="0021293F">
            <w:pPr>
              <w:jc w:val="center"/>
              <w:rPr>
                <w:rFonts w:eastAsia="Calibri" w:cstheme="minorHAnsi"/>
                <w:b/>
                <w:bCs/>
                <w:sz w:val="24"/>
                <w:szCs w:val="24"/>
              </w:rPr>
            </w:pPr>
          </w:p>
          <w:p w14:paraId="533ABA66" w14:textId="6754CE0C" w:rsidR="00A433DE" w:rsidRPr="0021293F" w:rsidRDefault="00E40C67" w:rsidP="0021293F">
            <w:pPr>
              <w:jc w:val="center"/>
              <w:rPr>
                <w:rFonts w:eastAsia="Calibri" w:cstheme="minorHAnsi"/>
                <w:b/>
                <w:bCs/>
                <w:sz w:val="24"/>
                <w:szCs w:val="24"/>
              </w:rPr>
            </w:pPr>
            <w:r w:rsidRPr="0021293F">
              <w:rPr>
                <w:rFonts w:eastAsia="Calibri" w:cstheme="minorHAnsi"/>
                <w:b/>
                <w:bCs/>
                <w:sz w:val="24"/>
                <w:szCs w:val="24"/>
              </w:rPr>
              <w:t xml:space="preserve">Tries to relate to your </w:t>
            </w:r>
            <w:proofErr w:type="gramStart"/>
            <w:r w:rsidRPr="0021293F">
              <w:rPr>
                <w:rFonts w:eastAsia="Calibri" w:cstheme="minorHAnsi"/>
                <w:b/>
                <w:bCs/>
                <w:sz w:val="24"/>
                <w:szCs w:val="24"/>
              </w:rPr>
              <w:t>situation</w:t>
            </w:r>
            <w:proofErr w:type="gramEnd"/>
          </w:p>
          <w:p w14:paraId="34868441" w14:textId="5DF676DC" w:rsidR="00A433DE" w:rsidRPr="0021293F" w:rsidRDefault="00A433DE" w:rsidP="0021293F">
            <w:pPr>
              <w:jc w:val="center"/>
              <w:rPr>
                <w:rFonts w:eastAsia="Calibri" w:cstheme="minorHAnsi"/>
                <w:b/>
                <w:bCs/>
                <w:sz w:val="24"/>
                <w:szCs w:val="24"/>
              </w:rPr>
            </w:pPr>
          </w:p>
        </w:tc>
      </w:tr>
      <w:tr w:rsidR="00A433DE" w:rsidRPr="0021293F" w14:paraId="3D682EE2" w14:textId="77777777" w:rsidTr="00A433DE">
        <w:tc>
          <w:tcPr>
            <w:tcW w:w="2697" w:type="dxa"/>
          </w:tcPr>
          <w:p w14:paraId="752E3838" w14:textId="77777777" w:rsidR="00A433DE" w:rsidRPr="0021293F" w:rsidRDefault="00A433DE" w:rsidP="0021293F">
            <w:pPr>
              <w:jc w:val="center"/>
              <w:rPr>
                <w:rFonts w:eastAsia="Calibri" w:cstheme="minorHAnsi"/>
                <w:b/>
                <w:bCs/>
                <w:sz w:val="24"/>
                <w:szCs w:val="24"/>
              </w:rPr>
            </w:pPr>
          </w:p>
          <w:p w14:paraId="05924D82" w14:textId="49A73A86" w:rsidR="00A433DE" w:rsidRPr="0021293F" w:rsidRDefault="00F54566" w:rsidP="0021293F">
            <w:pPr>
              <w:jc w:val="center"/>
              <w:rPr>
                <w:rFonts w:eastAsia="Calibri" w:cstheme="minorHAnsi"/>
                <w:b/>
                <w:bCs/>
                <w:sz w:val="24"/>
                <w:szCs w:val="24"/>
              </w:rPr>
            </w:pPr>
            <w:r w:rsidRPr="0021293F">
              <w:rPr>
                <w:rFonts w:eastAsia="Calibri" w:cstheme="minorHAnsi"/>
                <w:b/>
                <w:bCs/>
                <w:sz w:val="24"/>
                <w:szCs w:val="24"/>
              </w:rPr>
              <w:t>Accountable</w:t>
            </w:r>
          </w:p>
          <w:p w14:paraId="6C0C9809" w14:textId="092FB07C" w:rsidR="00A433DE" w:rsidRPr="0021293F" w:rsidRDefault="00A433DE" w:rsidP="0021293F">
            <w:pPr>
              <w:jc w:val="center"/>
              <w:rPr>
                <w:rFonts w:eastAsia="Calibri" w:cstheme="minorHAnsi"/>
                <w:b/>
                <w:bCs/>
                <w:sz w:val="24"/>
                <w:szCs w:val="24"/>
              </w:rPr>
            </w:pPr>
          </w:p>
        </w:tc>
        <w:tc>
          <w:tcPr>
            <w:tcW w:w="8008" w:type="dxa"/>
          </w:tcPr>
          <w:p w14:paraId="105BAD79" w14:textId="77777777" w:rsidR="00A433DE" w:rsidRPr="0021293F" w:rsidRDefault="00A433DE" w:rsidP="0021293F">
            <w:pPr>
              <w:jc w:val="center"/>
              <w:rPr>
                <w:rFonts w:eastAsia="Calibri" w:cstheme="minorHAnsi"/>
                <w:b/>
                <w:bCs/>
                <w:sz w:val="24"/>
                <w:szCs w:val="24"/>
              </w:rPr>
            </w:pPr>
          </w:p>
          <w:p w14:paraId="3A3171B4" w14:textId="511A5477" w:rsidR="00A433DE" w:rsidRPr="0021293F" w:rsidRDefault="001514E2" w:rsidP="0021293F">
            <w:pPr>
              <w:jc w:val="center"/>
              <w:rPr>
                <w:rFonts w:eastAsia="Calibri" w:cstheme="minorHAnsi"/>
                <w:b/>
                <w:bCs/>
                <w:sz w:val="24"/>
                <w:szCs w:val="24"/>
              </w:rPr>
            </w:pPr>
            <w:r w:rsidRPr="0021293F">
              <w:rPr>
                <w:rFonts w:eastAsia="Calibri" w:cstheme="minorHAnsi"/>
                <w:b/>
                <w:bCs/>
                <w:sz w:val="24"/>
                <w:szCs w:val="24"/>
              </w:rPr>
              <w:t>Takes responsibility for their own actions</w:t>
            </w:r>
          </w:p>
        </w:tc>
      </w:tr>
      <w:tr w:rsidR="00A433DE" w:rsidRPr="0021293F" w14:paraId="05396C2B" w14:textId="77777777" w:rsidTr="00A433DE">
        <w:tc>
          <w:tcPr>
            <w:tcW w:w="2697" w:type="dxa"/>
          </w:tcPr>
          <w:p w14:paraId="54E2B817" w14:textId="77777777" w:rsidR="00A433DE" w:rsidRPr="0021293F" w:rsidRDefault="00A433DE" w:rsidP="0021293F">
            <w:pPr>
              <w:jc w:val="center"/>
              <w:rPr>
                <w:rFonts w:eastAsia="Calibri" w:cstheme="minorHAnsi"/>
                <w:b/>
                <w:bCs/>
                <w:sz w:val="24"/>
                <w:szCs w:val="24"/>
              </w:rPr>
            </w:pPr>
          </w:p>
          <w:p w14:paraId="2AFD0585" w14:textId="509B1F7F" w:rsidR="00A433DE" w:rsidRPr="0021293F" w:rsidRDefault="00F54566" w:rsidP="0021293F">
            <w:pPr>
              <w:jc w:val="center"/>
              <w:rPr>
                <w:rFonts w:eastAsia="Calibri" w:cstheme="minorHAnsi"/>
                <w:b/>
                <w:bCs/>
                <w:sz w:val="24"/>
                <w:szCs w:val="24"/>
              </w:rPr>
            </w:pPr>
            <w:r w:rsidRPr="0021293F">
              <w:rPr>
                <w:rFonts w:eastAsia="Calibri" w:cstheme="minorHAnsi"/>
                <w:b/>
                <w:bCs/>
                <w:sz w:val="24"/>
                <w:szCs w:val="24"/>
              </w:rPr>
              <w:t>Trustworthy</w:t>
            </w:r>
          </w:p>
          <w:p w14:paraId="60DB5D3B" w14:textId="18BD2339" w:rsidR="00A433DE" w:rsidRPr="0021293F" w:rsidRDefault="00A433DE" w:rsidP="0021293F">
            <w:pPr>
              <w:jc w:val="center"/>
              <w:rPr>
                <w:rFonts w:eastAsia="Calibri" w:cstheme="minorHAnsi"/>
                <w:b/>
                <w:bCs/>
                <w:sz w:val="24"/>
                <w:szCs w:val="24"/>
              </w:rPr>
            </w:pPr>
          </w:p>
        </w:tc>
        <w:tc>
          <w:tcPr>
            <w:tcW w:w="8008" w:type="dxa"/>
          </w:tcPr>
          <w:p w14:paraId="187BEDF2" w14:textId="77777777" w:rsidR="00A433DE" w:rsidRPr="0021293F" w:rsidRDefault="00A433DE" w:rsidP="0021293F">
            <w:pPr>
              <w:jc w:val="center"/>
              <w:rPr>
                <w:rFonts w:eastAsia="Calibri" w:cstheme="minorHAnsi"/>
                <w:b/>
                <w:bCs/>
                <w:sz w:val="24"/>
                <w:szCs w:val="24"/>
              </w:rPr>
            </w:pPr>
          </w:p>
          <w:p w14:paraId="49D5C982" w14:textId="6233D93D" w:rsidR="00A433DE" w:rsidRPr="0021293F" w:rsidRDefault="005A71CE" w:rsidP="0021293F">
            <w:pPr>
              <w:jc w:val="center"/>
              <w:rPr>
                <w:rFonts w:eastAsia="Calibri" w:cstheme="minorHAnsi"/>
                <w:b/>
                <w:bCs/>
                <w:sz w:val="24"/>
                <w:szCs w:val="24"/>
              </w:rPr>
            </w:pPr>
            <w:r w:rsidRPr="0021293F">
              <w:rPr>
                <w:rFonts w:eastAsia="Calibri" w:cstheme="minorHAnsi"/>
                <w:b/>
                <w:bCs/>
                <w:sz w:val="24"/>
                <w:szCs w:val="24"/>
              </w:rPr>
              <w:t>Does not use your secrets against you</w:t>
            </w:r>
            <w:r w:rsidR="00EE6231" w:rsidRPr="0021293F">
              <w:rPr>
                <w:rFonts w:eastAsia="Calibri" w:cstheme="minorHAnsi"/>
                <w:b/>
                <w:bCs/>
                <w:sz w:val="24"/>
                <w:szCs w:val="24"/>
              </w:rPr>
              <w:t xml:space="preserve">; </w:t>
            </w:r>
            <w:r w:rsidR="007D3ED4" w:rsidRPr="0021293F">
              <w:rPr>
                <w:rFonts w:eastAsia="Calibri" w:cstheme="minorHAnsi"/>
                <w:b/>
                <w:bCs/>
                <w:sz w:val="24"/>
                <w:szCs w:val="24"/>
              </w:rPr>
              <w:t xml:space="preserve">does not </w:t>
            </w:r>
            <w:proofErr w:type="gramStart"/>
            <w:r w:rsidR="007D3ED4" w:rsidRPr="0021293F">
              <w:rPr>
                <w:rFonts w:eastAsia="Calibri" w:cstheme="minorHAnsi"/>
                <w:b/>
                <w:bCs/>
                <w:sz w:val="24"/>
                <w:szCs w:val="24"/>
              </w:rPr>
              <w:t>lie</w:t>
            </w:r>
            <w:proofErr w:type="gramEnd"/>
          </w:p>
          <w:p w14:paraId="5A948510" w14:textId="656409B8" w:rsidR="00A433DE" w:rsidRPr="0021293F" w:rsidRDefault="00A433DE" w:rsidP="0021293F">
            <w:pPr>
              <w:jc w:val="center"/>
              <w:rPr>
                <w:rFonts w:eastAsia="Calibri" w:cstheme="minorHAnsi"/>
                <w:b/>
                <w:bCs/>
                <w:sz w:val="24"/>
                <w:szCs w:val="24"/>
              </w:rPr>
            </w:pPr>
          </w:p>
        </w:tc>
      </w:tr>
      <w:tr w:rsidR="00A433DE" w:rsidRPr="0021293F" w14:paraId="5D2DFD55" w14:textId="77777777" w:rsidTr="00A433DE">
        <w:tc>
          <w:tcPr>
            <w:tcW w:w="2697" w:type="dxa"/>
          </w:tcPr>
          <w:p w14:paraId="29C42353" w14:textId="77777777" w:rsidR="00A433DE" w:rsidRPr="0021293F" w:rsidRDefault="00A433DE" w:rsidP="0021293F">
            <w:pPr>
              <w:jc w:val="center"/>
              <w:rPr>
                <w:rFonts w:eastAsia="Calibri" w:cstheme="minorHAnsi"/>
                <w:b/>
                <w:bCs/>
                <w:sz w:val="24"/>
                <w:szCs w:val="24"/>
              </w:rPr>
            </w:pPr>
          </w:p>
          <w:p w14:paraId="68E3EF65" w14:textId="0E35448B" w:rsidR="00A433DE" w:rsidRPr="0021293F" w:rsidRDefault="00F54566" w:rsidP="0021293F">
            <w:pPr>
              <w:jc w:val="center"/>
              <w:rPr>
                <w:rFonts w:eastAsia="Calibri" w:cstheme="minorHAnsi"/>
                <w:b/>
                <w:bCs/>
                <w:sz w:val="24"/>
                <w:szCs w:val="24"/>
              </w:rPr>
            </w:pPr>
            <w:r w:rsidRPr="0021293F">
              <w:rPr>
                <w:rFonts w:eastAsia="Calibri" w:cstheme="minorHAnsi"/>
                <w:b/>
                <w:bCs/>
                <w:sz w:val="24"/>
                <w:szCs w:val="24"/>
              </w:rPr>
              <w:t>Helpful</w:t>
            </w:r>
          </w:p>
          <w:p w14:paraId="06F770FC" w14:textId="648BF932" w:rsidR="00A433DE" w:rsidRPr="0021293F" w:rsidRDefault="00A433DE" w:rsidP="0021293F">
            <w:pPr>
              <w:jc w:val="center"/>
              <w:rPr>
                <w:rFonts w:eastAsia="Calibri" w:cstheme="minorHAnsi"/>
                <w:b/>
                <w:bCs/>
                <w:sz w:val="24"/>
                <w:szCs w:val="24"/>
              </w:rPr>
            </w:pPr>
          </w:p>
        </w:tc>
        <w:tc>
          <w:tcPr>
            <w:tcW w:w="8008" w:type="dxa"/>
          </w:tcPr>
          <w:p w14:paraId="10091B7A" w14:textId="77777777" w:rsidR="00A433DE" w:rsidRPr="0021293F" w:rsidRDefault="00A433DE" w:rsidP="0021293F">
            <w:pPr>
              <w:jc w:val="center"/>
              <w:rPr>
                <w:rFonts w:eastAsia="Calibri" w:cstheme="minorHAnsi"/>
                <w:b/>
                <w:bCs/>
                <w:sz w:val="24"/>
                <w:szCs w:val="24"/>
              </w:rPr>
            </w:pPr>
          </w:p>
          <w:p w14:paraId="5DB63256" w14:textId="2DB895A0" w:rsidR="00A433DE" w:rsidRPr="0021293F" w:rsidRDefault="00EE6231" w:rsidP="0021293F">
            <w:pPr>
              <w:jc w:val="center"/>
              <w:rPr>
                <w:rFonts w:eastAsia="Calibri" w:cstheme="minorHAnsi"/>
                <w:b/>
                <w:bCs/>
                <w:sz w:val="24"/>
                <w:szCs w:val="24"/>
              </w:rPr>
            </w:pPr>
            <w:r w:rsidRPr="0021293F">
              <w:rPr>
                <w:rFonts w:eastAsia="Calibri" w:cstheme="minorHAnsi"/>
                <w:b/>
                <w:bCs/>
                <w:sz w:val="24"/>
                <w:szCs w:val="24"/>
              </w:rPr>
              <w:t xml:space="preserve">Willing to provide </w:t>
            </w:r>
            <w:r w:rsidR="00F64EAC" w:rsidRPr="0021293F">
              <w:rPr>
                <w:rFonts w:eastAsia="Calibri" w:cstheme="minorHAnsi"/>
                <w:b/>
                <w:bCs/>
                <w:sz w:val="24"/>
                <w:szCs w:val="24"/>
              </w:rPr>
              <w:t>guidance and positive solutions</w:t>
            </w:r>
          </w:p>
        </w:tc>
      </w:tr>
      <w:tr w:rsidR="00A433DE" w:rsidRPr="0021293F" w14:paraId="3867EABF" w14:textId="77777777" w:rsidTr="00A433DE">
        <w:tc>
          <w:tcPr>
            <w:tcW w:w="2697" w:type="dxa"/>
          </w:tcPr>
          <w:p w14:paraId="449C32D4" w14:textId="77777777" w:rsidR="00A433DE" w:rsidRPr="0021293F" w:rsidRDefault="00A433DE" w:rsidP="0021293F">
            <w:pPr>
              <w:jc w:val="center"/>
              <w:rPr>
                <w:rFonts w:eastAsia="Calibri" w:cstheme="minorHAnsi"/>
                <w:b/>
                <w:bCs/>
                <w:sz w:val="24"/>
                <w:szCs w:val="24"/>
              </w:rPr>
            </w:pPr>
          </w:p>
          <w:p w14:paraId="15CC1D99" w14:textId="28222A68" w:rsidR="00A433DE" w:rsidRPr="0021293F" w:rsidRDefault="00F54566" w:rsidP="0021293F">
            <w:pPr>
              <w:jc w:val="center"/>
              <w:rPr>
                <w:rFonts w:eastAsia="Calibri" w:cstheme="minorHAnsi"/>
                <w:b/>
                <w:bCs/>
                <w:sz w:val="24"/>
                <w:szCs w:val="24"/>
              </w:rPr>
            </w:pPr>
            <w:r w:rsidRPr="0021293F">
              <w:rPr>
                <w:rFonts w:eastAsia="Calibri" w:cstheme="minorHAnsi"/>
                <w:b/>
                <w:bCs/>
                <w:sz w:val="24"/>
                <w:szCs w:val="24"/>
              </w:rPr>
              <w:t>Considerate</w:t>
            </w:r>
          </w:p>
          <w:p w14:paraId="485C9D50" w14:textId="3756BE37" w:rsidR="00A433DE" w:rsidRPr="0021293F" w:rsidRDefault="00A433DE" w:rsidP="0021293F">
            <w:pPr>
              <w:jc w:val="center"/>
              <w:rPr>
                <w:rFonts w:eastAsia="Calibri" w:cstheme="minorHAnsi"/>
                <w:b/>
                <w:bCs/>
                <w:sz w:val="24"/>
                <w:szCs w:val="24"/>
              </w:rPr>
            </w:pPr>
          </w:p>
        </w:tc>
        <w:tc>
          <w:tcPr>
            <w:tcW w:w="8008" w:type="dxa"/>
          </w:tcPr>
          <w:p w14:paraId="33F6C316" w14:textId="77777777" w:rsidR="00A433DE" w:rsidRPr="0021293F" w:rsidRDefault="00A433DE" w:rsidP="0021293F">
            <w:pPr>
              <w:jc w:val="center"/>
              <w:rPr>
                <w:rFonts w:eastAsia="Calibri" w:cstheme="minorHAnsi"/>
                <w:b/>
                <w:bCs/>
                <w:sz w:val="24"/>
                <w:szCs w:val="24"/>
              </w:rPr>
            </w:pPr>
          </w:p>
          <w:p w14:paraId="240BF46F" w14:textId="251D25E2" w:rsidR="00A433DE" w:rsidRPr="0021293F" w:rsidRDefault="00F64EAC" w:rsidP="0021293F">
            <w:pPr>
              <w:jc w:val="center"/>
              <w:rPr>
                <w:rFonts w:eastAsia="Calibri" w:cstheme="minorHAnsi"/>
                <w:b/>
                <w:bCs/>
                <w:sz w:val="24"/>
                <w:szCs w:val="24"/>
              </w:rPr>
            </w:pPr>
            <w:r w:rsidRPr="0021293F">
              <w:rPr>
                <w:rFonts w:eastAsia="Calibri" w:cstheme="minorHAnsi"/>
                <w:b/>
                <w:bCs/>
                <w:sz w:val="24"/>
                <w:szCs w:val="24"/>
              </w:rPr>
              <w:t>Cares about your feeling</w:t>
            </w:r>
            <w:r w:rsidR="00974009" w:rsidRPr="0021293F">
              <w:rPr>
                <w:rFonts w:eastAsia="Calibri" w:cstheme="minorHAnsi"/>
                <w:b/>
                <w:bCs/>
                <w:sz w:val="24"/>
                <w:szCs w:val="24"/>
              </w:rPr>
              <w:t>s; offers comfort</w:t>
            </w:r>
          </w:p>
        </w:tc>
      </w:tr>
      <w:tr w:rsidR="00A433DE" w:rsidRPr="0021293F" w14:paraId="51318B95" w14:textId="77777777" w:rsidTr="00A433DE">
        <w:tc>
          <w:tcPr>
            <w:tcW w:w="2697" w:type="dxa"/>
          </w:tcPr>
          <w:p w14:paraId="6ABFD0F3" w14:textId="77777777" w:rsidR="00A433DE" w:rsidRPr="0021293F" w:rsidRDefault="00A433DE" w:rsidP="0021293F">
            <w:pPr>
              <w:jc w:val="center"/>
              <w:rPr>
                <w:rFonts w:eastAsia="Calibri" w:cstheme="minorHAnsi"/>
                <w:b/>
                <w:bCs/>
                <w:sz w:val="24"/>
                <w:szCs w:val="24"/>
              </w:rPr>
            </w:pPr>
          </w:p>
          <w:p w14:paraId="6BB78352" w14:textId="6DAFD9C4" w:rsidR="00A433DE" w:rsidRPr="0021293F" w:rsidRDefault="00F54566" w:rsidP="0021293F">
            <w:pPr>
              <w:jc w:val="center"/>
              <w:rPr>
                <w:rFonts w:eastAsia="Calibri" w:cstheme="minorHAnsi"/>
                <w:b/>
                <w:bCs/>
                <w:sz w:val="24"/>
                <w:szCs w:val="24"/>
              </w:rPr>
            </w:pPr>
            <w:r w:rsidRPr="0021293F">
              <w:rPr>
                <w:rFonts w:eastAsia="Calibri" w:cstheme="minorHAnsi"/>
                <w:b/>
                <w:bCs/>
                <w:sz w:val="24"/>
                <w:szCs w:val="24"/>
              </w:rPr>
              <w:t>Knowledgeable</w:t>
            </w:r>
          </w:p>
          <w:p w14:paraId="05A56E58" w14:textId="5BBFE4C0" w:rsidR="00A433DE" w:rsidRPr="0021293F" w:rsidRDefault="00A433DE" w:rsidP="0021293F">
            <w:pPr>
              <w:jc w:val="center"/>
              <w:rPr>
                <w:rFonts w:eastAsia="Calibri" w:cstheme="minorHAnsi"/>
                <w:b/>
                <w:bCs/>
                <w:sz w:val="24"/>
                <w:szCs w:val="24"/>
              </w:rPr>
            </w:pPr>
          </w:p>
        </w:tc>
        <w:tc>
          <w:tcPr>
            <w:tcW w:w="8008" w:type="dxa"/>
          </w:tcPr>
          <w:p w14:paraId="7FA0A678" w14:textId="77777777" w:rsidR="00A433DE" w:rsidRPr="0021293F" w:rsidRDefault="00A433DE" w:rsidP="0021293F">
            <w:pPr>
              <w:jc w:val="center"/>
              <w:rPr>
                <w:rFonts w:eastAsia="Calibri" w:cstheme="minorHAnsi"/>
                <w:b/>
                <w:bCs/>
                <w:sz w:val="24"/>
                <w:szCs w:val="24"/>
              </w:rPr>
            </w:pPr>
          </w:p>
          <w:p w14:paraId="3686C7FD" w14:textId="73630309" w:rsidR="00A433DE" w:rsidRPr="0021293F" w:rsidRDefault="003C7A78" w:rsidP="0021293F">
            <w:pPr>
              <w:jc w:val="center"/>
              <w:rPr>
                <w:rFonts w:eastAsia="Calibri" w:cstheme="minorHAnsi"/>
                <w:b/>
                <w:bCs/>
                <w:sz w:val="24"/>
                <w:szCs w:val="24"/>
              </w:rPr>
            </w:pPr>
            <w:r w:rsidRPr="0021293F">
              <w:rPr>
                <w:rFonts w:eastAsia="Calibri" w:cstheme="minorHAnsi"/>
                <w:b/>
                <w:bCs/>
                <w:sz w:val="24"/>
                <w:szCs w:val="24"/>
              </w:rPr>
              <w:t>Well-informed</w:t>
            </w:r>
            <w:r w:rsidR="00FC081E" w:rsidRPr="0021293F">
              <w:rPr>
                <w:rFonts w:eastAsia="Calibri" w:cstheme="minorHAnsi"/>
                <w:b/>
                <w:bCs/>
                <w:sz w:val="24"/>
                <w:szCs w:val="24"/>
              </w:rPr>
              <w:t>; knows where to find reliable resources</w:t>
            </w:r>
          </w:p>
        </w:tc>
      </w:tr>
      <w:tr w:rsidR="00A433DE" w:rsidRPr="0021293F" w14:paraId="28ACF81E" w14:textId="77777777" w:rsidTr="00A433DE">
        <w:tc>
          <w:tcPr>
            <w:tcW w:w="2697" w:type="dxa"/>
          </w:tcPr>
          <w:p w14:paraId="39AC7A36" w14:textId="77777777" w:rsidR="00A433DE" w:rsidRPr="0021293F" w:rsidRDefault="00A433DE" w:rsidP="0021293F">
            <w:pPr>
              <w:jc w:val="center"/>
              <w:rPr>
                <w:rFonts w:eastAsia="Calibri" w:cstheme="minorHAnsi"/>
                <w:b/>
                <w:bCs/>
                <w:sz w:val="24"/>
                <w:szCs w:val="24"/>
              </w:rPr>
            </w:pPr>
          </w:p>
          <w:p w14:paraId="2E857924" w14:textId="616FF66B" w:rsidR="00A433DE" w:rsidRPr="0021293F" w:rsidRDefault="00F54566" w:rsidP="0021293F">
            <w:pPr>
              <w:jc w:val="center"/>
              <w:rPr>
                <w:rFonts w:eastAsia="Calibri" w:cstheme="minorHAnsi"/>
                <w:b/>
                <w:bCs/>
                <w:sz w:val="24"/>
                <w:szCs w:val="24"/>
              </w:rPr>
            </w:pPr>
            <w:r w:rsidRPr="0021293F">
              <w:rPr>
                <w:rFonts w:eastAsia="Calibri" w:cstheme="minorHAnsi"/>
                <w:b/>
                <w:bCs/>
                <w:sz w:val="24"/>
                <w:szCs w:val="24"/>
              </w:rPr>
              <w:t>Reliable</w:t>
            </w:r>
          </w:p>
          <w:p w14:paraId="74C4ADCA" w14:textId="28D92C4E" w:rsidR="00A433DE" w:rsidRPr="0021293F" w:rsidRDefault="00A433DE" w:rsidP="0021293F">
            <w:pPr>
              <w:jc w:val="center"/>
              <w:rPr>
                <w:rFonts w:eastAsia="Calibri" w:cstheme="minorHAnsi"/>
                <w:b/>
                <w:bCs/>
                <w:sz w:val="24"/>
                <w:szCs w:val="24"/>
              </w:rPr>
            </w:pPr>
          </w:p>
        </w:tc>
        <w:tc>
          <w:tcPr>
            <w:tcW w:w="8008" w:type="dxa"/>
          </w:tcPr>
          <w:p w14:paraId="7971263A" w14:textId="77777777" w:rsidR="00A433DE" w:rsidRPr="0021293F" w:rsidRDefault="00A433DE" w:rsidP="0021293F">
            <w:pPr>
              <w:jc w:val="center"/>
              <w:rPr>
                <w:rFonts w:eastAsia="Calibri" w:cstheme="minorHAnsi"/>
                <w:b/>
                <w:bCs/>
                <w:sz w:val="24"/>
                <w:szCs w:val="24"/>
              </w:rPr>
            </w:pPr>
          </w:p>
          <w:p w14:paraId="384C1658" w14:textId="14A032C4" w:rsidR="00A433DE" w:rsidRPr="0021293F" w:rsidRDefault="00C25CC2" w:rsidP="0021293F">
            <w:pPr>
              <w:jc w:val="center"/>
              <w:rPr>
                <w:rFonts w:eastAsia="Calibri" w:cstheme="minorHAnsi"/>
                <w:b/>
                <w:bCs/>
                <w:sz w:val="24"/>
                <w:szCs w:val="24"/>
              </w:rPr>
            </w:pPr>
            <w:r w:rsidRPr="0021293F">
              <w:rPr>
                <w:rFonts w:eastAsia="Calibri" w:cstheme="minorHAnsi"/>
                <w:b/>
                <w:bCs/>
                <w:sz w:val="24"/>
                <w:szCs w:val="24"/>
              </w:rPr>
              <w:t>Keeps their word; does what they say they will do</w:t>
            </w:r>
          </w:p>
        </w:tc>
      </w:tr>
      <w:tr w:rsidR="00F963F6" w:rsidRPr="0021293F" w14:paraId="4F1CFEB5" w14:textId="77777777" w:rsidTr="00A433DE">
        <w:tc>
          <w:tcPr>
            <w:tcW w:w="2697" w:type="dxa"/>
          </w:tcPr>
          <w:p w14:paraId="21F0071E" w14:textId="77777777" w:rsidR="006549DD" w:rsidRPr="0021293F" w:rsidRDefault="006549DD" w:rsidP="0021293F">
            <w:pPr>
              <w:jc w:val="center"/>
              <w:rPr>
                <w:rFonts w:eastAsia="Calibri" w:cstheme="minorHAnsi"/>
                <w:b/>
                <w:bCs/>
                <w:sz w:val="24"/>
                <w:szCs w:val="24"/>
              </w:rPr>
            </w:pPr>
          </w:p>
          <w:p w14:paraId="52FA2023" w14:textId="689E74B4" w:rsidR="00F963F6" w:rsidRPr="0021293F" w:rsidRDefault="00F963F6" w:rsidP="0021293F">
            <w:pPr>
              <w:jc w:val="center"/>
              <w:rPr>
                <w:rFonts w:eastAsia="Calibri" w:cstheme="minorHAnsi"/>
                <w:b/>
                <w:bCs/>
                <w:sz w:val="24"/>
                <w:szCs w:val="24"/>
              </w:rPr>
            </w:pPr>
            <w:r w:rsidRPr="0021293F">
              <w:rPr>
                <w:rFonts w:eastAsia="Calibri" w:cstheme="minorHAnsi"/>
                <w:b/>
                <w:bCs/>
                <w:sz w:val="24"/>
                <w:szCs w:val="24"/>
              </w:rPr>
              <w:t>Trusted Role Model</w:t>
            </w:r>
          </w:p>
        </w:tc>
        <w:tc>
          <w:tcPr>
            <w:tcW w:w="8008" w:type="dxa"/>
          </w:tcPr>
          <w:p w14:paraId="1318EA06" w14:textId="77777777" w:rsidR="006549DD" w:rsidRPr="0021293F" w:rsidRDefault="006549DD" w:rsidP="0021293F">
            <w:pPr>
              <w:jc w:val="center"/>
              <w:rPr>
                <w:rFonts w:eastAsia="Calibri" w:cstheme="minorHAnsi"/>
                <w:b/>
                <w:bCs/>
                <w:sz w:val="24"/>
                <w:szCs w:val="24"/>
              </w:rPr>
            </w:pPr>
          </w:p>
          <w:p w14:paraId="6BC83D17" w14:textId="26DF8CBD" w:rsidR="00F963F6" w:rsidRPr="0021293F" w:rsidRDefault="008E5653" w:rsidP="0021293F">
            <w:pPr>
              <w:jc w:val="center"/>
              <w:rPr>
                <w:rFonts w:eastAsia="Calibri" w:cstheme="minorHAnsi"/>
                <w:b/>
                <w:bCs/>
                <w:sz w:val="24"/>
                <w:szCs w:val="24"/>
              </w:rPr>
            </w:pPr>
            <w:r w:rsidRPr="0021293F">
              <w:rPr>
                <w:rFonts w:eastAsia="Calibri" w:cstheme="minorHAnsi"/>
                <w:b/>
                <w:bCs/>
                <w:sz w:val="24"/>
                <w:szCs w:val="24"/>
              </w:rPr>
              <w:t xml:space="preserve">Exhibits </w:t>
            </w:r>
            <w:r w:rsidR="003F48A0" w:rsidRPr="0021293F">
              <w:rPr>
                <w:rFonts w:eastAsia="Calibri" w:cstheme="minorHAnsi"/>
                <w:b/>
                <w:bCs/>
                <w:sz w:val="24"/>
                <w:szCs w:val="24"/>
              </w:rPr>
              <w:t>civic values</w:t>
            </w:r>
            <w:r w:rsidR="001445C3" w:rsidRPr="0021293F">
              <w:rPr>
                <w:rFonts w:eastAsia="Calibri" w:cstheme="minorHAnsi"/>
                <w:b/>
                <w:bCs/>
                <w:sz w:val="24"/>
                <w:szCs w:val="24"/>
              </w:rPr>
              <w:t xml:space="preserve"> and good </w:t>
            </w:r>
            <w:proofErr w:type="gramStart"/>
            <w:r w:rsidR="001445C3" w:rsidRPr="0021293F">
              <w:rPr>
                <w:rFonts w:eastAsia="Calibri" w:cstheme="minorHAnsi"/>
                <w:b/>
                <w:bCs/>
                <w:sz w:val="24"/>
                <w:szCs w:val="24"/>
              </w:rPr>
              <w:t>character</w:t>
            </w:r>
            <w:proofErr w:type="gramEnd"/>
          </w:p>
          <w:p w14:paraId="60AFB0C2" w14:textId="3DD692BD" w:rsidR="006549DD" w:rsidRPr="0021293F" w:rsidRDefault="006549DD" w:rsidP="0021293F">
            <w:pPr>
              <w:jc w:val="center"/>
              <w:rPr>
                <w:rFonts w:eastAsia="Calibri" w:cstheme="minorHAnsi"/>
                <w:b/>
                <w:bCs/>
                <w:sz w:val="24"/>
                <w:szCs w:val="24"/>
              </w:rPr>
            </w:pPr>
          </w:p>
        </w:tc>
      </w:tr>
      <w:tr w:rsidR="006549DD" w:rsidRPr="0021293F" w14:paraId="10C27392" w14:textId="77777777" w:rsidTr="00A433DE">
        <w:tc>
          <w:tcPr>
            <w:tcW w:w="2697" w:type="dxa"/>
          </w:tcPr>
          <w:p w14:paraId="229C993C" w14:textId="77777777" w:rsidR="00D50625" w:rsidRPr="0021293F" w:rsidRDefault="00D50625" w:rsidP="0021293F">
            <w:pPr>
              <w:jc w:val="center"/>
              <w:rPr>
                <w:rFonts w:eastAsia="Calibri" w:cstheme="minorHAnsi"/>
                <w:b/>
                <w:bCs/>
                <w:sz w:val="24"/>
                <w:szCs w:val="24"/>
              </w:rPr>
            </w:pPr>
          </w:p>
          <w:p w14:paraId="696B9DC2" w14:textId="4FE86CA3" w:rsidR="006549DD" w:rsidRPr="0021293F" w:rsidRDefault="006549DD" w:rsidP="0021293F">
            <w:pPr>
              <w:jc w:val="center"/>
              <w:rPr>
                <w:rFonts w:eastAsia="Calibri" w:cstheme="minorHAnsi"/>
                <w:b/>
                <w:bCs/>
                <w:sz w:val="24"/>
                <w:szCs w:val="24"/>
              </w:rPr>
            </w:pPr>
            <w:r w:rsidRPr="0021293F">
              <w:rPr>
                <w:rFonts w:eastAsia="Calibri" w:cstheme="minorHAnsi"/>
                <w:b/>
                <w:bCs/>
                <w:sz w:val="24"/>
                <w:szCs w:val="24"/>
              </w:rPr>
              <w:t>Law-Abiding</w:t>
            </w:r>
          </w:p>
        </w:tc>
        <w:tc>
          <w:tcPr>
            <w:tcW w:w="8008" w:type="dxa"/>
          </w:tcPr>
          <w:p w14:paraId="1E553881" w14:textId="77777777" w:rsidR="00D50625" w:rsidRPr="0021293F" w:rsidRDefault="00D50625" w:rsidP="0021293F">
            <w:pPr>
              <w:jc w:val="center"/>
              <w:rPr>
                <w:rFonts w:eastAsia="Calibri" w:cstheme="minorHAnsi"/>
                <w:b/>
                <w:bCs/>
                <w:sz w:val="24"/>
                <w:szCs w:val="24"/>
              </w:rPr>
            </w:pPr>
          </w:p>
          <w:p w14:paraId="3D91D439" w14:textId="77777777" w:rsidR="006549DD" w:rsidRPr="0021293F" w:rsidRDefault="00D50625" w:rsidP="0021293F">
            <w:pPr>
              <w:jc w:val="center"/>
              <w:rPr>
                <w:rFonts w:eastAsia="Calibri" w:cstheme="minorHAnsi"/>
                <w:b/>
                <w:bCs/>
                <w:sz w:val="24"/>
                <w:szCs w:val="24"/>
              </w:rPr>
            </w:pPr>
            <w:r w:rsidRPr="0021293F">
              <w:rPr>
                <w:rFonts w:eastAsia="Calibri" w:cstheme="minorHAnsi"/>
                <w:b/>
                <w:bCs/>
                <w:sz w:val="24"/>
                <w:szCs w:val="24"/>
              </w:rPr>
              <w:t xml:space="preserve">Follows legal </w:t>
            </w:r>
            <w:r w:rsidR="00FC63D1" w:rsidRPr="0021293F">
              <w:rPr>
                <w:rFonts w:eastAsia="Calibri" w:cstheme="minorHAnsi"/>
                <w:b/>
                <w:bCs/>
                <w:sz w:val="24"/>
                <w:szCs w:val="24"/>
              </w:rPr>
              <w:t xml:space="preserve">rules for civic </w:t>
            </w:r>
            <w:proofErr w:type="gramStart"/>
            <w:r w:rsidR="00FC63D1" w:rsidRPr="0021293F">
              <w:rPr>
                <w:rFonts w:eastAsia="Calibri" w:cstheme="minorHAnsi"/>
                <w:b/>
                <w:bCs/>
                <w:sz w:val="24"/>
                <w:szCs w:val="24"/>
              </w:rPr>
              <w:t>conduct</w:t>
            </w:r>
            <w:proofErr w:type="gramEnd"/>
          </w:p>
          <w:p w14:paraId="60900952" w14:textId="466576F8" w:rsidR="00D50625" w:rsidRPr="0021293F" w:rsidRDefault="00D50625" w:rsidP="0021293F">
            <w:pPr>
              <w:jc w:val="center"/>
              <w:rPr>
                <w:rFonts w:eastAsia="Calibri" w:cstheme="minorHAnsi"/>
                <w:b/>
                <w:bCs/>
                <w:sz w:val="24"/>
                <w:szCs w:val="24"/>
              </w:rPr>
            </w:pPr>
          </w:p>
        </w:tc>
      </w:tr>
    </w:tbl>
    <w:p w14:paraId="1E0100E6" w14:textId="74A779C5" w:rsidR="00D026AA" w:rsidRPr="0021293F" w:rsidRDefault="00D026AA" w:rsidP="0021293F">
      <w:pPr>
        <w:spacing w:after="0" w:line="240" w:lineRule="auto"/>
        <w:jc w:val="center"/>
        <w:rPr>
          <w:rFonts w:eastAsia="Calibri" w:cstheme="minorHAnsi"/>
          <w:sz w:val="24"/>
          <w:szCs w:val="24"/>
        </w:rPr>
      </w:pPr>
    </w:p>
    <w:p w14:paraId="7F0E76E2" w14:textId="77777777" w:rsidR="00C25CC2" w:rsidRPr="0021293F" w:rsidRDefault="00C25CC2" w:rsidP="0021293F">
      <w:pPr>
        <w:spacing w:line="240" w:lineRule="auto"/>
        <w:jc w:val="center"/>
        <w:rPr>
          <w:rFonts w:cstheme="minorHAnsi"/>
          <w:sz w:val="24"/>
          <w:szCs w:val="24"/>
        </w:rPr>
      </w:pPr>
    </w:p>
    <w:p w14:paraId="6BD353E7" w14:textId="77777777" w:rsidR="00C25CC2" w:rsidRPr="0021293F" w:rsidRDefault="00C25CC2" w:rsidP="0021293F">
      <w:pPr>
        <w:spacing w:line="240" w:lineRule="auto"/>
        <w:jc w:val="center"/>
        <w:rPr>
          <w:rFonts w:cstheme="minorHAnsi"/>
          <w:sz w:val="24"/>
          <w:szCs w:val="24"/>
        </w:rPr>
      </w:pPr>
    </w:p>
    <w:p w14:paraId="24674638" w14:textId="77777777" w:rsidR="00C25CC2" w:rsidRPr="0021293F" w:rsidRDefault="00C25CC2" w:rsidP="0021293F">
      <w:pPr>
        <w:spacing w:line="240" w:lineRule="auto"/>
        <w:jc w:val="center"/>
        <w:rPr>
          <w:rFonts w:cstheme="minorHAnsi"/>
          <w:sz w:val="24"/>
          <w:szCs w:val="24"/>
        </w:rPr>
      </w:pPr>
    </w:p>
    <w:p w14:paraId="496D6913" w14:textId="2546B3AA" w:rsidR="00D026AA" w:rsidRPr="0021293F" w:rsidRDefault="00D026AA" w:rsidP="0021293F">
      <w:pPr>
        <w:spacing w:line="240" w:lineRule="auto"/>
        <w:jc w:val="center"/>
        <w:rPr>
          <w:rFonts w:cstheme="minorHAnsi"/>
          <w:sz w:val="24"/>
          <w:szCs w:val="24"/>
        </w:rPr>
      </w:pPr>
      <w:r w:rsidRPr="0021293F">
        <w:rPr>
          <w:rFonts w:cstheme="minorHAnsi"/>
          <w:b/>
          <w:noProof/>
          <w:sz w:val="24"/>
          <w:szCs w:val="24"/>
        </w:rPr>
        <w:drawing>
          <wp:inline distT="0" distB="0" distL="0" distR="0" wp14:anchorId="5EF99FB2" wp14:editId="297059F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564CB15" w14:textId="77777777" w:rsidR="00D026AA" w:rsidRPr="0021293F" w:rsidRDefault="00D026AA" w:rsidP="0021293F">
      <w:pPr>
        <w:pBdr>
          <w:bottom w:val="single" w:sz="4" w:space="2" w:color="auto"/>
        </w:pBdr>
        <w:spacing w:after="0" w:line="240" w:lineRule="auto"/>
        <w:jc w:val="center"/>
        <w:rPr>
          <w:rFonts w:eastAsia="Calibri" w:cstheme="minorHAnsi"/>
          <w:sz w:val="24"/>
          <w:szCs w:val="24"/>
        </w:rPr>
      </w:pPr>
      <w:r w:rsidRPr="0021293F">
        <w:rPr>
          <w:rFonts w:eastAsia="Calibri" w:cstheme="minorHAnsi"/>
          <w:sz w:val="24"/>
          <w:szCs w:val="24"/>
        </w:rPr>
        <w:t>The Law-Related Education Academy is sponsored by the Arizona Foundation for Legal Services &amp; Education with funding made possible by the Arizona Department of Education.</w:t>
      </w:r>
    </w:p>
    <w:p w14:paraId="06CF9B8E" w14:textId="77777777" w:rsidR="00D026AA" w:rsidRPr="0021293F" w:rsidRDefault="00D026AA" w:rsidP="0021293F">
      <w:pPr>
        <w:spacing w:after="0" w:line="240" w:lineRule="auto"/>
        <w:jc w:val="center"/>
        <w:rPr>
          <w:rFonts w:eastAsia="Calibri" w:cstheme="minorHAnsi"/>
          <w:b/>
          <w:bCs/>
          <w:sz w:val="24"/>
          <w:szCs w:val="24"/>
          <w:u w:val="single"/>
        </w:rPr>
      </w:pPr>
    </w:p>
    <w:p w14:paraId="57CB86B6" w14:textId="77777777" w:rsidR="00711C9B" w:rsidRPr="0021293F" w:rsidRDefault="00711C9B" w:rsidP="0021293F">
      <w:pPr>
        <w:spacing w:after="0" w:line="240" w:lineRule="auto"/>
        <w:jc w:val="center"/>
        <w:rPr>
          <w:rFonts w:eastAsia="Calibri" w:cstheme="minorHAnsi"/>
          <w:b/>
          <w:bCs/>
          <w:sz w:val="24"/>
          <w:szCs w:val="24"/>
        </w:rPr>
      </w:pPr>
      <w:r w:rsidRPr="0021293F">
        <w:rPr>
          <w:rFonts w:eastAsia="Calibri" w:cstheme="minorHAnsi"/>
          <w:b/>
          <w:bCs/>
          <w:sz w:val="24"/>
          <w:szCs w:val="24"/>
        </w:rPr>
        <w:t>“Fentanyl Awareness and Prevention” Academy</w:t>
      </w:r>
    </w:p>
    <w:p w14:paraId="35FBCB56" w14:textId="77777777" w:rsidR="00711C9B" w:rsidRPr="0021293F" w:rsidRDefault="00711C9B" w:rsidP="0021293F">
      <w:pPr>
        <w:spacing w:after="0" w:line="240" w:lineRule="auto"/>
        <w:jc w:val="center"/>
        <w:rPr>
          <w:rFonts w:eastAsia="Calibri" w:cstheme="minorHAnsi"/>
          <w:bCs/>
          <w:sz w:val="24"/>
          <w:szCs w:val="24"/>
        </w:rPr>
      </w:pPr>
      <w:r w:rsidRPr="0021293F">
        <w:rPr>
          <w:rFonts w:eastAsia="Calibri" w:cstheme="minorHAnsi"/>
          <w:bCs/>
          <w:sz w:val="24"/>
          <w:szCs w:val="24"/>
        </w:rPr>
        <w:t>(Middle/High School)</w:t>
      </w:r>
    </w:p>
    <w:p w14:paraId="17B46634" w14:textId="77777777" w:rsidR="00711C9B" w:rsidRPr="0021293F" w:rsidRDefault="00711C9B" w:rsidP="0021293F">
      <w:pPr>
        <w:widowControl w:val="0"/>
        <w:autoSpaceDE w:val="0"/>
        <w:autoSpaceDN w:val="0"/>
        <w:adjustRightInd w:val="0"/>
        <w:spacing w:after="0" w:line="240" w:lineRule="auto"/>
        <w:ind w:left="1710" w:hanging="1710"/>
        <w:jc w:val="center"/>
        <w:rPr>
          <w:rFonts w:eastAsia="Calibri" w:cstheme="minorHAnsi"/>
          <w:b/>
          <w:bCs/>
          <w:sz w:val="24"/>
          <w:szCs w:val="24"/>
        </w:rPr>
      </w:pPr>
      <w:r w:rsidRPr="0021293F">
        <w:rPr>
          <w:rFonts w:eastAsia="Calibri" w:cstheme="minorHAnsi"/>
          <w:b/>
          <w:bCs/>
          <w:sz w:val="24"/>
          <w:szCs w:val="24"/>
        </w:rPr>
        <w:t xml:space="preserve">Talking to Adults About Drugs </w:t>
      </w:r>
    </w:p>
    <w:p w14:paraId="3E450A10" w14:textId="009274AE" w:rsidR="00630407" w:rsidRPr="0021293F" w:rsidRDefault="00711C9B" w:rsidP="0021293F">
      <w:pPr>
        <w:spacing w:after="0" w:line="240" w:lineRule="auto"/>
        <w:jc w:val="center"/>
        <w:rPr>
          <w:rFonts w:eastAsia="Calibri" w:cstheme="minorHAnsi"/>
          <w:b/>
          <w:bCs/>
          <w:sz w:val="24"/>
          <w:szCs w:val="24"/>
        </w:rPr>
      </w:pPr>
      <w:r w:rsidRPr="0021293F">
        <w:rPr>
          <w:rFonts w:eastAsia="Calibri" w:cstheme="minorHAnsi"/>
          <w:b/>
          <w:bCs/>
          <w:sz w:val="24"/>
          <w:szCs w:val="24"/>
        </w:rPr>
        <w:t>Conversation Tips</w:t>
      </w:r>
    </w:p>
    <w:p w14:paraId="3821E445" w14:textId="77777777" w:rsidR="000069F7" w:rsidRPr="0021293F" w:rsidRDefault="000069F7" w:rsidP="0021293F">
      <w:pPr>
        <w:pStyle w:val="ListParagraph"/>
        <w:spacing w:after="0" w:line="240" w:lineRule="auto"/>
        <w:rPr>
          <w:rFonts w:eastAsia="Calibri" w:cstheme="minorHAnsi"/>
          <w:b/>
          <w:bCs/>
          <w:sz w:val="24"/>
          <w:szCs w:val="24"/>
        </w:rPr>
      </w:pPr>
    </w:p>
    <w:p w14:paraId="303EA27C" w14:textId="4D2ACADA" w:rsidR="00E61422" w:rsidRPr="0021293F" w:rsidRDefault="00E61422" w:rsidP="0021293F">
      <w:pPr>
        <w:pStyle w:val="ListParagraph"/>
        <w:numPr>
          <w:ilvl w:val="0"/>
          <w:numId w:val="43"/>
        </w:numPr>
        <w:spacing w:after="0" w:line="240" w:lineRule="auto"/>
        <w:rPr>
          <w:rFonts w:eastAsia="Calibri" w:cstheme="minorHAnsi"/>
          <w:sz w:val="24"/>
          <w:szCs w:val="24"/>
        </w:rPr>
      </w:pPr>
      <w:r w:rsidRPr="0021293F">
        <w:rPr>
          <w:rFonts w:eastAsia="Calibri" w:cstheme="minorHAnsi"/>
          <w:sz w:val="24"/>
          <w:szCs w:val="24"/>
        </w:rPr>
        <w:t xml:space="preserve">Start with </w:t>
      </w:r>
      <w:r w:rsidR="00BB7A1B" w:rsidRPr="0021293F">
        <w:rPr>
          <w:rFonts w:eastAsia="Calibri" w:cstheme="minorHAnsi"/>
          <w:sz w:val="24"/>
          <w:szCs w:val="24"/>
        </w:rPr>
        <w:t xml:space="preserve">causal questions. In this way you can see how they </w:t>
      </w:r>
      <w:r w:rsidR="00A071F0" w:rsidRPr="0021293F">
        <w:rPr>
          <w:rFonts w:eastAsia="Calibri" w:cstheme="minorHAnsi"/>
          <w:sz w:val="24"/>
          <w:szCs w:val="24"/>
        </w:rPr>
        <w:t>listen and respond.</w:t>
      </w:r>
      <w:r w:rsidR="00456C7E" w:rsidRPr="0021293F">
        <w:rPr>
          <w:rFonts w:eastAsia="Calibri" w:cstheme="minorHAnsi"/>
          <w:sz w:val="24"/>
          <w:szCs w:val="24"/>
        </w:rPr>
        <w:t xml:space="preserve"> </w:t>
      </w:r>
      <w:r w:rsidR="00E173B8" w:rsidRPr="0021293F">
        <w:rPr>
          <w:rFonts w:eastAsia="Calibri" w:cstheme="minorHAnsi"/>
          <w:sz w:val="24"/>
          <w:szCs w:val="24"/>
        </w:rPr>
        <w:t>“What do you think about…?”</w:t>
      </w:r>
    </w:p>
    <w:p w14:paraId="58A3EF36" w14:textId="77777777" w:rsidR="00546F9F" w:rsidRPr="0021293F" w:rsidRDefault="00546F9F" w:rsidP="0021293F">
      <w:pPr>
        <w:pStyle w:val="ListParagraph"/>
        <w:spacing w:after="0" w:line="240" w:lineRule="auto"/>
        <w:rPr>
          <w:rFonts w:eastAsia="Calibri" w:cstheme="minorHAnsi"/>
          <w:sz w:val="24"/>
          <w:szCs w:val="24"/>
        </w:rPr>
      </w:pPr>
    </w:p>
    <w:p w14:paraId="7FEDBDBA" w14:textId="4A4E4388" w:rsidR="00BE2691" w:rsidRPr="0021293F" w:rsidRDefault="00A071F0" w:rsidP="0021293F">
      <w:pPr>
        <w:pStyle w:val="ListParagraph"/>
        <w:numPr>
          <w:ilvl w:val="0"/>
          <w:numId w:val="43"/>
        </w:numPr>
        <w:spacing w:after="0" w:line="240" w:lineRule="auto"/>
        <w:rPr>
          <w:rFonts w:eastAsia="Calibri" w:cstheme="minorHAnsi"/>
          <w:sz w:val="24"/>
          <w:szCs w:val="24"/>
        </w:rPr>
      </w:pPr>
      <w:r w:rsidRPr="0021293F">
        <w:rPr>
          <w:rFonts w:eastAsia="Calibri" w:cstheme="minorHAnsi"/>
          <w:sz w:val="24"/>
          <w:szCs w:val="24"/>
        </w:rPr>
        <w:t>Ask questions about when they were a teen. In this way you can see how they may relate to your life.</w:t>
      </w:r>
      <w:r w:rsidR="00E173B8" w:rsidRPr="0021293F">
        <w:rPr>
          <w:rFonts w:eastAsia="Calibri" w:cstheme="minorHAnsi"/>
          <w:sz w:val="24"/>
          <w:szCs w:val="24"/>
        </w:rPr>
        <w:t xml:space="preserve"> “When you were a teen did you ever…”</w:t>
      </w:r>
    </w:p>
    <w:p w14:paraId="0251341F" w14:textId="77777777" w:rsidR="00546F9F" w:rsidRPr="0021293F" w:rsidRDefault="00546F9F" w:rsidP="0021293F">
      <w:pPr>
        <w:pStyle w:val="ListParagraph"/>
        <w:spacing w:after="0" w:line="240" w:lineRule="auto"/>
        <w:rPr>
          <w:rFonts w:eastAsia="Calibri" w:cstheme="minorHAnsi"/>
          <w:sz w:val="24"/>
          <w:szCs w:val="24"/>
        </w:rPr>
      </w:pPr>
    </w:p>
    <w:p w14:paraId="01058010" w14:textId="781986AC" w:rsidR="00BE2691" w:rsidRPr="0021293F" w:rsidRDefault="00BB2B8B" w:rsidP="0021293F">
      <w:pPr>
        <w:pStyle w:val="ListParagraph"/>
        <w:numPr>
          <w:ilvl w:val="0"/>
          <w:numId w:val="43"/>
        </w:numPr>
        <w:spacing w:after="0" w:line="240" w:lineRule="auto"/>
        <w:rPr>
          <w:rFonts w:eastAsia="Calibri" w:cstheme="minorHAnsi"/>
          <w:sz w:val="24"/>
          <w:szCs w:val="24"/>
        </w:rPr>
      </w:pPr>
      <w:r w:rsidRPr="0021293F">
        <w:rPr>
          <w:rFonts w:eastAsia="Calibri" w:cstheme="minorHAnsi"/>
          <w:sz w:val="24"/>
          <w:szCs w:val="24"/>
        </w:rPr>
        <w:t xml:space="preserve">Tell them what you want from the conversation, advice, </w:t>
      </w:r>
      <w:r w:rsidR="00EA3C1F" w:rsidRPr="0021293F">
        <w:rPr>
          <w:rFonts w:eastAsia="Calibri" w:cstheme="minorHAnsi"/>
          <w:sz w:val="24"/>
          <w:szCs w:val="24"/>
        </w:rPr>
        <w:t xml:space="preserve">and </w:t>
      </w:r>
      <w:r w:rsidR="00EB1E2E" w:rsidRPr="0021293F">
        <w:rPr>
          <w:rFonts w:eastAsia="Calibri" w:cstheme="minorHAnsi"/>
          <w:sz w:val="24"/>
          <w:szCs w:val="24"/>
        </w:rPr>
        <w:t xml:space="preserve">listening. “I want to tell you…” or </w:t>
      </w:r>
      <w:r w:rsidR="00BC7879">
        <w:rPr>
          <w:rFonts w:eastAsia="Calibri" w:cstheme="minorHAnsi"/>
          <w:sz w:val="24"/>
          <w:szCs w:val="24"/>
        </w:rPr>
        <w:t>“</w:t>
      </w:r>
      <w:r w:rsidR="00BC7879" w:rsidRPr="0021293F">
        <w:rPr>
          <w:rFonts w:eastAsia="Calibri" w:cstheme="minorHAnsi"/>
          <w:sz w:val="24"/>
          <w:szCs w:val="24"/>
        </w:rPr>
        <w:t>I</w:t>
      </w:r>
      <w:r w:rsidR="00EB1E2E" w:rsidRPr="0021293F">
        <w:rPr>
          <w:rFonts w:eastAsia="Calibri" w:cstheme="minorHAnsi"/>
          <w:sz w:val="24"/>
          <w:szCs w:val="24"/>
        </w:rPr>
        <w:t xml:space="preserve"> want to ask you…”</w:t>
      </w:r>
    </w:p>
    <w:p w14:paraId="1552A8D6" w14:textId="77777777" w:rsidR="00546F9F" w:rsidRPr="0021293F" w:rsidRDefault="00546F9F" w:rsidP="0021293F">
      <w:pPr>
        <w:pStyle w:val="ListParagraph"/>
        <w:spacing w:after="0" w:line="240" w:lineRule="auto"/>
        <w:rPr>
          <w:rFonts w:eastAsia="Calibri" w:cstheme="minorHAnsi"/>
          <w:sz w:val="24"/>
          <w:szCs w:val="24"/>
        </w:rPr>
      </w:pPr>
    </w:p>
    <w:p w14:paraId="7834555F" w14:textId="76F632CA" w:rsidR="004D2E8C" w:rsidRPr="0021293F" w:rsidRDefault="004D2E8C" w:rsidP="0021293F">
      <w:pPr>
        <w:pStyle w:val="ListParagraph"/>
        <w:numPr>
          <w:ilvl w:val="0"/>
          <w:numId w:val="43"/>
        </w:numPr>
        <w:spacing w:after="0" w:line="240" w:lineRule="auto"/>
        <w:rPr>
          <w:rFonts w:eastAsia="Calibri" w:cstheme="minorHAnsi"/>
          <w:sz w:val="24"/>
          <w:szCs w:val="24"/>
        </w:rPr>
      </w:pPr>
      <w:r w:rsidRPr="0021293F">
        <w:rPr>
          <w:rFonts w:eastAsia="Calibri" w:cstheme="minorHAnsi"/>
          <w:sz w:val="24"/>
          <w:szCs w:val="24"/>
        </w:rPr>
        <w:t xml:space="preserve">Share your feelings and apprehensions, that you </w:t>
      </w:r>
      <w:r w:rsidR="00243C29" w:rsidRPr="0021293F">
        <w:rPr>
          <w:rFonts w:eastAsia="Calibri" w:cstheme="minorHAnsi"/>
          <w:sz w:val="24"/>
          <w:szCs w:val="24"/>
        </w:rPr>
        <w:t>are concerned</w:t>
      </w:r>
      <w:r w:rsidRPr="0021293F">
        <w:rPr>
          <w:rFonts w:eastAsia="Calibri" w:cstheme="minorHAnsi"/>
          <w:sz w:val="24"/>
          <w:szCs w:val="24"/>
        </w:rPr>
        <w:t xml:space="preserve"> about their </w:t>
      </w:r>
      <w:r w:rsidR="001D0024" w:rsidRPr="0021293F">
        <w:rPr>
          <w:rFonts w:eastAsia="Calibri" w:cstheme="minorHAnsi"/>
          <w:sz w:val="24"/>
          <w:szCs w:val="24"/>
        </w:rPr>
        <w:t>reactions or what they may think of you.</w:t>
      </w:r>
      <w:r w:rsidR="00E173B8" w:rsidRPr="0021293F">
        <w:rPr>
          <w:rFonts w:eastAsia="Calibri" w:cstheme="minorHAnsi"/>
          <w:sz w:val="24"/>
          <w:szCs w:val="24"/>
        </w:rPr>
        <w:t xml:space="preserve"> “I want to tell you something, but I think you will get mad.”</w:t>
      </w:r>
    </w:p>
    <w:p w14:paraId="3D9280BA" w14:textId="77777777" w:rsidR="00546F9F" w:rsidRPr="0021293F" w:rsidRDefault="00546F9F" w:rsidP="0021293F">
      <w:pPr>
        <w:pStyle w:val="ListParagraph"/>
        <w:spacing w:after="0" w:line="240" w:lineRule="auto"/>
        <w:rPr>
          <w:rFonts w:eastAsia="Calibri" w:cstheme="minorHAnsi"/>
          <w:sz w:val="24"/>
          <w:szCs w:val="24"/>
        </w:rPr>
      </w:pPr>
    </w:p>
    <w:p w14:paraId="7AAC60DF" w14:textId="6227EBBE" w:rsidR="00E173B8" w:rsidRPr="0021293F" w:rsidRDefault="00943061" w:rsidP="0021293F">
      <w:pPr>
        <w:pStyle w:val="ListParagraph"/>
        <w:numPr>
          <w:ilvl w:val="0"/>
          <w:numId w:val="43"/>
        </w:numPr>
        <w:spacing w:after="0" w:line="240" w:lineRule="auto"/>
        <w:rPr>
          <w:rFonts w:eastAsia="Calibri" w:cstheme="minorHAnsi"/>
          <w:sz w:val="24"/>
          <w:szCs w:val="24"/>
        </w:rPr>
      </w:pPr>
      <w:r w:rsidRPr="0021293F">
        <w:rPr>
          <w:rFonts w:eastAsia="Calibri" w:cstheme="minorHAnsi"/>
          <w:sz w:val="24"/>
          <w:szCs w:val="24"/>
        </w:rPr>
        <w:t xml:space="preserve">Pick your time and place. Just getting home </w:t>
      </w:r>
      <w:r w:rsidR="005F4DD9" w:rsidRPr="0021293F">
        <w:rPr>
          <w:rFonts w:eastAsia="Calibri" w:cstheme="minorHAnsi"/>
          <w:sz w:val="24"/>
          <w:szCs w:val="24"/>
        </w:rPr>
        <w:t>from</w:t>
      </w:r>
      <w:r w:rsidRPr="0021293F">
        <w:rPr>
          <w:rFonts w:eastAsia="Calibri" w:cstheme="minorHAnsi"/>
          <w:sz w:val="24"/>
          <w:szCs w:val="24"/>
        </w:rPr>
        <w:t xml:space="preserve"> work, trying to put dinner on, getting ready to go to bed or leave for somewhere may not be the best time. </w:t>
      </w:r>
      <w:r w:rsidR="005F4DD9" w:rsidRPr="0021293F">
        <w:rPr>
          <w:rFonts w:eastAsia="Calibri" w:cstheme="minorHAnsi"/>
          <w:sz w:val="24"/>
          <w:szCs w:val="24"/>
        </w:rPr>
        <w:t>“Can we go for a ride or play a game</w:t>
      </w:r>
      <w:r w:rsidR="00542D8A" w:rsidRPr="0021293F">
        <w:rPr>
          <w:rFonts w:eastAsia="Calibri" w:cstheme="minorHAnsi"/>
          <w:sz w:val="24"/>
          <w:szCs w:val="24"/>
        </w:rPr>
        <w:t xml:space="preserve"> or make dinner together</w:t>
      </w:r>
      <w:r w:rsidR="005F4DD9" w:rsidRPr="0021293F">
        <w:rPr>
          <w:rFonts w:eastAsia="Calibri" w:cstheme="minorHAnsi"/>
          <w:sz w:val="24"/>
          <w:szCs w:val="24"/>
        </w:rPr>
        <w:t>?”</w:t>
      </w:r>
    </w:p>
    <w:p w14:paraId="0465C883" w14:textId="77777777" w:rsidR="00546F9F" w:rsidRPr="0021293F" w:rsidRDefault="00546F9F" w:rsidP="0021293F">
      <w:pPr>
        <w:pStyle w:val="ListParagraph"/>
        <w:spacing w:after="0" w:line="240" w:lineRule="auto"/>
        <w:rPr>
          <w:rFonts w:eastAsia="Calibri" w:cstheme="minorHAnsi"/>
          <w:sz w:val="24"/>
          <w:szCs w:val="24"/>
        </w:rPr>
      </w:pPr>
    </w:p>
    <w:p w14:paraId="7B4BA869" w14:textId="562D50EB" w:rsidR="00542D8A" w:rsidRPr="0021293F" w:rsidRDefault="00542D8A" w:rsidP="0021293F">
      <w:pPr>
        <w:pStyle w:val="ListParagraph"/>
        <w:numPr>
          <w:ilvl w:val="0"/>
          <w:numId w:val="43"/>
        </w:numPr>
        <w:spacing w:after="0" w:line="240" w:lineRule="auto"/>
        <w:rPr>
          <w:rFonts w:eastAsia="Calibri" w:cstheme="minorHAnsi"/>
          <w:sz w:val="24"/>
          <w:szCs w:val="24"/>
        </w:rPr>
      </w:pPr>
      <w:r w:rsidRPr="0021293F">
        <w:rPr>
          <w:rFonts w:eastAsia="Calibri" w:cstheme="minorHAnsi"/>
          <w:sz w:val="24"/>
          <w:szCs w:val="24"/>
        </w:rPr>
        <w:t xml:space="preserve">Practice what you want to say. You can practice in front of a mirror or with a trusted friend. </w:t>
      </w:r>
      <w:r w:rsidR="00C929FD" w:rsidRPr="0021293F">
        <w:rPr>
          <w:rFonts w:eastAsia="Calibri" w:cstheme="minorHAnsi"/>
          <w:sz w:val="24"/>
          <w:szCs w:val="24"/>
        </w:rPr>
        <w:t>It may not come out just right but keep trying to talk.</w:t>
      </w:r>
      <w:r w:rsidR="00A17EA0" w:rsidRPr="0021293F">
        <w:rPr>
          <w:rFonts w:eastAsia="Calibri" w:cstheme="minorHAnsi"/>
          <w:sz w:val="24"/>
          <w:szCs w:val="24"/>
        </w:rPr>
        <w:t xml:space="preserve"> Try writing down what </w:t>
      </w:r>
      <w:r w:rsidR="00546F9F" w:rsidRPr="0021293F">
        <w:rPr>
          <w:rFonts w:eastAsia="Calibri" w:cstheme="minorHAnsi"/>
          <w:sz w:val="24"/>
          <w:szCs w:val="24"/>
        </w:rPr>
        <w:t>you</w:t>
      </w:r>
      <w:r w:rsidR="00A17EA0" w:rsidRPr="0021293F">
        <w:rPr>
          <w:rFonts w:eastAsia="Calibri" w:cstheme="minorHAnsi"/>
          <w:sz w:val="24"/>
          <w:szCs w:val="24"/>
        </w:rPr>
        <w:t xml:space="preserve"> want </w:t>
      </w:r>
      <w:r w:rsidR="00546F9F" w:rsidRPr="0021293F">
        <w:rPr>
          <w:rFonts w:eastAsia="Calibri" w:cstheme="minorHAnsi"/>
          <w:sz w:val="24"/>
          <w:szCs w:val="24"/>
        </w:rPr>
        <w:t>to</w:t>
      </w:r>
      <w:r w:rsidR="00A17EA0" w:rsidRPr="0021293F">
        <w:rPr>
          <w:rFonts w:eastAsia="Calibri" w:cstheme="minorHAnsi"/>
          <w:sz w:val="24"/>
          <w:szCs w:val="24"/>
        </w:rPr>
        <w:t xml:space="preserve"> say first</w:t>
      </w:r>
      <w:r w:rsidR="00546F9F" w:rsidRPr="0021293F">
        <w:rPr>
          <w:rFonts w:eastAsia="Calibri" w:cstheme="minorHAnsi"/>
          <w:sz w:val="24"/>
          <w:szCs w:val="24"/>
        </w:rPr>
        <w:t xml:space="preserve"> or making a private recording.</w:t>
      </w:r>
    </w:p>
    <w:p w14:paraId="115A99BB" w14:textId="77777777" w:rsidR="00546F9F" w:rsidRPr="0021293F" w:rsidRDefault="00546F9F" w:rsidP="0021293F">
      <w:pPr>
        <w:pStyle w:val="ListParagraph"/>
        <w:spacing w:after="0" w:line="240" w:lineRule="auto"/>
        <w:rPr>
          <w:rFonts w:eastAsia="Calibri" w:cstheme="minorHAnsi"/>
          <w:sz w:val="24"/>
          <w:szCs w:val="24"/>
        </w:rPr>
      </w:pPr>
    </w:p>
    <w:p w14:paraId="39061E93" w14:textId="7BFC4864" w:rsidR="003C315A" w:rsidRPr="0021293F" w:rsidRDefault="007F6C0B" w:rsidP="0021293F">
      <w:pPr>
        <w:pStyle w:val="ListParagraph"/>
        <w:numPr>
          <w:ilvl w:val="0"/>
          <w:numId w:val="43"/>
        </w:numPr>
        <w:spacing w:after="0" w:line="240" w:lineRule="auto"/>
        <w:rPr>
          <w:rFonts w:eastAsia="Calibri" w:cstheme="minorHAnsi"/>
          <w:sz w:val="24"/>
          <w:szCs w:val="24"/>
        </w:rPr>
      </w:pPr>
      <w:r w:rsidRPr="0021293F">
        <w:rPr>
          <w:rFonts w:eastAsia="Calibri" w:cstheme="minorHAnsi"/>
          <w:sz w:val="24"/>
          <w:szCs w:val="24"/>
        </w:rPr>
        <w:t>Give them a chance</w:t>
      </w:r>
      <w:r w:rsidR="003C315A" w:rsidRPr="0021293F">
        <w:rPr>
          <w:rFonts w:eastAsia="Calibri" w:cstheme="minorHAnsi"/>
          <w:sz w:val="24"/>
          <w:szCs w:val="24"/>
        </w:rPr>
        <w:t xml:space="preserve">. The adult may react in a strong way. Give them another </w:t>
      </w:r>
      <w:r w:rsidR="003729DE" w:rsidRPr="0021293F">
        <w:rPr>
          <w:rFonts w:eastAsia="Calibri" w:cstheme="minorHAnsi"/>
          <w:sz w:val="24"/>
          <w:szCs w:val="24"/>
        </w:rPr>
        <w:t>chance</w:t>
      </w:r>
      <w:r w:rsidR="00E600E9" w:rsidRPr="0021293F">
        <w:rPr>
          <w:rFonts w:eastAsia="Calibri" w:cstheme="minorHAnsi"/>
          <w:sz w:val="24"/>
          <w:szCs w:val="24"/>
        </w:rPr>
        <w:t>.</w:t>
      </w:r>
      <w:r w:rsidR="003C315A" w:rsidRPr="0021293F">
        <w:rPr>
          <w:rFonts w:eastAsia="Calibri" w:cstheme="minorHAnsi"/>
          <w:sz w:val="24"/>
          <w:szCs w:val="24"/>
        </w:rPr>
        <w:t xml:space="preserve"> </w:t>
      </w:r>
      <w:r w:rsidR="00E600E9" w:rsidRPr="0021293F">
        <w:rPr>
          <w:rFonts w:eastAsia="Calibri" w:cstheme="minorHAnsi"/>
          <w:sz w:val="24"/>
          <w:szCs w:val="24"/>
        </w:rPr>
        <w:t>I</w:t>
      </w:r>
      <w:r w:rsidR="003C315A" w:rsidRPr="0021293F">
        <w:rPr>
          <w:rFonts w:eastAsia="Calibri" w:cstheme="minorHAnsi"/>
          <w:sz w:val="24"/>
          <w:szCs w:val="24"/>
        </w:rPr>
        <w:t xml:space="preserve">t may take </w:t>
      </w:r>
      <w:r w:rsidR="003729DE" w:rsidRPr="0021293F">
        <w:rPr>
          <w:rFonts w:eastAsia="Calibri" w:cstheme="minorHAnsi"/>
          <w:sz w:val="24"/>
          <w:szCs w:val="24"/>
        </w:rPr>
        <w:t>a while</w:t>
      </w:r>
      <w:r w:rsidR="003C315A" w:rsidRPr="0021293F">
        <w:rPr>
          <w:rFonts w:eastAsia="Calibri" w:cstheme="minorHAnsi"/>
          <w:sz w:val="24"/>
          <w:szCs w:val="24"/>
        </w:rPr>
        <w:t xml:space="preserve"> before they are ready to talk. </w:t>
      </w:r>
      <w:r w:rsidR="003729DE" w:rsidRPr="0021293F">
        <w:rPr>
          <w:rFonts w:eastAsia="Calibri" w:cstheme="minorHAnsi"/>
          <w:sz w:val="24"/>
          <w:szCs w:val="24"/>
        </w:rPr>
        <w:t>They may need time to look up information or talk to another adult</w:t>
      </w:r>
      <w:r w:rsidR="00B2631C" w:rsidRPr="0021293F">
        <w:rPr>
          <w:rFonts w:eastAsia="Calibri" w:cstheme="minorHAnsi"/>
          <w:sz w:val="24"/>
          <w:szCs w:val="24"/>
        </w:rPr>
        <w:t xml:space="preserve">. </w:t>
      </w:r>
      <w:r w:rsidR="00C07F92" w:rsidRPr="0021293F">
        <w:rPr>
          <w:rFonts w:eastAsia="Calibri" w:cstheme="minorHAnsi"/>
          <w:sz w:val="24"/>
          <w:szCs w:val="24"/>
        </w:rPr>
        <w:t>“Can we look up information together?”</w:t>
      </w:r>
    </w:p>
    <w:p w14:paraId="7CF93A85" w14:textId="77777777" w:rsidR="00B2631C" w:rsidRPr="0021293F" w:rsidRDefault="00B2631C" w:rsidP="0021293F">
      <w:pPr>
        <w:spacing w:after="0" w:line="240" w:lineRule="auto"/>
        <w:rPr>
          <w:rFonts w:eastAsia="Calibri" w:cstheme="minorHAnsi"/>
          <w:sz w:val="24"/>
          <w:szCs w:val="24"/>
        </w:rPr>
      </w:pPr>
    </w:p>
    <w:p w14:paraId="3EAB12D5" w14:textId="3924B694" w:rsidR="00BE2691" w:rsidRPr="0021293F" w:rsidRDefault="00BE2691" w:rsidP="0021293F">
      <w:pPr>
        <w:pStyle w:val="ListParagraph"/>
        <w:numPr>
          <w:ilvl w:val="0"/>
          <w:numId w:val="43"/>
        </w:numPr>
        <w:spacing w:after="0" w:line="240" w:lineRule="auto"/>
        <w:rPr>
          <w:rFonts w:eastAsia="Calibri" w:cstheme="minorHAnsi"/>
          <w:sz w:val="24"/>
          <w:szCs w:val="24"/>
        </w:rPr>
      </w:pPr>
      <w:r w:rsidRPr="0021293F">
        <w:rPr>
          <w:rFonts w:eastAsia="Calibri" w:cstheme="minorHAnsi"/>
          <w:sz w:val="24"/>
          <w:szCs w:val="24"/>
        </w:rPr>
        <w:t xml:space="preserve">Find another adult. </w:t>
      </w:r>
      <w:r w:rsidR="007F6C0B" w:rsidRPr="0021293F">
        <w:rPr>
          <w:rFonts w:eastAsia="Calibri" w:cstheme="minorHAnsi"/>
          <w:sz w:val="24"/>
          <w:szCs w:val="24"/>
        </w:rPr>
        <w:t>If they are not helping you</w:t>
      </w:r>
      <w:r w:rsidR="00FB7459" w:rsidRPr="0021293F">
        <w:rPr>
          <w:rFonts w:eastAsia="Calibri" w:cstheme="minorHAnsi"/>
          <w:sz w:val="24"/>
          <w:szCs w:val="24"/>
        </w:rPr>
        <w:t xml:space="preserve">, seek out another trusted adult. This first adult may not be ready </w:t>
      </w:r>
      <w:r w:rsidR="003E74B9" w:rsidRPr="0021293F">
        <w:rPr>
          <w:rFonts w:eastAsia="Calibri" w:cstheme="minorHAnsi"/>
          <w:sz w:val="24"/>
          <w:szCs w:val="24"/>
        </w:rPr>
        <w:t xml:space="preserve">for such a conversation but can help you in other areas of your life. </w:t>
      </w:r>
    </w:p>
    <w:p w14:paraId="7D4387C3" w14:textId="1B32F319" w:rsidR="009E5B1F" w:rsidRPr="0021293F" w:rsidRDefault="009E5B1F" w:rsidP="0021293F">
      <w:pPr>
        <w:spacing w:line="240" w:lineRule="auto"/>
        <w:rPr>
          <w:rFonts w:eastAsia="Calibri" w:cstheme="minorHAnsi"/>
          <w:sz w:val="24"/>
          <w:szCs w:val="24"/>
        </w:rPr>
      </w:pPr>
      <w:r w:rsidRPr="0021293F">
        <w:rPr>
          <w:rFonts w:eastAsia="Calibri" w:cstheme="minorHAnsi"/>
          <w:sz w:val="24"/>
          <w:szCs w:val="24"/>
        </w:rPr>
        <w:br w:type="page"/>
      </w:r>
    </w:p>
    <w:p w14:paraId="0CA4B883" w14:textId="77777777" w:rsidR="009E5B1F" w:rsidRPr="0021293F" w:rsidRDefault="009E5B1F" w:rsidP="0021293F">
      <w:pPr>
        <w:spacing w:after="0" w:line="240" w:lineRule="auto"/>
        <w:rPr>
          <w:rFonts w:eastAsia="Calibri" w:cstheme="minorHAnsi"/>
          <w:sz w:val="24"/>
          <w:szCs w:val="24"/>
        </w:rPr>
      </w:pPr>
    </w:p>
    <w:p w14:paraId="2647366F" w14:textId="77777777" w:rsidR="009E5B1F" w:rsidRPr="0021293F" w:rsidRDefault="009E5B1F" w:rsidP="0021293F">
      <w:pPr>
        <w:spacing w:line="240" w:lineRule="auto"/>
        <w:jc w:val="center"/>
        <w:rPr>
          <w:rFonts w:cstheme="minorHAnsi"/>
          <w:sz w:val="24"/>
          <w:szCs w:val="24"/>
        </w:rPr>
      </w:pPr>
      <w:r w:rsidRPr="0021293F">
        <w:rPr>
          <w:rFonts w:cstheme="minorHAnsi"/>
          <w:b/>
          <w:noProof/>
          <w:sz w:val="24"/>
          <w:szCs w:val="24"/>
        </w:rPr>
        <w:drawing>
          <wp:inline distT="0" distB="0" distL="0" distR="0" wp14:anchorId="4C5B1237" wp14:editId="5CD6A531">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50006AF" w14:textId="77777777" w:rsidR="009E5B1F" w:rsidRPr="0021293F" w:rsidRDefault="009E5B1F" w:rsidP="0021293F">
      <w:pPr>
        <w:pBdr>
          <w:bottom w:val="single" w:sz="4" w:space="2" w:color="auto"/>
        </w:pBdr>
        <w:spacing w:after="0" w:line="240" w:lineRule="auto"/>
        <w:jc w:val="center"/>
        <w:rPr>
          <w:rFonts w:eastAsia="Calibri" w:cstheme="minorHAnsi"/>
          <w:sz w:val="24"/>
          <w:szCs w:val="24"/>
        </w:rPr>
      </w:pPr>
      <w:r w:rsidRPr="0021293F">
        <w:rPr>
          <w:rFonts w:eastAsia="Calibri" w:cstheme="minorHAnsi"/>
          <w:sz w:val="24"/>
          <w:szCs w:val="24"/>
        </w:rPr>
        <w:t>The Law-Related Education Academy is sponsored by the Arizona Foundation for Legal Services &amp; Education with funding made possible by the Arizona Department of Education.</w:t>
      </w:r>
    </w:p>
    <w:p w14:paraId="3D0D308E" w14:textId="77777777" w:rsidR="009E5B1F" w:rsidRPr="0021293F" w:rsidRDefault="009E5B1F" w:rsidP="0021293F">
      <w:pPr>
        <w:spacing w:after="0" w:line="240" w:lineRule="auto"/>
        <w:jc w:val="center"/>
        <w:rPr>
          <w:rFonts w:eastAsia="Calibri" w:cstheme="minorHAnsi"/>
          <w:b/>
          <w:bCs/>
          <w:sz w:val="24"/>
          <w:szCs w:val="24"/>
          <w:u w:val="single"/>
        </w:rPr>
      </w:pPr>
    </w:p>
    <w:p w14:paraId="3E0C8E47" w14:textId="77777777" w:rsidR="009E5B1F" w:rsidRPr="0021293F" w:rsidRDefault="009E5B1F" w:rsidP="0021293F">
      <w:pPr>
        <w:spacing w:after="0" w:line="240" w:lineRule="auto"/>
        <w:jc w:val="center"/>
        <w:rPr>
          <w:rFonts w:eastAsia="Calibri" w:cstheme="minorHAnsi"/>
          <w:b/>
          <w:bCs/>
          <w:sz w:val="24"/>
          <w:szCs w:val="24"/>
        </w:rPr>
      </w:pPr>
      <w:r w:rsidRPr="0021293F">
        <w:rPr>
          <w:rFonts w:eastAsia="Calibri" w:cstheme="minorHAnsi"/>
          <w:b/>
          <w:bCs/>
          <w:sz w:val="24"/>
          <w:szCs w:val="24"/>
        </w:rPr>
        <w:t>“Fentanyl Awareness and Prevention” Academy</w:t>
      </w:r>
    </w:p>
    <w:p w14:paraId="02BB19B5" w14:textId="77777777" w:rsidR="009E5B1F" w:rsidRPr="0021293F" w:rsidRDefault="009E5B1F" w:rsidP="0021293F">
      <w:pPr>
        <w:spacing w:after="0" w:line="240" w:lineRule="auto"/>
        <w:jc w:val="center"/>
        <w:rPr>
          <w:rFonts w:eastAsia="Calibri" w:cstheme="minorHAnsi"/>
          <w:bCs/>
          <w:sz w:val="24"/>
          <w:szCs w:val="24"/>
        </w:rPr>
      </w:pPr>
      <w:r w:rsidRPr="0021293F">
        <w:rPr>
          <w:rFonts w:eastAsia="Calibri" w:cstheme="minorHAnsi"/>
          <w:bCs/>
          <w:sz w:val="24"/>
          <w:szCs w:val="24"/>
        </w:rPr>
        <w:t>(Middle/High School)</w:t>
      </w:r>
    </w:p>
    <w:p w14:paraId="5ED5D50C" w14:textId="318C2124" w:rsidR="009E5B1F" w:rsidRPr="0021293F" w:rsidRDefault="009E5B1F" w:rsidP="0021293F">
      <w:pPr>
        <w:widowControl w:val="0"/>
        <w:autoSpaceDE w:val="0"/>
        <w:autoSpaceDN w:val="0"/>
        <w:adjustRightInd w:val="0"/>
        <w:spacing w:after="0" w:line="240" w:lineRule="auto"/>
        <w:ind w:left="1710" w:hanging="1710"/>
        <w:jc w:val="center"/>
        <w:rPr>
          <w:rFonts w:eastAsia="Calibri" w:cstheme="minorHAnsi"/>
          <w:b/>
          <w:bCs/>
          <w:sz w:val="24"/>
          <w:szCs w:val="24"/>
        </w:rPr>
      </w:pPr>
      <w:r w:rsidRPr="0021293F">
        <w:rPr>
          <w:rFonts w:eastAsia="Calibri" w:cstheme="minorHAnsi"/>
          <w:b/>
          <w:bCs/>
          <w:sz w:val="24"/>
          <w:szCs w:val="24"/>
        </w:rPr>
        <w:t xml:space="preserve">Talking to Adults About Drugs </w:t>
      </w:r>
    </w:p>
    <w:p w14:paraId="214A8DD4" w14:textId="1C526F19" w:rsidR="009E5B1F" w:rsidRPr="0021293F" w:rsidRDefault="009E5B1F" w:rsidP="0021293F">
      <w:pPr>
        <w:widowControl w:val="0"/>
        <w:autoSpaceDE w:val="0"/>
        <w:autoSpaceDN w:val="0"/>
        <w:adjustRightInd w:val="0"/>
        <w:spacing w:after="0" w:line="240" w:lineRule="auto"/>
        <w:ind w:left="1710" w:hanging="1710"/>
        <w:jc w:val="center"/>
        <w:rPr>
          <w:rFonts w:eastAsia="Calibri" w:cstheme="minorHAnsi"/>
          <w:b/>
          <w:bCs/>
          <w:sz w:val="24"/>
          <w:szCs w:val="24"/>
        </w:rPr>
      </w:pPr>
      <w:r w:rsidRPr="0021293F">
        <w:rPr>
          <w:rFonts w:eastAsia="Calibri" w:cstheme="minorHAnsi"/>
          <w:b/>
          <w:bCs/>
          <w:sz w:val="24"/>
          <w:szCs w:val="24"/>
        </w:rPr>
        <w:t>Correlations</w:t>
      </w:r>
    </w:p>
    <w:p w14:paraId="4ADFF7C6" w14:textId="77777777" w:rsidR="00A20DA6" w:rsidRPr="0021293F" w:rsidRDefault="00A20DA6" w:rsidP="0021293F">
      <w:pPr>
        <w:widowControl w:val="0"/>
        <w:autoSpaceDE w:val="0"/>
        <w:autoSpaceDN w:val="0"/>
        <w:adjustRightInd w:val="0"/>
        <w:spacing w:after="0" w:line="240" w:lineRule="auto"/>
        <w:ind w:left="1710" w:hanging="1710"/>
        <w:jc w:val="center"/>
        <w:rPr>
          <w:rFonts w:eastAsia="Calibri" w:cstheme="minorHAnsi"/>
          <w:b/>
          <w:bCs/>
          <w:sz w:val="24"/>
          <w:szCs w:val="24"/>
        </w:rPr>
      </w:pPr>
    </w:p>
    <w:p w14:paraId="6310F34B" w14:textId="77777777" w:rsidR="009E5B1F" w:rsidRPr="0021293F" w:rsidRDefault="009E5B1F" w:rsidP="0021293F">
      <w:pPr>
        <w:widowControl w:val="0"/>
        <w:autoSpaceDE w:val="0"/>
        <w:autoSpaceDN w:val="0"/>
        <w:adjustRightInd w:val="0"/>
        <w:spacing w:after="0" w:line="240" w:lineRule="auto"/>
        <w:ind w:left="1710" w:hanging="1710"/>
        <w:jc w:val="center"/>
        <w:rPr>
          <w:rFonts w:eastAsia="Calibri" w:cstheme="minorHAnsi"/>
          <w:b/>
          <w:bCs/>
          <w:sz w:val="24"/>
          <w:szCs w:val="24"/>
        </w:rPr>
      </w:pPr>
    </w:p>
    <w:p w14:paraId="4777524A" w14:textId="77777777" w:rsidR="003A7A14" w:rsidRPr="0021293F" w:rsidRDefault="003A7A14" w:rsidP="0021293F">
      <w:pPr>
        <w:spacing w:after="0" w:line="240" w:lineRule="auto"/>
        <w:rPr>
          <w:rFonts w:cstheme="minorHAnsi"/>
          <w:b/>
          <w:sz w:val="24"/>
          <w:szCs w:val="24"/>
        </w:rPr>
      </w:pPr>
      <w:r w:rsidRPr="0021293F">
        <w:rPr>
          <w:rFonts w:cstheme="minorHAnsi"/>
          <w:b/>
          <w:sz w:val="24"/>
          <w:szCs w:val="24"/>
        </w:rPr>
        <w:t>Civics and Government</w:t>
      </w:r>
    </w:p>
    <w:p w14:paraId="479CCEF4" w14:textId="1C327071" w:rsidR="003A7A14" w:rsidRPr="0021293F" w:rsidRDefault="003A7A14" w:rsidP="0021293F">
      <w:pPr>
        <w:spacing w:after="0" w:line="240" w:lineRule="auto"/>
        <w:rPr>
          <w:rFonts w:cstheme="minorHAnsi"/>
          <w:sz w:val="24"/>
          <w:szCs w:val="24"/>
        </w:rPr>
      </w:pPr>
      <w:r w:rsidRPr="0021293F">
        <w:rPr>
          <w:rFonts w:cstheme="minorHAnsi"/>
          <w:sz w:val="24"/>
          <w:szCs w:val="24"/>
        </w:rPr>
        <w:t>Explain the obligations and responsibilities of citizenship: obeying the law.</w:t>
      </w:r>
      <w:r w:rsidRPr="0021293F">
        <w:rPr>
          <w:rFonts w:cstheme="minorHAnsi"/>
          <w:sz w:val="24"/>
          <w:szCs w:val="24"/>
        </w:rPr>
        <w:br/>
        <w:t>(7-12 S3C4 PO4b-c)</w:t>
      </w:r>
    </w:p>
    <w:p w14:paraId="28D5B7F0" w14:textId="77777777" w:rsidR="00E952DC" w:rsidRPr="0021293F" w:rsidRDefault="00E952DC" w:rsidP="0021293F">
      <w:pPr>
        <w:pStyle w:val="ListParagraph"/>
        <w:spacing w:after="0" w:line="240" w:lineRule="auto"/>
        <w:rPr>
          <w:rFonts w:eastAsia="Calibri" w:cstheme="minorHAnsi"/>
          <w:sz w:val="24"/>
          <w:szCs w:val="24"/>
        </w:rPr>
      </w:pPr>
    </w:p>
    <w:p w14:paraId="485054E4" w14:textId="77777777" w:rsidR="00E2068F" w:rsidRPr="0021293F" w:rsidRDefault="00E2068F" w:rsidP="0021293F">
      <w:pPr>
        <w:spacing w:after="0" w:line="240" w:lineRule="auto"/>
        <w:rPr>
          <w:rFonts w:cstheme="minorHAnsi"/>
          <w:b/>
          <w:sz w:val="24"/>
          <w:szCs w:val="24"/>
        </w:rPr>
      </w:pPr>
      <w:r w:rsidRPr="0021293F">
        <w:rPr>
          <w:rFonts w:cstheme="minorHAnsi"/>
          <w:b/>
          <w:sz w:val="24"/>
          <w:szCs w:val="24"/>
        </w:rPr>
        <w:t>Key Ideas and Details</w:t>
      </w:r>
    </w:p>
    <w:p w14:paraId="4CD5855F" w14:textId="77777777" w:rsidR="00E2068F" w:rsidRPr="0021293F" w:rsidRDefault="00E2068F" w:rsidP="0021293F">
      <w:pPr>
        <w:spacing w:after="0" w:line="240" w:lineRule="auto"/>
        <w:rPr>
          <w:rFonts w:cstheme="minorHAnsi"/>
          <w:sz w:val="24"/>
          <w:szCs w:val="24"/>
        </w:rPr>
      </w:pPr>
      <w:r w:rsidRPr="0021293F">
        <w:rPr>
          <w:rFonts w:cstheme="minorHAnsi"/>
          <w:sz w:val="24"/>
          <w:szCs w:val="24"/>
        </w:rPr>
        <w:t>R.1 Read carefully to determine what the text says explicitly and to make logical inferences from it.</w:t>
      </w:r>
    </w:p>
    <w:p w14:paraId="5DE2291E" w14:textId="77777777" w:rsidR="00E2068F" w:rsidRPr="0021293F" w:rsidRDefault="00E2068F" w:rsidP="0021293F">
      <w:pPr>
        <w:pStyle w:val="ListParagraph"/>
        <w:spacing w:after="0" w:line="240" w:lineRule="auto"/>
        <w:rPr>
          <w:rFonts w:eastAsia="Calibri" w:cstheme="minorHAnsi"/>
          <w:sz w:val="24"/>
          <w:szCs w:val="24"/>
        </w:rPr>
      </w:pPr>
    </w:p>
    <w:p w14:paraId="60923DA6" w14:textId="77777777" w:rsidR="00AF4ABB" w:rsidRPr="0021293F" w:rsidRDefault="00AF4ABB" w:rsidP="0021293F">
      <w:pPr>
        <w:spacing w:after="0" w:line="240" w:lineRule="auto"/>
        <w:rPr>
          <w:rFonts w:cstheme="minorHAnsi"/>
          <w:b/>
          <w:sz w:val="24"/>
          <w:szCs w:val="24"/>
        </w:rPr>
      </w:pPr>
      <w:r w:rsidRPr="0021293F">
        <w:rPr>
          <w:rFonts w:cstheme="minorHAnsi"/>
          <w:b/>
          <w:sz w:val="24"/>
          <w:szCs w:val="24"/>
        </w:rPr>
        <w:t>Integration of Knowledge and Ideas</w:t>
      </w:r>
    </w:p>
    <w:p w14:paraId="65540190" w14:textId="77777777" w:rsidR="00AF4ABB" w:rsidRPr="0021293F" w:rsidRDefault="00AF4ABB" w:rsidP="0021293F">
      <w:pPr>
        <w:spacing w:after="0" w:line="240" w:lineRule="auto"/>
        <w:rPr>
          <w:rFonts w:cstheme="minorHAnsi"/>
          <w:sz w:val="24"/>
          <w:szCs w:val="24"/>
        </w:rPr>
      </w:pPr>
      <w:r w:rsidRPr="0021293F">
        <w:rPr>
          <w:rFonts w:cstheme="minorHAnsi"/>
          <w:sz w:val="24"/>
          <w:szCs w:val="24"/>
        </w:rPr>
        <w:t>R.7 Integrate and evaluate content presented in diverse media and formats, including visually and quantitatively, as well as in words.</w:t>
      </w:r>
    </w:p>
    <w:p w14:paraId="4320E8DD" w14:textId="77777777" w:rsidR="00AF4ABB" w:rsidRPr="0021293F" w:rsidRDefault="00AF4ABB" w:rsidP="0021293F">
      <w:pPr>
        <w:pStyle w:val="ListParagraph"/>
        <w:spacing w:after="0" w:line="240" w:lineRule="auto"/>
        <w:rPr>
          <w:rFonts w:eastAsia="Calibri" w:cstheme="minorHAnsi"/>
          <w:sz w:val="24"/>
          <w:szCs w:val="24"/>
        </w:rPr>
      </w:pPr>
    </w:p>
    <w:p w14:paraId="4709E3F5" w14:textId="77777777" w:rsidR="00186622" w:rsidRPr="0021293F" w:rsidRDefault="00186622" w:rsidP="0021293F">
      <w:pPr>
        <w:spacing w:after="0" w:line="240" w:lineRule="auto"/>
        <w:rPr>
          <w:rFonts w:eastAsia="Calibri" w:cstheme="minorHAnsi"/>
          <w:b/>
          <w:sz w:val="24"/>
          <w:szCs w:val="24"/>
        </w:rPr>
      </w:pPr>
      <w:r w:rsidRPr="0021293F">
        <w:rPr>
          <w:rFonts w:eastAsia="Calibri" w:cstheme="minorHAnsi"/>
          <w:b/>
          <w:sz w:val="24"/>
          <w:szCs w:val="24"/>
        </w:rPr>
        <w:t>Production and Distribution of Writing</w:t>
      </w:r>
    </w:p>
    <w:p w14:paraId="617B0C43" w14:textId="77777777" w:rsidR="00186622" w:rsidRPr="0021293F" w:rsidRDefault="00186622" w:rsidP="0021293F">
      <w:pPr>
        <w:spacing w:after="0" w:line="240" w:lineRule="auto"/>
        <w:rPr>
          <w:rFonts w:cstheme="minorHAnsi"/>
          <w:sz w:val="24"/>
          <w:szCs w:val="24"/>
        </w:rPr>
      </w:pPr>
      <w:r w:rsidRPr="0021293F">
        <w:rPr>
          <w:rFonts w:cstheme="minorHAnsi"/>
          <w:sz w:val="24"/>
          <w:szCs w:val="24"/>
        </w:rPr>
        <w:t xml:space="preserve">Produce clear and coherent writing in which the development, organization, and style are appropriate to task, purpose, and audience. </w:t>
      </w:r>
    </w:p>
    <w:p w14:paraId="48925383" w14:textId="303EE7DC" w:rsidR="00186622" w:rsidRPr="0021293F" w:rsidRDefault="00186622" w:rsidP="0021293F">
      <w:pPr>
        <w:spacing w:after="0" w:line="240" w:lineRule="auto"/>
        <w:rPr>
          <w:rFonts w:cstheme="minorHAnsi"/>
          <w:sz w:val="24"/>
          <w:szCs w:val="24"/>
        </w:rPr>
      </w:pPr>
      <w:r w:rsidRPr="0021293F">
        <w:rPr>
          <w:rFonts w:cstheme="minorHAnsi"/>
          <w:sz w:val="24"/>
          <w:szCs w:val="24"/>
        </w:rPr>
        <w:t>(6‐12</w:t>
      </w:r>
      <w:r w:rsidR="0021293F">
        <w:rPr>
          <w:rFonts w:cstheme="minorHAnsi"/>
          <w:sz w:val="24"/>
          <w:szCs w:val="24"/>
        </w:rPr>
        <w:t xml:space="preserve"> </w:t>
      </w:r>
      <w:r w:rsidRPr="0021293F">
        <w:rPr>
          <w:rFonts w:cstheme="minorHAnsi"/>
          <w:sz w:val="24"/>
          <w:szCs w:val="24"/>
        </w:rPr>
        <w:t>WHST.4)</w:t>
      </w:r>
    </w:p>
    <w:p w14:paraId="3CCAB18B" w14:textId="77777777" w:rsidR="00186622" w:rsidRPr="0021293F" w:rsidRDefault="00186622" w:rsidP="0021293F">
      <w:pPr>
        <w:pStyle w:val="ListParagraph"/>
        <w:spacing w:after="0" w:line="240" w:lineRule="auto"/>
        <w:rPr>
          <w:rFonts w:eastAsia="Calibri" w:cstheme="minorHAnsi"/>
          <w:sz w:val="24"/>
          <w:szCs w:val="24"/>
        </w:rPr>
      </w:pPr>
    </w:p>
    <w:p w14:paraId="4886DB09" w14:textId="77777777" w:rsidR="00DF1165" w:rsidRPr="0021293F" w:rsidRDefault="00DF1165" w:rsidP="0021293F">
      <w:pPr>
        <w:spacing w:after="0" w:line="240" w:lineRule="auto"/>
        <w:rPr>
          <w:rFonts w:cstheme="minorHAnsi"/>
          <w:b/>
          <w:sz w:val="24"/>
          <w:szCs w:val="24"/>
        </w:rPr>
      </w:pPr>
      <w:r w:rsidRPr="0021293F">
        <w:rPr>
          <w:rFonts w:cstheme="minorHAnsi"/>
          <w:b/>
          <w:sz w:val="24"/>
          <w:szCs w:val="24"/>
        </w:rPr>
        <w:t>Comprehension and Collaboration</w:t>
      </w:r>
    </w:p>
    <w:p w14:paraId="788DD643" w14:textId="77777777" w:rsidR="00DF1165" w:rsidRPr="0021293F" w:rsidRDefault="00DF1165" w:rsidP="0021293F">
      <w:pPr>
        <w:spacing w:after="0" w:line="240" w:lineRule="auto"/>
        <w:rPr>
          <w:rFonts w:cstheme="minorHAnsi"/>
          <w:sz w:val="24"/>
          <w:szCs w:val="24"/>
        </w:rPr>
      </w:pPr>
      <w:r w:rsidRPr="0021293F">
        <w:rPr>
          <w:rFonts w:cstheme="minorHAnsi"/>
          <w:sz w:val="24"/>
          <w:szCs w:val="24"/>
        </w:rPr>
        <w:t>SL.1 Prepare for and participate effectively in a range of conversations and collaborations with diverse partners, building on others’ ideas and expressing their own clearly and persuasively.</w:t>
      </w:r>
    </w:p>
    <w:p w14:paraId="7461BB0D" w14:textId="77777777" w:rsidR="00DF1165" w:rsidRPr="0021293F" w:rsidRDefault="00DF1165" w:rsidP="0021293F">
      <w:pPr>
        <w:spacing w:after="0" w:line="240" w:lineRule="auto"/>
        <w:rPr>
          <w:rFonts w:cstheme="minorHAnsi"/>
          <w:sz w:val="24"/>
          <w:szCs w:val="24"/>
        </w:rPr>
      </w:pPr>
      <w:r w:rsidRPr="0021293F">
        <w:rPr>
          <w:rFonts w:cstheme="minorHAnsi"/>
          <w:sz w:val="24"/>
          <w:szCs w:val="24"/>
        </w:rPr>
        <w:t>SL.2 Integrate and evaluate information presented in diverse media and formats, including visually, quantitatively, and orally.</w:t>
      </w:r>
    </w:p>
    <w:p w14:paraId="07AB0FB9" w14:textId="77777777" w:rsidR="00DF1165" w:rsidRPr="0021293F" w:rsidRDefault="00DF1165" w:rsidP="0021293F">
      <w:pPr>
        <w:pStyle w:val="ListParagraph"/>
        <w:spacing w:after="0" w:line="240" w:lineRule="auto"/>
        <w:rPr>
          <w:rFonts w:eastAsia="Calibri" w:cstheme="minorHAnsi"/>
          <w:sz w:val="24"/>
          <w:szCs w:val="24"/>
        </w:rPr>
      </w:pPr>
    </w:p>
    <w:p w14:paraId="140C8D45" w14:textId="77777777" w:rsidR="000A4377" w:rsidRPr="0021293F" w:rsidRDefault="000A4377" w:rsidP="0021293F">
      <w:pPr>
        <w:spacing w:after="0" w:line="240" w:lineRule="auto"/>
        <w:rPr>
          <w:rFonts w:cstheme="minorHAnsi"/>
          <w:b/>
          <w:sz w:val="24"/>
          <w:szCs w:val="24"/>
        </w:rPr>
      </w:pPr>
      <w:r w:rsidRPr="0021293F">
        <w:rPr>
          <w:rFonts w:cstheme="minorHAnsi"/>
          <w:b/>
          <w:sz w:val="24"/>
          <w:szCs w:val="24"/>
        </w:rPr>
        <w:t>Health</w:t>
      </w:r>
    </w:p>
    <w:p w14:paraId="40944FD5" w14:textId="77777777" w:rsidR="000A4377" w:rsidRPr="0021293F" w:rsidRDefault="000A4377" w:rsidP="0021293F">
      <w:pPr>
        <w:spacing w:after="0" w:line="240" w:lineRule="auto"/>
        <w:rPr>
          <w:rFonts w:cstheme="minorHAnsi"/>
          <w:sz w:val="24"/>
          <w:szCs w:val="24"/>
        </w:rPr>
      </w:pPr>
      <w:r w:rsidRPr="0021293F">
        <w:rPr>
          <w:rFonts w:cstheme="minorHAnsi"/>
          <w:sz w:val="24"/>
          <w:szCs w:val="24"/>
        </w:rPr>
        <w:t>Examine the likelihood of injury or illness if engaging in unhealthy behaviors.</w:t>
      </w:r>
    </w:p>
    <w:p w14:paraId="14C767F6" w14:textId="77777777" w:rsidR="000A4377" w:rsidRPr="0021293F" w:rsidRDefault="000A4377" w:rsidP="0021293F">
      <w:pPr>
        <w:spacing w:after="0" w:line="240" w:lineRule="auto"/>
        <w:rPr>
          <w:rFonts w:cstheme="minorHAnsi"/>
          <w:sz w:val="24"/>
          <w:szCs w:val="24"/>
        </w:rPr>
      </w:pPr>
      <w:r w:rsidRPr="0021293F">
        <w:rPr>
          <w:rFonts w:cstheme="minorHAnsi"/>
          <w:sz w:val="24"/>
          <w:szCs w:val="24"/>
        </w:rPr>
        <w:t>(6-12 S1C6 PO2)</w:t>
      </w:r>
    </w:p>
    <w:p w14:paraId="3E2987A1" w14:textId="77777777" w:rsidR="00543E4A" w:rsidRPr="0021293F" w:rsidRDefault="00543E4A" w:rsidP="0021293F">
      <w:pPr>
        <w:spacing w:after="0" w:line="240" w:lineRule="auto"/>
        <w:rPr>
          <w:rFonts w:cstheme="minorHAnsi"/>
          <w:sz w:val="24"/>
          <w:szCs w:val="24"/>
        </w:rPr>
      </w:pPr>
      <w:r w:rsidRPr="0021293F">
        <w:rPr>
          <w:rFonts w:cstheme="minorHAnsi"/>
          <w:sz w:val="24"/>
          <w:szCs w:val="24"/>
        </w:rPr>
        <w:t>Apply effective verbal and nonverbal communication skills to enhance health.</w:t>
      </w:r>
    </w:p>
    <w:p w14:paraId="5A44F478" w14:textId="77777777" w:rsidR="00543E4A" w:rsidRPr="0021293F" w:rsidRDefault="00543E4A" w:rsidP="0021293F">
      <w:pPr>
        <w:spacing w:after="0" w:line="240" w:lineRule="auto"/>
        <w:rPr>
          <w:rFonts w:cstheme="minorHAnsi"/>
          <w:sz w:val="24"/>
          <w:szCs w:val="24"/>
        </w:rPr>
      </w:pPr>
      <w:r w:rsidRPr="0021293F">
        <w:rPr>
          <w:rFonts w:cstheme="minorHAnsi"/>
          <w:sz w:val="24"/>
          <w:szCs w:val="24"/>
        </w:rPr>
        <w:t>(6-12 S4C1 PO1)</w:t>
      </w:r>
    </w:p>
    <w:p w14:paraId="5CBDAE6D" w14:textId="77777777" w:rsidR="00543E4A" w:rsidRPr="0021293F" w:rsidRDefault="00543E4A" w:rsidP="0021293F">
      <w:pPr>
        <w:spacing w:after="0" w:line="240" w:lineRule="auto"/>
        <w:rPr>
          <w:rFonts w:cstheme="minorHAnsi"/>
          <w:sz w:val="24"/>
          <w:szCs w:val="24"/>
        </w:rPr>
      </w:pPr>
      <w:r w:rsidRPr="0021293F">
        <w:rPr>
          <w:rFonts w:cstheme="minorHAnsi"/>
          <w:sz w:val="24"/>
          <w:szCs w:val="24"/>
        </w:rPr>
        <w:t>Demonstrate refusal and negotiation skills that avoid or reduce health risks.</w:t>
      </w:r>
    </w:p>
    <w:p w14:paraId="73D9789E" w14:textId="77777777" w:rsidR="00543E4A" w:rsidRPr="0021293F" w:rsidRDefault="00543E4A" w:rsidP="0021293F">
      <w:pPr>
        <w:spacing w:after="0" w:line="240" w:lineRule="auto"/>
        <w:rPr>
          <w:rFonts w:cstheme="minorHAnsi"/>
          <w:sz w:val="24"/>
          <w:szCs w:val="24"/>
        </w:rPr>
      </w:pPr>
      <w:r w:rsidRPr="0021293F">
        <w:rPr>
          <w:rFonts w:cstheme="minorHAnsi"/>
          <w:sz w:val="24"/>
          <w:szCs w:val="24"/>
        </w:rPr>
        <w:t>(6-12 S4C1 PO2)</w:t>
      </w:r>
    </w:p>
    <w:p w14:paraId="7062C5F8" w14:textId="77777777" w:rsidR="00543E4A" w:rsidRPr="0021293F" w:rsidRDefault="00543E4A" w:rsidP="0021293F">
      <w:pPr>
        <w:spacing w:after="0" w:line="240" w:lineRule="auto"/>
        <w:rPr>
          <w:rFonts w:cstheme="minorHAnsi"/>
          <w:sz w:val="24"/>
          <w:szCs w:val="24"/>
        </w:rPr>
      </w:pPr>
      <w:r w:rsidRPr="0021293F">
        <w:rPr>
          <w:rFonts w:cstheme="minorHAnsi"/>
          <w:sz w:val="24"/>
          <w:szCs w:val="24"/>
        </w:rPr>
        <w:t>Identify effective conflict management or resolution strategies Identify ways to ask for assistance to enhance the health of self and others.</w:t>
      </w:r>
    </w:p>
    <w:p w14:paraId="70F8CE3A" w14:textId="4AC8A9C5" w:rsidR="000A4377" w:rsidRPr="0021293F" w:rsidRDefault="00543E4A" w:rsidP="0021293F">
      <w:pPr>
        <w:spacing w:after="0" w:line="240" w:lineRule="auto"/>
        <w:rPr>
          <w:rFonts w:eastAsia="Calibri" w:cstheme="minorHAnsi"/>
          <w:sz w:val="24"/>
          <w:szCs w:val="24"/>
        </w:rPr>
      </w:pPr>
      <w:r w:rsidRPr="0021293F">
        <w:rPr>
          <w:rFonts w:cstheme="minorHAnsi"/>
          <w:sz w:val="24"/>
          <w:szCs w:val="24"/>
        </w:rPr>
        <w:t>(6-8 S4C2 PO1)</w:t>
      </w:r>
    </w:p>
    <w:sectPr w:rsidR="000A4377" w:rsidRPr="0021293F"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3CD758" w14:textId="77777777" w:rsidR="00564930" w:rsidRDefault="00564930" w:rsidP="00DD3CC7">
      <w:pPr>
        <w:spacing w:after="0" w:line="240" w:lineRule="auto"/>
      </w:pPr>
      <w:r>
        <w:separator/>
      </w:r>
    </w:p>
  </w:endnote>
  <w:endnote w:type="continuationSeparator" w:id="0">
    <w:p w14:paraId="28C897D3" w14:textId="77777777" w:rsidR="00564930" w:rsidRDefault="0056493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F9228C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E6F23">
      <w:rPr>
        <w:rFonts w:eastAsiaTheme="majorEastAsia" w:cstheme="minorHAnsi"/>
        <w:sz w:val="24"/>
        <w:szCs w:val="24"/>
      </w:rPr>
      <w:t>January 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DDB490" w14:textId="77777777" w:rsidR="00564930" w:rsidRDefault="00564930" w:rsidP="00DD3CC7">
      <w:pPr>
        <w:spacing w:after="0" w:line="240" w:lineRule="auto"/>
      </w:pPr>
      <w:r>
        <w:separator/>
      </w:r>
    </w:p>
  </w:footnote>
  <w:footnote w:type="continuationSeparator" w:id="0">
    <w:p w14:paraId="0806AF81" w14:textId="77777777" w:rsidR="00564930" w:rsidRDefault="0056493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EB112F"/>
    <w:multiLevelType w:val="hybridMultilevel"/>
    <w:tmpl w:val="FAB6C8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7D5CAB"/>
    <w:multiLevelType w:val="hybridMultilevel"/>
    <w:tmpl w:val="C54C98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07922EF"/>
    <w:multiLevelType w:val="hybridMultilevel"/>
    <w:tmpl w:val="E132DA06"/>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2163E2"/>
    <w:multiLevelType w:val="hybridMultilevel"/>
    <w:tmpl w:val="67385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5E40E6"/>
    <w:multiLevelType w:val="hybridMultilevel"/>
    <w:tmpl w:val="EAE6301E"/>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5710F69"/>
    <w:multiLevelType w:val="hybridMultilevel"/>
    <w:tmpl w:val="567AFEBA"/>
    <w:lvl w:ilvl="0" w:tplc="F182925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8A85D6F"/>
    <w:multiLevelType w:val="hybridMultilevel"/>
    <w:tmpl w:val="F3466BE2"/>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E0E7D9C"/>
    <w:multiLevelType w:val="hybridMultilevel"/>
    <w:tmpl w:val="1BA84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750757"/>
    <w:multiLevelType w:val="hybridMultilevel"/>
    <w:tmpl w:val="67E2CE2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292456E"/>
    <w:multiLevelType w:val="hybridMultilevel"/>
    <w:tmpl w:val="99FE17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B75E49"/>
    <w:multiLevelType w:val="hybridMultilevel"/>
    <w:tmpl w:val="BC966F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3B2E1E2D"/>
    <w:multiLevelType w:val="hybridMultilevel"/>
    <w:tmpl w:val="9A2AD9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486530"/>
    <w:multiLevelType w:val="hybridMultilevel"/>
    <w:tmpl w:val="7ECA8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9B5B05"/>
    <w:multiLevelType w:val="hybridMultilevel"/>
    <w:tmpl w:val="186C3E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2766651"/>
    <w:multiLevelType w:val="hybridMultilevel"/>
    <w:tmpl w:val="EAEA99C4"/>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317081D"/>
    <w:multiLevelType w:val="hybridMultilevel"/>
    <w:tmpl w:val="C74E9E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C65775F"/>
    <w:multiLevelType w:val="hybridMultilevel"/>
    <w:tmpl w:val="8E9A0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E3E60A2"/>
    <w:multiLevelType w:val="hybridMultilevel"/>
    <w:tmpl w:val="6A524350"/>
    <w:lvl w:ilvl="0" w:tplc="D2742F1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064440"/>
    <w:multiLevelType w:val="hybridMultilevel"/>
    <w:tmpl w:val="09B232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0C9698C"/>
    <w:multiLevelType w:val="hybridMultilevel"/>
    <w:tmpl w:val="344C9D8C"/>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1A61BC7"/>
    <w:multiLevelType w:val="hybridMultilevel"/>
    <w:tmpl w:val="15524BD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4B2007B"/>
    <w:multiLevelType w:val="hybridMultilevel"/>
    <w:tmpl w:val="2DE8861E"/>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EEF4FA7"/>
    <w:multiLevelType w:val="hybridMultilevel"/>
    <w:tmpl w:val="B91023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7D1D0E"/>
    <w:multiLevelType w:val="hybridMultilevel"/>
    <w:tmpl w:val="C6762116"/>
    <w:lvl w:ilvl="0" w:tplc="CC1CC98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04D0CC3"/>
    <w:multiLevelType w:val="hybridMultilevel"/>
    <w:tmpl w:val="AB045D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793F451E"/>
    <w:multiLevelType w:val="hybridMultilevel"/>
    <w:tmpl w:val="11C4D1C2"/>
    <w:lvl w:ilvl="0" w:tplc="9202D11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15:restartNumberingAfterBreak="0">
    <w:nsid w:val="7DA3272C"/>
    <w:multiLevelType w:val="hybridMultilevel"/>
    <w:tmpl w:val="DE10B0F0"/>
    <w:lvl w:ilvl="0" w:tplc="97BED5F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04453888">
    <w:abstractNumId w:val="30"/>
  </w:num>
  <w:num w:numId="2" w16cid:durableId="1345598185">
    <w:abstractNumId w:val="18"/>
  </w:num>
  <w:num w:numId="3" w16cid:durableId="843592318">
    <w:abstractNumId w:val="39"/>
  </w:num>
  <w:num w:numId="4" w16cid:durableId="1486125867">
    <w:abstractNumId w:val="1"/>
  </w:num>
  <w:num w:numId="5" w16cid:durableId="2010206926">
    <w:abstractNumId w:val="34"/>
  </w:num>
  <w:num w:numId="6" w16cid:durableId="1425568478">
    <w:abstractNumId w:val="25"/>
  </w:num>
  <w:num w:numId="7" w16cid:durableId="265042014">
    <w:abstractNumId w:val="6"/>
  </w:num>
  <w:num w:numId="8" w16cid:durableId="2133815192">
    <w:abstractNumId w:val="8"/>
  </w:num>
  <w:num w:numId="9" w16cid:durableId="512384444">
    <w:abstractNumId w:val="9"/>
  </w:num>
  <w:num w:numId="10" w16cid:durableId="302776394">
    <w:abstractNumId w:val="19"/>
  </w:num>
  <w:num w:numId="11" w16cid:durableId="307980689">
    <w:abstractNumId w:val="41"/>
  </w:num>
  <w:num w:numId="12" w16cid:durableId="1750544709">
    <w:abstractNumId w:val="35"/>
  </w:num>
  <w:num w:numId="13" w16cid:durableId="219293783">
    <w:abstractNumId w:val="32"/>
  </w:num>
  <w:num w:numId="14" w16cid:durableId="1916554064">
    <w:abstractNumId w:val="2"/>
  </w:num>
  <w:num w:numId="15" w16cid:durableId="558638107">
    <w:abstractNumId w:val="36"/>
  </w:num>
  <w:num w:numId="16" w16cid:durableId="509032057">
    <w:abstractNumId w:val="0"/>
  </w:num>
  <w:num w:numId="17" w16cid:durableId="1746219410">
    <w:abstractNumId w:val="24"/>
  </w:num>
  <w:num w:numId="18" w16cid:durableId="203559819">
    <w:abstractNumId w:val="5"/>
  </w:num>
  <w:num w:numId="19" w16cid:durableId="1272785136">
    <w:abstractNumId w:val="26"/>
  </w:num>
  <w:num w:numId="20" w16cid:durableId="1883591764">
    <w:abstractNumId w:val="37"/>
  </w:num>
  <w:num w:numId="21" w16cid:durableId="874778462">
    <w:abstractNumId w:val="23"/>
  </w:num>
  <w:num w:numId="22" w16cid:durableId="144250135">
    <w:abstractNumId w:val="27"/>
  </w:num>
  <w:num w:numId="23" w16cid:durableId="1747072906">
    <w:abstractNumId w:val="40"/>
  </w:num>
  <w:num w:numId="24" w16cid:durableId="678510984">
    <w:abstractNumId w:val="31"/>
  </w:num>
  <w:num w:numId="25" w16cid:durableId="1521973080">
    <w:abstractNumId w:val="29"/>
  </w:num>
  <w:num w:numId="26" w16cid:durableId="195579300">
    <w:abstractNumId w:val="11"/>
  </w:num>
  <w:num w:numId="27" w16cid:durableId="1733119872">
    <w:abstractNumId w:val="15"/>
  </w:num>
  <w:num w:numId="28" w16cid:durableId="115416875">
    <w:abstractNumId w:val="33"/>
  </w:num>
  <w:num w:numId="29" w16cid:durableId="694696167">
    <w:abstractNumId w:val="21"/>
  </w:num>
  <w:num w:numId="30" w16cid:durableId="1437364204">
    <w:abstractNumId w:val="42"/>
  </w:num>
  <w:num w:numId="31" w16cid:durableId="1226796003">
    <w:abstractNumId w:val="16"/>
  </w:num>
  <w:num w:numId="32" w16cid:durableId="416563378">
    <w:abstractNumId w:val="10"/>
  </w:num>
  <w:num w:numId="33" w16cid:durableId="1987128525">
    <w:abstractNumId w:val="7"/>
  </w:num>
  <w:num w:numId="34" w16cid:durableId="1175219635">
    <w:abstractNumId w:val="20"/>
  </w:num>
  <w:num w:numId="35" w16cid:durableId="1518888337">
    <w:abstractNumId w:val="17"/>
  </w:num>
  <w:num w:numId="36" w16cid:durableId="411582721">
    <w:abstractNumId w:val="4"/>
  </w:num>
  <w:num w:numId="37" w16cid:durableId="1113523412">
    <w:abstractNumId w:val="13"/>
  </w:num>
  <w:num w:numId="38" w16cid:durableId="2143888045">
    <w:abstractNumId w:val="3"/>
  </w:num>
  <w:num w:numId="39" w16cid:durableId="1782915803">
    <w:abstractNumId w:val="38"/>
  </w:num>
  <w:num w:numId="40" w16cid:durableId="457064903">
    <w:abstractNumId w:val="12"/>
  </w:num>
  <w:num w:numId="41" w16cid:durableId="9841106">
    <w:abstractNumId w:val="22"/>
  </w:num>
  <w:num w:numId="42" w16cid:durableId="1999839772">
    <w:abstractNumId w:val="28"/>
  </w:num>
  <w:num w:numId="43" w16cid:durableId="97845774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55CF"/>
    <w:rsid w:val="000069F7"/>
    <w:rsid w:val="00016A77"/>
    <w:rsid w:val="0001749E"/>
    <w:rsid w:val="00017C41"/>
    <w:rsid w:val="000243D2"/>
    <w:rsid w:val="00025285"/>
    <w:rsid w:val="00025EB7"/>
    <w:rsid w:val="000313B9"/>
    <w:rsid w:val="0004028B"/>
    <w:rsid w:val="000424DB"/>
    <w:rsid w:val="0004469E"/>
    <w:rsid w:val="00047188"/>
    <w:rsid w:val="000507AE"/>
    <w:rsid w:val="00050B4C"/>
    <w:rsid w:val="00050FE3"/>
    <w:rsid w:val="00060E4B"/>
    <w:rsid w:val="000615A3"/>
    <w:rsid w:val="00064832"/>
    <w:rsid w:val="0006775E"/>
    <w:rsid w:val="00067F50"/>
    <w:rsid w:val="00073638"/>
    <w:rsid w:val="00073A08"/>
    <w:rsid w:val="00085449"/>
    <w:rsid w:val="00087B7A"/>
    <w:rsid w:val="0009091B"/>
    <w:rsid w:val="000A0437"/>
    <w:rsid w:val="000A3D7C"/>
    <w:rsid w:val="000A4377"/>
    <w:rsid w:val="000A44CC"/>
    <w:rsid w:val="000A509E"/>
    <w:rsid w:val="000A57C3"/>
    <w:rsid w:val="000A7C88"/>
    <w:rsid w:val="000B26AE"/>
    <w:rsid w:val="000B2D0D"/>
    <w:rsid w:val="000C2FB9"/>
    <w:rsid w:val="000C7F48"/>
    <w:rsid w:val="000D0AFD"/>
    <w:rsid w:val="000D28A3"/>
    <w:rsid w:val="000D345C"/>
    <w:rsid w:val="000D37BF"/>
    <w:rsid w:val="000D5B91"/>
    <w:rsid w:val="000D71CF"/>
    <w:rsid w:val="000D7296"/>
    <w:rsid w:val="000E1A02"/>
    <w:rsid w:val="000E1AD6"/>
    <w:rsid w:val="000E2665"/>
    <w:rsid w:val="000E3E2E"/>
    <w:rsid w:val="000E4C82"/>
    <w:rsid w:val="000F0FDA"/>
    <w:rsid w:val="000F5E6F"/>
    <w:rsid w:val="001047F6"/>
    <w:rsid w:val="001070C2"/>
    <w:rsid w:val="00107818"/>
    <w:rsid w:val="0010781D"/>
    <w:rsid w:val="001118E8"/>
    <w:rsid w:val="001132FD"/>
    <w:rsid w:val="001157A0"/>
    <w:rsid w:val="00120202"/>
    <w:rsid w:val="00124E99"/>
    <w:rsid w:val="001257DE"/>
    <w:rsid w:val="00126522"/>
    <w:rsid w:val="0012670A"/>
    <w:rsid w:val="00127D5F"/>
    <w:rsid w:val="00131EF9"/>
    <w:rsid w:val="001323B3"/>
    <w:rsid w:val="00134754"/>
    <w:rsid w:val="0013714C"/>
    <w:rsid w:val="0014088A"/>
    <w:rsid w:val="00142AE0"/>
    <w:rsid w:val="00143AED"/>
    <w:rsid w:val="001445C3"/>
    <w:rsid w:val="00145418"/>
    <w:rsid w:val="001514E2"/>
    <w:rsid w:val="001529F5"/>
    <w:rsid w:val="00154289"/>
    <w:rsid w:val="0015475C"/>
    <w:rsid w:val="00154CB5"/>
    <w:rsid w:val="0015687F"/>
    <w:rsid w:val="00156A10"/>
    <w:rsid w:val="00160A11"/>
    <w:rsid w:val="00162CC6"/>
    <w:rsid w:val="00162D94"/>
    <w:rsid w:val="0016325A"/>
    <w:rsid w:val="00165654"/>
    <w:rsid w:val="001753B1"/>
    <w:rsid w:val="00181417"/>
    <w:rsid w:val="00181CB3"/>
    <w:rsid w:val="00184055"/>
    <w:rsid w:val="00186622"/>
    <w:rsid w:val="00186CC2"/>
    <w:rsid w:val="001926E1"/>
    <w:rsid w:val="0019675D"/>
    <w:rsid w:val="001A0B28"/>
    <w:rsid w:val="001A2772"/>
    <w:rsid w:val="001A5FB5"/>
    <w:rsid w:val="001A67AD"/>
    <w:rsid w:val="001A6823"/>
    <w:rsid w:val="001A7902"/>
    <w:rsid w:val="001B1170"/>
    <w:rsid w:val="001B3034"/>
    <w:rsid w:val="001B57D3"/>
    <w:rsid w:val="001B7561"/>
    <w:rsid w:val="001C1E71"/>
    <w:rsid w:val="001C241F"/>
    <w:rsid w:val="001C275A"/>
    <w:rsid w:val="001C2995"/>
    <w:rsid w:val="001C464C"/>
    <w:rsid w:val="001C5E0B"/>
    <w:rsid w:val="001C6412"/>
    <w:rsid w:val="001D0024"/>
    <w:rsid w:val="001D03D2"/>
    <w:rsid w:val="001D14BE"/>
    <w:rsid w:val="001E3C45"/>
    <w:rsid w:val="001E3C57"/>
    <w:rsid w:val="001E4E37"/>
    <w:rsid w:val="001E746B"/>
    <w:rsid w:val="001F1B85"/>
    <w:rsid w:val="001F3FAB"/>
    <w:rsid w:val="001F7F87"/>
    <w:rsid w:val="00201227"/>
    <w:rsid w:val="00202C64"/>
    <w:rsid w:val="0020303C"/>
    <w:rsid w:val="00203446"/>
    <w:rsid w:val="00205985"/>
    <w:rsid w:val="00210AA6"/>
    <w:rsid w:val="00211499"/>
    <w:rsid w:val="00211BD9"/>
    <w:rsid w:val="0021293F"/>
    <w:rsid w:val="002163A8"/>
    <w:rsid w:val="00220405"/>
    <w:rsid w:val="00220935"/>
    <w:rsid w:val="002323F1"/>
    <w:rsid w:val="00235DD6"/>
    <w:rsid w:val="00240758"/>
    <w:rsid w:val="002418C5"/>
    <w:rsid w:val="00243C29"/>
    <w:rsid w:val="00247B91"/>
    <w:rsid w:val="00247DD8"/>
    <w:rsid w:val="002513A4"/>
    <w:rsid w:val="00252143"/>
    <w:rsid w:val="00254674"/>
    <w:rsid w:val="00261239"/>
    <w:rsid w:val="00261928"/>
    <w:rsid w:val="002634D7"/>
    <w:rsid w:val="00263B86"/>
    <w:rsid w:val="002649C3"/>
    <w:rsid w:val="00264DFF"/>
    <w:rsid w:val="00265EA6"/>
    <w:rsid w:val="00271F7D"/>
    <w:rsid w:val="002726C1"/>
    <w:rsid w:val="00277AAE"/>
    <w:rsid w:val="00280645"/>
    <w:rsid w:val="00281B17"/>
    <w:rsid w:val="00282F65"/>
    <w:rsid w:val="00284181"/>
    <w:rsid w:val="00284EBF"/>
    <w:rsid w:val="00285DC4"/>
    <w:rsid w:val="0029605A"/>
    <w:rsid w:val="00296D4D"/>
    <w:rsid w:val="002A17D3"/>
    <w:rsid w:val="002A215E"/>
    <w:rsid w:val="002A324E"/>
    <w:rsid w:val="002A66B7"/>
    <w:rsid w:val="002B2DBB"/>
    <w:rsid w:val="002B66EC"/>
    <w:rsid w:val="002C0A71"/>
    <w:rsid w:val="002C160A"/>
    <w:rsid w:val="002C179B"/>
    <w:rsid w:val="002C2C9A"/>
    <w:rsid w:val="002C2D16"/>
    <w:rsid w:val="002C2ED6"/>
    <w:rsid w:val="002C3887"/>
    <w:rsid w:val="002C3A2D"/>
    <w:rsid w:val="002C5203"/>
    <w:rsid w:val="002C65F8"/>
    <w:rsid w:val="002C67AE"/>
    <w:rsid w:val="002D1204"/>
    <w:rsid w:val="002D52B2"/>
    <w:rsid w:val="002D6571"/>
    <w:rsid w:val="002E780D"/>
    <w:rsid w:val="002F4051"/>
    <w:rsid w:val="003012BC"/>
    <w:rsid w:val="00304436"/>
    <w:rsid w:val="00304615"/>
    <w:rsid w:val="00306D51"/>
    <w:rsid w:val="00310ABB"/>
    <w:rsid w:val="00312757"/>
    <w:rsid w:val="00312A0A"/>
    <w:rsid w:val="00313168"/>
    <w:rsid w:val="00313F4F"/>
    <w:rsid w:val="003149B6"/>
    <w:rsid w:val="003157D4"/>
    <w:rsid w:val="003203E1"/>
    <w:rsid w:val="00321B89"/>
    <w:rsid w:val="0032524C"/>
    <w:rsid w:val="003262B9"/>
    <w:rsid w:val="003425A1"/>
    <w:rsid w:val="00346335"/>
    <w:rsid w:val="00352089"/>
    <w:rsid w:val="00354F4A"/>
    <w:rsid w:val="00367B08"/>
    <w:rsid w:val="00367F26"/>
    <w:rsid w:val="003703D5"/>
    <w:rsid w:val="003725F9"/>
    <w:rsid w:val="003729DE"/>
    <w:rsid w:val="003746EA"/>
    <w:rsid w:val="00380B29"/>
    <w:rsid w:val="00383066"/>
    <w:rsid w:val="00383CE1"/>
    <w:rsid w:val="003864BE"/>
    <w:rsid w:val="003909D8"/>
    <w:rsid w:val="00390AC5"/>
    <w:rsid w:val="00391C14"/>
    <w:rsid w:val="0039455D"/>
    <w:rsid w:val="00394839"/>
    <w:rsid w:val="0039486C"/>
    <w:rsid w:val="00394FB0"/>
    <w:rsid w:val="0039575A"/>
    <w:rsid w:val="00396219"/>
    <w:rsid w:val="0039705C"/>
    <w:rsid w:val="003A037D"/>
    <w:rsid w:val="003A54BE"/>
    <w:rsid w:val="003A7A14"/>
    <w:rsid w:val="003B35F8"/>
    <w:rsid w:val="003B4505"/>
    <w:rsid w:val="003B77D7"/>
    <w:rsid w:val="003B7B31"/>
    <w:rsid w:val="003C0978"/>
    <w:rsid w:val="003C315A"/>
    <w:rsid w:val="003C34AB"/>
    <w:rsid w:val="003C602F"/>
    <w:rsid w:val="003C7A78"/>
    <w:rsid w:val="003D0704"/>
    <w:rsid w:val="003D0F6C"/>
    <w:rsid w:val="003D2CAD"/>
    <w:rsid w:val="003D6EDF"/>
    <w:rsid w:val="003E062D"/>
    <w:rsid w:val="003E2643"/>
    <w:rsid w:val="003E2734"/>
    <w:rsid w:val="003E2736"/>
    <w:rsid w:val="003E3A7C"/>
    <w:rsid w:val="003E630B"/>
    <w:rsid w:val="003E6DE6"/>
    <w:rsid w:val="003E74B9"/>
    <w:rsid w:val="003F12D7"/>
    <w:rsid w:val="003F34DB"/>
    <w:rsid w:val="003F48A0"/>
    <w:rsid w:val="004025DB"/>
    <w:rsid w:val="0040404C"/>
    <w:rsid w:val="004052DA"/>
    <w:rsid w:val="00405691"/>
    <w:rsid w:val="00406824"/>
    <w:rsid w:val="00407889"/>
    <w:rsid w:val="00407C2B"/>
    <w:rsid w:val="00410E74"/>
    <w:rsid w:val="004110A6"/>
    <w:rsid w:val="00412D98"/>
    <w:rsid w:val="004146E5"/>
    <w:rsid w:val="00415D36"/>
    <w:rsid w:val="00421515"/>
    <w:rsid w:val="0042690D"/>
    <w:rsid w:val="00431A2A"/>
    <w:rsid w:val="00432F00"/>
    <w:rsid w:val="00432F35"/>
    <w:rsid w:val="00433260"/>
    <w:rsid w:val="004340A7"/>
    <w:rsid w:val="004409AB"/>
    <w:rsid w:val="00441985"/>
    <w:rsid w:val="00442BFE"/>
    <w:rsid w:val="00443D71"/>
    <w:rsid w:val="0044468A"/>
    <w:rsid w:val="00447F51"/>
    <w:rsid w:val="004538AE"/>
    <w:rsid w:val="00453A68"/>
    <w:rsid w:val="00456C7E"/>
    <w:rsid w:val="004578DE"/>
    <w:rsid w:val="004714DE"/>
    <w:rsid w:val="004743C3"/>
    <w:rsid w:val="00474C01"/>
    <w:rsid w:val="0048331B"/>
    <w:rsid w:val="004853AE"/>
    <w:rsid w:val="00487342"/>
    <w:rsid w:val="00487A34"/>
    <w:rsid w:val="004902A0"/>
    <w:rsid w:val="004946D7"/>
    <w:rsid w:val="00496397"/>
    <w:rsid w:val="00496BE7"/>
    <w:rsid w:val="00496CA3"/>
    <w:rsid w:val="004A1A90"/>
    <w:rsid w:val="004A1E30"/>
    <w:rsid w:val="004A2734"/>
    <w:rsid w:val="004B140C"/>
    <w:rsid w:val="004B42A6"/>
    <w:rsid w:val="004B6BC3"/>
    <w:rsid w:val="004C0B3B"/>
    <w:rsid w:val="004C1842"/>
    <w:rsid w:val="004C19DB"/>
    <w:rsid w:val="004C32E7"/>
    <w:rsid w:val="004C368F"/>
    <w:rsid w:val="004C3A07"/>
    <w:rsid w:val="004C4E8D"/>
    <w:rsid w:val="004C50D7"/>
    <w:rsid w:val="004C5223"/>
    <w:rsid w:val="004C5321"/>
    <w:rsid w:val="004C78EF"/>
    <w:rsid w:val="004D1DDF"/>
    <w:rsid w:val="004D2E8C"/>
    <w:rsid w:val="004D4971"/>
    <w:rsid w:val="004D5CD9"/>
    <w:rsid w:val="004E29C4"/>
    <w:rsid w:val="004E2F99"/>
    <w:rsid w:val="004E6B67"/>
    <w:rsid w:val="004F021F"/>
    <w:rsid w:val="004F3387"/>
    <w:rsid w:val="004F6620"/>
    <w:rsid w:val="005001C0"/>
    <w:rsid w:val="005006EA"/>
    <w:rsid w:val="00505529"/>
    <w:rsid w:val="00505FCE"/>
    <w:rsid w:val="0052094E"/>
    <w:rsid w:val="00530B09"/>
    <w:rsid w:val="00531AE5"/>
    <w:rsid w:val="0053572B"/>
    <w:rsid w:val="0053676E"/>
    <w:rsid w:val="0054032C"/>
    <w:rsid w:val="0054069F"/>
    <w:rsid w:val="00542D8A"/>
    <w:rsid w:val="00543E4A"/>
    <w:rsid w:val="005458D4"/>
    <w:rsid w:val="00545DC2"/>
    <w:rsid w:val="00546F9F"/>
    <w:rsid w:val="005509A1"/>
    <w:rsid w:val="00551497"/>
    <w:rsid w:val="00552614"/>
    <w:rsid w:val="00556233"/>
    <w:rsid w:val="005574FB"/>
    <w:rsid w:val="005620D8"/>
    <w:rsid w:val="00564930"/>
    <w:rsid w:val="0056525F"/>
    <w:rsid w:val="005656F0"/>
    <w:rsid w:val="00567B5E"/>
    <w:rsid w:val="00570060"/>
    <w:rsid w:val="005738D7"/>
    <w:rsid w:val="00575717"/>
    <w:rsid w:val="005773E2"/>
    <w:rsid w:val="00577C24"/>
    <w:rsid w:val="00580D73"/>
    <w:rsid w:val="00581F8B"/>
    <w:rsid w:val="00582805"/>
    <w:rsid w:val="00582C01"/>
    <w:rsid w:val="00584E3F"/>
    <w:rsid w:val="00585BB9"/>
    <w:rsid w:val="00594394"/>
    <w:rsid w:val="00596FD3"/>
    <w:rsid w:val="005A0E62"/>
    <w:rsid w:val="005A697A"/>
    <w:rsid w:val="005A71CE"/>
    <w:rsid w:val="005B5DFE"/>
    <w:rsid w:val="005B751E"/>
    <w:rsid w:val="005C550E"/>
    <w:rsid w:val="005C6B17"/>
    <w:rsid w:val="005C6B5E"/>
    <w:rsid w:val="005C6E47"/>
    <w:rsid w:val="005D00D2"/>
    <w:rsid w:val="005D0F39"/>
    <w:rsid w:val="005D1DAD"/>
    <w:rsid w:val="005D31A5"/>
    <w:rsid w:val="005D580A"/>
    <w:rsid w:val="005D60E2"/>
    <w:rsid w:val="005D6403"/>
    <w:rsid w:val="005E0255"/>
    <w:rsid w:val="005E07E2"/>
    <w:rsid w:val="005E1739"/>
    <w:rsid w:val="005E750B"/>
    <w:rsid w:val="005F1A4D"/>
    <w:rsid w:val="005F29B5"/>
    <w:rsid w:val="005F4A40"/>
    <w:rsid w:val="005F4DD9"/>
    <w:rsid w:val="005F4F43"/>
    <w:rsid w:val="005F5A36"/>
    <w:rsid w:val="005F5C0E"/>
    <w:rsid w:val="005F6BF8"/>
    <w:rsid w:val="006022CD"/>
    <w:rsid w:val="006046EB"/>
    <w:rsid w:val="00607691"/>
    <w:rsid w:val="00612234"/>
    <w:rsid w:val="00613078"/>
    <w:rsid w:val="006130D0"/>
    <w:rsid w:val="00615259"/>
    <w:rsid w:val="0061650D"/>
    <w:rsid w:val="0062343D"/>
    <w:rsid w:val="006266C7"/>
    <w:rsid w:val="0062679B"/>
    <w:rsid w:val="00627053"/>
    <w:rsid w:val="00630407"/>
    <w:rsid w:val="00630680"/>
    <w:rsid w:val="006317F7"/>
    <w:rsid w:val="00631D87"/>
    <w:rsid w:val="00631EB2"/>
    <w:rsid w:val="006349C5"/>
    <w:rsid w:val="00634BCB"/>
    <w:rsid w:val="00635581"/>
    <w:rsid w:val="006356F0"/>
    <w:rsid w:val="006364AB"/>
    <w:rsid w:val="00637C71"/>
    <w:rsid w:val="00637E53"/>
    <w:rsid w:val="00644326"/>
    <w:rsid w:val="00647453"/>
    <w:rsid w:val="00647C4B"/>
    <w:rsid w:val="00651226"/>
    <w:rsid w:val="00651970"/>
    <w:rsid w:val="00651B25"/>
    <w:rsid w:val="006549DD"/>
    <w:rsid w:val="006562CC"/>
    <w:rsid w:val="00657135"/>
    <w:rsid w:val="006576C9"/>
    <w:rsid w:val="0066204F"/>
    <w:rsid w:val="00662779"/>
    <w:rsid w:val="006649BB"/>
    <w:rsid w:val="006652B1"/>
    <w:rsid w:val="0066538A"/>
    <w:rsid w:val="00670253"/>
    <w:rsid w:val="006711F4"/>
    <w:rsid w:val="00674AE7"/>
    <w:rsid w:val="0067641C"/>
    <w:rsid w:val="0067693C"/>
    <w:rsid w:val="00683535"/>
    <w:rsid w:val="006864E9"/>
    <w:rsid w:val="00690B42"/>
    <w:rsid w:val="00692680"/>
    <w:rsid w:val="00692A50"/>
    <w:rsid w:val="00694A08"/>
    <w:rsid w:val="00697987"/>
    <w:rsid w:val="006A0DF3"/>
    <w:rsid w:val="006A3CFA"/>
    <w:rsid w:val="006A4612"/>
    <w:rsid w:val="006B2C27"/>
    <w:rsid w:val="006B3AAE"/>
    <w:rsid w:val="006C023B"/>
    <w:rsid w:val="006C1DDD"/>
    <w:rsid w:val="006C363C"/>
    <w:rsid w:val="006C3C01"/>
    <w:rsid w:val="006C789B"/>
    <w:rsid w:val="006C7CB1"/>
    <w:rsid w:val="006D1BAF"/>
    <w:rsid w:val="006D671B"/>
    <w:rsid w:val="006E35A1"/>
    <w:rsid w:val="006E5BE3"/>
    <w:rsid w:val="006E7111"/>
    <w:rsid w:val="006F5653"/>
    <w:rsid w:val="006F70D6"/>
    <w:rsid w:val="007010C9"/>
    <w:rsid w:val="00702EF8"/>
    <w:rsid w:val="00711C9B"/>
    <w:rsid w:val="007157F8"/>
    <w:rsid w:val="007234A7"/>
    <w:rsid w:val="007243A3"/>
    <w:rsid w:val="007248D4"/>
    <w:rsid w:val="007264DE"/>
    <w:rsid w:val="00726EF5"/>
    <w:rsid w:val="00732996"/>
    <w:rsid w:val="0076131D"/>
    <w:rsid w:val="00764D4E"/>
    <w:rsid w:val="00765BEA"/>
    <w:rsid w:val="00766156"/>
    <w:rsid w:val="00766814"/>
    <w:rsid w:val="00767289"/>
    <w:rsid w:val="00770754"/>
    <w:rsid w:val="00771538"/>
    <w:rsid w:val="00775476"/>
    <w:rsid w:val="00776241"/>
    <w:rsid w:val="00776B76"/>
    <w:rsid w:val="00782D46"/>
    <w:rsid w:val="007832BB"/>
    <w:rsid w:val="00783A4B"/>
    <w:rsid w:val="0078561E"/>
    <w:rsid w:val="00786CDE"/>
    <w:rsid w:val="00791C0F"/>
    <w:rsid w:val="00793882"/>
    <w:rsid w:val="00793E80"/>
    <w:rsid w:val="00797116"/>
    <w:rsid w:val="007A0238"/>
    <w:rsid w:val="007A0A36"/>
    <w:rsid w:val="007A254C"/>
    <w:rsid w:val="007A64E0"/>
    <w:rsid w:val="007B1FCD"/>
    <w:rsid w:val="007B23D3"/>
    <w:rsid w:val="007B31C3"/>
    <w:rsid w:val="007B4EB5"/>
    <w:rsid w:val="007B6C26"/>
    <w:rsid w:val="007C1383"/>
    <w:rsid w:val="007C33AB"/>
    <w:rsid w:val="007C4D0D"/>
    <w:rsid w:val="007D14B8"/>
    <w:rsid w:val="007D30A2"/>
    <w:rsid w:val="007D3ED4"/>
    <w:rsid w:val="007D4E99"/>
    <w:rsid w:val="007E3A27"/>
    <w:rsid w:val="007E465D"/>
    <w:rsid w:val="007E53A7"/>
    <w:rsid w:val="007E55CD"/>
    <w:rsid w:val="007E6F23"/>
    <w:rsid w:val="007E7150"/>
    <w:rsid w:val="007F3879"/>
    <w:rsid w:val="007F626F"/>
    <w:rsid w:val="007F6C0B"/>
    <w:rsid w:val="00804496"/>
    <w:rsid w:val="00805CB5"/>
    <w:rsid w:val="00813143"/>
    <w:rsid w:val="00813711"/>
    <w:rsid w:val="00814640"/>
    <w:rsid w:val="008147C6"/>
    <w:rsid w:val="0081630C"/>
    <w:rsid w:val="00822485"/>
    <w:rsid w:val="008258C7"/>
    <w:rsid w:val="00826171"/>
    <w:rsid w:val="008279C4"/>
    <w:rsid w:val="00840471"/>
    <w:rsid w:val="00840872"/>
    <w:rsid w:val="00841F16"/>
    <w:rsid w:val="00842948"/>
    <w:rsid w:val="00844C9B"/>
    <w:rsid w:val="00844E1A"/>
    <w:rsid w:val="008471EE"/>
    <w:rsid w:val="008472FA"/>
    <w:rsid w:val="00847BEE"/>
    <w:rsid w:val="008526F0"/>
    <w:rsid w:val="00854178"/>
    <w:rsid w:val="0085543E"/>
    <w:rsid w:val="00857B34"/>
    <w:rsid w:val="00861759"/>
    <w:rsid w:val="00861D6D"/>
    <w:rsid w:val="00861DFB"/>
    <w:rsid w:val="00863F10"/>
    <w:rsid w:val="008647B3"/>
    <w:rsid w:val="00864DAA"/>
    <w:rsid w:val="008736F3"/>
    <w:rsid w:val="00876D6E"/>
    <w:rsid w:val="008827F0"/>
    <w:rsid w:val="00884D7F"/>
    <w:rsid w:val="008857DC"/>
    <w:rsid w:val="00886D3D"/>
    <w:rsid w:val="008901F8"/>
    <w:rsid w:val="00890270"/>
    <w:rsid w:val="008904E1"/>
    <w:rsid w:val="00890954"/>
    <w:rsid w:val="008910DB"/>
    <w:rsid w:val="0089331B"/>
    <w:rsid w:val="00893419"/>
    <w:rsid w:val="0089410F"/>
    <w:rsid w:val="0089480B"/>
    <w:rsid w:val="008966E9"/>
    <w:rsid w:val="008A3170"/>
    <w:rsid w:val="008A48D0"/>
    <w:rsid w:val="008B228D"/>
    <w:rsid w:val="008B3288"/>
    <w:rsid w:val="008B37FE"/>
    <w:rsid w:val="008C12DF"/>
    <w:rsid w:val="008C4803"/>
    <w:rsid w:val="008C5263"/>
    <w:rsid w:val="008C5B0C"/>
    <w:rsid w:val="008C635A"/>
    <w:rsid w:val="008C7DD0"/>
    <w:rsid w:val="008D06ED"/>
    <w:rsid w:val="008D254B"/>
    <w:rsid w:val="008D29A8"/>
    <w:rsid w:val="008D53BC"/>
    <w:rsid w:val="008E089F"/>
    <w:rsid w:val="008E20E2"/>
    <w:rsid w:val="008E3D06"/>
    <w:rsid w:val="008E5653"/>
    <w:rsid w:val="008F15D6"/>
    <w:rsid w:val="008F18D3"/>
    <w:rsid w:val="008F2D72"/>
    <w:rsid w:val="008F5F6E"/>
    <w:rsid w:val="008F7D11"/>
    <w:rsid w:val="00901384"/>
    <w:rsid w:val="0090465C"/>
    <w:rsid w:val="0090609E"/>
    <w:rsid w:val="009070E8"/>
    <w:rsid w:val="00914AE8"/>
    <w:rsid w:val="0091760F"/>
    <w:rsid w:val="0092042B"/>
    <w:rsid w:val="009236C1"/>
    <w:rsid w:val="00923FE3"/>
    <w:rsid w:val="009251BA"/>
    <w:rsid w:val="00926288"/>
    <w:rsid w:val="009269CE"/>
    <w:rsid w:val="00926BA4"/>
    <w:rsid w:val="00926D4D"/>
    <w:rsid w:val="009271F6"/>
    <w:rsid w:val="00927C86"/>
    <w:rsid w:val="009302B3"/>
    <w:rsid w:val="0093307A"/>
    <w:rsid w:val="00933FD8"/>
    <w:rsid w:val="00941D2C"/>
    <w:rsid w:val="00943061"/>
    <w:rsid w:val="00943216"/>
    <w:rsid w:val="0094375E"/>
    <w:rsid w:val="00944473"/>
    <w:rsid w:val="00944671"/>
    <w:rsid w:val="00947544"/>
    <w:rsid w:val="00951E2D"/>
    <w:rsid w:val="009520FA"/>
    <w:rsid w:val="00963F7F"/>
    <w:rsid w:val="0096500A"/>
    <w:rsid w:val="009673B8"/>
    <w:rsid w:val="00971B3C"/>
    <w:rsid w:val="009726E3"/>
    <w:rsid w:val="00972981"/>
    <w:rsid w:val="00973FB8"/>
    <w:rsid w:val="00974009"/>
    <w:rsid w:val="00974E71"/>
    <w:rsid w:val="009753F0"/>
    <w:rsid w:val="00977A39"/>
    <w:rsid w:val="00980490"/>
    <w:rsid w:val="009804A0"/>
    <w:rsid w:val="009858D2"/>
    <w:rsid w:val="00992555"/>
    <w:rsid w:val="00996A2D"/>
    <w:rsid w:val="009979BE"/>
    <w:rsid w:val="009A2032"/>
    <w:rsid w:val="009A2EBF"/>
    <w:rsid w:val="009A66B6"/>
    <w:rsid w:val="009A7273"/>
    <w:rsid w:val="009A7E64"/>
    <w:rsid w:val="009B121F"/>
    <w:rsid w:val="009B181B"/>
    <w:rsid w:val="009B23C7"/>
    <w:rsid w:val="009B25EF"/>
    <w:rsid w:val="009B3384"/>
    <w:rsid w:val="009B374D"/>
    <w:rsid w:val="009B65BE"/>
    <w:rsid w:val="009B7BCB"/>
    <w:rsid w:val="009C0F69"/>
    <w:rsid w:val="009C5929"/>
    <w:rsid w:val="009C5CCC"/>
    <w:rsid w:val="009C71C7"/>
    <w:rsid w:val="009C7AB6"/>
    <w:rsid w:val="009D0224"/>
    <w:rsid w:val="009D122D"/>
    <w:rsid w:val="009D1B96"/>
    <w:rsid w:val="009D2436"/>
    <w:rsid w:val="009D2690"/>
    <w:rsid w:val="009D49EB"/>
    <w:rsid w:val="009D61FC"/>
    <w:rsid w:val="009D7528"/>
    <w:rsid w:val="009E2126"/>
    <w:rsid w:val="009E2545"/>
    <w:rsid w:val="009E5B1F"/>
    <w:rsid w:val="009E5B20"/>
    <w:rsid w:val="009F1CAA"/>
    <w:rsid w:val="009F4796"/>
    <w:rsid w:val="009F6E10"/>
    <w:rsid w:val="00A00130"/>
    <w:rsid w:val="00A01395"/>
    <w:rsid w:val="00A071F0"/>
    <w:rsid w:val="00A1490D"/>
    <w:rsid w:val="00A15EA8"/>
    <w:rsid w:val="00A168D6"/>
    <w:rsid w:val="00A17EA0"/>
    <w:rsid w:val="00A202ED"/>
    <w:rsid w:val="00A20DA6"/>
    <w:rsid w:val="00A3077C"/>
    <w:rsid w:val="00A33F95"/>
    <w:rsid w:val="00A35221"/>
    <w:rsid w:val="00A368B5"/>
    <w:rsid w:val="00A410A9"/>
    <w:rsid w:val="00A433DE"/>
    <w:rsid w:val="00A44C66"/>
    <w:rsid w:val="00A567E2"/>
    <w:rsid w:val="00A56867"/>
    <w:rsid w:val="00A5776B"/>
    <w:rsid w:val="00A5798A"/>
    <w:rsid w:val="00A604F8"/>
    <w:rsid w:val="00A61040"/>
    <w:rsid w:val="00A6454B"/>
    <w:rsid w:val="00A6578F"/>
    <w:rsid w:val="00A66274"/>
    <w:rsid w:val="00A67B4B"/>
    <w:rsid w:val="00A73F64"/>
    <w:rsid w:val="00A75BBF"/>
    <w:rsid w:val="00A764BE"/>
    <w:rsid w:val="00A83513"/>
    <w:rsid w:val="00A83DE1"/>
    <w:rsid w:val="00A8698C"/>
    <w:rsid w:val="00A86D52"/>
    <w:rsid w:val="00A87CDB"/>
    <w:rsid w:val="00A94926"/>
    <w:rsid w:val="00A94E85"/>
    <w:rsid w:val="00AB04C7"/>
    <w:rsid w:val="00AB0639"/>
    <w:rsid w:val="00AB0F6E"/>
    <w:rsid w:val="00AC1DDC"/>
    <w:rsid w:val="00AC555B"/>
    <w:rsid w:val="00AC68FA"/>
    <w:rsid w:val="00AC72EB"/>
    <w:rsid w:val="00AD050E"/>
    <w:rsid w:val="00AD0725"/>
    <w:rsid w:val="00AD0B21"/>
    <w:rsid w:val="00AD0BA9"/>
    <w:rsid w:val="00AD2319"/>
    <w:rsid w:val="00AD7B89"/>
    <w:rsid w:val="00AE01B0"/>
    <w:rsid w:val="00AE330E"/>
    <w:rsid w:val="00AF1B4A"/>
    <w:rsid w:val="00AF3F30"/>
    <w:rsid w:val="00AF4ABB"/>
    <w:rsid w:val="00B116C9"/>
    <w:rsid w:val="00B11D67"/>
    <w:rsid w:val="00B12631"/>
    <w:rsid w:val="00B15A6D"/>
    <w:rsid w:val="00B164F6"/>
    <w:rsid w:val="00B17A19"/>
    <w:rsid w:val="00B17A88"/>
    <w:rsid w:val="00B22E41"/>
    <w:rsid w:val="00B252F1"/>
    <w:rsid w:val="00B25894"/>
    <w:rsid w:val="00B2608B"/>
    <w:rsid w:val="00B2631C"/>
    <w:rsid w:val="00B306AC"/>
    <w:rsid w:val="00B313AD"/>
    <w:rsid w:val="00B34F46"/>
    <w:rsid w:val="00B34FD3"/>
    <w:rsid w:val="00B361DA"/>
    <w:rsid w:val="00B439A7"/>
    <w:rsid w:val="00B4595B"/>
    <w:rsid w:val="00B45AE2"/>
    <w:rsid w:val="00B47923"/>
    <w:rsid w:val="00B5103B"/>
    <w:rsid w:val="00B51AFE"/>
    <w:rsid w:val="00B51C2E"/>
    <w:rsid w:val="00B52BA8"/>
    <w:rsid w:val="00B52E2D"/>
    <w:rsid w:val="00B5412A"/>
    <w:rsid w:val="00B55588"/>
    <w:rsid w:val="00B5633C"/>
    <w:rsid w:val="00B57020"/>
    <w:rsid w:val="00B57678"/>
    <w:rsid w:val="00B64247"/>
    <w:rsid w:val="00B65710"/>
    <w:rsid w:val="00B66604"/>
    <w:rsid w:val="00B70409"/>
    <w:rsid w:val="00B71F5A"/>
    <w:rsid w:val="00B74D01"/>
    <w:rsid w:val="00B772C5"/>
    <w:rsid w:val="00B77A83"/>
    <w:rsid w:val="00B77C6C"/>
    <w:rsid w:val="00B84102"/>
    <w:rsid w:val="00B86D6A"/>
    <w:rsid w:val="00BA123B"/>
    <w:rsid w:val="00BA1AFE"/>
    <w:rsid w:val="00BA7A89"/>
    <w:rsid w:val="00BB2B8B"/>
    <w:rsid w:val="00BB37CE"/>
    <w:rsid w:val="00BB762F"/>
    <w:rsid w:val="00BB7A1B"/>
    <w:rsid w:val="00BC1420"/>
    <w:rsid w:val="00BC3AF3"/>
    <w:rsid w:val="00BC7879"/>
    <w:rsid w:val="00BD3330"/>
    <w:rsid w:val="00BD33DF"/>
    <w:rsid w:val="00BD4119"/>
    <w:rsid w:val="00BD66B6"/>
    <w:rsid w:val="00BE0975"/>
    <w:rsid w:val="00BE1B92"/>
    <w:rsid w:val="00BE1D9B"/>
    <w:rsid w:val="00BE23CC"/>
    <w:rsid w:val="00BE2691"/>
    <w:rsid w:val="00BE30B6"/>
    <w:rsid w:val="00BE317A"/>
    <w:rsid w:val="00BE6086"/>
    <w:rsid w:val="00BE7A6D"/>
    <w:rsid w:val="00BF0666"/>
    <w:rsid w:val="00BF25C5"/>
    <w:rsid w:val="00BF26EA"/>
    <w:rsid w:val="00BF2CFC"/>
    <w:rsid w:val="00BF5813"/>
    <w:rsid w:val="00C0030B"/>
    <w:rsid w:val="00C00B1F"/>
    <w:rsid w:val="00C01EA3"/>
    <w:rsid w:val="00C0223C"/>
    <w:rsid w:val="00C0452B"/>
    <w:rsid w:val="00C055A5"/>
    <w:rsid w:val="00C05C51"/>
    <w:rsid w:val="00C07AFD"/>
    <w:rsid w:val="00C07F92"/>
    <w:rsid w:val="00C12A9A"/>
    <w:rsid w:val="00C13863"/>
    <w:rsid w:val="00C16C61"/>
    <w:rsid w:val="00C173CB"/>
    <w:rsid w:val="00C2052C"/>
    <w:rsid w:val="00C23D0E"/>
    <w:rsid w:val="00C2409B"/>
    <w:rsid w:val="00C25CC2"/>
    <w:rsid w:val="00C33A27"/>
    <w:rsid w:val="00C33B5E"/>
    <w:rsid w:val="00C347FB"/>
    <w:rsid w:val="00C37B9C"/>
    <w:rsid w:val="00C40722"/>
    <w:rsid w:val="00C50098"/>
    <w:rsid w:val="00C50F4D"/>
    <w:rsid w:val="00C521C3"/>
    <w:rsid w:val="00C55163"/>
    <w:rsid w:val="00C61328"/>
    <w:rsid w:val="00C622DA"/>
    <w:rsid w:val="00C63EFC"/>
    <w:rsid w:val="00C65FE3"/>
    <w:rsid w:val="00C67432"/>
    <w:rsid w:val="00C71CA1"/>
    <w:rsid w:val="00C7201D"/>
    <w:rsid w:val="00C7356C"/>
    <w:rsid w:val="00C74AAC"/>
    <w:rsid w:val="00C777BC"/>
    <w:rsid w:val="00C83607"/>
    <w:rsid w:val="00C83B1F"/>
    <w:rsid w:val="00C8416E"/>
    <w:rsid w:val="00C8597F"/>
    <w:rsid w:val="00C929FD"/>
    <w:rsid w:val="00C94B1C"/>
    <w:rsid w:val="00C9527D"/>
    <w:rsid w:val="00C95A02"/>
    <w:rsid w:val="00CB4BAD"/>
    <w:rsid w:val="00CB5554"/>
    <w:rsid w:val="00CC1528"/>
    <w:rsid w:val="00CC2B8F"/>
    <w:rsid w:val="00CC31BF"/>
    <w:rsid w:val="00CC4419"/>
    <w:rsid w:val="00CD35EF"/>
    <w:rsid w:val="00CD3D96"/>
    <w:rsid w:val="00CE0EB8"/>
    <w:rsid w:val="00CE3B9D"/>
    <w:rsid w:val="00CE5413"/>
    <w:rsid w:val="00CE6B19"/>
    <w:rsid w:val="00CF21BC"/>
    <w:rsid w:val="00CF5EDB"/>
    <w:rsid w:val="00CF6EEA"/>
    <w:rsid w:val="00CF6F16"/>
    <w:rsid w:val="00CF6F52"/>
    <w:rsid w:val="00D026AA"/>
    <w:rsid w:val="00D02903"/>
    <w:rsid w:val="00D04059"/>
    <w:rsid w:val="00D06DB1"/>
    <w:rsid w:val="00D10CE6"/>
    <w:rsid w:val="00D14689"/>
    <w:rsid w:val="00D24BBD"/>
    <w:rsid w:val="00D32C21"/>
    <w:rsid w:val="00D337E8"/>
    <w:rsid w:val="00D33A74"/>
    <w:rsid w:val="00D36644"/>
    <w:rsid w:val="00D40A8C"/>
    <w:rsid w:val="00D414EA"/>
    <w:rsid w:val="00D41546"/>
    <w:rsid w:val="00D41B81"/>
    <w:rsid w:val="00D468D3"/>
    <w:rsid w:val="00D46996"/>
    <w:rsid w:val="00D4710A"/>
    <w:rsid w:val="00D50625"/>
    <w:rsid w:val="00D5454A"/>
    <w:rsid w:val="00D546A7"/>
    <w:rsid w:val="00D566F8"/>
    <w:rsid w:val="00D57873"/>
    <w:rsid w:val="00D602B9"/>
    <w:rsid w:val="00D60E50"/>
    <w:rsid w:val="00D61607"/>
    <w:rsid w:val="00D6505C"/>
    <w:rsid w:val="00D66CD7"/>
    <w:rsid w:val="00D67356"/>
    <w:rsid w:val="00D70052"/>
    <w:rsid w:val="00D71364"/>
    <w:rsid w:val="00D76982"/>
    <w:rsid w:val="00D80FAD"/>
    <w:rsid w:val="00D833C0"/>
    <w:rsid w:val="00D90463"/>
    <w:rsid w:val="00D93D26"/>
    <w:rsid w:val="00D95427"/>
    <w:rsid w:val="00D95D48"/>
    <w:rsid w:val="00D970A1"/>
    <w:rsid w:val="00DA0E15"/>
    <w:rsid w:val="00DB14C7"/>
    <w:rsid w:val="00DB218F"/>
    <w:rsid w:val="00DB59CD"/>
    <w:rsid w:val="00DC0544"/>
    <w:rsid w:val="00DC1DAC"/>
    <w:rsid w:val="00DC7F18"/>
    <w:rsid w:val="00DD3CC7"/>
    <w:rsid w:val="00DE2D09"/>
    <w:rsid w:val="00DE365E"/>
    <w:rsid w:val="00DE383B"/>
    <w:rsid w:val="00DE3AB9"/>
    <w:rsid w:val="00DE4740"/>
    <w:rsid w:val="00DE5381"/>
    <w:rsid w:val="00DF000C"/>
    <w:rsid w:val="00DF0049"/>
    <w:rsid w:val="00DF1165"/>
    <w:rsid w:val="00DF2927"/>
    <w:rsid w:val="00DF35E9"/>
    <w:rsid w:val="00DF4BF1"/>
    <w:rsid w:val="00DF7664"/>
    <w:rsid w:val="00E00A0D"/>
    <w:rsid w:val="00E079B0"/>
    <w:rsid w:val="00E1011E"/>
    <w:rsid w:val="00E10680"/>
    <w:rsid w:val="00E10DCD"/>
    <w:rsid w:val="00E11500"/>
    <w:rsid w:val="00E11629"/>
    <w:rsid w:val="00E173B8"/>
    <w:rsid w:val="00E17B26"/>
    <w:rsid w:val="00E17E34"/>
    <w:rsid w:val="00E2068F"/>
    <w:rsid w:val="00E2170F"/>
    <w:rsid w:val="00E234BC"/>
    <w:rsid w:val="00E26288"/>
    <w:rsid w:val="00E30A2B"/>
    <w:rsid w:val="00E31518"/>
    <w:rsid w:val="00E33D16"/>
    <w:rsid w:val="00E35E15"/>
    <w:rsid w:val="00E36667"/>
    <w:rsid w:val="00E3729B"/>
    <w:rsid w:val="00E40C67"/>
    <w:rsid w:val="00E4145E"/>
    <w:rsid w:val="00E416D8"/>
    <w:rsid w:val="00E42A99"/>
    <w:rsid w:val="00E42D55"/>
    <w:rsid w:val="00E43825"/>
    <w:rsid w:val="00E459BB"/>
    <w:rsid w:val="00E50A68"/>
    <w:rsid w:val="00E52C08"/>
    <w:rsid w:val="00E56CEF"/>
    <w:rsid w:val="00E56FF7"/>
    <w:rsid w:val="00E6008A"/>
    <w:rsid w:val="00E600E9"/>
    <w:rsid w:val="00E602BB"/>
    <w:rsid w:val="00E61422"/>
    <w:rsid w:val="00E633EC"/>
    <w:rsid w:val="00E66518"/>
    <w:rsid w:val="00E70406"/>
    <w:rsid w:val="00E71495"/>
    <w:rsid w:val="00E71815"/>
    <w:rsid w:val="00E72842"/>
    <w:rsid w:val="00E813DB"/>
    <w:rsid w:val="00E827E6"/>
    <w:rsid w:val="00E842CC"/>
    <w:rsid w:val="00E8540B"/>
    <w:rsid w:val="00E87B68"/>
    <w:rsid w:val="00E903A7"/>
    <w:rsid w:val="00E90CD5"/>
    <w:rsid w:val="00E9344E"/>
    <w:rsid w:val="00E952DC"/>
    <w:rsid w:val="00E962DD"/>
    <w:rsid w:val="00E97ACD"/>
    <w:rsid w:val="00EA037D"/>
    <w:rsid w:val="00EA37F0"/>
    <w:rsid w:val="00EA3C1F"/>
    <w:rsid w:val="00EA66B2"/>
    <w:rsid w:val="00EA75B8"/>
    <w:rsid w:val="00EB0D8E"/>
    <w:rsid w:val="00EB15A3"/>
    <w:rsid w:val="00EB1E2E"/>
    <w:rsid w:val="00EB7344"/>
    <w:rsid w:val="00EB7727"/>
    <w:rsid w:val="00EC1775"/>
    <w:rsid w:val="00EC3802"/>
    <w:rsid w:val="00EC52D5"/>
    <w:rsid w:val="00EC656A"/>
    <w:rsid w:val="00EC7734"/>
    <w:rsid w:val="00ED2808"/>
    <w:rsid w:val="00ED365B"/>
    <w:rsid w:val="00ED54EA"/>
    <w:rsid w:val="00EE05E1"/>
    <w:rsid w:val="00EE15C7"/>
    <w:rsid w:val="00EE2848"/>
    <w:rsid w:val="00EE6231"/>
    <w:rsid w:val="00EF060D"/>
    <w:rsid w:val="00F05208"/>
    <w:rsid w:val="00F137D0"/>
    <w:rsid w:val="00F16AD8"/>
    <w:rsid w:val="00F232D5"/>
    <w:rsid w:val="00F234E1"/>
    <w:rsid w:val="00F263ED"/>
    <w:rsid w:val="00F2682C"/>
    <w:rsid w:val="00F30D07"/>
    <w:rsid w:val="00F328B5"/>
    <w:rsid w:val="00F339AF"/>
    <w:rsid w:val="00F33F1A"/>
    <w:rsid w:val="00F41327"/>
    <w:rsid w:val="00F428BF"/>
    <w:rsid w:val="00F42937"/>
    <w:rsid w:val="00F4595A"/>
    <w:rsid w:val="00F47FDD"/>
    <w:rsid w:val="00F50DF2"/>
    <w:rsid w:val="00F50E1F"/>
    <w:rsid w:val="00F54566"/>
    <w:rsid w:val="00F63FE5"/>
    <w:rsid w:val="00F64EAC"/>
    <w:rsid w:val="00F66C35"/>
    <w:rsid w:val="00F721FB"/>
    <w:rsid w:val="00F748ED"/>
    <w:rsid w:val="00F74E61"/>
    <w:rsid w:val="00F74F93"/>
    <w:rsid w:val="00F754E9"/>
    <w:rsid w:val="00F76B4B"/>
    <w:rsid w:val="00F774C2"/>
    <w:rsid w:val="00F77D11"/>
    <w:rsid w:val="00F81D4B"/>
    <w:rsid w:val="00F825ED"/>
    <w:rsid w:val="00F82DC3"/>
    <w:rsid w:val="00F83537"/>
    <w:rsid w:val="00F84C25"/>
    <w:rsid w:val="00F93281"/>
    <w:rsid w:val="00F9463B"/>
    <w:rsid w:val="00F963F6"/>
    <w:rsid w:val="00FA5BCA"/>
    <w:rsid w:val="00FA62E3"/>
    <w:rsid w:val="00FB5532"/>
    <w:rsid w:val="00FB6979"/>
    <w:rsid w:val="00FB7459"/>
    <w:rsid w:val="00FB7E66"/>
    <w:rsid w:val="00FC081E"/>
    <w:rsid w:val="00FC36B0"/>
    <w:rsid w:val="00FC4203"/>
    <w:rsid w:val="00FC63D1"/>
    <w:rsid w:val="00FD115E"/>
    <w:rsid w:val="00FD1537"/>
    <w:rsid w:val="00FD4513"/>
    <w:rsid w:val="00FD4BC1"/>
    <w:rsid w:val="00FD6FEF"/>
    <w:rsid w:val="00FE1268"/>
    <w:rsid w:val="00FE4761"/>
    <w:rsid w:val="00FF11D4"/>
    <w:rsid w:val="00FF1E0C"/>
    <w:rsid w:val="00FF5B12"/>
    <w:rsid w:val="00FF73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496CA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96CA3"/>
    <w:rPr>
      <w:sz w:val="20"/>
      <w:szCs w:val="20"/>
    </w:rPr>
  </w:style>
  <w:style w:type="character" w:styleId="FootnoteReference">
    <w:name w:val="footnote reference"/>
    <w:basedOn w:val="DefaultParagraphFont"/>
    <w:uiPriority w:val="99"/>
    <w:semiHidden/>
    <w:unhideWhenUsed/>
    <w:rsid w:val="00496CA3"/>
    <w:rPr>
      <w:vertAlign w:val="superscript"/>
    </w:rPr>
  </w:style>
  <w:style w:type="paragraph" w:styleId="Revision">
    <w:name w:val="Revision"/>
    <w:hidden/>
    <w:uiPriority w:val="99"/>
    <w:semiHidden/>
    <w:rsid w:val="0089095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673337634">
      <w:bodyDiv w:val="1"/>
      <w:marLeft w:val="0"/>
      <w:marRight w:val="0"/>
      <w:marTop w:val="0"/>
      <w:marBottom w:val="0"/>
      <w:divBdr>
        <w:top w:val="none" w:sz="0" w:space="0" w:color="auto"/>
        <w:left w:val="none" w:sz="0" w:space="0" w:color="auto"/>
        <w:bottom w:val="none" w:sz="0" w:space="0" w:color="auto"/>
        <w:right w:val="none" w:sz="0" w:space="0" w:color="auto"/>
      </w:divBdr>
    </w:div>
    <w:div w:id="863252402">
      <w:bodyDiv w:val="1"/>
      <w:marLeft w:val="0"/>
      <w:marRight w:val="0"/>
      <w:marTop w:val="0"/>
      <w:marBottom w:val="0"/>
      <w:divBdr>
        <w:top w:val="none" w:sz="0" w:space="0" w:color="auto"/>
        <w:left w:val="none" w:sz="0" w:space="0" w:color="auto"/>
        <w:bottom w:val="none" w:sz="0" w:space="0" w:color="auto"/>
        <w:right w:val="none" w:sz="0" w:space="0" w:color="auto"/>
      </w:divBdr>
      <w:divsChild>
        <w:div w:id="435102250">
          <w:marLeft w:val="0"/>
          <w:marRight w:val="0"/>
          <w:marTop w:val="0"/>
          <w:marBottom w:val="0"/>
          <w:divBdr>
            <w:top w:val="none" w:sz="0" w:space="0" w:color="auto"/>
            <w:left w:val="none" w:sz="0" w:space="0" w:color="auto"/>
            <w:bottom w:val="none" w:sz="0" w:space="0" w:color="auto"/>
            <w:right w:val="none" w:sz="0" w:space="0" w:color="auto"/>
          </w:divBdr>
        </w:div>
      </w:divsChild>
    </w:div>
    <w:div w:id="966473699">
      <w:bodyDiv w:val="1"/>
      <w:marLeft w:val="0"/>
      <w:marRight w:val="0"/>
      <w:marTop w:val="0"/>
      <w:marBottom w:val="0"/>
      <w:divBdr>
        <w:top w:val="none" w:sz="0" w:space="0" w:color="auto"/>
        <w:left w:val="none" w:sz="0" w:space="0" w:color="auto"/>
        <w:bottom w:val="none" w:sz="0" w:space="0" w:color="auto"/>
        <w:right w:val="none" w:sz="0" w:space="0" w:color="auto"/>
      </w:divBdr>
      <w:divsChild>
        <w:div w:id="972758740">
          <w:marLeft w:val="0"/>
          <w:marRight w:val="0"/>
          <w:marTop w:val="0"/>
          <w:marBottom w:val="0"/>
          <w:divBdr>
            <w:top w:val="none" w:sz="0" w:space="0" w:color="auto"/>
            <w:left w:val="none" w:sz="0" w:space="0" w:color="auto"/>
            <w:bottom w:val="none" w:sz="0" w:space="0" w:color="auto"/>
            <w:right w:val="none" w:sz="0" w:space="0" w:color="auto"/>
          </w:divBdr>
        </w:div>
      </w:divsChild>
    </w:div>
    <w:div w:id="1032262180">
      <w:bodyDiv w:val="1"/>
      <w:marLeft w:val="0"/>
      <w:marRight w:val="0"/>
      <w:marTop w:val="0"/>
      <w:marBottom w:val="0"/>
      <w:divBdr>
        <w:top w:val="none" w:sz="0" w:space="0" w:color="auto"/>
        <w:left w:val="none" w:sz="0" w:space="0" w:color="auto"/>
        <w:bottom w:val="none" w:sz="0" w:space="0" w:color="auto"/>
        <w:right w:val="none" w:sz="0" w:space="0" w:color="auto"/>
      </w:divBdr>
    </w:div>
    <w:div w:id="1119035157">
      <w:bodyDiv w:val="1"/>
      <w:marLeft w:val="0"/>
      <w:marRight w:val="0"/>
      <w:marTop w:val="0"/>
      <w:marBottom w:val="0"/>
      <w:divBdr>
        <w:top w:val="none" w:sz="0" w:space="0" w:color="auto"/>
        <w:left w:val="none" w:sz="0" w:space="0" w:color="auto"/>
        <w:bottom w:val="none" w:sz="0" w:space="0" w:color="auto"/>
        <w:right w:val="none" w:sz="0" w:space="0" w:color="auto"/>
      </w:divBdr>
    </w:div>
    <w:div w:id="1484390609">
      <w:bodyDiv w:val="1"/>
      <w:marLeft w:val="0"/>
      <w:marRight w:val="0"/>
      <w:marTop w:val="0"/>
      <w:marBottom w:val="0"/>
      <w:divBdr>
        <w:top w:val="none" w:sz="0" w:space="0" w:color="auto"/>
        <w:left w:val="none" w:sz="0" w:space="0" w:color="auto"/>
        <w:bottom w:val="none" w:sz="0" w:space="0" w:color="auto"/>
        <w:right w:val="none" w:sz="0" w:space="0" w:color="auto"/>
      </w:divBdr>
      <w:divsChild>
        <w:div w:id="2041471726">
          <w:marLeft w:val="0"/>
          <w:marRight w:val="0"/>
          <w:marTop w:val="0"/>
          <w:marBottom w:val="0"/>
          <w:divBdr>
            <w:top w:val="none" w:sz="0" w:space="0" w:color="auto"/>
            <w:left w:val="none" w:sz="0" w:space="0" w:color="auto"/>
            <w:bottom w:val="none" w:sz="0" w:space="0" w:color="auto"/>
            <w:right w:val="none" w:sz="0" w:space="0" w:color="auto"/>
          </w:divBdr>
        </w:div>
        <w:div w:id="1634291427">
          <w:marLeft w:val="0"/>
          <w:marRight w:val="0"/>
          <w:marTop w:val="0"/>
          <w:marBottom w:val="0"/>
          <w:divBdr>
            <w:top w:val="none" w:sz="0" w:space="0" w:color="auto"/>
            <w:left w:val="none" w:sz="0" w:space="0" w:color="auto"/>
            <w:bottom w:val="none" w:sz="0" w:space="0" w:color="auto"/>
            <w:right w:val="none" w:sz="0" w:space="0" w:color="auto"/>
          </w:divBdr>
        </w:div>
        <w:div w:id="1738938249">
          <w:marLeft w:val="0"/>
          <w:marRight w:val="0"/>
          <w:marTop w:val="0"/>
          <w:marBottom w:val="0"/>
          <w:divBdr>
            <w:top w:val="none" w:sz="0" w:space="0" w:color="auto"/>
            <w:left w:val="none" w:sz="0" w:space="0" w:color="auto"/>
            <w:bottom w:val="none" w:sz="0" w:space="0" w:color="auto"/>
            <w:right w:val="none" w:sz="0" w:space="0" w:color="auto"/>
          </w:divBdr>
        </w:div>
        <w:div w:id="2068141007">
          <w:marLeft w:val="0"/>
          <w:marRight w:val="0"/>
          <w:marTop w:val="0"/>
          <w:marBottom w:val="0"/>
          <w:divBdr>
            <w:top w:val="none" w:sz="0" w:space="0" w:color="auto"/>
            <w:left w:val="none" w:sz="0" w:space="0" w:color="auto"/>
            <w:bottom w:val="none" w:sz="0" w:space="0" w:color="auto"/>
            <w:right w:val="none" w:sz="0" w:space="0" w:color="auto"/>
          </w:divBdr>
        </w:div>
        <w:div w:id="1457334528">
          <w:marLeft w:val="0"/>
          <w:marRight w:val="0"/>
          <w:marTop w:val="0"/>
          <w:marBottom w:val="0"/>
          <w:divBdr>
            <w:top w:val="none" w:sz="0" w:space="0" w:color="auto"/>
            <w:left w:val="none" w:sz="0" w:space="0" w:color="auto"/>
            <w:bottom w:val="none" w:sz="0" w:space="0" w:color="auto"/>
            <w:right w:val="none" w:sz="0" w:space="0" w:color="auto"/>
          </w:divBdr>
        </w:div>
        <w:div w:id="49230215">
          <w:marLeft w:val="0"/>
          <w:marRight w:val="0"/>
          <w:marTop w:val="0"/>
          <w:marBottom w:val="0"/>
          <w:divBdr>
            <w:top w:val="none" w:sz="0" w:space="0" w:color="auto"/>
            <w:left w:val="none" w:sz="0" w:space="0" w:color="auto"/>
            <w:bottom w:val="none" w:sz="0" w:space="0" w:color="auto"/>
            <w:right w:val="none" w:sz="0" w:space="0" w:color="auto"/>
          </w:divBdr>
        </w:div>
        <w:div w:id="301812094">
          <w:marLeft w:val="0"/>
          <w:marRight w:val="0"/>
          <w:marTop w:val="0"/>
          <w:marBottom w:val="0"/>
          <w:divBdr>
            <w:top w:val="none" w:sz="0" w:space="0" w:color="auto"/>
            <w:left w:val="none" w:sz="0" w:space="0" w:color="auto"/>
            <w:bottom w:val="none" w:sz="0" w:space="0" w:color="auto"/>
            <w:right w:val="none" w:sz="0" w:space="0" w:color="auto"/>
          </w:divBdr>
        </w:div>
        <w:div w:id="2034845588">
          <w:marLeft w:val="0"/>
          <w:marRight w:val="0"/>
          <w:marTop w:val="0"/>
          <w:marBottom w:val="0"/>
          <w:divBdr>
            <w:top w:val="none" w:sz="0" w:space="0" w:color="auto"/>
            <w:left w:val="none" w:sz="0" w:space="0" w:color="auto"/>
            <w:bottom w:val="none" w:sz="0" w:space="0" w:color="auto"/>
            <w:right w:val="none" w:sz="0" w:space="0" w:color="auto"/>
          </w:divBdr>
        </w:div>
        <w:div w:id="537668276">
          <w:marLeft w:val="0"/>
          <w:marRight w:val="0"/>
          <w:marTop w:val="0"/>
          <w:marBottom w:val="0"/>
          <w:divBdr>
            <w:top w:val="none" w:sz="0" w:space="0" w:color="auto"/>
            <w:left w:val="none" w:sz="0" w:space="0" w:color="auto"/>
            <w:bottom w:val="none" w:sz="0" w:space="0" w:color="auto"/>
            <w:right w:val="none" w:sz="0" w:space="0" w:color="auto"/>
          </w:divBdr>
        </w:div>
        <w:div w:id="1085766457">
          <w:marLeft w:val="0"/>
          <w:marRight w:val="0"/>
          <w:marTop w:val="0"/>
          <w:marBottom w:val="0"/>
          <w:divBdr>
            <w:top w:val="none" w:sz="0" w:space="0" w:color="auto"/>
            <w:left w:val="none" w:sz="0" w:space="0" w:color="auto"/>
            <w:bottom w:val="none" w:sz="0" w:space="0" w:color="auto"/>
            <w:right w:val="none" w:sz="0" w:space="0" w:color="auto"/>
          </w:divBdr>
        </w:div>
        <w:div w:id="1758598263">
          <w:marLeft w:val="0"/>
          <w:marRight w:val="0"/>
          <w:marTop w:val="0"/>
          <w:marBottom w:val="0"/>
          <w:divBdr>
            <w:top w:val="none" w:sz="0" w:space="0" w:color="auto"/>
            <w:left w:val="none" w:sz="0" w:space="0" w:color="auto"/>
            <w:bottom w:val="none" w:sz="0" w:space="0" w:color="auto"/>
            <w:right w:val="none" w:sz="0" w:space="0" w:color="auto"/>
          </w:divBdr>
        </w:div>
        <w:div w:id="446698274">
          <w:marLeft w:val="0"/>
          <w:marRight w:val="0"/>
          <w:marTop w:val="0"/>
          <w:marBottom w:val="0"/>
          <w:divBdr>
            <w:top w:val="none" w:sz="0" w:space="0" w:color="auto"/>
            <w:left w:val="none" w:sz="0" w:space="0" w:color="auto"/>
            <w:bottom w:val="none" w:sz="0" w:space="0" w:color="auto"/>
            <w:right w:val="none" w:sz="0" w:space="0" w:color="auto"/>
          </w:divBdr>
        </w:div>
        <w:div w:id="145125968">
          <w:marLeft w:val="0"/>
          <w:marRight w:val="0"/>
          <w:marTop w:val="0"/>
          <w:marBottom w:val="0"/>
          <w:divBdr>
            <w:top w:val="none" w:sz="0" w:space="0" w:color="auto"/>
            <w:left w:val="none" w:sz="0" w:space="0" w:color="auto"/>
            <w:bottom w:val="none" w:sz="0" w:space="0" w:color="auto"/>
            <w:right w:val="none" w:sz="0" w:space="0" w:color="auto"/>
          </w:divBdr>
        </w:div>
        <w:div w:id="333805749">
          <w:marLeft w:val="0"/>
          <w:marRight w:val="0"/>
          <w:marTop w:val="0"/>
          <w:marBottom w:val="0"/>
          <w:divBdr>
            <w:top w:val="none" w:sz="0" w:space="0" w:color="auto"/>
            <w:left w:val="none" w:sz="0" w:space="0" w:color="auto"/>
            <w:bottom w:val="none" w:sz="0" w:space="0" w:color="auto"/>
            <w:right w:val="none" w:sz="0" w:space="0" w:color="auto"/>
          </w:divBdr>
        </w:div>
        <w:div w:id="1918249081">
          <w:marLeft w:val="0"/>
          <w:marRight w:val="0"/>
          <w:marTop w:val="0"/>
          <w:marBottom w:val="0"/>
          <w:divBdr>
            <w:top w:val="none" w:sz="0" w:space="0" w:color="auto"/>
            <w:left w:val="none" w:sz="0" w:space="0" w:color="auto"/>
            <w:bottom w:val="none" w:sz="0" w:space="0" w:color="auto"/>
            <w:right w:val="none" w:sz="0" w:space="0" w:color="auto"/>
          </w:divBdr>
        </w:div>
        <w:div w:id="911087188">
          <w:marLeft w:val="0"/>
          <w:marRight w:val="0"/>
          <w:marTop w:val="0"/>
          <w:marBottom w:val="0"/>
          <w:divBdr>
            <w:top w:val="none" w:sz="0" w:space="0" w:color="auto"/>
            <w:left w:val="none" w:sz="0" w:space="0" w:color="auto"/>
            <w:bottom w:val="none" w:sz="0" w:space="0" w:color="auto"/>
            <w:right w:val="none" w:sz="0" w:space="0" w:color="auto"/>
          </w:divBdr>
        </w:div>
        <w:div w:id="628973327">
          <w:marLeft w:val="0"/>
          <w:marRight w:val="0"/>
          <w:marTop w:val="0"/>
          <w:marBottom w:val="0"/>
          <w:divBdr>
            <w:top w:val="none" w:sz="0" w:space="0" w:color="auto"/>
            <w:left w:val="none" w:sz="0" w:space="0" w:color="auto"/>
            <w:bottom w:val="none" w:sz="0" w:space="0" w:color="auto"/>
            <w:right w:val="none" w:sz="0" w:space="0" w:color="auto"/>
          </w:divBdr>
        </w:div>
      </w:divsChild>
    </w:div>
    <w:div w:id="1600066388">
      <w:bodyDiv w:val="1"/>
      <w:marLeft w:val="0"/>
      <w:marRight w:val="0"/>
      <w:marTop w:val="0"/>
      <w:marBottom w:val="0"/>
      <w:divBdr>
        <w:top w:val="none" w:sz="0" w:space="0" w:color="auto"/>
        <w:left w:val="none" w:sz="0" w:space="0" w:color="auto"/>
        <w:bottom w:val="none" w:sz="0" w:space="0" w:color="auto"/>
        <w:right w:val="none" w:sz="0" w:space="0" w:color="auto"/>
      </w:divBdr>
      <w:divsChild>
        <w:div w:id="2024936057">
          <w:marLeft w:val="0"/>
          <w:marRight w:val="0"/>
          <w:marTop w:val="0"/>
          <w:marBottom w:val="0"/>
          <w:divBdr>
            <w:top w:val="none" w:sz="0" w:space="0" w:color="auto"/>
            <w:left w:val="none" w:sz="0" w:space="0" w:color="auto"/>
            <w:bottom w:val="none" w:sz="0" w:space="0" w:color="auto"/>
            <w:right w:val="none" w:sz="0" w:space="0" w:color="auto"/>
          </w:divBdr>
        </w:div>
        <w:div w:id="1236817338">
          <w:marLeft w:val="0"/>
          <w:marRight w:val="0"/>
          <w:marTop w:val="0"/>
          <w:marBottom w:val="0"/>
          <w:divBdr>
            <w:top w:val="none" w:sz="0" w:space="0" w:color="auto"/>
            <w:left w:val="none" w:sz="0" w:space="0" w:color="auto"/>
            <w:bottom w:val="none" w:sz="0" w:space="0" w:color="auto"/>
            <w:right w:val="none" w:sz="0" w:space="0" w:color="auto"/>
          </w:divBdr>
        </w:div>
        <w:div w:id="1347252316">
          <w:marLeft w:val="0"/>
          <w:marRight w:val="0"/>
          <w:marTop w:val="0"/>
          <w:marBottom w:val="0"/>
          <w:divBdr>
            <w:top w:val="none" w:sz="0" w:space="0" w:color="auto"/>
            <w:left w:val="none" w:sz="0" w:space="0" w:color="auto"/>
            <w:bottom w:val="none" w:sz="0" w:space="0" w:color="auto"/>
            <w:right w:val="none" w:sz="0" w:space="0" w:color="auto"/>
          </w:divBdr>
        </w:div>
        <w:div w:id="425688026">
          <w:marLeft w:val="0"/>
          <w:marRight w:val="0"/>
          <w:marTop w:val="0"/>
          <w:marBottom w:val="0"/>
          <w:divBdr>
            <w:top w:val="none" w:sz="0" w:space="0" w:color="auto"/>
            <w:left w:val="none" w:sz="0" w:space="0" w:color="auto"/>
            <w:bottom w:val="none" w:sz="0" w:space="0" w:color="auto"/>
            <w:right w:val="none" w:sz="0" w:space="0" w:color="auto"/>
          </w:divBdr>
        </w:div>
        <w:div w:id="158813825">
          <w:marLeft w:val="0"/>
          <w:marRight w:val="0"/>
          <w:marTop w:val="0"/>
          <w:marBottom w:val="0"/>
          <w:divBdr>
            <w:top w:val="none" w:sz="0" w:space="0" w:color="auto"/>
            <w:left w:val="none" w:sz="0" w:space="0" w:color="auto"/>
            <w:bottom w:val="none" w:sz="0" w:space="0" w:color="auto"/>
            <w:right w:val="none" w:sz="0" w:space="0" w:color="auto"/>
          </w:divBdr>
        </w:div>
        <w:div w:id="1077632338">
          <w:marLeft w:val="0"/>
          <w:marRight w:val="0"/>
          <w:marTop w:val="0"/>
          <w:marBottom w:val="0"/>
          <w:divBdr>
            <w:top w:val="none" w:sz="0" w:space="0" w:color="auto"/>
            <w:left w:val="none" w:sz="0" w:space="0" w:color="auto"/>
            <w:bottom w:val="none" w:sz="0" w:space="0" w:color="auto"/>
            <w:right w:val="none" w:sz="0" w:space="0" w:color="auto"/>
          </w:divBdr>
        </w:div>
        <w:div w:id="1176920419">
          <w:marLeft w:val="0"/>
          <w:marRight w:val="0"/>
          <w:marTop w:val="0"/>
          <w:marBottom w:val="0"/>
          <w:divBdr>
            <w:top w:val="none" w:sz="0" w:space="0" w:color="auto"/>
            <w:left w:val="none" w:sz="0" w:space="0" w:color="auto"/>
            <w:bottom w:val="none" w:sz="0" w:space="0" w:color="auto"/>
            <w:right w:val="none" w:sz="0" w:space="0" w:color="auto"/>
          </w:divBdr>
        </w:div>
        <w:div w:id="1020012632">
          <w:marLeft w:val="0"/>
          <w:marRight w:val="0"/>
          <w:marTop w:val="0"/>
          <w:marBottom w:val="0"/>
          <w:divBdr>
            <w:top w:val="none" w:sz="0" w:space="0" w:color="auto"/>
            <w:left w:val="none" w:sz="0" w:space="0" w:color="auto"/>
            <w:bottom w:val="none" w:sz="0" w:space="0" w:color="auto"/>
            <w:right w:val="none" w:sz="0" w:space="0" w:color="auto"/>
          </w:divBdr>
        </w:div>
        <w:div w:id="1038117183">
          <w:marLeft w:val="0"/>
          <w:marRight w:val="0"/>
          <w:marTop w:val="0"/>
          <w:marBottom w:val="0"/>
          <w:divBdr>
            <w:top w:val="none" w:sz="0" w:space="0" w:color="auto"/>
            <w:left w:val="none" w:sz="0" w:space="0" w:color="auto"/>
            <w:bottom w:val="none" w:sz="0" w:space="0" w:color="auto"/>
            <w:right w:val="none" w:sz="0" w:space="0" w:color="auto"/>
          </w:divBdr>
        </w:div>
        <w:div w:id="1084035174">
          <w:marLeft w:val="0"/>
          <w:marRight w:val="0"/>
          <w:marTop w:val="0"/>
          <w:marBottom w:val="0"/>
          <w:divBdr>
            <w:top w:val="none" w:sz="0" w:space="0" w:color="auto"/>
            <w:left w:val="none" w:sz="0" w:space="0" w:color="auto"/>
            <w:bottom w:val="none" w:sz="0" w:space="0" w:color="auto"/>
            <w:right w:val="none" w:sz="0" w:space="0" w:color="auto"/>
          </w:divBdr>
        </w:div>
        <w:div w:id="703671731">
          <w:marLeft w:val="0"/>
          <w:marRight w:val="0"/>
          <w:marTop w:val="0"/>
          <w:marBottom w:val="0"/>
          <w:divBdr>
            <w:top w:val="none" w:sz="0" w:space="0" w:color="auto"/>
            <w:left w:val="none" w:sz="0" w:space="0" w:color="auto"/>
            <w:bottom w:val="none" w:sz="0" w:space="0" w:color="auto"/>
            <w:right w:val="none" w:sz="0" w:space="0" w:color="auto"/>
          </w:divBdr>
        </w:div>
        <w:div w:id="1387753160">
          <w:marLeft w:val="0"/>
          <w:marRight w:val="0"/>
          <w:marTop w:val="0"/>
          <w:marBottom w:val="0"/>
          <w:divBdr>
            <w:top w:val="none" w:sz="0" w:space="0" w:color="auto"/>
            <w:left w:val="none" w:sz="0" w:space="0" w:color="auto"/>
            <w:bottom w:val="none" w:sz="0" w:space="0" w:color="auto"/>
            <w:right w:val="none" w:sz="0" w:space="0" w:color="auto"/>
          </w:divBdr>
        </w:div>
        <w:div w:id="601643672">
          <w:marLeft w:val="0"/>
          <w:marRight w:val="0"/>
          <w:marTop w:val="0"/>
          <w:marBottom w:val="0"/>
          <w:divBdr>
            <w:top w:val="none" w:sz="0" w:space="0" w:color="auto"/>
            <w:left w:val="none" w:sz="0" w:space="0" w:color="auto"/>
            <w:bottom w:val="none" w:sz="0" w:space="0" w:color="auto"/>
            <w:right w:val="none" w:sz="0" w:space="0" w:color="auto"/>
          </w:divBdr>
        </w:div>
        <w:div w:id="469640868">
          <w:marLeft w:val="0"/>
          <w:marRight w:val="0"/>
          <w:marTop w:val="0"/>
          <w:marBottom w:val="0"/>
          <w:divBdr>
            <w:top w:val="none" w:sz="0" w:space="0" w:color="auto"/>
            <w:left w:val="none" w:sz="0" w:space="0" w:color="auto"/>
            <w:bottom w:val="none" w:sz="0" w:space="0" w:color="auto"/>
            <w:right w:val="none" w:sz="0" w:space="0" w:color="auto"/>
          </w:divBdr>
        </w:div>
        <w:div w:id="2059544331">
          <w:marLeft w:val="0"/>
          <w:marRight w:val="0"/>
          <w:marTop w:val="0"/>
          <w:marBottom w:val="0"/>
          <w:divBdr>
            <w:top w:val="none" w:sz="0" w:space="0" w:color="auto"/>
            <w:left w:val="none" w:sz="0" w:space="0" w:color="auto"/>
            <w:bottom w:val="none" w:sz="0" w:space="0" w:color="auto"/>
            <w:right w:val="none" w:sz="0" w:space="0" w:color="auto"/>
          </w:divBdr>
        </w:div>
        <w:div w:id="1788113300">
          <w:marLeft w:val="0"/>
          <w:marRight w:val="0"/>
          <w:marTop w:val="0"/>
          <w:marBottom w:val="0"/>
          <w:divBdr>
            <w:top w:val="none" w:sz="0" w:space="0" w:color="auto"/>
            <w:left w:val="none" w:sz="0" w:space="0" w:color="auto"/>
            <w:bottom w:val="none" w:sz="0" w:space="0" w:color="auto"/>
            <w:right w:val="none" w:sz="0" w:space="0" w:color="auto"/>
          </w:divBdr>
        </w:div>
        <w:div w:id="1982272419">
          <w:marLeft w:val="0"/>
          <w:marRight w:val="0"/>
          <w:marTop w:val="0"/>
          <w:marBottom w:val="0"/>
          <w:divBdr>
            <w:top w:val="none" w:sz="0" w:space="0" w:color="auto"/>
            <w:left w:val="none" w:sz="0" w:space="0" w:color="auto"/>
            <w:bottom w:val="none" w:sz="0" w:space="0" w:color="auto"/>
            <w:right w:val="none" w:sz="0" w:space="0" w:color="auto"/>
          </w:divBdr>
        </w:div>
      </w:divsChild>
    </w:div>
    <w:div w:id="1688479192">
      <w:bodyDiv w:val="1"/>
      <w:marLeft w:val="0"/>
      <w:marRight w:val="0"/>
      <w:marTop w:val="0"/>
      <w:marBottom w:val="0"/>
      <w:divBdr>
        <w:top w:val="none" w:sz="0" w:space="0" w:color="auto"/>
        <w:left w:val="none" w:sz="0" w:space="0" w:color="auto"/>
        <w:bottom w:val="none" w:sz="0" w:space="0" w:color="auto"/>
        <w:right w:val="none" w:sz="0" w:space="0" w:color="auto"/>
      </w:divBdr>
    </w:div>
    <w:div w:id="1758749321">
      <w:bodyDiv w:val="1"/>
      <w:marLeft w:val="0"/>
      <w:marRight w:val="0"/>
      <w:marTop w:val="0"/>
      <w:marBottom w:val="0"/>
      <w:divBdr>
        <w:top w:val="none" w:sz="0" w:space="0" w:color="auto"/>
        <w:left w:val="none" w:sz="0" w:space="0" w:color="auto"/>
        <w:bottom w:val="none" w:sz="0" w:space="0" w:color="auto"/>
        <w:right w:val="none" w:sz="0" w:space="0" w:color="auto"/>
      </w:divBdr>
      <w:divsChild>
        <w:div w:id="483279732">
          <w:marLeft w:val="0"/>
          <w:marRight w:val="0"/>
          <w:marTop w:val="0"/>
          <w:marBottom w:val="0"/>
          <w:divBdr>
            <w:top w:val="none" w:sz="0" w:space="0" w:color="auto"/>
            <w:left w:val="none" w:sz="0" w:space="0" w:color="auto"/>
            <w:bottom w:val="none" w:sz="0" w:space="0" w:color="auto"/>
            <w:right w:val="none" w:sz="0" w:space="0" w:color="auto"/>
          </w:divBdr>
        </w:div>
        <w:div w:id="1479803970">
          <w:marLeft w:val="0"/>
          <w:marRight w:val="0"/>
          <w:marTop w:val="0"/>
          <w:marBottom w:val="0"/>
          <w:divBdr>
            <w:top w:val="none" w:sz="0" w:space="0" w:color="auto"/>
            <w:left w:val="none" w:sz="0" w:space="0" w:color="auto"/>
            <w:bottom w:val="none" w:sz="0" w:space="0" w:color="auto"/>
            <w:right w:val="none" w:sz="0" w:space="0" w:color="auto"/>
          </w:divBdr>
        </w:div>
        <w:div w:id="1313176585">
          <w:marLeft w:val="0"/>
          <w:marRight w:val="0"/>
          <w:marTop w:val="0"/>
          <w:marBottom w:val="0"/>
          <w:divBdr>
            <w:top w:val="none" w:sz="0" w:space="0" w:color="auto"/>
            <w:left w:val="none" w:sz="0" w:space="0" w:color="auto"/>
            <w:bottom w:val="none" w:sz="0" w:space="0" w:color="auto"/>
            <w:right w:val="none" w:sz="0" w:space="0" w:color="auto"/>
          </w:divBdr>
        </w:div>
        <w:div w:id="258222904">
          <w:marLeft w:val="0"/>
          <w:marRight w:val="0"/>
          <w:marTop w:val="0"/>
          <w:marBottom w:val="0"/>
          <w:divBdr>
            <w:top w:val="none" w:sz="0" w:space="0" w:color="auto"/>
            <w:left w:val="none" w:sz="0" w:space="0" w:color="auto"/>
            <w:bottom w:val="none" w:sz="0" w:space="0" w:color="auto"/>
            <w:right w:val="none" w:sz="0" w:space="0" w:color="auto"/>
          </w:divBdr>
        </w:div>
        <w:div w:id="185412377">
          <w:marLeft w:val="0"/>
          <w:marRight w:val="0"/>
          <w:marTop w:val="0"/>
          <w:marBottom w:val="0"/>
          <w:divBdr>
            <w:top w:val="none" w:sz="0" w:space="0" w:color="auto"/>
            <w:left w:val="none" w:sz="0" w:space="0" w:color="auto"/>
            <w:bottom w:val="none" w:sz="0" w:space="0" w:color="auto"/>
            <w:right w:val="none" w:sz="0" w:space="0" w:color="auto"/>
          </w:divBdr>
        </w:div>
        <w:div w:id="1872842086">
          <w:marLeft w:val="0"/>
          <w:marRight w:val="0"/>
          <w:marTop w:val="0"/>
          <w:marBottom w:val="0"/>
          <w:divBdr>
            <w:top w:val="none" w:sz="0" w:space="0" w:color="auto"/>
            <w:left w:val="none" w:sz="0" w:space="0" w:color="auto"/>
            <w:bottom w:val="none" w:sz="0" w:space="0" w:color="auto"/>
            <w:right w:val="none" w:sz="0" w:space="0" w:color="auto"/>
          </w:divBdr>
        </w:div>
        <w:div w:id="1726954304">
          <w:marLeft w:val="0"/>
          <w:marRight w:val="0"/>
          <w:marTop w:val="0"/>
          <w:marBottom w:val="0"/>
          <w:divBdr>
            <w:top w:val="none" w:sz="0" w:space="0" w:color="auto"/>
            <w:left w:val="none" w:sz="0" w:space="0" w:color="auto"/>
            <w:bottom w:val="none" w:sz="0" w:space="0" w:color="auto"/>
            <w:right w:val="none" w:sz="0" w:space="0" w:color="auto"/>
          </w:divBdr>
        </w:div>
        <w:div w:id="441152102">
          <w:marLeft w:val="0"/>
          <w:marRight w:val="0"/>
          <w:marTop w:val="0"/>
          <w:marBottom w:val="0"/>
          <w:divBdr>
            <w:top w:val="none" w:sz="0" w:space="0" w:color="auto"/>
            <w:left w:val="none" w:sz="0" w:space="0" w:color="auto"/>
            <w:bottom w:val="none" w:sz="0" w:space="0" w:color="auto"/>
            <w:right w:val="none" w:sz="0" w:space="0" w:color="auto"/>
          </w:divBdr>
        </w:div>
        <w:div w:id="1789276803">
          <w:marLeft w:val="0"/>
          <w:marRight w:val="0"/>
          <w:marTop w:val="0"/>
          <w:marBottom w:val="0"/>
          <w:divBdr>
            <w:top w:val="none" w:sz="0" w:space="0" w:color="auto"/>
            <w:left w:val="none" w:sz="0" w:space="0" w:color="auto"/>
            <w:bottom w:val="none" w:sz="0" w:space="0" w:color="auto"/>
            <w:right w:val="none" w:sz="0" w:space="0" w:color="auto"/>
          </w:divBdr>
        </w:div>
        <w:div w:id="1479885897">
          <w:marLeft w:val="0"/>
          <w:marRight w:val="0"/>
          <w:marTop w:val="0"/>
          <w:marBottom w:val="0"/>
          <w:divBdr>
            <w:top w:val="none" w:sz="0" w:space="0" w:color="auto"/>
            <w:left w:val="none" w:sz="0" w:space="0" w:color="auto"/>
            <w:bottom w:val="none" w:sz="0" w:space="0" w:color="auto"/>
            <w:right w:val="none" w:sz="0" w:space="0" w:color="auto"/>
          </w:divBdr>
        </w:div>
        <w:div w:id="849024794">
          <w:marLeft w:val="0"/>
          <w:marRight w:val="0"/>
          <w:marTop w:val="0"/>
          <w:marBottom w:val="0"/>
          <w:divBdr>
            <w:top w:val="none" w:sz="0" w:space="0" w:color="auto"/>
            <w:left w:val="none" w:sz="0" w:space="0" w:color="auto"/>
            <w:bottom w:val="none" w:sz="0" w:space="0" w:color="auto"/>
            <w:right w:val="none" w:sz="0" w:space="0" w:color="auto"/>
          </w:divBdr>
        </w:div>
        <w:div w:id="1051222936">
          <w:marLeft w:val="0"/>
          <w:marRight w:val="0"/>
          <w:marTop w:val="0"/>
          <w:marBottom w:val="0"/>
          <w:divBdr>
            <w:top w:val="none" w:sz="0" w:space="0" w:color="auto"/>
            <w:left w:val="none" w:sz="0" w:space="0" w:color="auto"/>
            <w:bottom w:val="none" w:sz="0" w:space="0" w:color="auto"/>
            <w:right w:val="none" w:sz="0" w:space="0" w:color="auto"/>
          </w:divBdr>
        </w:div>
        <w:div w:id="1847329108">
          <w:marLeft w:val="0"/>
          <w:marRight w:val="0"/>
          <w:marTop w:val="0"/>
          <w:marBottom w:val="0"/>
          <w:divBdr>
            <w:top w:val="none" w:sz="0" w:space="0" w:color="auto"/>
            <w:left w:val="none" w:sz="0" w:space="0" w:color="auto"/>
            <w:bottom w:val="none" w:sz="0" w:space="0" w:color="auto"/>
            <w:right w:val="none" w:sz="0" w:space="0" w:color="auto"/>
          </w:divBdr>
        </w:div>
        <w:div w:id="1914773261">
          <w:marLeft w:val="0"/>
          <w:marRight w:val="0"/>
          <w:marTop w:val="0"/>
          <w:marBottom w:val="0"/>
          <w:divBdr>
            <w:top w:val="none" w:sz="0" w:space="0" w:color="auto"/>
            <w:left w:val="none" w:sz="0" w:space="0" w:color="auto"/>
            <w:bottom w:val="none" w:sz="0" w:space="0" w:color="auto"/>
            <w:right w:val="none" w:sz="0" w:space="0" w:color="auto"/>
          </w:divBdr>
        </w:div>
        <w:div w:id="910165075">
          <w:marLeft w:val="0"/>
          <w:marRight w:val="0"/>
          <w:marTop w:val="0"/>
          <w:marBottom w:val="0"/>
          <w:divBdr>
            <w:top w:val="none" w:sz="0" w:space="0" w:color="auto"/>
            <w:left w:val="none" w:sz="0" w:space="0" w:color="auto"/>
            <w:bottom w:val="none" w:sz="0" w:space="0" w:color="auto"/>
            <w:right w:val="none" w:sz="0" w:space="0" w:color="auto"/>
          </w:divBdr>
        </w:div>
        <w:div w:id="1831940589">
          <w:marLeft w:val="0"/>
          <w:marRight w:val="0"/>
          <w:marTop w:val="0"/>
          <w:marBottom w:val="0"/>
          <w:divBdr>
            <w:top w:val="none" w:sz="0" w:space="0" w:color="auto"/>
            <w:left w:val="none" w:sz="0" w:space="0" w:color="auto"/>
            <w:bottom w:val="none" w:sz="0" w:space="0" w:color="auto"/>
            <w:right w:val="none" w:sz="0" w:space="0" w:color="auto"/>
          </w:divBdr>
        </w:div>
        <w:div w:id="1791361904">
          <w:marLeft w:val="0"/>
          <w:marRight w:val="0"/>
          <w:marTop w:val="0"/>
          <w:marBottom w:val="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1250</TotalTime>
  <Pages>6</Pages>
  <Words>1527</Words>
  <Characters>8710</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902</cp:revision>
  <dcterms:created xsi:type="dcterms:W3CDTF">2022-08-17T17:38:00Z</dcterms:created>
  <dcterms:modified xsi:type="dcterms:W3CDTF">2023-04-27T19:43:00Z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