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22169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E1F8D7F" wp14:editId="2B8416B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CC8CE1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3E96F3E4" w14:textId="77777777" w:rsidR="00DD3CC7" w:rsidRPr="00DC7F18" w:rsidRDefault="00DD3CC7" w:rsidP="00DD3CC7">
      <w:pPr>
        <w:spacing w:after="0" w:line="240" w:lineRule="auto"/>
        <w:jc w:val="center"/>
        <w:rPr>
          <w:rFonts w:eastAsia="Calibri" w:cs="Calibri"/>
          <w:b/>
          <w:bCs/>
          <w:sz w:val="24"/>
          <w:szCs w:val="24"/>
          <w:u w:val="single"/>
        </w:rPr>
      </w:pPr>
    </w:p>
    <w:p w14:paraId="401739D6" w14:textId="2FB9F6B6" w:rsidR="00DD3CC7" w:rsidRPr="003C2DC4" w:rsidRDefault="00DC7F18" w:rsidP="003C2DC4">
      <w:pPr>
        <w:spacing w:after="0" w:line="240" w:lineRule="auto"/>
        <w:jc w:val="center"/>
        <w:rPr>
          <w:rFonts w:eastAsia="Calibri" w:cstheme="minorHAnsi"/>
          <w:b/>
          <w:bCs/>
          <w:sz w:val="24"/>
          <w:szCs w:val="24"/>
        </w:rPr>
      </w:pPr>
      <w:r w:rsidRPr="003C2DC4">
        <w:rPr>
          <w:rFonts w:eastAsia="Calibri" w:cstheme="minorHAnsi"/>
          <w:b/>
          <w:bCs/>
          <w:sz w:val="24"/>
          <w:szCs w:val="24"/>
        </w:rPr>
        <w:t>“</w:t>
      </w:r>
      <w:r w:rsidR="00FE6659" w:rsidRPr="003C2DC4">
        <w:rPr>
          <w:rFonts w:eastAsia="Calibri" w:cstheme="minorHAnsi"/>
          <w:b/>
          <w:bCs/>
          <w:sz w:val="24"/>
          <w:szCs w:val="24"/>
        </w:rPr>
        <w:t>Reducing Aggressive Behaviors Through Conflict Resolution</w:t>
      </w:r>
      <w:r w:rsidRPr="003C2DC4">
        <w:rPr>
          <w:rFonts w:eastAsia="Calibri" w:cstheme="minorHAnsi"/>
          <w:b/>
          <w:bCs/>
          <w:sz w:val="24"/>
          <w:szCs w:val="24"/>
        </w:rPr>
        <w:t>”</w:t>
      </w:r>
      <w:r w:rsidR="00DD3CC7" w:rsidRPr="003C2DC4">
        <w:rPr>
          <w:rFonts w:eastAsia="Calibri" w:cstheme="minorHAnsi"/>
          <w:b/>
          <w:bCs/>
          <w:sz w:val="24"/>
          <w:szCs w:val="24"/>
        </w:rPr>
        <w:t xml:space="preserve"> Academy</w:t>
      </w:r>
    </w:p>
    <w:p w14:paraId="56128F92" w14:textId="57591108" w:rsidR="00DD3CC7" w:rsidRPr="003C2DC4" w:rsidRDefault="00EB0D8E" w:rsidP="003C2DC4">
      <w:pPr>
        <w:spacing w:after="0" w:line="240" w:lineRule="auto"/>
        <w:jc w:val="center"/>
        <w:rPr>
          <w:rFonts w:eastAsia="Calibri" w:cstheme="minorHAnsi"/>
          <w:bCs/>
          <w:sz w:val="24"/>
          <w:szCs w:val="24"/>
        </w:rPr>
      </w:pPr>
      <w:r w:rsidRPr="003C2DC4">
        <w:rPr>
          <w:rFonts w:eastAsia="Calibri" w:cstheme="minorHAnsi"/>
          <w:bCs/>
          <w:sz w:val="24"/>
          <w:szCs w:val="24"/>
        </w:rPr>
        <w:t>(</w:t>
      </w:r>
      <w:r w:rsidR="00FE6659" w:rsidRPr="003C2DC4">
        <w:rPr>
          <w:rFonts w:eastAsia="Calibri" w:cstheme="minorHAnsi"/>
          <w:bCs/>
          <w:sz w:val="24"/>
          <w:szCs w:val="24"/>
        </w:rPr>
        <w:t>Middle/High School</w:t>
      </w:r>
      <w:r w:rsidRPr="003C2DC4">
        <w:rPr>
          <w:rFonts w:eastAsia="Calibri" w:cstheme="minorHAnsi"/>
          <w:bCs/>
          <w:sz w:val="24"/>
          <w:szCs w:val="24"/>
        </w:rPr>
        <w:t>)</w:t>
      </w:r>
    </w:p>
    <w:p w14:paraId="211AC329" w14:textId="07689B03" w:rsidR="00DD3CC7" w:rsidRPr="003C2DC4" w:rsidRDefault="00FE6659" w:rsidP="003C2DC4">
      <w:pPr>
        <w:widowControl w:val="0"/>
        <w:autoSpaceDE w:val="0"/>
        <w:autoSpaceDN w:val="0"/>
        <w:adjustRightInd w:val="0"/>
        <w:spacing w:after="0" w:line="240" w:lineRule="auto"/>
        <w:ind w:left="1710" w:hanging="1710"/>
        <w:jc w:val="center"/>
        <w:rPr>
          <w:rFonts w:eastAsia="Calibri" w:cstheme="minorHAnsi"/>
          <w:b/>
          <w:bCs/>
          <w:sz w:val="24"/>
          <w:szCs w:val="24"/>
        </w:rPr>
      </w:pPr>
      <w:r w:rsidRPr="003C2DC4">
        <w:rPr>
          <w:rFonts w:eastAsia="Calibri" w:cstheme="minorHAnsi"/>
          <w:b/>
          <w:bCs/>
          <w:sz w:val="24"/>
          <w:szCs w:val="24"/>
        </w:rPr>
        <w:t>Conflict Resolution Styles and Strategies</w:t>
      </w:r>
      <w:r w:rsidR="00DD3CC7" w:rsidRPr="003C2DC4">
        <w:rPr>
          <w:rFonts w:eastAsia="Calibri" w:cstheme="minorHAnsi"/>
          <w:b/>
          <w:bCs/>
          <w:sz w:val="24"/>
          <w:szCs w:val="24"/>
        </w:rPr>
        <w:t xml:space="preserve"> </w:t>
      </w:r>
      <w:r w:rsidR="00DC7F18" w:rsidRPr="003C2DC4">
        <w:rPr>
          <w:rFonts w:eastAsia="Calibri" w:cstheme="minorHAnsi"/>
          <w:b/>
          <w:bCs/>
          <w:sz w:val="24"/>
          <w:szCs w:val="24"/>
        </w:rPr>
        <w:t>Lesson Plan</w:t>
      </w:r>
    </w:p>
    <w:p w14:paraId="1ABDBDAF" w14:textId="77777777" w:rsidR="00205985" w:rsidRPr="003C2DC4" w:rsidRDefault="00E9344E" w:rsidP="003C2DC4">
      <w:pPr>
        <w:spacing w:after="0" w:line="240" w:lineRule="auto"/>
        <w:jc w:val="center"/>
        <w:rPr>
          <w:rFonts w:eastAsia="Calibri" w:cstheme="minorHAnsi"/>
          <w:bCs/>
          <w:i/>
          <w:sz w:val="24"/>
          <w:szCs w:val="24"/>
        </w:rPr>
      </w:pPr>
      <w:r w:rsidRPr="003C2DC4">
        <w:rPr>
          <w:rFonts w:eastAsia="Calibri" w:cstheme="minorHAnsi"/>
          <w:bCs/>
          <w:i/>
          <w:sz w:val="24"/>
          <w:szCs w:val="24"/>
        </w:rPr>
        <w:t>Please obtain administrator approval prior to implementing this lesson.</w:t>
      </w:r>
    </w:p>
    <w:p w14:paraId="7C22A87B" w14:textId="77777777" w:rsidR="00160A11" w:rsidRPr="003C2DC4" w:rsidRDefault="00160A11" w:rsidP="003C2DC4">
      <w:pPr>
        <w:spacing w:after="0" w:line="240" w:lineRule="auto"/>
        <w:rPr>
          <w:rFonts w:eastAsia="Calibri" w:cstheme="minorHAnsi"/>
          <w:b/>
          <w:bCs/>
          <w:sz w:val="24"/>
          <w:szCs w:val="24"/>
        </w:rPr>
      </w:pPr>
    </w:p>
    <w:p w14:paraId="58A66294" w14:textId="77777777" w:rsidR="00DD3CC7" w:rsidRPr="003C2DC4" w:rsidRDefault="00EB0D8E" w:rsidP="003C2DC4">
      <w:pPr>
        <w:spacing w:after="0" w:line="240" w:lineRule="auto"/>
        <w:rPr>
          <w:rFonts w:eastAsia="Calibri" w:cstheme="minorHAnsi"/>
          <w:b/>
          <w:bCs/>
          <w:sz w:val="24"/>
          <w:szCs w:val="24"/>
        </w:rPr>
      </w:pPr>
      <w:r w:rsidRPr="003C2DC4">
        <w:rPr>
          <w:rFonts w:eastAsia="Calibri" w:cstheme="minorHAnsi"/>
          <w:b/>
          <w:bCs/>
          <w:sz w:val="24"/>
          <w:szCs w:val="24"/>
        </w:rPr>
        <w:t>O</w:t>
      </w:r>
      <w:r w:rsidR="00DD3CC7" w:rsidRPr="003C2DC4">
        <w:rPr>
          <w:rFonts w:eastAsia="Calibri" w:cstheme="minorHAnsi"/>
          <w:b/>
          <w:bCs/>
          <w:sz w:val="24"/>
          <w:szCs w:val="24"/>
        </w:rPr>
        <w:t xml:space="preserve">bjectives: </w:t>
      </w:r>
    </w:p>
    <w:p w14:paraId="0220B730" w14:textId="5940E98F" w:rsidR="00B25894" w:rsidRPr="003C2DC4" w:rsidRDefault="00E7236D" w:rsidP="003C2DC4">
      <w:pPr>
        <w:pStyle w:val="ListParagraph"/>
        <w:numPr>
          <w:ilvl w:val="0"/>
          <w:numId w:val="12"/>
        </w:numPr>
        <w:spacing w:after="0" w:line="240" w:lineRule="auto"/>
        <w:rPr>
          <w:rFonts w:eastAsia="Calibri" w:cstheme="minorHAnsi"/>
          <w:i/>
          <w:iCs/>
          <w:sz w:val="24"/>
          <w:szCs w:val="24"/>
        </w:rPr>
      </w:pPr>
      <w:r w:rsidRPr="003C2DC4">
        <w:rPr>
          <w:rFonts w:eastAsia="Calibri" w:cstheme="minorHAnsi"/>
          <w:sz w:val="24"/>
          <w:szCs w:val="24"/>
        </w:rPr>
        <w:t>Students should be able to</w:t>
      </w:r>
      <w:r w:rsidR="00FE6659" w:rsidRPr="003C2DC4">
        <w:rPr>
          <w:rFonts w:eastAsia="Calibri" w:cstheme="minorHAnsi"/>
          <w:sz w:val="24"/>
          <w:szCs w:val="24"/>
        </w:rPr>
        <w:t xml:space="preserve"> identify </w:t>
      </w:r>
      <w:r w:rsidR="003C2DC4" w:rsidRPr="003C2DC4">
        <w:rPr>
          <w:rFonts w:eastAsia="Calibri" w:cstheme="minorHAnsi"/>
          <w:sz w:val="24"/>
          <w:szCs w:val="24"/>
        </w:rPr>
        <w:t>different</w:t>
      </w:r>
      <w:r w:rsidR="00FE6659" w:rsidRPr="003C2DC4">
        <w:rPr>
          <w:rFonts w:eastAsia="Calibri" w:cstheme="minorHAnsi"/>
          <w:sz w:val="24"/>
          <w:szCs w:val="24"/>
        </w:rPr>
        <w:t xml:space="preserve"> types of conflict resolution styles.</w:t>
      </w:r>
    </w:p>
    <w:p w14:paraId="3C2063BC" w14:textId="0A20B4B6" w:rsidR="00B25894" w:rsidRPr="003C2DC4" w:rsidRDefault="00E7236D" w:rsidP="003C2DC4">
      <w:pPr>
        <w:pStyle w:val="ListParagraph"/>
        <w:numPr>
          <w:ilvl w:val="0"/>
          <w:numId w:val="12"/>
        </w:numPr>
        <w:spacing w:after="0" w:line="240" w:lineRule="auto"/>
        <w:rPr>
          <w:rFonts w:eastAsia="Calibri" w:cstheme="minorHAnsi"/>
          <w:i/>
          <w:iCs/>
          <w:sz w:val="24"/>
          <w:szCs w:val="24"/>
        </w:rPr>
      </w:pPr>
      <w:r w:rsidRPr="003C2DC4">
        <w:rPr>
          <w:rFonts w:eastAsia="Calibri" w:cstheme="minorHAnsi"/>
          <w:sz w:val="24"/>
          <w:szCs w:val="24"/>
        </w:rPr>
        <w:t>Students should learn</w:t>
      </w:r>
      <w:r w:rsidR="00FE6659" w:rsidRPr="003C2DC4">
        <w:rPr>
          <w:rFonts w:eastAsia="Calibri" w:cstheme="minorHAnsi"/>
          <w:sz w:val="24"/>
          <w:szCs w:val="24"/>
        </w:rPr>
        <w:t xml:space="preserve"> how to implement different conflict resolution styles based on a situation.</w:t>
      </w:r>
    </w:p>
    <w:p w14:paraId="419EFF16" w14:textId="77777777" w:rsidR="00C8231F" w:rsidRPr="003C2DC4" w:rsidRDefault="00C8231F" w:rsidP="003C2DC4">
      <w:pPr>
        <w:spacing w:after="0" w:line="240" w:lineRule="auto"/>
        <w:contextualSpacing/>
        <w:rPr>
          <w:rFonts w:cstheme="minorHAnsi"/>
          <w:sz w:val="24"/>
          <w:szCs w:val="24"/>
        </w:rPr>
      </w:pPr>
    </w:p>
    <w:p w14:paraId="0BACCD08" w14:textId="77777777" w:rsidR="002D52B2" w:rsidRPr="003C2DC4" w:rsidRDefault="002D52B2" w:rsidP="003C2DC4">
      <w:pPr>
        <w:spacing w:after="0" w:line="240" w:lineRule="auto"/>
        <w:contextualSpacing/>
        <w:rPr>
          <w:rFonts w:cstheme="minorHAnsi"/>
          <w:sz w:val="24"/>
          <w:szCs w:val="24"/>
        </w:rPr>
      </w:pPr>
      <w:bookmarkStart w:id="0" w:name="_Hlk146786023"/>
      <w:r w:rsidRPr="003C2DC4">
        <w:rPr>
          <w:rFonts w:cstheme="minorHAnsi"/>
          <w:b/>
          <w:bCs/>
          <w:sz w:val="24"/>
          <w:szCs w:val="24"/>
        </w:rPr>
        <w:t>Protective Factor Developed:</w:t>
      </w:r>
      <w:r w:rsidRPr="003C2DC4">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757F51" w:rsidRPr="003C2DC4">
            <w:rPr>
              <w:rFonts w:cstheme="minorHAnsi"/>
              <w:sz w:val="24"/>
              <w:szCs w:val="24"/>
            </w:rPr>
            <w:t>Decision making skills</w:t>
          </w:r>
        </w:sdtContent>
      </w:sdt>
    </w:p>
    <w:bookmarkEnd w:id="0"/>
    <w:p w14:paraId="7F425DCE" w14:textId="77777777" w:rsidR="002D52B2" w:rsidRPr="003C2DC4" w:rsidRDefault="002D52B2" w:rsidP="003C2DC4">
      <w:pPr>
        <w:spacing w:after="0" w:line="240" w:lineRule="auto"/>
        <w:rPr>
          <w:rFonts w:eastAsia="Calibri" w:cstheme="minorHAnsi"/>
          <w:b/>
          <w:bCs/>
          <w:sz w:val="24"/>
          <w:szCs w:val="24"/>
        </w:rPr>
      </w:pPr>
    </w:p>
    <w:p w14:paraId="45A3B5B5" w14:textId="77777777" w:rsidR="009231FD" w:rsidRPr="003C2DC4" w:rsidRDefault="00DD3CC7" w:rsidP="003C2DC4">
      <w:pPr>
        <w:spacing w:after="0" w:line="240" w:lineRule="auto"/>
        <w:rPr>
          <w:rFonts w:eastAsia="Calibri" w:cstheme="minorHAnsi"/>
          <w:b/>
          <w:bCs/>
          <w:sz w:val="24"/>
          <w:szCs w:val="24"/>
        </w:rPr>
      </w:pPr>
      <w:r w:rsidRPr="003C2DC4">
        <w:rPr>
          <w:rFonts w:eastAsia="Calibri" w:cstheme="minorHAnsi"/>
          <w:b/>
          <w:bCs/>
          <w:sz w:val="24"/>
          <w:szCs w:val="24"/>
        </w:rPr>
        <w:t>Materials:</w:t>
      </w:r>
      <w:r w:rsidR="00E7236D" w:rsidRPr="003C2DC4">
        <w:rPr>
          <w:rFonts w:eastAsia="Calibri" w:cstheme="minorHAnsi"/>
          <w:b/>
          <w:bCs/>
          <w:sz w:val="24"/>
          <w:szCs w:val="24"/>
        </w:rPr>
        <w:t xml:space="preserve"> </w:t>
      </w:r>
    </w:p>
    <w:p w14:paraId="537C3489" w14:textId="3EB7289D" w:rsidR="009231FD" w:rsidRPr="003C2DC4" w:rsidRDefault="009231FD" w:rsidP="003C2DC4">
      <w:pPr>
        <w:pStyle w:val="ListParagraph"/>
        <w:numPr>
          <w:ilvl w:val="0"/>
          <w:numId w:val="1"/>
        </w:numPr>
        <w:spacing w:after="0" w:line="240" w:lineRule="auto"/>
        <w:rPr>
          <w:rFonts w:eastAsia="Calibri" w:cstheme="minorHAnsi"/>
          <w:sz w:val="24"/>
          <w:szCs w:val="24"/>
        </w:rPr>
      </w:pPr>
      <w:r w:rsidRPr="003C2DC4">
        <w:rPr>
          <w:rFonts w:eastAsia="Calibri" w:cstheme="minorHAnsi"/>
          <w:sz w:val="24"/>
          <w:szCs w:val="24"/>
        </w:rPr>
        <w:t>Large poster paper and markers for each group, 1 per group</w:t>
      </w:r>
    </w:p>
    <w:p w14:paraId="2945C06E" w14:textId="70CBADD3" w:rsidR="00385557" w:rsidRPr="003C2DC4" w:rsidRDefault="00385557" w:rsidP="003C2DC4">
      <w:pPr>
        <w:pStyle w:val="ListParagraph"/>
        <w:numPr>
          <w:ilvl w:val="0"/>
          <w:numId w:val="1"/>
        </w:numPr>
        <w:spacing w:after="0" w:line="240" w:lineRule="auto"/>
        <w:rPr>
          <w:rFonts w:eastAsia="Calibri" w:cstheme="minorHAnsi"/>
          <w:sz w:val="24"/>
          <w:szCs w:val="24"/>
        </w:rPr>
      </w:pPr>
      <w:hyperlink r:id="rId12" w:history="1">
        <w:r w:rsidRPr="003C2DC4">
          <w:rPr>
            <w:rStyle w:val="Hyperlink"/>
            <w:rFonts w:eastAsia="Calibri" w:cstheme="minorHAnsi"/>
            <w:sz w:val="24"/>
            <w:szCs w:val="24"/>
          </w:rPr>
          <w:t>5 Types of Conflict Styles Article</w:t>
        </w:r>
      </w:hyperlink>
      <w:r w:rsidRPr="003C2DC4">
        <w:rPr>
          <w:rFonts w:eastAsia="Calibri" w:cstheme="minorHAnsi"/>
          <w:sz w:val="24"/>
          <w:szCs w:val="24"/>
        </w:rPr>
        <w:t>, 1 section per group</w:t>
      </w:r>
      <w:r w:rsidR="006F40E9" w:rsidRPr="003C2DC4">
        <w:rPr>
          <w:rFonts w:eastAsia="Calibri" w:cstheme="minorHAnsi"/>
          <w:sz w:val="24"/>
          <w:szCs w:val="24"/>
        </w:rPr>
        <w:t xml:space="preserve"> </w:t>
      </w:r>
    </w:p>
    <w:p w14:paraId="6A395AD8" w14:textId="07B5B8A0" w:rsidR="00E7236D" w:rsidRPr="003C2DC4" w:rsidRDefault="009231FD" w:rsidP="003C2DC4">
      <w:pPr>
        <w:pStyle w:val="ListParagraph"/>
        <w:numPr>
          <w:ilvl w:val="0"/>
          <w:numId w:val="1"/>
        </w:numPr>
        <w:spacing w:after="0" w:line="240" w:lineRule="auto"/>
        <w:rPr>
          <w:rFonts w:eastAsia="Calibri" w:cstheme="minorHAnsi"/>
          <w:sz w:val="24"/>
          <w:szCs w:val="24"/>
        </w:rPr>
      </w:pPr>
      <w:r w:rsidRPr="003C2DC4">
        <w:rPr>
          <w:rFonts w:eastAsia="Calibri" w:cstheme="minorHAnsi"/>
          <w:sz w:val="24"/>
          <w:szCs w:val="24"/>
        </w:rPr>
        <w:t xml:space="preserve">Conflict Scenario PowerPoint, 1 per facilitator </w:t>
      </w:r>
    </w:p>
    <w:p w14:paraId="69B83EF3" w14:textId="05FD51A2" w:rsidR="009231FD" w:rsidRPr="003C2DC4" w:rsidRDefault="009231FD" w:rsidP="003C2DC4">
      <w:pPr>
        <w:pStyle w:val="ListParagraph"/>
        <w:numPr>
          <w:ilvl w:val="0"/>
          <w:numId w:val="1"/>
        </w:numPr>
        <w:spacing w:after="0" w:line="240" w:lineRule="auto"/>
        <w:rPr>
          <w:rFonts w:eastAsia="Calibri" w:cstheme="minorHAnsi"/>
          <w:sz w:val="24"/>
          <w:szCs w:val="24"/>
        </w:rPr>
      </w:pPr>
      <w:r w:rsidRPr="003C2DC4">
        <w:rPr>
          <w:rFonts w:eastAsia="Calibri" w:cstheme="minorHAnsi"/>
          <w:sz w:val="24"/>
          <w:szCs w:val="24"/>
        </w:rPr>
        <w:t>Conflict Resolution Style Quiz, 1 per student</w:t>
      </w:r>
    </w:p>
    <w:p w14:paraId="1C39147C" w14:textId="22A91D65" w:rsidR="009231FD" w:rsidRPr="003C2DC4" w:rsidRDefault="009231FD" w:rsidP="003C2DC4">
      <w:pPr>
        <w:pStyle w:val="ListParagraph"/>
        <w:numPr>
          <w:ilvl w:val="0"/>
          <w:numId w:val="1"/>
        </w:numPr>
        <w:spacing w:after="0" w:line="240" w:lineRule="auto"/>
        <w:rPr>
          <w:rFonts w:eastAsia="Calibri" w:cstheme="minorHAnsi"/>
          <w:sz w:val="24"/>
          <w:szCs w:val="24"/>
        </w:rPr>
      </w:pPr>
      <w:r w:rsidRPr="003C2DC4">
        <w:rPr>
          <w:rFonts w:eastAsia="Calibri" w:cstheme="minorHAnsi"/>
          <w:sz w:val="24"/>
          <w:szCs w:val="24"/>
        </w:rPr>
        <w:t xml:space="preserve">Sticky note, 1 per student </w:t>
      </w:r>
    </w:p>
    <w:p w14:paraId="355F0DE6" w14:textId="77777777" w:rsidR="00DD3CC7" w:rsidRPr="003C2DC4" w:rsidRDefault="00DD3CC7" w:rsidP="003C2DC4">
      <w:pPr>
        <w:spacing w:after="0" w:line="240" w:lineRule="auto"/>
        <w:rPr>
          <w:rFonts w:eastAsia="Calibri" w:cstheme="minorHAnsi"/>
          <w:b/>
          <w:bCs/>
          <w:sz w:val="24"/>
          <w:szCs w:val="24"/>
        </w:rPr>
      </w:pPr>
    </w:p>
    <w:p w14:paraId="1AA50CF2" w14:textId="552F951E" w:rsidR="00DD3CC7" w:rsidRPr="003C2DC4" w:rsidRDefault="00DD3CC7" w:rsidP="003C2DC4">
      <w:pPr>
        <w:spacing w:after="0" w:line="240" w:lineRule="auto"/>
        <w:rPr>
          <w:rFonts w:eastAsia="Calibri" w:cstheme="minorHAnsi"/>
          <w:b/>
          <w:bCs/>
          <w:sz w:val="24"/>
          <w:szCs w:val="24"/>
        </w:rPr>
      </w:pPr>
      <w:r w:rsidRPr="003C2DC4">
        <w:rPr>
          <w:rFonts w:eastAsia="Calibri" w:cstheme="minorHAnsi"/>
          <w:b/>
          <w:bCs/>
          <w:sz w:val="24"/>
          <w:szCs w:val="24"/>
        </w:rPr>
        <w:t xml:space="preserve">Timeframe: </w:t>
      </w:r>
      <w:r w:rsidR="00D15ACF" w:rsidRPr="003C2DC4">
        <w:rPr>
          <w:rFonts w:eastAsia="Calibri" w:cstheme="minorHAnsi"/>
          <w:bCs/>
          <w:sz w:val="24"/>
          <w:szCs w:val="24"/>
        </w:rPr>
        <w:t>(</w:t>
      </w:r>
      <w:r w:rsidR="006F40E9" w:rsidRPr="003C2DC4">
        <w:rPr>
          <w:rFonts w:eastAsia="Calibri" w:cstheme="minorHAnsi"/>
          <w:bCs/>
          <w:sz w:val="24"/>
          <w:szCs w:val="24"/>
        </w:rPr>
        <w:t>35</w:t>
      </w:r>
      <w:r w:rsidR="009231FD" w:rsidRPr="003C2DC4">
        <w:rPr>
          <w:rFonts w:eastAsia="Calibri" w:cstheme="minorHAnsi"/>
          <w:bCs/>
          <w:sz w:val="24"/>
          <w:szCs w:val="24"/>
        </w:rPr>
        <w:t xml:space="preserve"> </w:t>
      </w:r>
      <w:r w:rsidR="00D15ACF" w:rsidRPr="003C2DC4">
        <w:rPr>
          <w:rFonts w:eastAsia="Calibri" w:cstheme="minorHAnsi"/>
          <w:bCs/>
          <w:sz w:val="24"/>
          <w:szCs w:val="24"/>
        </w:rPr>
        <w:t>Minutes)</w:t>
      </w:r>
    </w:p>
    <w:p w14:paraId="48EE51F7" w14:textId="77777777" w:rsidR="00DD3CC7" w:rsidRPr="003C2DC4" w:rsidRDefault="00DD3CC7" w:rsidP="003C2DC4">
      <w:pPr>
        <w:spacing w:after="0" w:line="240" w:lineRule="auto"/>
        <w:rPr>
          <w:rFonts w:eastAsia="Calibri" w:cstheme="minorHAnsi"/>
          <w:b/>
          <w:bCs/>
          <w:sz w:val="24"/>
          <w:szCs w:val="24"/>
        </w:rPr>
      </w:pPr>
    </w:p>
    <w:p w14:paraId="79CB5774" w14:textId="77777777" w:rsidR="002F4051" w:rsidRPr="003C2DC4" w:rsidRDefault="002F4051" w:rsidP="003C2DC4">
      <w:pPr>
        <w:spacing w:after="0" w:line="240" w:lineRule="auto"/>
        <w:rPr>
          <w:rFonts w:eastAsia="Calibri" w:cstheme="minorHAnsi"/>
          <w:sz w:val="24"/>
          <w:szCs w:val="24"/>
        </w:rPr>
      </w:pPr>
      <w:bookmarkStart w:id="1" w:name="_Hlk146786075"/>
      <w:r w:rsidRPr="003C2DC4">
        <w:rPr>
          <w:rFonts w:eastAsia="Calibri" w:cstheme="minorHAnsi"/>
          <w:b/>
          <w:sz w:val="24"/>
          <w:szCs w:val="24"/>
        </w:rPr>
        <w:t>Team Teaching:</w:t>
      </w:r>
      <w:r w:rsidRPr="003C2DC4">
        <w:rPr>
          <w:rFonts w:eastAsia="Calibri" w:cstheme="minorHAnsi"/>
          <w:sz w:val="24"/>
          <w:szCs w:val="24"/>
        </w:rPr>
        <w:t xml:space="preserve">  For effective implementation of Law Related Education (LRE), team teach with the classroom teacher by…</w:t>
      </w:r>
    </w:p>
    <w:p w14:paraId="08E6FE78" w14:textId="77777777" w:rsidR="00E7236D" w:rsidRPr="003C2DC4" w:rsidRDefault="00E7236D" w:rsidP="003C2DC4">
      <w:pPr>
        <w:numPr>
          <w:ilvl w:val="0"/>
          <w:numId w:val="11"/>
        </w:numPr>
        <w:spacing w:after="0" w:line="240" w:lineRule="auto"/>
        <w:rPr>
          <w:rFonts w:eastAsia="Calibri" w:cstheme="minorHAnsi"/>
          <w:sz w:val="24"/>
          <w:szCs w:val="24"/>
        </w:rPr>
      </w:pPr>
      <w:r w:rsidRPr="003C2DC4">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20BD08DA" w14:textId="77777777" w:rsidR="00E7236D" w:rsidRPr="003C2DC4" w:rsidRDefault="00E7236D" w:rsidP="003C2DC4">
      <w:pPr>
        <w:numPr>
          <w:ilvl w:val="0"/>
          <w:numId w:val="11"/>
        </w:numPr>
        <w:spacing w:after="0" w:line="240" w:lineRule="auto"/>
        <w:rPr>
          <w:rFonts w:eastAsia="Calibri" w:cstheme="minorHAnsi"/>
          <w:sz w:val="24"/>
          <w:szCs w:val="24"/>
        </w:rPr>
      </w:pPr>
      <w:r w:rsidRPr="003C2DC4">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F096312" w14:textId="77777777" w:rsidR="00E7236D" w:rsidRPr="003C2DC4" w:rsidRDefault="00E7236D" w:rsidP="003C2DC4">
      <w:pPr>
        <w:numPr>
          <w:ilvl w:val="0"/>
          <w:numId w:val="11"/>
        </w:numPr>
        <w:pBdr>
          <w:top w:val="nil"/>
          <w:left w:val="nil"/>
          <w:bottom w:val="nil"/>
          <w:right w:val="nil"/>
          <w:between w:val="nil"/>
        </w:pBdr>
        <w:spacing w:after="0" w:line="240" w:lineRule="auto"/>
        <w:rPr>
          <w:rFonts w:eastAsia="Calibri" w:cstheme="minorHAnsi"/>
          <w:sz w:val="24"/>
          <w:szCs w:val="24"/>
        </w:rPr>
      </w:pPr>
      <w:r w:rsidRPr="003C2DC4">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762A7524" w14:textId="77777777" w:rsidR="002F4051" w:rsidRPr="003C2DC4" w:rsidRDefault="002F4051" w:rsidP="003C2DC4">
      <w:pPr>
        <w:spacing w:after="0" w:line="240" w:lineRule="auto"/>
        <w:rPr>
          <w:rFonts w:eastAsia="Calibri" w:cstheme="minorHAnsi"/>
          <w:b/>
          <w:bCs/>
          <w:sz w:val="24"/>
          <w:szCs w:val="24"/>
        </w:rPr>
      </w:pPr>
    </w:p>
    <w:p w14:paraId="5B95D220" w14:textId="6C31610E" w:rsidR="00FE6659" w:rsidRPr="003C2DC4" w:rsidRDefault="00E7236D" w:rsidP="003C2DC4">
      <w:pPr>
        <w:spacing w:after="0" w:line="240" w:lineRule="auto"/>
        <w:rPr>
          <w:rFonts w:cstheme="minorHAnsi"/>
          <w:b/>
          <w:bCs/>
          <w:sz w:val="24"/>
          <w:szCs w:val="24"/>
        </w:rPr>
      </w:pPr>
      <w:r w:rsidRPr="003C2DC4">
        <w:rPr>
          <w:rFonts w:eastAsia="Calibri" w:cstheme="minorHAnsi"/>
          <w:b/>
          <w:bCs/>
          <w:sz w:val="24"/>
          <w:szCs w:val="24"/>
        </w:rPr>
        <w:t>Lesson:</w:t>
      </w:r>
      <w:bookmarkEnd w:id="1"/>
    </w:p>
    <w:p w14:paraId="1DAAEC65" w14:textId="6984AC9C" w:rsidR="00FE6659" w:rsidRPr="003C2DC4" w:rsidRDefault="00FE6659" w:rsidP="003C2DC4">
      <w:pPr>
        <w:pStyle w:val="ListParagraph"/>
        <w:numPr>
          <w:ilvl w:val="0"/>
          <w:numId w:val="22"/>
        </w:numPr>
        <w:spacing w:after="160" w:line="240" w:lineRule="auto"/>
        <w:rPr>
          <w:rFonts w:cstheme="minorHAnsi"/>
          <w:sz w:val="24"/>
          <w:szCs w:val="24"/>
        </w:rPr>
      </w:pPr>
      <w:bookmarkStart w:id="2" w:name="_Hlk180064014"/>
      <w:r w:rsidRPr="003C2DC4">
        <w:rPr>
          <w:rFonts w:cstheme="minorHAnsi"/>
          <w:sz w:val="24"/>
          <w:szCs w:val="24"/>
        </w:rPr>
        <w:t xml:space="preserve">Divide </w:t>
      </w:r>
      <w:r w:rsidR="00900705" w:rsidRPr="003C2DC4">
        <w:rPr>
          <w:rFonts w:cstheme="minorHAnsi"/>
          <w:sz w:val="24"/>
          <w:szCs w:val="24"/>
        </w:rPr>
        <w:t>class</w:t>
      </w:r>
      <w:r w:rsidRPr="003C2DC4">
        <w:rPr>
          <w:rFonts w:cstheme="minorHAnsi"/>
          <w:sz w:val="24"/>
          <w:szCs w:val="24"/>
        </w:rPr>
        <w:t xml:space="preserve"> into small groups of 3-4 </w:t>
      </w:r>
      <w:r w:rsidR="00900705" w:rsidRPr="003C2DC4">
        <w:rPr>
          <w:rFonts w:cstheme="minorHAnsi"/>
          <w:sz w:val="24"/>
          <w:szCs w:val="24"/>
        </w:rPr>
        <w:t xml:space="preserve">students in each </w:t>
      </w:r>
      <w:r w:rsidRPr="003C2DC4">
        <w:rPr>
          <w:rFonts w:cstheme="minorHAnsi"/>
          <w:sz w:val="24"/>
          <w:szCs w:val="24"/>
        </w:rPr>
        <w:t xml:space="preserve">and pass out a </w:t>
      </w:r>
      <w:r w:rsidRPr="003C2DC4">
        <w:rPr>
          <w:rFonts w:cstheme="minorHAnsi"/>
          <w:b/>
          <w:bCs/>
          <w:sz w:val="24"/>
          <w:szCs w:val="24"/>
        </w:rPr>
        <w:t>large poster paper and markers</w:t>
      </w:r>
      <w:r w:rsidRPr="003C2DC4">
        <w:rPr>
          <w:rFonts w:cstheme="minorHAnsi"/>
          <w:sz w:val="24"/>
          <w:szCs w:val="24"/>
        </w:rPr>
        <w:t xml:space="preserve"> to each group.</w:t>
      </w:r>
    </w:p>
    <w:p w14:paraId="413B9F34" w14:textId="77777777" w:rsidR="00FE6659" w:rsidRPr="003C2DC4" w:rsidRDefault="00FE6659" w:rsidP="003C2DC4">
      <w:pPr>
        <w:pStyle w:val="ListParagraph"/>
        <w:numPr>
          <w:ilvl w:val="0"/>
          <w:numId w:val="22"/>
        </w:numPr>
        <w:spacing w:after="160" w:line="240" w:lineRule="auto"/>
        <w:rPr>
          <w:rFonts w:cstheme="minorHAnsi"/>
          <w:sz w:val="24"/>
          <w:szCs w:val="24"/>
        </w:rPr>
      </w:pPr>
      <w:r w:rsidRPr="003C2DC4">
        <w:rPr>
          <w:rFonts w:cstheme="minorHAnsi"/>
          <w:color w:val="000000"/>
          <w:sz w:val="24"/>
          <w:szCs w:val="24"/>
        </w:rPr>
        <w:lastRenderedPageBreak/>
        <w:t>Tell the students that everyone in the small group should contribute to the answers. However, each person will serve a specific role. Instruct each small group to pick one group member for each small group role:</w:t>
      </w:r>
    </w:p>
    <w:p w14:paraId="275776CB" w14:textId="77777777" w:rsidR="00FE6659" w:rsidRPr="003C2DC4" w:rsidRDefault="00FE6659" w:rsidP="003C2DC4">
      <w:pPr>
        <w:numPr>
          <w:ilvl w:val="1"/>
          <w:numId w:val="22"/>
        </w:numPr>
        <w:pBdr>
          <w:top w:val="nil"/>
          <w:left w:val="nil"/>
          <w:bottom w:val="nil"/>
          <w:right w:val="nil"/>
          <w:between w:val="nil"/>
        </w:pBdr>
        <w:spacing w:after="0" w:line="240" w:lineRule="auto"/>
        <w:rPr>
          <w:rFonts w:cstheme="minorHAnsi"/>
          <w:sz w:val="24"/>
          <w:szCs w:val="24"/>
        </w:rPr>
      </w:pPr>
      <w:r w:rsidRPr="003C2DC4">
        <w:rPr>
          <w:rFonts w:cstheme="minorHAnsi"/>
          <w:color w:val="000000"/>
          <w:sz w:val="24"/>
          <w:szCs w:val="24"/>
        </w:rPr>
        <w:t>Recorder: this person will be the writer and will write the group’s responses</w:t>
      </w:r>
    </w:p>
    <w:p w14:paraId="6175089C" w14:textId="77777777" w:rsidR="00FE6659" w:rsidRPr="003C2DC4" w:rsidRDefault="00FE6659" w:rsidP="003C2DC4">
      <w:pPr>
        <w:numPr>
          <w:ilvl w:val="1"/>
          <w:numId w:val="22"/>
        </w:numPr>
        <w:pBdr>
          <w:top w:val="nil"/>
          <w:left w:val="nil"/>
          <w:bottom w:val="nil"/>
          <w:right w:val="nil"/>
          <w:between w:val="nil"/>
        </w:pBdr>
        <w:spacing w:after="0" w:line="240" w:lineRule="auto"/>
        <w:rPr>
          <w:rFonts w:cstheme="minorHAnsi"/>
          <w:sz w:val="24"/>
          <w:szCs w:val="24"/>
        </w:rPr>
      </w:pPr>
      <w:r w:rsidRPr="003C2DC4">
        <w:rPr>
          <w:rFonts w:cstheme="minorHAnsi"/>
          <w:color w:val="000000"/>
          <w:sz w:val="24"/>
          <w:szCs w:val="24"/>
        </w:rPr>
        <w:t>Reporter: this person will be the one who shares the group’s answers with the whole class</w:t>
      </w:r>
    </w:p>
    <w:p w14:paraId="61D831B8" w14:textId="33A577BA" w:rsidR="00FE6659" w:rsidRPr="003C2DC4" w:rsidRDefault="00FE6659" w:rsidP="003C2DC4">
      <w:pPr>
        <w:numPr>
          <w:ilvl w:val="1"/>
          <w:numId w:val="22"/>
        </w:numPr>
        <w:pBdr>
          <w:top w:val="nil"/>
          <w:left w:val="nil"/>
          <w:bottom w:val="nil"/>
          <w:right w:val="nil"/>
          <w:between w:val="nil"/>
        </w:pBdr>
        <w:spacing w:after="0" w:line="240" w:lineRule="auto"/>
        <w:rPr>
          <w:rFonts w:cstheme="minorHAnsi"/>
          <w:sz w:val="24"/>
          <w:szCs w:val="24"/>
        </w:rPr>
      </w:pPr>
      <w:r w:rsidRPr="003C2DC4">
        <w:rPr>
          <w:rFonts w:cstheme="minorHAnsi"/>
          <w:color w:val="000000"/>
          <w:sz w:val="24"/>
          <w:szCs w:val="24"/>
        </w:rPr>
        <w:t xml:space="preserve">Timekeeper: this person will watch the clock and ensure the group finishes </w:t>
      </w:r>
      <w:r w:rsidR="003C2DC4" w:rsidRPr="003C2DC4">
        <w:rPr>
          <w:rFonts w:cstheme="minorHAnsi"/>
          <w:color w:val="000000"/>
          <w:sz w:val="24"/>
          <w:szCs w:val="24"/>
        </w:rPr>
        <w:t>on</w:t>
      </w:r>
      <w:r w:rsidRPr="003C2DC4">
        <w:rPr>
          <w:rFonts w:cstheme="minorHAnsi"/>
          <w:color w:val="000000"/>
          <w:sz w:val="24"/>
          <w:szCs w:val="24"/>
        </w:rPr>
        <w:t xml:space="preserve"> time</w:t>
      </w:r>
    </w:p>
    <w:p w14:paraId="3DF85302" w14:textId="77777777" w:rsidR="00FE6659" w:rsidRPr="003C2DC4" w:rsidRDefault="00FE6659" w:rsidP="003C2DC4">
      <w:pPr>
        <w:numPr>
          <w:ilvl w:val="1"/>
          <w:numId w:val="22"/>
        </w:numPr>
        <w:pBdr>
          <w:top w:val="nil"/>
          <w:left w:val="nil"/>
          <w:bottom w:val="nil"/>
          <w:right w:val="nil"/>
          <w:between w:val="nil"/>
        </w:pBdr>
        <w:spacing w:after="0" w:line="240" w:lineRule="auto"/>
        <w:rPr>
          <w:rFonts w:cstheme="minorHAnsi"/>
          <w:sz w:val="24"/>
          <w:szCs w:val="24"/>
        </w:rPr>
      </w:pPr>
      <w:r w:rsidRPr="003C2DC4">
        <w:rPr>
          <w:rFonts w:cstheme="minorHAnsi"/>
          <w:color w:val="000000"/>
          <w:sz w:val="24"/>
          <w:szCs w:val="24"/>
        </w:rPr>
        <w:t>Task keeper: this person will ensure they stay on task and complete the project</w:t>
      </w:r>
    </w:p>
    <w:p w14:paraId="7915055C" w14:textId="66F2C876" w:rsidR="00900705" w:rsidRPr="003C2DC4" w:rsidRDefault="00900705" w:rsidP="003C2DC4">
      <w:pPr>
        <w:pBdr>
          <w:top w:val="nil"/>
          <w:left w:val="nil"/>
          <w:bottom w:val="nil"/>
          <w:right w:val="nil"/>
          <w:between w:val="nil"/>
        </w:pBdr>
        <w:spacing w:after="0" w:line="240" w:lineRule="auto"/>
        <w:ind w:left="1440"/>
        <w:rPr>
          <w:rFonts w:cstheme="minorHAnsi"/>
          <w:i/>
          <w:iCs/>
          <w:sz w:val="24"/>
          <w:szCs w:val="24"/>
        </w:rPr>
      </w:pPr>
      <w:r w:rsidRPr="003C2DC4">
        <w:rPr>
          <w:rFonts w:cstheme="minorHAnsi"/>
          <w:i/>
          <w:iCs/>
          <w:color w:val="000000"/>
          <w:sz w:val="24"/>
          <w:szCs w:val="24"/>
        </w:rPr>
        <w:t>If only 3 people per group, the task keeper and timekeeper can be the same person</w:t>
      </w:r>
    </w:p>
    <w:p w14:paraId="7A955488" w14:textId="2C11EF28" w:rsidR="00FE6659" w:rsidRPr="003C2DC4" w:rsidRDefault="00FE6659" w:rsidP="003C2DC4">
      <w:pPr>
        <w:pStyle w:val="ListParagraph"/>
        <w:numPr>
          <w:ilvl w:val="0"/>
          <w:numId w:val="22"/>
        </w:numPr>
        <w:spacing w:after="160" w:line="240" w:lineRule="auto"/>
        <w:rPr>
          <w:rFonts w:cstheme="minorHAnsi"/>
          <w:sz w:val="24"/>
          <w:szCs w:val="24"/>
        </w:rPr>
      </w:pPr>
      <w:r w:rsidRPr="003C2DC4">
        <w:rPr>
          <w:rFonts w:cstheme="minorHAnsi"/>
          <w:sz w:val="24"/>
          <w:szCs w:val="24"/>
        </w:rPr>
        <w:t xml:space="preserve">Give each group </w:t>
      </w:r>
      <w:r w:rsidR="00EC57AA" w:rsidRPr="003C2DC4">
        <w:rPr>
          <w:rFonts w:cstheme="minorHAnsi"/>
          <w:sz w:val="24"/>
          <w:szCs w:val="24"/>
        </w:rPr>
        <w:t xml:space="preserve">one of the </w:t>
      </w:r>
      <w:r w:rsidR="00385557" w:rsidRPr="003C2DC4">
        <w:rPr>
          <w:rFonts w:cstheme="minorHAnsi"/>
          <w:sz w:val="24"/>
          <w:szCs w:val="24"/>
        </w:rPr>
        <w:t>section</w:t>
      </w:r>
      <w:r w:rsidR="00EC57AA" w:rsidRPr="003C2DC4">
        <w:rPr>
          <w:rFonts w:cstheme="minorHAnsi"/>
          <w:sz w:val="24"/>
          <w:szCs w:val="24"/>
        </w:rPr>
        <w:t>s below (a-e)</w:t>
      </w:r>
      <w:r w:rsidR="00385557" w:rsidRPr="003C2DC4">
        <w:rPr>
          <w:rFonts w:cstheme="minorHAnsi"/>
          <w:sz w:val="24"/>
          <w:szCs w:val="24"/>
        </w:rPr>
        <w:t xml:space="preserve"> from the article </w:t>
      </w:r>
      <w:r w:rsidR="00385557" w:rsidRPr="003C2DC4">
        <w:rPr>
          <w:rFonts w:cstheme="minorHAnsi"/>
          <w:b/>
          <w:bCs/>
          <w:sz w:val="24"/>
          <w:szCs w:val="24"/>
        </w:rPr>
        <w:t>5 Types of Conflict Styles</w:t>
      </w:r>
      <w:r w:rsidR="00385557" w:rsidRPr="003C2DC4">
        <w:rPr>
          <w:rStyle w:val="FootnoteReference"/>
          <w:rFonts w:cstheme="minorHAnsi"/>
          <w:b/>
          <w:bCs/>
          <w:sz w:val="24"/>
          <w:szCs w:val="24"/>
        </w:rPr>
        <w:footnoteReference w:id="1"/>
      </w:r>
      <w:r w:rsidRPr="003C2DC4">
        <w:rPr>
          <w:rFonts w:cstheme="minorHAnsi"/>
          <w:sz w:val="24"/>
          <w:szCs w:val="24"/>
        </w:rPr>
        <w:t xml:space="preserve"> to create an information poster:</w:t>
      </w:r>
    </w:p>
    <w:p w14:paraId="4DD8D952" w14:textId="77777777" w:rsidR="00FE6659" w:rsidRPr="003C2DC4" w:rsidRDefault="00FE6659" w:rsidP="003C2DC4">
      <w:pPr>
        <w:pStyle w:val="ListParagraph"/>
        <w:numPr>
          <w:ilvl w:val="1"/>
          <w:numId w:val="22"/>
        </w:numPr>
        <w:spacing w:after="160" w:line="240" w:lineRule="auto"/>
        <w:rPr>
          <w:rFonts w:cstheme="minorHAnsi"/>
          <w:sz w:val="24"/>
          <w:szCs w:val="24"/>
        </w:rPr>
      </w:pPr>
      <w:r w:rsidRPr="003C2DC4">
        <w:rPr>
          <w:rFonts w:cstheme="minorHAnsi"/>
          <w:sz w:val="24"/>
          <w:szCs w:val="24"/>
        </w:rPr>
        <w:t>Competing</w:t>
      </w:r>
    </w:p>
    <w:p w14:paraId="1315F8A2" w14:textId="77777777" w:rsidR="00FE6659" w:rsidRPr="003C2DC4" w:rsidRDefault="00FE6659" w:rsidP="003C2DC4">
      <w:pPr>
        <w:pStyle w:val="ListParagraph"/>
        <w:numPr>
          <w:ilvl w:val="1"/>
          <w:numId w:val="22"/>
        </w:numPr>
        <w:spacing w:after="160" w:line="240" w:lineRule="auto"/>
        <w:rPr>
          <w:rFonts w:cstheme="minorHAnsi"/>
          <w:sz w:val="24"/>
          <w:szCs w:val="24"/>
        </w:rPr>
      </w:pPr>
      <w:r w:rsidRPr="003C2DC4">
        <w:rPr>
          <w:rFonts w:cstheme="minorHAnsi"/>
          <w:sz w:val="24"/>
          <w:szCs w:val="24"/>
        </w:rPr>
        <w:t>Avoiding</w:t>
      </w:r>
    </w:p>
    <w:p w14:paraId="4CF00A29" w14:textId="77777777" w:rsidR="00FE6659" w:rsidRPr="003C2DC4" w:rsidRDefault="00FE6659" w:rsidP="003C2DC4">
      <w:pPr>
        <w:pStyle w:val="ListParagraph"/>
        <w:numPr>
          <w:ilvl w:val="1"/>
          <w:numId w:val="22"/>
        </w:numPr>
        <w:spacing w:after="160" w:line="240" w:lineRule="auto"/>
        <w:rPr>
          <w:rFonts w:cstheme="minorHAnsi"/>
          <w:sz w:val="24"/>
          <w:szCs w:val="24"/>
        </w:rPr>
      </w:pPr>
      <w:r w:rsidRPr="003C2DC4">
        <w:rPr>
          <w:rFonts w:cstheme="minorHAnsi"/>
          <w:sz w:val="24"/>
          <w:szCs w:val="24"/>
        </w:rPr>
        <w:t xml:space="preserve">Accommodating </w:t>
      </w:r>
    </w:p>
    <w:p w14:paraId="2FC2A049" w14:textId="77777777" w:rsidR="00FE6659" w:rsidRPr="003C2DC4" w:rsidRDefault="00FE6659" w:rsidP="003C2DC4">
      <w:pPr>
        <w:pStyle w:val="ListParagraph"/>
        <w:numPr>
          <w:ilvl w:val="1"/>
          <w:numId w:val="22"/>
        </w:numPr>
        <w:spacing w:after="160" w:line="240" w:lineRule="auto"/>
        <w:rPr>
          <w:rFonts w:cstheme="minorHAnsi"/>
          <w:sz w:val="24"/>
          <w:szCs w:val="24"/>
        </w:rPr>
      </w:pPr>
      <w:r w:rsidRPr="003C2DC4">
        <w:rPr>
          <w:rFonts w:cstheme="minorHAnsi"/>
          <w:sz w:val="24"/>
          <w:szCs w:val="24"/>
        </w:rPr>
        <w:t>Compromising</w:t>
      </w:r>
    </w:p>
    <w:p w14:paraId="588BDEBE" w14:textId="77777777" w:rsidR="00FE6659" w:rsidRPr="003C2DC4" w:rsidRDefault="00FE6659" w:rsidP="003C2DC4">
      <w:pPr>
        <w:pStyle w:val="ListParagraph"/>
        <w:numPr>
          <w:ilvl w:val="1"/>
          <w:numId w:val="22"/>
        </w:numPr>
        <w:spacing w:after="160" w:line="240" w:lineRule="auto"/>
        <w:rPr>
          <w:rFonts w:cstheme="minorHAnsi"/>
          <w:sz w:val="24"/>
          <w:szCs w:val="24"/>
        </w:rPr>
      </w:pPr>
      <w:r w:rsidRPr="003C2DC4">
        <w:rPr>
          <w:rFonts w:cstheme="minorHAnsi"/>
          <w:sz w:val="24"/>
          <w:szCs w:val="24"/>
        </w:rPr>
        <w:t>Collaborating</w:t>
      </w:r>
    </w:p>
    <w:p w14:paraId="2B197431" w14:textId="4B8BC1B6" w:rsidR="00385557" w:rsidRPr="003C2DC4" w:rsidRDefault="00EC57AA" w:rsidP="003C2DC4">
      <w:pPr>
        <w:pStyle w:val="ListParagraph"/>
        <w:numPr>
          <w:ilvl w:val="0"/>
          <w:numId w:val="22"/>
        </w:numPr>
        <w:spacing w:after="160" w:line="240" w:lineRule="auto"/>
        <w:rPr>
          <w:rFonts w:cstheme="minorHAnsi"/>
          <w:sz w:val="24"/>
          <w:szCs w:val="24"/>
        </w:rPr>
      </w:pPr>
      <w:r w:rsidRPr="003C2DC4">
        <w:rPr>
          <w:rFonts w:cstheme="minorHAnsi"/>
          <w:sz w:val="24"/>
          <w:szCs w:val="24"/>
        </w:rPr>
        <w:t>Their p</w:t>
      </w:r>
      <w:r w:rsidR="00FE6659" w:rsidRPr="003C2DC4">
        <w:rPr>
          <w:rFonts w:cstheme="minorHAnsi"/>
          <w:sz w:val="24"/>
          <w:szCs w:val="24"/>
        </w:rPr>
        <w:t>oster should include</w:t>
      </w:r>
      <w:r w:rsidR="00385557" w:rsidRPr="003C2DC4">
        <w:rPr>
          <w:rFonts w:cstheme="minorHAnsi"/>
          <w:sz w:val="24"/>
          <w:szCs w:val="24"/>
        </w:rPr>
        <w:t>:</w:t>
      </w:r>
    </w:p>
    <w:p w14:paraId="3DFA0CC6" w14:textId="0986782E" w:rsidR="00385557" w:rsidRPr="003C2DC4" w:rsidRDefault="00FE6659" w:rsidP="003C2DC4">
      <w:pPr>
        <w:pStyle w:val="ListParagraph"/>
        <w:numPr>
          <w:ilvl w:val="2"/>
          <w:numId w:val="12"/>
        </w:numPr>
        <w:spacing w:after="160" w:line="240" w:lineRule="auto"/>
        <w:rPr>
          <w:rFonts w:cstheme="minorHAnsi"/>
          <w:sz w:val="24"/>
          <w:szCs w:val="24"/>
        </w:rPr>
      </w:pPr>
      <w:r w:rsidRPr="003C2DC4">
        <w:rPr>
          <w:rFonts w:cstheme="minorHAnsi"/>
          <w:sz w:val="24"/>
          <w:szCs w:val="24"/>
        </w:rPr>
        <w:t>Resolution Style Title</w:t>
      </w:r>
    </w:p>
    <w:p w14:paraId="6EF94FA2" w14:textId="06BD2567" w:rsidR="00385557" w:rsidRPr="003C2DC4" w:rsidRDefault="00385557" w:rsidP="003C2DC4">
      <w:pPr>
        <w:pStyle w:val="ListParagraph"/>
        <w:numPr>
          <w:ilvl w:val="2"/>
          <w:numId w:val="12"/>
        </w:numPr>
        <w:spacing w:after="160" w:line="240" w:lineRule="auto"/>
        <w:rPr>
          <w:rFonts w:cstheme="minorHAnsi"/>
          <w:sz w:val="24"/>
          <w:szCs w:val="24"/>
        </w:rPr>
      </w:pPr>
      <w:r w:rsidRPr="003C2DC4">
        <w:rPr>
          <w:rFonts w:cstheme="minorHAnsi"/>
          <w:sz w:val="24"/>
          <w:szCs w:val="24"/>
        </w:rPr>
        <w:t>Cost and benefits summary</w:t>
      </w:r>
    </w:p>
    <w:p w14:paraId="640C6F47" w14:textId="215085BC" w:rsidR="00385557" w:rsidRPr="003C2DC4" w:rsidRDefault="00385557" w:rsidP="003C2DC4">
      <w:pPr>
        <w:pStyle w:val="ListParagraph"/>
        <w:numPr>
          <w:ilvl w:val="2"/>
          <w:numId w:val="12"/>
        </w:numPr>
        <w:spacing w:after="160" w:line="240" w:lineRule="auto"/>
        <w:rPr>
          <w:rFonts w:cstheme="minorHAnsi"/>
          <w:sz w:val="24"/>
          <w:szCs w:val="24"/>
        </w:rPr>
      </w:pPr>
      <w:r w:rsidRPr="003C2DC4">
        <w:rPr>
          <w:rFonts w:cstheme="minorHAnsi"/>
          <w:sz w:val="24"/>
          <w:szCs w:val="24"/>
        </w:rPr>
        <w:t xml:space="preserve">When </w:t>
      </w:r>
      <w:r w:rsidR="00EC57AA" w:rsidRPr="003C2DC4">
        <w:rPr>
          <w:rFonts w:cstheme="minorHAnsi"/>
          <w:sz w:val="24"/>
          <w:szCs w:val="24"/>
        </w:rPr>
        <w:t>the style</w:t>
      </w:r>
      <w:r w:rsidRPr="003C2DC4">
        <w:rPr>
          <w:rFonts w:cstheme="minorHAnsi"/>
          <w:sz w:val="24"/>
          <w:szCs w:val="24"/>
        </w:rPr>
        <w:t xml:space="preserve"> is used best</w:t>
      </w:r>
      <w:r w:rsidR="00FE6659" w:rsidRPr="003C2DC4">
        <w:rPr>
          <w:rFonts w:cstheme="minorHAnsi"/>
          <w:sz w:val="24"/>
          <w:szCs w:val="24"/>
        </w:rPr>
        <w:t xml:space="preserve"> </w:t>
      </w:r>
    </w:p>
    <w:p w14:paraId="08ED1125" w14:textId="2927424F" w:rsidR="00FE6659" w:rsidRPr="003C2DC4" w:rsidRDefault="00385557" w:rsidP="003C2DC4">
      <w:pPr>
        <w:pStyle w:val="ListParagraph"/>
        <w:numPr>
          <w:ilvl w:val="2"/>
          <w:numId w:val="12"/>
        </w:numPr>
        <w:spacing w:after="160" w:line="240" w:lineRule="auto"/>
        <w:rPr>
          <w:rFonts w:cstheme="minorHAnsi"/>
          <w:sz w:val="24"/>
          <w:szCs w:val="24"/>
        </w:rPr>
      </w:pPr>
      <w:r w:rsidRPr="003C2DC4">
        <w:rPr>
          <w:rFonts w:cstheme="minorHAnsi"/>
          <w:sz w:val="24"/>
          <w:szCs w:val="24"/>
        </w:rPr>
        <w:t>How to best implement the strategy</w:t>
      </w:r>
    </w:p>
    <w:p w14:paraId="09B75E0F" w14:textId="5CEE86DB" w:rsidR="00FE6659" w:rsidRPr="003C2DC4" w:rsidRDefault="00FE6659" w:rsidP="003C2DC4">
      <w:pPr>
        <w:pStyle w:val="ListParagraph"/>
        <w:numPr>
          <w:ilvl w:val="0"/>
          <w:numId w:val="22"/>
        </w:numPr>
        <w:spacing w:after="160" w:line="240" w:lineRule="auto"/>
        <w:rPr>
          <w:rFonts w:cstheme="minorHAnsi"/>
          <w:sz w:val="24"/>
          <w:szCs w:val="24"/>
        </w:rPr>
      </w:pPr>
      <w:r w:rsidRPr="003C2DC4">
        <w:rPr>
          <w:rFonts w:cstheme="minorHAnsi"/>
          <w:sz w:val="24"/>
          <w:szCs w:val="24"/>
        </w:rPr>
        <w:t xml:space="preserve">After groups are finished, have them place the posters </w:t>
      </w:r>
      <w:r w:rsidR="001572D7" w:rsidRPr="003C2DC4">
        <w:rPr>
          <w:rFonts w:cstheme="minorHAnsi"/>
          <w:sz w:val="24"/>
          <w:szCs w:val="24"/>
        </w:rPr>
        <w:t xml:space="preserve">in various places </w:t>
      </w:r>
      <w:r w:rsidRPr="003C2DC4">
        <w:rPr>
          <w:rFonts w:cstheme="minorHAnsi"/>
          <w:sz w:val="24"/>
          <w:szCs w:val="24"/>
        </w:rPr>
        <w:t>around the room and have the reporter from each group teach their conflict resolution style.</w:t>
      </w:r>
      <w:r w:rsidR="00EC57AA" w:rsidRPr="003C2DC4">
        <w:rPr>
          <w:rFonts w:cstheme="minorHAnsi"/>
          <w:sz w:val="24"/>
          <w:szCs w:val="24"/>
        </w:rPr>
        <w:t xml:space="preserve"> The reporter should stand at their poster.</w:t>
      </w:r>
    </w:p>
    <w:p w14:paraId="4BF7419D" w14:textId="27FCEA2D" w:rsidR="00FE6659" w:rsidRPr="003C2DC4" w:rsidRDefault="00C519EF" w:rsidP="003C2DC4">
      <w:pPr>
        <w:pStyle w:val="ListParagraph"/>
        <w:numPr>
          <w:ilvl w:val="0"/>
          <w:numId w:val="22"/>
        </w:numPr>
        <w:spacing w:after="160" w:line="240" w:lineRule="auto"/>
        <w:rPr>
          <w:rFonts w:cstheme="minorHAnsi"/>
          <w:sz w:val="24"/>
          <w:szCs w:val="24"/>
        </w:rPr>
      </w:pPr>
      <w:r w:rsidRPr="003C2DC4">
        <w:rPr>
          <w:rFonts w:cstheme="minorHAnsi"/>
          <w:sz w:val="24"/>
          <w:szCs w:val="24"/>
        </w:rPr>
        <w:t xml:space="preserve">Depending on time, choose </w:t>
      </w:r>
      <w:r w:rsidR="006F40E9" w:rsidRPr="003C2DC4">
        <w:rPr>
          <w:rFonts w:cstheme="minorHAnsi"/>
          <w:sz w:val="24"/>
          <w:szCs w:val="24"/>
        </w:rPr>
        <w:t>3-4</w:t>
      </w:r>
      <w:r w:rsidRPr="003C2DC4">
        <w:rPr>
          <w:rFonts w:cstheme="minorHAnsi"/>
          <w:sz w:val="24"/>
          <w:szCs w:val="24"/>
        </w:rPr>
        <w:t xml:space="preserve"> of the </w:t>
      </w:r>
      <w:r w:rsidR="00FE6659" w:rsidRPr="003C2DC4">
        <w:rPr>
          <w:rFonts w:cstheme="minorHAnsi"/>
          <w:sz w:val="24"/>
          <w:szCs w:val="24"/>
        </w:rPr>
        <w:t xml:space="preserve">challenging </w:t>
      </w:r>
      <w:r w:rsidR="00FE6659" w:rsidRPr="003C2DC4">
        <w:rPr>
          <w:rFonts w:cstheme="minorHAnsi"/>
          <w:b/>
          <w:bCs/>
          <w:sz w:val="24"/>
          <w:szCs w:val="24"/>
        </w:rPr>
        <w:t>conflict scenarios</w:t>
      </w:r>
      <w:r w:rsidR="00FE6659" w:rsidRPr="003C2DC4">
        <w:rPr>
          <w:rFonts w:cstheme="minorHAnsi"/>
          <w:sz w:val="24"/>
          <w:szCs w:val="24"/>
        </w:rPr>
        <w:t xml:space="preserve"> </w:t>
      </w:r>
      <w:r w:rsidRPr="003C2DC4">
        <w:rPr>
          <w:rFonts w:cstheme="minorHAnsi"/>
          <w:sz w:val="24"/>
          <w:szCs w:val="24"/>
        </w:rPr>
        <w:t xml:space="preserve">to present </w:t>
      </w:r>
      <w:r w:rsidR="00FE6659" w:rsidRPr="003C2DC4">
        <w:rPr>
          <w:rFonts w:cstheme="minorHAnsi"/>
          <w:sz w:val="24"/>
          <w:szCs w:val="24"/>
        </w:rPr>
        <w:t>using</w:t>
      </w:r>
      <w:r w:rsidRPr="003C2DC4">
        <w:rPr>
          <w:rFonts w:cstheme="minorHAnsi"/>
          <w:sz w:val="24"/>
          <w:szCs w:val="24"/>
        </w:rPr>
        <w:t xml:space="preserve"> the</w:t>
      </w:r>
      <w:r w:rsidR="00FE6659" w:rsidRPr="003C2DC4">
        <w:rPr>
          <w:rFonts w:cstheme="minorHAnsi"/>
          <w:sz w:val="24"/>
          <w:szCs w:val="24"/>
        </w:rPr>
        <w:t xml:space="preserve"> </w:t>
      </w:r>
      <w:r w:rsidR="00FE6659" w:rsidRPr="003C2DC4">
        <w:rPr>
          <w:rFonts w:cstheme="minorHAnsi"/>
          <w:b/>
          <w:bCs/>
          <w:sz w:val="24"/>
          <w:szCs w:val="24"/>
        </w:rPr>
        <w:t>PowerPoint Slide Deck and a Projector.</w:t>
      </w:r>
      <w:r w:rsidRPr="003C2DC4">
        <w:rPr>
          <w:rFonts w:cstheme="minorHAnsi"/>
          <w:b/>
          <w:bCs/>
          <w:sz w:val="24"/>
          <w:szCs w:val="24"/>
        </w:rPr>
        <w:t xml:space="preserve"> </w:t>
      </w:r>
      <w:r w:rsidRPr="003C2DC4">
        <w:rPr>
          <w:rFonts w:cstheme="minorHAnsi"/>
          <w:sz w:val="24"/>
          <w:szCs w:val="24"/>
        </w:rPr>
        <w:t xml:space="preserve">Ask a volunteer to read the scenario </w:t>
      </w:r>
      <w:r w:rsidR="00065C62" w:rsidRPr="003C2DC4">
        <w:rPr>
          <w:rFonts w:cstheme="minorHAnsi"/>
          <w:sz w:val="24"/>
          <w:szCs w:val="24"/>
        </w:rPr>
        <w:t>for</w:t>
      </w:r>
      <w:r w:rsidRPr="003C2DC4">
        <w:rPr>
          <w:rFonts w:cstheme="minorHAnsi"/>
          <w:sz w:val="24"/>
          <w:szCs w:val="24"/>
        </w:rPr>
        <w:t xml:space="preserve"> the whole class.</w:t>
      </w:r>
    </w:p>
    <w:p w14:paraId="679CF9AD" w14:textId="77777777" w:rsidR="00FE6659" w:rsidRPr="003C2DC4" w:rsidRDefault="00FE6659" w:rsidP="003C2DC4">
      <w:pPr>
        <w:pStyle w:val="ListParagraph"/>
        <w:numPr>
          <w:ilvl w:val="0"/>
          <w:numId w:val="22"/>
        </w:numPr>
        <w:spacing w:after="160" w:line="240" w:lineRule="auto"/>
        <w:rPr>
          <w:rFonts w:cstheme="minorHAnsi"/>
          <w:sz w:val="24"/>
          <w:szCs w:val="24"/>
        </w:rPr>
      </w:pPr>
      <w:r w:rsidRPr="003C2DC4">
        <w:rPr>
          <w:rFonts w:cstheme="minorHAnsi"/>
          <w:sz w:val="24"/>
          <w:szCs w:val="24"/>
        </w:rPr>
        <w:t>Have each group discuss which conflict resolution strategy to use and why.</w:t>
      </w:r>
    </w:p>
    <w:p w14:paraId="0C23534B" w14:textId="29311AC7" w:rsidR="00FE6659" w:rsidRPr="003C2DC4" w:rsidRDefault="00FE6659" w:rsidP="003C2DC4">
      <w:pPr>
        <w:pStyle w:val="ListParagraph"/>
        <w:numPr>
          <w:ilvl w:val="0"/>
          <w:numId w:val="22"/>
        </w:numPr>
        <w:spacing w:after="160" w:line="240" w:lineRule="auto"/>
        <w:rPr>
          <w:rFonts w:cstheme="minorHAnsi"/>
          <w:sz w:val="24"/>
          <w:szCs w:val="24"/>
        </w:rPr>
      </w:pPr>
      <w:r w:rsidRPr="003C2DC4">
        <w:rPr>
          <w:rFonts w:cstheme="minorHAnsi"/>
          <w:sz w:val="24"/>
          <w:szCs w:val="24"/>
        </w:rPr>
        <w:t xml:space="preserve">Have the reporter (different each time) from each group stand next to </w:t>
      </w:r>
      <w:r w:rsidR="00C519EF" w:rsidRPr="003C2DC4">
        <w:rPr>
          <w:rFonts w:cstheme="minorHAnsi"/>
          <w:sz w:val="24"/>
          <w:szCs w:val="24"/>
        </w:rPr>
        <w:t xml:space="preserve">a style </w:t>
      </w:r>
      <w:r w:rsidRPr="003C2DC4">
        <w:rPr>
          <w:rFonts w:cstheme="minorHAnsi"/>
          <w:sz w:val="24"/>
          <w:szCs w:val="24"/>
        </w:rPr>
        <w:t>poster from the previous activity to show their group’s decision.</w:t>
      </w:r>
    </w:p>
    <w:p w14:paraId="423F17DF" w14:textId="7EE832A8" w:rsidR="00FE6659" w:rsidRPr="003C2DC4" w:rsidRDefault="00FE6659" w:rsidP="003C2DC4">
      <w:pPr>
        <w:pStyle w:val="ListParagraph"/>
        <w:numPr>
          <w:ilvl w:val="0"/>
          <w:numId w:val="22"/>
        </w:numPr>
        <w:spacing w:after="160" w:line="240" w:lineRule="auto"/>
        <w:rPr>
          <w:rFonts w:cstheme="minorHAnsi"/>
          <w:sz w:val="24"/>
          <w:szCs w:val="24"/>
        </w:rPr>
      </w:pPr>
      <w:r w:rsidRPr="003C2DC4">
        <w:rPr>
          <w:rFonts w:cstheme="minorHAnsi"/>
          <w:sz w:val="24"/>
          <w:szCs w:val="24"/>
        </w:rPr>
        <w:t>Have reporters share the group’s reasoning.</w:t>
      </w:r>
      <w:r w:rsidR="00C519EF" w:rsidRPr="003C2DC4">
        <w:rPr>
          <w:rFonts w:cstheme="minorHAnsi"/>
          <w:sz w:val="24"/>
          <w:szCs w:val="24"/>
        </w:rPr>
        <w:t xml:space="preserve"> Ask questions if needed to explore the solution thoroughly.</w:t>
      </w:r>
    </w:p>
    <w:bookmarkEnd w:id="2"/>
    <w:p w14:paraId="1C8929A0" w14:textId="014E5E00" w:rsidR="00FE6659" w:rsidRPr="003C2DC4" w:rsidRDefault="00FE6659" w:rsidP="003C2DC4">
      <w:pPr>
        <w:pStyle w:val="ListParagraph"/>
        <w:numPr>
          <w:ilvl w:val="0"/>
          <w:numId w:val="22"/>
        </w:numPr>
        <w:spacing w:after="160" w:line="240" w:lineRule="auto"/>
        <w:rPr>
          <w:rFonts w:cstheme="minorHAnsi"/>
          <w:sz w:val="24"/>
          <w:szCs w:val="24"/>
        </w:rPr>
      </w:pPr>
      <w:r w:rsidRPr="003C2DC4">
        <w:rPr>
          <w:rFonts w:cstheme="minorHAnsi"/>
          <w:sz w:val="24"/>
          <w:szCs w:val="24"/>
        </w:rPr>
        <w:t xml:space="preserve">On a </w:t>
      </w:r>
      <w:r w:rsidRPr="003C2DC4">
        <w:rPr>
          <w:rFonts w:cstheme="minorHAnsi"/>
          <w:b/>
          <w:bCs/>
          <w:sz w:val="24"/>
          <w:szCs w:val="24"/>
        </w:rPr>
        <w:t>sticky note</w:t>
      </w:r>
      <w:r w:rsidRPr="003C2DC4">
        <w:rPr>
          <w:rFonts w:cstheme="minorHAnsi"/>
          <w:sz w:val="24"/>
          <w:szCs w:val="24"/>
        </w:rPr>
        <w:t xml:space="preserve">, answer this question: </w:t>
      </w:r>
      <w:r w:rsidR="00BE1ED5" w:rsidRPr="003C2DC4">
        <w:rPr>
          <w:rFonts w:cstheme="minorHAnsi"/>
          <w:sz w:val="24"/>
          <w:szCs w:val="24"/>
        </w:rPr>
        <w:t>W</w:t>
      </w:r>
      <w:r w:rsidRPr="003C2DC4">
        <w:rPr>
          <w:rFonts w:cstheme="minorHAnsi"/>
          <w:sz w:val="24"/>
          <w:szCs w:val="24"/>
        </w:rPr>
        <w:t xml:space="preserve">hat conflict resolution style </w:t>
      </w:r>
      <w:r w:rsidR="00BE1ED5" w:rsidRPr="003C2DC4">
        <w:rPr>
          <w:rFonts w:cstheme="minorHAnsi"/>
          <w:sz w:val="24"/>
          <w:szCs w:val="24"/>
        </w:rPr>
        <w:t xml:space="preserve">do you like the best and </w:t>
      </w:r>
      <w:r w:rsidRPr="003C2DC4">
        <w:rPr>
          <w:rFonts w:cstheme="minorHAnsi"/>
          <w:sz w:val="24"/>
          <w:szCs w:val="24"/>
        </w:rPr>
        <w:t>how can this information help you in the future?</w:t>
      </w:r>
    </w:p>
    <w:p w14:paraId="75536A17" w14:textId="62278F56" w:rsidR="007273DE" w:rsidRPr="003C2DC4" w:rsidRDefault="008E2864" w:rsidP="003C2DC4">
      <w:pPr>
        <w:pStyle w:val="ListParagraph"/>
        <w:numPr>
          <w:ilvl w:val="0"/>
          <w:numId w:val="22"/>
        </w:numPr>
        <w:spacing w:after="160" w:line="240" w:lineRule="auto"/>
        <w:rPr>
          <w:rFonts w:cstheme="minorHAnsi"/>
          <w:sz w:val="24"/>
          <w:szCs w:val="24"/>
        </w:rPr>
      </w:pPr>
      <w:r w:rsidRPr="003C2DC4">
        <w:rPr>
          <w:rFonts w:cstheme="minorHAnsi"/>
          <w:sz w:val="24"/>
          <w:szCs w:val="24"/>
        </w:rPr>
        <w:t xml:space="preserve">Collect the notes as the students exit class. </w:t>
      </w:r>
      <w:r w:rsidR="007273DE" w:rsidRPr="003C2DC4">
        <w:rPr>
          <w:rFonts w:cstheme="minorHAnsi"/>
          <w:sz w:val="24"/>
          <w:szCs w:val="24"/>
        </w:rPr>
        <w:t xml:space="preserve">Review sticky notes </w:t>
      </w:r>
      <w:r w:rsidRPr="003C2DC4">
        <w:rPr>
          <w:rFonts w:cstheme="minorHAnsi"/>
          <w:sz w:val="24"/>
          <w:szCs w:val="24"/>
        </w:rPr>
        <w:t xml:space="preserve">later to </w:t>
      </w:r>
      <w:r w:rsidR="007273DE" w:rsidRPr="003C2DC4">
        <w:rPr>
          <w:rFonts w:cstheme="minorHAnsi"/>
          <w:sz w:val="24"/>
          <w:szCs w:val="24"/>
        </w:rPr>
        <w:t>check for understanding.</w:t>
      </w:r>
    </w:p>
    <w:p w14:paraId="74B70F5E" w14:textId="0F0ECCEB" w:rsidR="00C519EF" w:rsidRPr="003C2DC4" w:rsidRDefault="00C519EF" w:rsidP="003C2DC4">
      <w:pPr>
        <w:spacing w:line="240" w:lineRule="auto"/>
        <w:rPr>
          <w:rFonts w:eastAsia="Calibri" w:cstheme="minorHAnsi"/>
          <w:sz w:val="24"/>
          <w:szCs w:val="24"/>
        </w:rPr>
      </w:pPr>
      <w:r w:rsidRPr="003C2DC4">
        <w:rPr>
          <w:rFonts w:eastAsia="Calibri" w:cstheme="minorHAnsi"/>
          <w:sz w:val="24"/>
          <w:szCs w:val="24"/>
        </w:rPr>
        <w:br w:type="page"/>
      </w:r>
    </w:p>
    <w:p w14:paraId="7467AEFD" w14:textId="77777777" w:rsidR="00EC1199" w:rsidRPr="003C2DC4" w:rsidRDefault="00EC1199" w:rsidP="003C2DC4">
      <w:pPr>
        <w:spacing w:line="240" w:lineRule="auto"/>
        <w:jc w:val="center"/>
        <w:rPr>
          <w:rFonts w:cstheme="minorHAnsi"/>
          <w:sz w:val="24"/>
          <w:szCs w:val="24"/>
        </w:rPr>
      </w:pPr>
      <w:r w:rsidRPr="003C2DC4">
        <w:rPr>
          <w:rFonts w:cstheme="minorHAnsi"/>
          <w:b/>
          <w:noProof/>
          <w:sz w:val="24"/>
          <w:szCs w:val="24"/>
        </w:rPr>
        <w:lastRenderedPageBreak/>
        <w:drawing>
          <wp:inline distT="0" distB="0" distL="0" distR="0" wp14:anchorId="0567E1DE" wp14:editId="7D50B964">
            <wp:extent cx="2051685" cy="954405"/>
            <wp:effectExtent l="0" t="0" r="5715" b="0"/>
            <wp:docPr id="1393117539" name="Picture 139311753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8B11074" w14:textId="77777777" w:rsidR="00EC1199" w:rsidRPr="003C2DC4" w:rsidRDefault="00EC1199" w:rsidP="003C2DC4">
      <w:pPr>
        <w:pBdr>
          <w:bottom w:val="single" w:sz="4" w:space="1" w:color="auto"/>
        </w:pBdr>
        <w:spacing w:after="0" w:line="240" w:lineRule="auto"/>
        <w:jc w:val="center"/>
        <w:rPr>
          <w:rFonts w:eastAsia="Calibri" w:cstheme="minorHAnsi"/>
          <w:sz w:val="24"/>
          <w:szCs w:val="24"/>
        </w:rPr>
      </w:pPr>
      <w:r w:rsidRPr="003C2DC4">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4BD10563" w14:textId="77777777" w:rsidR="00EC1199" w:rsidRPr="003C2DC4" w:rsidRDefault="00EC1199" w:rsidP="003C2DC4">
      <w:pPr>
        <w:spacing w:after="0" w:line="240" w:lineRule="auto"/>
        <w:jc w:val="center"/>
        <w:rPr>
          <w:rFonts w:eastAsia="Calibri" w:cstheme="minorHAnsi"/>
          <w:b/>
          <w:bCs/>
          <w:sz w:val="24"/>
          <w:szCs w:val="24"/>
          <w:u w:val="single"/>
        </w:rPr>
      </w:pPr>
    </w:p>
    <w:p w14:paraId="2CC8793D" w14:textId="526EA1E8" w:rsidR="00EC1199" w:rsidRPr="003C2DC4" w:rsidRDefault="00EC1199" w:rsidP="003C2DC4">
      <w:pPr>
        <w:spacing w:after="0" w:line="240" w:lineRule="auto"/>
        <w:jc w:val="center"/>
        <w:rPr>
          <w:rFonts w:eastAsia="Calibri" w:cstheme="minorHAnsi"/>
          <w:b/>
          <w:bCs/>
          <w:sz w:val="24"/>
          <w:szCs w:val="24"/>
        </w:rPr>
      </w:pPr>
      <w:r w:rsidRPr="003C2DC4">
        <w:rPr>
          <w:rFonts w:eastAsia="Calibri" w:cstheme="minorHAnsi"/>
          <w:b/>
          <w:bCs/>
          <w:sz w:val="24"/>
          <w:szCs w:val="24"/>
        </w:rPr>
        <w:t>“</w:t>
      </w:r>
      <w:r w:rsidR="00FE6659" w:rsidRPr="003C2DC4">
        <w:rPr>
          <w:rFonts w:eastAsia="Calibri" w:cstheme="minorHAnsi"/>
          <w:b/>
          <w:bCs/>
          <w:sz w:val="24"/>
          <w:szCs w:val="24"/>
        </w:rPr>
        <w:t>Reducing Aggressive Behaviors Through Conflict Resolution</w:t>
      </w:r>
      <w:r w:rsidRPr="003C2DC4">
        <w:rPr>
          <w:rFonts w:eastAsia="Calibri" w:cstheme="minorHAnsi"/>
          <w:b/>
          <w:bCs/>
          <w:sz w:val="24"/>
          <w:szCs w:val="24"/>
        </w:rPr>
        <w:t>” Academy</w:t>
      </w:r>
    </w:p>
    <w:p w14:paraId="21DFDD92" w14:textId="70FE2D18" w:rsidR="00EC1199" w:rsidRPr="003C2DC4" w:rsidRDefault="00EC1199" w:rsidP="003C2DC4">
      <w:pPr>
        <w:spacing w:after="0" w:line="240" w:lineRule="auto"/>
        <w:jc w:val="center"/>
        <w:rPr>
          <w:rFonts w:eastAsia="Calibri" w:cstheme="minorHAnsi"/>
          <w:bCs/>
          <w:sz w:val="24"/>
          <w:szCs w:val="24"/>
        </w:rPr>
      </w:pPr>
      <w:r w:rsidRPr="003C2DC4">
        <w:rPr>
          <w:rFonts w:eastAsia="Calibri" w:cstheme="minorHAnsi"/>
          <w:bCs/>
          <w:sz w:val="24"/>
          <w:szCs w:val="24"/>
        </w:rPr>
        <w:t>(</w:t>
      </w:r>
      <w:r w:rsidR="00FE6659" w:rsidRPr="003C2DC4">
        <w:rPr>
          <w:rFonts w:eastAsia="Calibri" w:cstheme="minorHAnsi"/>
          <w:bCs/>
          <w:sz w:val="24"/>
          <w:szCs w:val="24"/>
        </w:rPr>
        <w:t>Middle/High School</w:t>
      </w:r>
      <w:r w:rsidRPr="003C2DC4">
        <w:rPr>
          <w:rFonts w:eastAsia="Calibri" w:cstheme="minorHAnsi"/>
          <w:bCs/>
          <w:sz w:val="24"/>
          <w:szCs w:val="24"/>
        </w:rPr>
        <w:t>)</w:t>
      </w:r>
    </w:p>
    <w:p w14:paraId="2443FDA9" w14:textId="126BE80D" w:rsidR="00135563" w:rsidRPr="003C2DC4" w:rsidRDefault="00FE6659" w:rsidP="003C2DC4">
      <w:pPr>
        <w:widowControl w:val="0"/>
        <w:autoSpaceDE w:val="0"/>
        <w:autoSpaceDN w:val="0"/>
        <w:adjustRightInd w:val="0"/>
        <w:spacing w:after="0" w:line="240" w:lineRule="auto"/>
        <w:ind w:left="1710" w:hanging="1710"/>
        <w:jc w:val="center"/>
        <w:rPr>
          <w:rFonts w:eastAsia="Calibri" w:cstheme="minorHAnsi"/>
          <w:b/>
          <w:bCs/>
          <w:sz w:val="24"/>
          <w:szCs w:val="24"/>
        </w:rPr>
      </w:pPr>
      <w:r w:rsidRPr="003C2DC4">
        <w:rPr>
          <w:rFonts w:eastAsia="Calibri" w:cstheme="minorHAnsi"/>
          <w:b/>
          <w:bCs/>
          <w:sz w:val="24"/>
          <w:szCs w:val="24"/>
        </w:rPr>
        <w:t>Conflict Resolution Styles and Strategies</w:t>
      </w:r>
      <w:r w:rsidR="00EC1199" w:rsidRPr="003C2DC4">
        <w:rPr>
          <w:rFonts w:eastAsia="Calibri" w:cstheme="minorHAnsi"/>
          <w:b/>
          <w:bCs/>
          <w:sz w:val="24"/>
          <w:szCs w:val="24"/>
        </w:rPr>
        <w:t xml:space="preserve"> Lesson Plan</w:t>
      </w:r>
    </w:p>
    <w:p w14:paraId="5F670B24" w14:textId="77777777" w:rsidR="00135563" w:rsidRPr="003C2DC4" w:rsidRDefault="00135563" w:rsidP="003C2DC4">
      <w:pPr>
        <w:widowControl w:val="0"/>
        <w:autoSpaceDE w:val="0"/>
        <w:autoSpaceDN w:val="0"/>
        <w:adjustRightInd w:val="0"/>
        <w:spacing w:after="0" w:line="240" w:lineRule="auto"/>
        <w:ind w:left="1710" w:hanging="1710"/>
        <w:jc w:val="center"/>
        <w:rPr>
          <w:rFonts w:eastAsia="Calibri" w:cstheme="minorHAnsi"/>
          <w:b/>
          <w:bCs/>
          <w:sz w:val="24"/>
          <w:szCs w:val="24"/>
        </w:rPr>
      </w:pPr>
    </w:p>
    <w:p w14:paraId="0F23609D" w14:textId="20BC38F1" w:rsidR="00EC1199" w:rsidRPr="003C2DC4" w:rsidRDefault="00FE6659" w:rsidP="003C2DC4">
      <w:pPr>
        <w:widowControl w:val="0"/>
        <w:autoSpaceDE w:val="0"/>
        <w:autoSpaceDN w:val="0"/>
        <w:adjustRightInd w:val="0"/>
        <w:spacing w:after="0" w:line="240" w:lineRule="auto"/>
        <w:ind w:left="1710" w:hanging="1710"/>
        <w:jc w:val="center"/>
        <w:rPr>
          <w:rFonts w:eastAsia="Calibri" w:cstheme="minorHAnsi"/>
          <w:sz w:val="24"/>
          <w:szCs w:val="24"/>
        </w:rPr>
      </w:pPr>
      <w:r w:rsidRPr="003C2DC4">
        <w:rPr>
          <w:rFonts w:eastAsia="Calibri" w:cstheme="minorHAnsi"/>
          <w:sz w:val="24"/>
          <w:szCs w:val="24"/>
        </w:rPr>
        <w:t>Arizona State Standards Correlations</w:t>
      </w:r>
    </w:p>
    <w:p w14:paraId="303F918E" w14:textId="77777777" w:rsidR="00FE6659" w:rsidRPr="003C2DC4" w:rsidRDefault="00FE6659" w:rsidP="003C2DC4">
      <w:pPr>
        <w:widowControl w:val="0"/>
        <w:autoSpaceDE w:val="0"/>
        <w:autoSpaceDN w:val="0"/>
        <w:adjustRightInd w:val="0"/>
        <w:spacing w:after="0" w:line="240" w:lineRule="auto"/>
        <w:ind w:left="1710" w:hanging="1710"/>
        <w:jc w:val="center"/>
        <w:rPr>
          <w:rFonts w:eastAsia="Calibri" w:cstheme="minorHAnsi"/>
          <w:b/>
          <w:bCs/>
          <w:sz w:val="24"/>
          <w:szCs w:val="24"/>
        </w:rPr>
      </w:pPr>
    </w:p>
    <w:p w14:paraId="04E38E58" w14:textId="76CA957F" w:rsidR="00FE6659" w:rsidRPr="003C2DC4" w:rsidRDefault="00FE6659" w:rsidP="003C2DC4">
      <w:pPr>
        <w:widowControl w:val="0"/>
        <w:autoSpaceDE w:val="0"/>
        <w:autoSpaceDN w:val="0"/>
        <w:adjustRightInd w:val="0"/>
        <w:spacing w:after="0" w:line="240" w:lineRule="auto"/>
        <w:ind w:left="1710" w:hanging="1710"/>
        <w:rPr>
          <w:rFonts w:eastAsia="Calibri" w:cstheme="minorHAnsi"/>
          <w:b/>
          <w:bCs/>
          <w:sz w:val="24"/>
          <w:szCs w:val="24"/>
        </w:rPr>
      </w:pPr>
      <w:r w:rsidRPr="003C2DC4">
        <w:rPr>
          <w:rFonts w:eastAsia="Calibri" w:cstheme="minorHAnsi"/>
          <w:b/>
          <w:bCs/>
          <w:sz w:val="24"/>
          <w:szCs w:val="24"/>
        </w:rPr>
        <w:t>Civics</w:t>
      </w:r>
    </w:p>
    <w:p w14:paraId="5B3E162A" w14:textId="71C5CC35" w:rsidR="00B02B89" w:rsidRPr="003C2DC4" w:rsidRDefault="004659BD" w:rsidP="003C2DC4">
      <w:pPr>
        <w:spacing w:line="240" w:lineRule="auto"/>
        <w:rPr>
          <w:rFonts w:eastAsia="Calibri" w:cstheme="minorHAnsi"/>
          <w:sz w:val="24"/>
          <w:szCs w:val="24"/>
        </w:rPr>
      </w:pPr>
      <w:r w:rsidRPr="003C2DC4">
        <w:rPr>
          <w:rFonts w:eastAsia="Calibri" w:cstheme="minorHAnsi"/>
          <w:sz w:val="24"/>
          <w:szCs w:val="24"/>
        </w:rPr>
        <w:t>Assess options for action to address local, regional, and global problems by engaging in self- reflection, strategy identification, and complex causal reasoning (HS.C4.6)</w:t>
      </w:r>
    </w:p>
    <w:p w14:paraId="33706938" w14:textId="22E00852" w:rsidR="00FE6659" w:rsidRPr="003C2DC4" w:rsidRDefault="00FE6659" w:rsidP="003C2DC4">
      <w:pPr>
        <w:spacing w:line="240" w:lineRule="auto"/>
        <w:rPr>
          <w:rFonts w:eastAsia="Calibri" w:cstheme="minorHAnsi"/>
          <w:b/>
          <w:bCs/>
          <w:sz w:val="24"/>
          <w:szCs w:val="24"/>
        </w:rPr>
      </w:pPr>
      <w:r w:rsidRPr="003C2DC4">
        <w:rPr>
          <w:rFonts w:eastAsia="Calibri" w:cstheme="minorHAnsi"/>
          <w:b/>
          <w:bCs/>
          <w:sz w:val="24"/>
          <w:szCs w:val="24"/>
        </w:rPr>
        <w:t>Reading</w:t>
      </w:r>
    </w:p>
    <w:p w14:paraId="1E604822" w14:textId="41079A4B" w:rsidR="004659BD" w:rsidRPr="003C2DC4" w:rsidRDefault="004659BD" w:rsidP="003C2DC4">
      <w:pPr>
        <w:spacing w:line="240" w:lineRule="auto"/>
        <w:rPr>
          <w:rFonts w:eastAsia="Calibri" w:cstheme="minorHAnsi"/>
          <w:sz w:val="24"/>
          <w:szCs w:val="24"/>
        </w:rPr>
      </w:pPr>
      <w:r w:rsidRPr="003C2DC4">
        <w:rPr>
          <w:rFonts w:eastAsia="Calibri" w:cstheme="minorHAnsi"/>
          <w:sz w:val="24"/>
          <w:szCs w:val="24"/>
        </w:rPr>
        <w:t>Cite strong and thorough textual evidence to support analysis of what the text says explicitly as well as inferences drawn from the text. (9-10.RL.1)</w:t>
      </w:r>
    </w:p>
    <w:p w14:paraId="2606B023" w14:textId="2F21FD3E" w:rsidR="00FE6659" w:rsidRPr="003C2DC4" w:rsidRDefault="00FE6659" w:rsidP="003C2DC4">
      <w:pPr>
        <w:spacing w:line="240" w:lineRule="auto"/>
        <w:rPr>
          <w:rFonts w:eastAsia="Calibri" w:cstheme="minorHAnsi"/>
          <w:b/>
          <w:bCs/>
          <w:sz w:val="24"/>
          <w:szCs w:val="24"/>
        </w:rPr>
      </w:pPr>
      <w:r w:rsidRPr="003C2DC4">
        <w:rPr>
          <w:rFonts w:eastAsia="Calibri" w:cstheme="minorHAnsi"/>
          <w:b/>
          <w:bCs/>
          <w:sz w:val="24"/>
          <w:szCs w:val="24"/>
        </w:rPr>
        <w:t>Writing</w:t>
      </w:r>
    </w:p>
    <w:p w14:paraId="1612B79E" w14:textId="5A2E5C7F" w:rsidR="004659BD" w:rsidRPr="003C2DC4" w:rsidRDefault="004659BD" w:rsidP="003C2DC4">
      <w:pPr>
        <w:spacing w:line="240" w:lineRule="auto"/>
        <w:rPr>
          <w:rFonts w:eastAsia="Calibri" w:cstheme="minorHAnsi"/>
          <w:sz w:val="24"/>
          <w:szCs w:val="24"/>
        </w:rPr>
      </w:pPr>
      <w:r w:rsidRPr="003C2DC4">
        <w:rPr>
          <w:rFonts w:eastAsia="Calibri" w:cstheme="minorHAnsi"/>
          <w:sz w:val="24"/>
          <w:szCs w:val="24"/>
        </w:rPr>
        <w:t>Write arguments to support claims in an analysis of substantive topics or texts, using valid reasoning and relevant and sufficient evidence</w:t>
      </w:r>
      <w:r w:rsidR="009231FD" w:rsidRPr="003C2DC4">
        <w:rPr>
          <w:rFonts w:eastAsia="Calibri" w:cstheme="minorHAnsi"/>
          <w:sz w:val="24"/>
          <w:szCs w:val="24"/>
        </w:rPr>
        <w:t>. (9-10.W.1)</w:t>
      </w:r>
    </w:p>
    <w:p w14:paraId="5D77907F" w14:textId="7F74A42E" w:rsidR="00FE6659" w:rsidRPr="003C2DC4" w:rsidRDefault="00FE6659" w:rsidP="003C2DC4">
      <w:pPr>
        <w:spacing w:line="240" w:lineRule="auto"/>
        <w:rPr>
          <w:rFonts w:eastAsia="Calibri" w:cstheme="minorHAnsi"/>
          <w:b/>
          <w:bCs/>
          <w:sz w:val="24"/>
          <w:szCs w:val="24"/>
        </w:rPr>
      </w:pPr>
      <w:r w:rsidRPr="003C2DC4">
        <w:rPr>
          <w:rFonts w:eastAsia="Calibri" w:cstheme="minorHAnsi"/>
          <w:b/>
          <w:bCs/>
          <w:sz w:val="24"/>
          <w:szCs w:val="24"/>
        </w:rPr>
        <w:t>Comprehension and Collaboration</w:t>
      </w:r>
    </w:p>
    <w:p w14:paraId="5D5FA2EA" w14:textId="32C06788" w:rsidR="009231FD" w:rsidRPr="003C2DC4" w:rsidRDefault="009231FD" w:rsidP="003C2DC4">
      <w:pPr>
        <w:spacing w:line="240" w:lineRule="auto"/>
        <w:rPr>
          <w:rFonts w:eastAsia="Calibri" w:cstheme="minorHAnsi"/>
          <w:sz w:val="24"/>
          <w:szCs w:val="24"/>
        </w:rPr>
      </w:pPr>
      <w:r w:rsidRPr="003C2DC4">
        <w:rPr>
          <w:rFonts w:eastAsia="Calibri" w:cstheme="minorHAnsi"/>
          <w:sz w:val="24"/>
          <w:szCs w:val="24"/>
        </w:rPr>
        <w:t>Initiate and participate effectively in a range of collaborative discussions (one‐on‐ one, in groups, and teacher‐led) with diverse partners on grades 9–10 topics, texts, and issues, building on others' ideas and expressing their own clearly and persuasively.</w:t>
      </w:r>
    </w:p>
    <w:p w14:paraId="2200FC54" w14:textId="2AE59F0B" w:rsidR="009231FD" w:rsidRPr="003C2DC4" w:rsidRDefault="009231FD" w:rsidP="003C2DC4">
      <w:pPr>
        <w:spacing w:line="240" w:lineRule="auto"/>
        <w:ind w:left="720"/>
        <w:rPr>
          <w:rFonts w:eastAsia="Calibri" w:cstheme="minorHAnsi"/>
          <w:sz w:val="24"/>
          <w:szCs w:val="24"/>
        </w:rPr>
      </w:pPr>
      <w:r w:rsidRPr="003C2DC4">
        <w:rPr>
          <w:rFonts w:eastAsia="Calibri" w:cstheme="minorHAnsi"/>
          <w:sz w:val="24"/>
          <w:szCs w:val="24"/>
        </w:rPr>
        <w:t>d. Respond thoughtfully to diverse perspectives, summarize points of agreement and disagreement, and, when warranted, qualify or justify their own views and understanding and make new connections based on the evidence and reasoning presented. (9-10.SL.1)</w:t>
      </w:r>
    </w:p>
    <w:p w14:paraId="77E52CC2" w14:textId="77777777" w:rsidR="00627053" w:rsidRPr="003C2DC4" w:rsidRDefault="00627053" w:rsidP="003C2DC4">
      <w:pPr>
        <w:tabs>
          <w:tab w:val="left" w:pos="6135"/>
        </w:tabs>
        <w:spacing w:line="240" w:lineRule="auto"/>
        <w:rPr>
          <w:rFonts w:eastAsia="Calibri" w:cstheme="minorHAnsi"/>
          <w:sz w:val="24"/>
          <w:szCs w:val="24"/>
        </w:rPr>
      </w:pPr>
      <w:r w:rsidRPr="003C2DC4">
        <w:rPr>
          <w:rFonts w:eastAsia="Calibri" w:cstheme="minorHAnsi"/>
          <w:sz w:val="24"/>
          <w:szCs w:val="24"/>
        </w:rPr>
        <w:tab/>
      </w:r>
    </w:p>
    <w:p w14:paraId="092AE854" w14:textId="536AE847" w:rsidR="00EC1199" w:rsidRPr="00135563" w:rsidRDefault="00EC1199" w:rsidP="00FE6659">
      <w:pPr>
        <w:rPr>
          <w:rFonts w:eastAsia="Calibri" w:cstheme="minorHAnsi"/>
          <w:sz w:val="24"/>
          <w:szCs w:val="24"/>
        </w:rPr>
      </w:pPr>
    </w:p>
    <w:sectPr w:rsidR="00EC1199" w:rsidRPr="00135563" w:rsidSect="003C2DC4">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76AC1D" w14:textId="77777777" w:rsidR="00FE6659" w:rsidRDefault="00FE6659" w:rsidP="00DD3CC7">
      <w:pPr>
        <w:spacing w:after="0" w:line="240" w:lineRule="auto"/>
      </w:pPr>
      <w:r>
        <w:separator/>
      </w:r>
    </w:p>
  </w:endnote>
  <w:endnote w:type="continuationSeparator" w:id="0">
    <w:p w14:paraId="4243CBDB" w14:textId="77777777" w:rsidR="00FE6659" w:rsidRDefault="00FE6659"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8A6D14" w14:textId="25435B0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E6659">
      <w:rPr>
        <w:rFonts w:eastAsiaTheme="majorEastAsia" w:cstheme="minorHAnsi"/>
        <w:sz w:val="24"/>
        <w:szCs w:val="24"/>
      </w:rPr>
      <w:t>October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758771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3BE588C" w14:textId="77777777" w:rsidR="00FE6659" w:rsidRDefault="00FE6659" w:rsidP="00DD3CC7">
      <w:pPr>
        <w:spacing w:after="0" w:line="240" w:lineRule="auto"/>
      </w:pPr>
      <w:r>
        <w:separator/>
      </w:r>
    </w:p>
  </w:footnote>
  <w:footnote w:type="continuationSeparator" w:id="0">
    <w:p w14:paraId="1683982F" w14:textId="77777777" w:rsidR="00FE6659" w:rsidRDefault="00FE6659" w:rsidP="00DD3CC7">
      <w:pPr>
        <w:spacing w:after="0" w:line="240" w:lineRule="auto"/>
      </w:pPr>
      <w:r>
        <w:continuationSeparator/>
      </w:r>
    </w:p>
  </w:footnote>
  <w:footnote w:id="1">
    <w:p w14:paraId="2641E8B3" w14:textId="523B535A" w:rsidR="00385557" w:rsidRDefault="00385557">
      <w:pPr>
        <w:pStyle w:val="FootnoteText"/>
      </w:pPr>
      <w:r>
        <w:rPr>
          <w:rStyle w:val="FootnoteReference"/>
        </w:rPr>
        <w:footnoteRef/>
      </w:r>
      <w:r>
        <w:t xml:space="preserve"> </w:t>
      </w:r>
      <w:r w:rsidRPr="00385557">
        <w:t>https://www.uscg.mil/Portals/0/seniorleadership/chaplain/5%20Types%20of%20Conflict%20Styles.pdf?ver=2020-01-16-150312-237</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74127AC"/>
    <w:multiLevelType w:val="hybridMultilevel"/>
    <w:tmpl w:val="54189CE2"/>
    <w:lvl w:ilvl="0" w:tplc="3912CA62">
      <w:start w:val="1"/>
      <w:numFmt w:val="decimal"/>
      <w:lvlText w:val="%1."/>
      <w:lvlJc w:val="left"/>
      <w:pPr>
        <w:ind w:left="720" w:hanging="360"/>
      </w:pPr>
      <w:rPr>
        <w:rFonts w:hint="default"/>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5"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3E47A45"/>
    <w:multiLevelType w:val="hybridMultilevel"/>
    <w:tmpl w:val="E71CB4D4"/>
    <w:lvl w:ilvl="0" w:tplc="04090001">
      <w:start w:val="1"/>
      <w:numFmt w:val="bullet"/>
      <w:lvlText w:val=""/>
      <w:lvlJc w:val="left"/>
      <w:pPr>
        <w:ind w:left="720" w:hanging="360"/>
      </w:pPr>
      <w:rPr>
        <w:rFonts w:ascii="Symbol" w:hAnsi="Symbol" w:hint="default"/>
      </w:rPr>
    </w:lvl>
    <w:lvl w:ilvl="1" w:tplc="0409000D">
      <w:start w:val="1"/>
      <w:numFmt w:val="bullet"/>
      <w:lvlText w:val=""/>
      <w:lvlJc w:val="left"/>
      <w:pPr>
        <w:ind w:left="720" w:hanging="360"/>
      </w:pPr>
      <w:rPr>
        <w:rFonts w:ascii="Wingdings" w:hAnsi="Wingdings" w:hint="default"/>
      </w:rPr>
    </w:lvl>
    <w:lvl w:ilvl="2" w:tplc="0409000D">
      <w:start w:val="1"/>
      <w:numFmt w:val="bullet"/>
      <w:lvlText w:val=""/>
      <w:lvlJc w:val="left"/>
      <w:pPr>
        <w:ind w:left="144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7D934603"/>
    <w:multiLevelType w:val="multilevel"/>
    <w:tmpl w:val="17EE57F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3"/>
  </w:num>
  <w:num w:numId="2" w16cid:durableId="1345598185">
    <w:abstractNumId w:val="9"/>
  </w:num>
  <w:num w:numId="3" w16cid:durableId="843592318">
    <w:abstractNumId w:val="19"/>
  </w:num>
  <w:num w:numId="4" w16cid:durableId="1486125867">
    <w:abstractNumId w:val="1"/>
  </w:num>
  <w:num w:numId="5" w16cid:durableId="2010206926">
    <w:abstractNumId w:val="16"/>
  </w:num>
  <w:num w:numId="6" w16cid:durableId="1425568478">
    <w:abstractNumId w:val="12"/>
  </w:num>
  <w:num w:numId="7" w16cid:durableId="265042014">
    <w:abstractNumId w:val="4"/>
  </w:num>
  <w:num w:numId="8" w16cid:durableId="2133815192">
    <w:abstractNumId w:val="5"/>
  </w:num>
  <w:num w:numId="9" w16cid:durableId="512384444">
    <w:abstractNumId w:val="6"/>
  </w:num>
  <w:num w:numId="10" w16cid:durableId="302776394">
    <w:abstractNumId w:val="10"/>
  </w:num>
  <w:num w:numId="11" w16cid:durableId="307980689">
    <w:abstractNumId w:val="21"/>
  </w:num>
  <w:num w:numId="12" w16cid:durableId="1750544709">
    <w:abstractNumId w:val="17"/>
  </w:num>
  <w:num w:numId="13" w16cid:durableId="219293783">
    <w:abstractNumId w:val="15"/>
  </w:num>
  <w:num w:numId="14" w16cid:durableId="1916554064">
    <w:abstractNumId w:val="2"/>
  </w:num>
  <w:num w:numId="15" w16cid:durableId="558638107">
    <w:abstractNumId w:val="18"/>
  </w:num>
  <w:num w:numId="16" w16cid:durableId="509032057">
    <w:abstractNumId w:val="0"/>
  </w:num>
  <w:num w:numId="17" w16cid:durableId="1746219410">
    <w:abstractNumId w:val="11"/>
  </w:num>
  <w:num w:numId="18" w16cid:durableId="203559819">
    <w:abstractNumId w:val="3"/>
  </w:num>
  <w:num w:numId="19" w16cid:durableId="674847208">
    <w:abstractNumId w:val="14"/>
  </w:num>
  <w:num w:numId="20" w16cid:durableId="665018497">
    <w:abstractNumId w:val="20"/>
  </w:num>
  <w:num w:numId="21" w16cid:durableId="1822575971">
    <w:abstractNumId w:val="7"/>
  </w:num>
  <w:num w:numId="22" w16cid:durableId="29171153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2"/>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65C62"/>
    <w:rsid w:val="00073638"/>
    <w:rsid w:val="000C2FB9"/>
    <w:rsid w:val="000D345C"/>
    <w:rsid w:val="00102891"/>
    <w:rsid w:val="0010781D"/>
    <w:rsid w:val="001257DE"/>
    <w:rsid w:val="00135563"/>
    <w:rsid w:val="00154CB5"/>
    <w:rsid w:val="001572D7"/>
    <w:rsid w:val="00160A11"/>
    <w:rsid w:val="001A7902"/>
    <w:rsid w:val="001B57D3"/>
    <w:rsid w:val="001F3FAB"/>
    <w:rsid w:val="001F7F87"/>
    <w:rsid w:val="00201227"/>
    <w:rsid w:val="00205985"/>
    <w:rsid w:val="00211499"/>
    <w:rsid w:val="002323F1"/>
    <w:rsid w:val="00280645"/>
    <w:rsid w:val="00282F65"/>
    <w:rsid w:val="002A76B8"/>
    <w:rsid w:val="002C2C9A"/>
    <w:rsid w:val="002D52B2"/>
    <w:rsid w:val="002F4051"/>
    <w:rsid w:val="00346335"/>
    <w:rsid w:val="003746EA"/>
    <w:rsid w:val="00385557"/>
    <w:rsid w:val="003864BE"/>
    <w:rsid w:val="003909D8"/>
    <w:rsid w:val="00391C14"/>
    <w:rsid w:val="003C2DC4"/>
    <w:rsid w:val="003C4591"/>
    <w:rsid w:val="004006E1"/>
    <w:rsid w:val="00407C2B"/>
    <w:rsid w:val="00412D98"/>
    <w:rsid w:val="004409AB"/>
    <w:rsid w:val="00441985"/>
    <w:rsid w:val="00447F51"/>
    <w:rsid w:val="004659BD"/>
    <w:rsid w:val="00467D85"/>
    <w:rsid w:val="004C1842"/>
    <w:rsid w:val="004C3A07"/>
    <w:rsid w:val="004C4E8D"/>
    <w:rsid w:val="004C78EF"/>
    <w:rsid w:val="004F3387"/>
    <w:rsid w:val="005223EA"/>
    <w:rsid w:val="005738D7"/>
    <w:rsid w:val="00580D73"/>
    <w:rsid w:val="00582C01"/>
    <w:rsid w:val="005C1E4E"/>
    <w:rsid w:val="006046EB"/>
    <w:rsid w:val="006104A1"/>
    <w:rsid w:val="00613078"/>
    <w:rsid w:val="006172F8"/>
    <w:rsid w:val="0062679B"/>
    <w:rsid w:val="00627053"/>
    <w:rsid w:val="006349C5"/>
    <w:rsid w:val="00634BCB"/>
    <w:rsid w:val="00637E53"/>
    <w:rsid w:val="0066398A"/>
    <w:rsid w:val="006642E6"/>
    <w:rsid w:val="0066538A"/>
    <w:rsid w:val="0067693C"/>
    <w:rsid w:val="00683535"/>
    <w:rsid w:val="00692680"/>
    <w:rsid w:val="00692A50"/>
    <w:rsid w:val="006F063F"/>
    <w:rsid w:val="006F40E9"/>
    <w:rsid w:val="00702EF8"/>
    <w:rsid w:val="007273DE"/>
    <w:rsid w:val="00757F51"/>
    <w:rsid w:val="00770754"/>
    <w:rsid w:val="007811E4"/>
    <w:rsid w:val="00793882"/>
    <w:rsid w:val="007D30A2"/>
    <w:rsid w:val="007E53A7"/>
    <w:rsid w:val="00805074"/>
    <w:rsid w:val="00813143"/>
    <w:rsid w:val="00817815"/>
    <w:rsid w:val="00842A95"/>
    <w:rsid w:val="00884D7F"/>
    <w:rsid w:val="008C7DD0"/>
    <w:rsid w:val="008E20E2"/>
    <w:rsid w:val="008E2864"/>
    <w:rsid w:val="00900705"/>
    <w:rsid w:val="009070E8"/>
    <w:rsid w:val="009231FD"/>
    <w:rsid w:val="009302B3"/>
    <w:rsid w:val="00944671"/>
    <w:rsid w:val="0096500A"/>
    <w:rsid w:val="00971B3C"/>
    <w:rsid w:val="009753F0"/>
    <w:rsid w:val="00977A39"/>
    <w:rsid w:val="009A2EBF"/>
    <w:rsid w:val="009B0D06"/>
    <w:rsid w:val="009B25EF"/>
    <w:rsid w:val="009C0F69"/>
    <w:rsid w:val="009C5929"/>
    <w:rsid w:val="009D0224"/>
    <w:rsid w:val="009F0F50"/>
    <w:rsid w:val="00A01395"/>
    <w:rsid w:val="00A1490D"/>
    <w:rsid w:val="00A44C66"/>
    <w:rsid w:val="00A567E2"/>
    <w:rsid w:val="00A5798A"/>
    <w:rsid w:val="00A6454B"/>
    <w:rsid w:val="00A94926"/>
    <w:rsid w:val="00B02B89"/>
    <w:rsid w:val="00B12631"/>
    <w:rsid w:val="00B25894"/>
    <w:rsid w:val="00B52E2D"/>
    <w:rsid w:val="00B57020"/>
    <w:rsid w:val="00BA1AFE"/>
    <w:rsid w:val="00BC1420"/>
    <w:rsid w:val="00BE1B92"/>
    <w:rsid w:val="00BE1ED5"/>
    <w:rsid w:val="00BE23CC"/>
    <w:rsid w:val="00BE317A"/>
    <w:rsid w:val="00BE6086"/>
    <w:rsid w:val="00C0030B"/>
    <w:rsid w:val="00C347FB"/>
    <w:rsid w:val="00C43654"/>
    <w:rsid w:val="00C519EF"/>
    <w:rsid w:val="00C622DA"/>
    <w:rsid w:val="00C63EFC"/>
    <w:rsid w:val="00C8231F"/>
    <w:rsid w:val="00CB6EBF"/>
    <w:rsid w:val="00CF6F52"/>
    <w:rsid w:val="00D06DB1"/>
    <w:rsid w:val="00D15ACF"/>
    <w:rsid w:val="00D32C21"/>
    <w:rsid w:val="00D468D3"/>
    <w:rsid w:val="00D6505C"/>
    <w:rsid w:val="00D833C0"/>
    <w:rsid w:val="00D84C8D"/>
    <w:rsid w:val="00D95427"/>
    <w:rsid w:val="00DB67B0"/>
    <w:rsid w:val="00DB777F"/>
    <w:rsid w:val="00DC0544"/>
    <w:rsid w:val="00DC7F18"/>
    <w:rsid w:val="00DD3CC7"/>
    <w:rsid w:val="00DD7F10"/>
    <w:rsid w:val="00DF2927"/>
    <w:rsid w:val="00E00A0D"/>
    <w:rsid w:val="00E234BC"/>
    <w:rsid w:val="00E26288"/>
    <w:rsid w:val="00E35E15"/>
    <w:rsid w:val="00E7236D"/>
    <w:rsid w:val="00E842CC"/>
    <w:rsid w:val="00E8540B"/>
    <w:rsid w:val="00E9344E"/>
    <w:rsid w:val="00E962DD"/>
    <w:rsid w:val="00EA37F0"/>
    <w:rsid w:val="00EB0D8E"/>
    <w:rsid w:val="00EC1199"/>
    <w:rsid w:val="00EC57AA"/>
    <w:rsid w:val="00EF3E2B"/>
    <w:rsid w:val="00F05208"/>
    <w:rsid w:val="00F16AD8"/>
    <w:rsid w:val="00F50DF2"/>
    <w:rsid w:val="00F748ED"/>
    <w:rsid w:val="00FC36B0"/>
    <w:rsid w:val="00FD115E"/>
    <w:rsid w:val="00FE4761"/>
    <w:rsid w:val="00FE6659"/>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D388CA"/>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38555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85557"/>
    <w:rPr>
      <w:sz w:val="20"/>
      <w:szCs w:val="20"/>
    </w:rPr>
  </w:style>
  <w:style w:type="character" w:styleId="FootnoteReference">
    <w:name w:val="footnote reference"/>
    <w:basedOn w:val="DefaultParagraphFont"/>
    <w:uiPriority w:val="99"/>
    <w:semiHidden/>
    <w:unhideWhenUsed/>
    <w:rsid w:val="00385557"/>
    <w:rPr>
      <w:vertAlign w:val="superscript"/>
    </w:rPr>
  </w:style>
  <w:style w:type="paragraph" w:styleId="Revision">
    <w:name w:val="Revision"/>
    <w:hidden/>
    <w:uiPriority w:val="99"/>
    <w:semiHidden/>
    <w:rsid w:val="00EC57AA"/>
    <w:pPr>
      <w:spacing w:after="0" w:line="240" w:lineRule="auto"/>
    </w:pPr>
  </w:style>
  <w:style w:type="character" w:styleId="FollowedHyperlink">
    <w:name w:val="FollowedHyperlink"/>
    <w:basedOn w:val="DefaultParagraphFont"/>
    <w:uiPriority w:val="99"/>
    <w:semiHidden/>
    <w:unhideWhenUsed/>
    <w:rsid w:val="006F40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uscg.mil/Portals/0/seniorleadership/chaplain/5%20Types%20of%20Conflict%20Styles.pdf?ver=2020-01-16-150312-237"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102891"/>
    <w:rsid w:val="002A11D9"/>
    <w:rsid w:val="002A76B8"/>
    <w:rsid w:val="006104A1"/>
    <w:rsid w:val="007811E4"/>
    <w:rsid w:val="00950B3C"/>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3</Pages>
  <Words>850</Words>
  <Characters>4845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Jessica Harris</dc:creator>
  <cp:lastModifiedBy>Diana Strouth</cp:lastModifiedBy>
  <cp:revision>8</cp:revision>
  <dcterms:created xsi:type="dcterms:W3CDTF">2024-10-17T00:35:00Z</dcterms:created>
  <dcterms:modified xsi:type="dcterms:W3CDTF">2024-10-30T23:23:00Z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