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9F7F48D" w14:textId="77777777" w:rsidR="00D15ACF" w:rsidRPr="00DC7F18" w:rsidRDefault="00DD3CC7" w:rsidP="00DD3CC7">
      <w:pPr>
        <w:jc w:val="center"/>
        <w:rPr>
          <w:sz w:val="24"/>
          <w:szCs w:val="24"/>
        </w:rPr>
      </w:pPr>
      <w:r w:rsidRPr="00DC7F18">
        <w:rPr>
          <w:rFonts w:cs="Tahoma"/>
          <w:b/>
          <w:noProof/>
          <w:sz w:val="24"/>
          <w:szCs w:val="24"/>
        </w:rPr>
        <w:drawing>
          <wp:inline distT="0" distB="0" distL="0" distR="0" wp14:anchorId="162FA1A7" wp14:editId="3C59515F">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86DCBCB"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67300D46" w14:textId="77777777" w:rsidR="00DD3CC7" w:rsidRPr="00DC7F18" w:rsidRDefault="00DD3CC7" w:rsidP="00DD3CC7">
      <w:pPr>
        <w:spacing w:after="0" w:line="240" w:lineRule="auto"/>
        <w:jc w:val="center"/>
        <w:rPr>
          <w:rFonts w:eastAsia="Calibri" w:cs="Calibri"/>
          <w:b/>
          <w:bCs/>
          <w:sz w:val="24"/>
          <w:szCs w:val="24"/>
          <w:u w:val="single"/>
        </w:rPr>
      </w:pPr>
    </w:p>
    <w:p w14:paraId="397A312A" w14:textId="77777777" w:rsidR="00DD3CC7" w:rsidRPr="0044629A" w:rsidRDefault="00DC7F18" w:rsidP="0044629A">
      <w:pPr>
        <w:spacing w:after="0" w:line="240" w:lineRule="auto"/>
        <w:jc w:val="center"/>
        <w:rPr>
          <w:rFonts w:eastAsia="Calibri" w:cstheme="minorHAnsi"/>
          <w:b/>
          <w:bCs/>
          <w:sz w:val="24"/>
          <w:szCs w:val="24"/>
        </w:rPr>
      </w:pPr>
      <w:r w:rsidRPr="0044629A">
        <w:rPr>
          <w:rFonts w:eastAsia="Calibri" w:cstheme="minorHAnsi"/>
          <w:b/>
          <w:bCs/>
          <w:sz w:val="24"/>
          <w:szCs w:val="24"/>
        </w:rPr>
        <w:t>“</w:t>
      </w:r>
      <w:r w:rsidR="00FE6659" w:rsidRPr="0044629A">
        <w:rPr>
          <w:rFonts w:eastAsia="Calibri" w:cstheme="minorHAnsi"/>
          <w:b/>
          <w:bCs/>
          <w:sz w:val="24"/>
          <w:szCs w:val="24"/>
        </w:rPr>
        <w:t>Reducing Aggressive Behaviors Through Conflict Resolution</w:t>
      </w:r>
      <w:r w:rsidRPr="0044629A">
        <w:rPr>
          <w:rFonts w:eastAsia="Calibri" w:cstheme="minorHAnsi"/>
          <w:b/>
          <w:bCs/>
          <w:sz w:val="24"/>
          <w:szCs w:val="24"/>
        </w:rPr>
        <w:t>”</w:t>
      </w:r>
      <w:r w:rsidR="00DD3CC7" w:rsidRPr="0044629A">
        <w:rPr>
          <w:rFonts w:eastAsia="Calibri" w:cstheme="minorHAnsi"/>
          <w:b/>
          <w:bCs/>
          <w:sz w:val="24"/>
          <w:szCs w:val="24"/>
        </w:rPr>
        <w:t xml:space="preserve"> Academy</w:t>
      </w:r>
    </w:p>
    <w:p w14:paraId="1FBCDFF7" w14:textId="77777777" w:rsidR="00DD3CC7" w:rsidRPr="0044629A" w:rsidRDefault="00EB0D8E" w:rsidP="0044629A">
      <w:pPr>
        <w:spacing w:after="0" w:line="240" w:lineRule="auto"/>
        <w:jc w:val="center"/>
        <w:rPr>
          <w:rFonts w:eastAsia="Calibri" w:cstheme="minorHAnsi"/>
          <w:bCs/>
          <w:sz w:val="24"/>
          <w:szCs w:val="24"/>
        </w:rPr>
      </w:pPr>
      <w:r w:rsidRPr="0044629A">
        <w:rPr>
          <w:rFonts w:eastAsia="Calibri" w:cstheme="minorHAnsi"/>
          <w:bCs/>
          <w:sz w:val="24"/>
          <w:szCs w:val="24"/>
        </w:rPr>
        <w:t>(</w:t>
      </w:r>
      <w:r w:rsidR="00FE6659" w:rsidRPr="0044629A">
        <w:rPr>
          <w:rFonts w:eastAsia="Calibri" w:cstheme="minorHAnsi"/>
          <w:bCs/>
          <w:sz w:val="24"/>
          <w:szCs w:val="24"/>
        </w:rPr>
        <w:t>Middle/High School</w:t>
      </w:r>
      <w:r w:rsidRPr="0044629A">
        <w:rPr>
          <w:rFonts w:eastAsia="Calibri" w:cstheme="minorHAnsi"/>
          <w:bCs/>
          <w:sz w:val="24"/>
          <w:szCs w:val="24"/>
        </w:rPr>
        <w:t>)</w:t>
      </w:r>
    </w:p>
    <w:p w14:paraId="2BE8DA0D" w14:textId="613DAA1A" w:rsidR="00DD3CC7" w:rsidRPr="0044629A" w:rsidRDefault="00E64FD5" w:rsidP="0044629A">
      <w:pPr>
        <w:widowControl w:val="0"/>
        <w:autoSpaceDE w:val="0"/>
        <w:autoSpaceDN w:val="0"/>
        <w:adjustRightInd w:val="0"/>
        <w:spacing w:after="0" w:line="240" w:lineRule="auto"/>
        <w:ind w:left="1710" w:hanging="1710"/>
        <w:jc w:val="center"/>
        <w:rPr>
          <w:rFonts w:eastAsia="Calibri" w:cstheme="minorHAnsi"/>
          <w:b/>
          <w:bCs/>
          <w:sz w:val="24"/>
          <w:szCs w:val="24"/>
        </w:rPr>
      </w:pPr>
      <w:r w:rsidRPr="0044629A">
        <w:rPr>
          <w:rFonts w:cstheme="minorHAnsi"/>
          <w:b/>
          <w:bCs/>
          <w:sz w:val="24"/>
          <w:szCs w:val="24"/>
        </w:rPr>
        <w:t>Reporting Potential Violent or Aggressive Actions</w:t>
      </w:r>
      <w:r w:rsidRPr="0044629A">
        <w:rPr>
          <w:rFonts w:eastAsia="Calibri" w:cstheme="minorHAnsi"/>
          <w:b/>
          <w:bCs/>
          <w:sz w:val="24"/>
          <w:szCs w:val="24"/>
        </w:rPr>
        <w:t xml:space="preserve"> </w:t>
      </w:r>
      <w:r w:rsidR="00DC7F18" w:rsidRPr="0044629A">
        <w:rPr>
          <w:rFonts w:eastAsia="Calibri" w:cstheme="minorHAnsi"/>
          <w:b/>
          <w:bCs/>
          <w:sz w:val="24"/>
          <w:szCs w:val="24"/>
        </w:rPr>
        <w:t>Lesson Plan</w:t>
      </w:r>
    </w:p>
    <w:p w14:paraId="1F01FDF7" w14:textId="77777777" w:rsidR="00205985" w:rsidRPr="0044629A" w:rsidRDefault="00E9344E" w:rsidP="0044629A">
      <w:pPr>
        <w:spacing w:after="0" w:line="240" w:lineRule="auto"/>
        <w:jc w:val="center"/>
        <w:rPr>
          <w:rFonts w:eastAsia="Calibri" w:cstheme="minorHAnsi"/>
          <w:bCs/>
          <w:i/>
          <w:sz w:val="24"/>
          <w:szCs w:val="24"/>
        </w:rPr>
      </w:pPr>
      <w:r w:rsidRPr="0044629A">
        <w:rPr>
          <w:rFonts w:eastAsia="Calibri" w:cstheme="minorHAnsi"/>
          <w:bCs/>
          <w:i/>
          <w:sz w:val="24"/>
          <w:szCs w:val="24"/>
        </w:rPr>
        <w:t>Please obtain administrator approval prior to implementing this lesson.</w:t>
      </w:r>
    </w:p>
    <w:p w14:paraId="2A78AD05" w14:textId="77777777" w:rsidR="00160A11" w:rsidRPr="0044629A" w:rsidRDefault="00160A11" w:rsidP="0044629A">
      <w:pPr>
        <w:spacing w:after="0" w:line="240" w:lineRule="auto"/>
        <w:rPr>
          <w:rFonts w:eastAsia="Calibri" w:cstheme="minorHAnsi"/>
          <w:b/>
          <w:bCs/>
          <w:sz w:val="24"/>
          <w:szCs w:val="24"/>
        </w:rPr>
      </w:pPr>
    </w:p>
    <w:p w14:paraId="72926CCF" w14:textId="77777777" w:rsidR="00DD3CC7" w:rsidRPr="0044629A" w:rsidRDefault="00EB0D8E" w:rsidP="0044629A">
      <w:pPr>
        <w:spacing w:after="0" w:line="240" w:lineRule="auto"/>
        <w:rPr>
          <w:rFonts w:eastAsia="Calibri" w:cstheme="minorHAnsi"/>
          <w:b/>
          <w:bCs/>
          <w:sz w:val="24"/>
          <w:szCs w:val="24"/>
        </w:rPr>
      </w:pPr>
      <w:r w:rsidRPr="0044629A">
        <w:rPr>
          <w:rFonts w:eastAsia="Calibri" w:cstheme="minorHAnsi"/>
          <w:b/>
          <w:bCs/>
          <w:sz w:val="24"/>
          <w:szCs w:val="24"/>
        </w:rPr>
        <w:t>O</w:t>
      </w:r>
      <w:r w:rsidR="00DD3CC7" w:rsidRPr="0044629A">
        <w:rPr>
          <w:rFonts w:eastAsia="Calibri" w:cstheme="minorHAnsi"/>
          <w:b/>
          <w:bCs/>
          <w:sz w:val="24"/>
          <w:szCs w:val="24"/>
        </w:rPr>
        <w:t xml:space="preserve">bjectives: </w:t>
      </w:r>
    </w:p>
    <w:p w14:paraId="766532CA" w14:textId="651412F3" w:rsidR="00B25894" w:rsidRPr="0044629A" w:rsidRDefault="00E7236D" w:rsidP="0044629A">
      <w:pPr>
        <w:pStyle w:val="ListParagraph"/>
        <w:numPr>
          <w:ilvl w:val="0"/>
          <w:numId w:val="12"/>
        </w:numPr>
        <w:spacing w:after="0" w:line="240" w:lineRule="auto"/>
        <w:rPr>
          <w:rFonts w:eastAsia="Calibri" w:cstheme="minorHAnsi"/>
          <w:i/>
          <w:iCs/>
          <w:sz w:val="24"/>
          <w:szCs w:val="24"/>
        </w:rPr>
      </w:pPr>
      <w:r w:rsidRPr="0044629A">
        <w:rPr>
          <w:rFonts w:eastAsia="Calibri" w:cstheme="minorHAnsi"/>
          <w:sz w:val="24"/>
          <w:szCs w:val="24"/>
        </w:rPr>
        <w:t>Students should be able to</w:t>
      </w:r>
      <w:r w:rsidR="00FE6659" w:rsidRPr="0044629A">
        <w:rPr>
          <w:rFonts w:eastAsia="Calibri" w:cstheme="minorHAnsi"/>
          <w:sz w:val="24"/>
          <w:szCs w:val="24"/>
        </w:rPr>
        <w:t xml:space="preserve"> identify </w:t>
      </w:r>
      <w:r w:rsidR="00E64FD5" w:rsidRPr="0044629A">
        <w:rPr>
          <w:rFonts w:eastAsia="Calibri" w:cstheme="minorHAnsi"/>
          <w:sz w:val="24"/>
          <w:szCs w:val="24"/>
        </w:rPr>
        <w:t>reporting resources</w:t>
      </w:r>
      <w:r w:rsidR="008337A8" w:rsidRPr="0044629A">
        <w:rPr>
          <w:rFonts w:eastAsia="Calibri" w:cstheme="minorHAnsi"/>
          <w:sz w:val="24"/>
          <w:szCs w:val="24"/>
        </w:rPr>
        <w:t>.</w:t>
      </w:r>
    </w:p>
    <w:p w14:paraId="5BD44924" w14:textId="77777777" w:rsidR="00C8231F" w:rsidRPr="0044629A" w:rsidRDefault="00C8231F" w:rsidP="0044629A">
      <w:pPr>
        <w:spacing w:after="0" w:line="240" w:lineRule="auto"/>
        <w:contextualSpacing/>
        <w:rPr>
          <w:rFonts w:cstheme="minorHAnsi"/>
          <w:sz w:val="24"/>
          <w:szCs w:val="24"/>
        </w:rPr>
      </w:pPr>
    </w:p>
    <w:p w14:paraId="7A06C2F1" w14:textId="1C03C18F" w:rsidR="002D52B2" w:rsidRPr="0044629A" w:rsidRDefault="002D52B2" w:rsidP="0044629A">
      <w:pPr>
        <w:spacing w:after="0" w:line="240" w:lineRule="auto"/>
        <w:contextualSpacing/>
        <w:rPr>
          <w:rFonts w:cstheme="minorHAnsi"/>
          <w:sz w:val="24"/>
          <w:szCs w:val="24"/>
        </w:rPr>
      </w:pPr>
      <w:bookmarkStart w:id="0" w:name="_Hlk146786023"/>
      <w:r w:rsidRPr="0044629A">
        <w:rPr>
          <w:rFonts w:cstheme="minorHAnsi"/>
          <w:b/>
          <w:bCs/>
          <w:sz w:val="24"/>
          <w:szCs w:val="24"/>
        </w:rPr>
        <w:t>Protective Factor Developed:</w:t>
      </w:r>
      <w:r w:rsidRPr="0044629A">
        <w:rPr>
          <w:rFonts w:cstheme="minorHAnsi"/>
          <w:sz w:val="24"/>
          <w:szCs w:val="24"/>
        </w:rPr>
        <w:t xml:space="preserve">  </w:t>
      </w:r>
      <w:sdt>
        <w:sdtPr>
          <w:rPr>
            <w:rFonts w:cstheme="minorHAnsi"/>
            <w:sz w:val="24"/>
            <w:szCs w:val="24"/>
          </w:rPr>
          <w:alias w:val="Protective Factors"/>
          <w:tag w:val="Protective Factors"/>
          <w:id w:val="-1955086398"/>
          <w:lock w:val="sdtLocked"/>
          <w:placeholder>
            <w:docPart w:val="192B74046782404D927B71A0898EF11A"/>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E64FD5" w:rsidRPr="0044629A">
            <w:rPr>
              <w:rFonts w:cstheme="minorHAnsi"/>
              <w:sz w:val="24"/>
              <w:szCs w:val="24"/>
            </w:rPr>
            <w:t>Sense of Independence</w:t>
          </w:r>
        </w:sdtContent>
      </w:sdt>
    </w:p>
    <w:bookmarkEnd w:id="0"/>
    <w:p w14:paraId="707181B9" w14:textId="77777777" w:rsidR="002D52B2" w:rsidRPr="0044629A" w:rsidRDefault="002D52B2" w:rsidP="0044629A">
      <w:pPr>
        <w:spacing w:after="0" w:line="240" w:lineRule="auto"/>
        <w:rPr>
          <w:rFonts w:eastAsia="Calibri" w:cstheme="minorHAnsi"/>
          <w:b/>
          <w:bCs/>
          <w:sz w:val="24"/>
          <w:szCs w:val="24"/>
        </w:rPr>
      </w:pPr>
    </w:p>
    <w:p w14:paraId="4D8A7EE2" w14:textId="77777777" w:rsidR="009231FD" w:rsidRPr="0044629A" w:rsidRDefault="00DD3CC7" w:rsidP="0044629A">
      <w:pPr>
        <w:spacing w:after="0" w:line="240" w:lineRule="auto"/>
        <w:rPr>
          <w:rFonts w:eastAsia="Calibri" w:cstheme="minorHAnsi"/>
          <w:b/>
          <w:bCs/>
          <w:sz w:val="24"/>
          <w:szCs w:val="24"/>
        </w:rPr>
      </w:pPr>
      <w:r w:rsidRPr="0044629A">
        <w:rPr>
          <w:rFonts w:eastAsia="Calibri" w:cstheme="minorHAnsi"/>
          <w:b/>
          <w:bCs/>
          <w:sz w:val="24"/>
          <w:szCs w:val="24"/>
        </w:rPr>
        <w:t>Materials:</w:t>
      </w:r>
      <w:r w:rsidR="00E7236D" w:rsidRPr="0044629A">
        <w:rPr>
          <w:rFonts w:eastAsia="Calibri" w:cstheme="minorHAnsi"/>
          <w:b/>
          <w:bCs/>
          <w:sz w:val="24"/>
          <w:szCs w:val="24"/>
        </w:rPr>
        <w:t xml:space="preserve"> </w:t>
      </w:r>
    </w:p>
    <w:p w14:paraId="55327480" w14:textId="7ABA697B" w:rsidR="009231FD" w:rsidRPr="0044629A" w:rsidRDefault="00E64FD5" w:rsidP="0044629A">
      <w:pPr>
        <w:pStyle w:val="ListParagraph"/>
        <w:numPr>
          <w:ilvl w:val="0"/>
          <w:numId w:val="1"/>
        </w:numPr>
        <w:spacing w:after="0" w:line="240" w:lineRule="auto"/>
        <w:rPr>
          <w:rFonts w:eastAsia="Calibri" w:cstheme="minorHAnsi"/>
          <w:sz w:val="24"/>
          <w:szCs w:val="24"/>
        </w:rPr>
      </w:pPr>
      <w:r w:rsidRPr="0044629A">
        <w:rPr>
          <w:rFonts w:eastAsia="Calibri" w:cstheme="minorHAnsi"/>
          <w:sz w:val="24"/>
          <w:szCs w:val="24"/>
        </w:rPr>
        <w:t>Sheet of paper, 1 per group</w:t>
      </w:r>
    </w:p>
    <w:p w14:paraId="0BAC2885" w14:textId="3276BBF3" w:rsidR="00385557" w:rsidRPr="0044629A" w:rsidRDefault="00E64FD5" w:rsidP="0044629A">
      <w:pPr>
        <w:pStyle w:val="ListParagraph"/>
        <w:numPr>
          <w:ilvl w:val="0"/>
          <w:numId w:val="1"/>
        </w:numPr>
        <w:spacing w:after="0" w:line="240" w:lineRule="auto"/>
        <w:rPr>
          <w:rFonts w:eastAsia="Calibri" w:cstheme="minorHAnsi"/>
          <w:sz w:val="24"/>
          <w:szCs w:val="24"/>
        </w:rPr>
      </w:pPr>
      <w:r w:rsidRPr="0044629A">
        <w:rPr>
          <w:rFonts w:cstheme="minorHAnsi"/>
          <w:sz w:val="24"/>
          <w:szCs w:val="24"/>
        </w:rPr>
        <w:t xml:space="preserve">Aggressive </w:t>
      </w:r>
      <w:r w:rsidR="00590472" w:rsidRPr="0044629A">
        <w:rPr>
          <w:rFonts w:cstheme="minorHAnsi"/>
          <w:sz w:val="24"/>
          <w:szCs w:val="24"/>
        </w:rPr>
        <w:t>b</w:t>
      </w:r>
      <w:r w:rsidRPr="0044629A">
        <w:rPr>
          <w:rFonts w:cstheme="minorHAnsi"/>
          <w:sz w:val="24"/>
          <w:szCs w:val="24"/>
        </w:rPr>
        <w:t xml:space="preserve">ehavior </w:t>
      </w:r>
      <w:r w:rsidR="00590472" w:rsidRPr="0044629A">
        <w:rPr>
          <w:rFonts w:cstheme="minorHAnsi"/>
          <w:sz w:val="24"/>
          <w:szCs w:val="24"/>
        </w:rPr>
        <w:t>s</w:t>
      </w:r>
      <w:r w:rsidRPr="0044629A">
        <w:rPr>
          <w:rFonts w:cstheme="minorHAnsi"/>
          <w:sz w:val="24"/>
          <w:szCs w:val="24"/>
        </w:rPr>
        <w:t xml:space="preserve">cenario </w:t>
      </w:r>
      <w:r w:rsidR="00590472" w:rsidRPr="0044629A">
        <w:rPr>
          <w:rFonts w:cstheme="minorHAnsi"/>
          <w:sz w:val="24"/>
          <w:szCs w:val="24"/>
        </w:rPr>
        <w:t>c</w:t>
      </w:r>
      <w:r w:rsidRPr="0044629A">
        <w:rPr>
          <w:rFonts w:cstheme="minorHAnsi"/>
          <w:sz w:val="24"/>
          <w:szCs w:val="24"/>
        </w:rPr>
        <w:t>ards, 1 set per group</w:t>
      </w:r>
    </w:p>
    <w:p w14:paraId="6CA17FC2" w14:textId="56AAA719" w:rsidR="009231FD" w:rsidRPr="0044629A" w:rsidRDefault="00973DEC" w:rsidP="0044629A">
      <w:pPr>
        <w:pStyle w:val="ListParagraph"/>
        <w:numPr>
          <w:ilvl w:val="0"/>
          <w:numId w:val="1"/>
        </w:numPr>
        <w:spacing w:after="0" w:line="240" w:lineRule="auto"/>
        <w:rPr>
          <w:rFonts w:eastAsia="Calibri" w:cstheme="minorHAnsi"/>
          <w:sz w:val="24"/>
          <w:szCs w:val="24"/>
        </w:rPr>
      </w:pPr>
      <w:r w:rsidRPr="0044629A">
        <w:rPr>
          <w:rFonts w:cstheme="minorHAnsi"/>
          <w:sz w:val="24"/>
          <w:szCs w:val="24"/>
        </w:rPr>
        <w:t>R</w:t>
      </w:r>
      <w:r w:rsidR="00E64FD5" w:rsidRPr="0044629A">
        <w:rPr>
          <w:rFonts w:cstheme="minorHAnsi"/>
          <w:sz w:val="24"/>
          <w:szCs w:val="24"/>
        </w:rPr>
        <w:t>eporting resources document, 1 section per group</w:t>
      </w:r>
    </w:p>
    <w:p w14:paraId="0AAF16F6" w14:textId="77777777" w:rsidR="009231FD" w:rsidRPr="0044629A" w:rsidRDefault="009231FD" w:rsidP="0044629A">
      <w:pPr>
        <w:pStyle w:val="ListParagraph"/>
        <w:numPr>
          <w:ilvl w:val="0"/>
          <w:numId w:val="1"/>
        </w:numPr>
        <w:spacing w:after="0" w:line="240" w:lineRule="auto"/>
        <w:rPr>
          <w:rFonts w:eastAsia="Calibri" w:cstheme="minorHAnsi"/>
          <w:sz w:val="24"/>
          <w:szCs w:val="24"/>
        </w:rPr>
      </w:pPr>
      <w:r w:rsidRPr="0044629A">
        <w:rPr>
          <w:rFonts w:eastAsia="Calibri" w:cstheme="minorHAnsi"/>
          <w:sz w:val="24"/>
          <w:szCs w:val="24"/>
        </w:rPr>
        <w:t xml:space="preserve">Sticky note, 1 per student </w:t>
      </w:r>
    </w:p>
    <w:p w14:paraId="7A109AFA" w14:textId="77777777" w:rsidR="00DD3CC7" w:rsidRPr="0044629A" w:rsidRDefault="00DD3CC7" w:rsidP="0044629A">
      <w:pPr>
        <w:spacing w:after="0" w:line="240" w:lineRule="auto"/>
        <w:rPr>
          <w:rFonts w:eastAsia="Calibri" w:cstheme="minorHAnsi"/>
          <w:b/>
          <w:bCs/>
          <w:sz w:val="24"/>
          <w:szCs w:val="24"/>
        </w:rPr>
      </w:pPr>
    </w:p>
    <w:p w14:paraId="6A167130" w14:textId="77777777" w:rsidR="00DD3CC7" w:rsidRPr="0044629A" w:rsidRDefault="00DD3CC7" w:rsidP="0044629A">
      <w:pPr>
        <w:spacing w:after="0" w:line="240" w:lineRule="auto"/>
        <w:rPr>
          <w:rFonts w:eastAsia="Calibri" w:cstheme="minorHAnsi"/>
          <w:b/>
          <w:bCs/>
          <w:sz w:val="24"/>
          <w:szCs w:val="24"/>
        </w:rPr>
      </w:pPr>
      <w:r w:rsidRPr="0044629A">
        <w:rPr>
          <w:rFonts w:eastAsia="Calibri" w:cstheme="minorHAnsi"/>
          <w:b/>
          <w:bCs/>
          <w:sz w:val="24"/>
          <w:szCs w:val="24"/>
        </w:rPr>
        <w:t xml:space="preserve">Timeframe: </w:t>
      </w:r>
      <w:r w:rsidR="00D15ACF" w:rsidRPr="0044629A">
        <w:rPr>
          <w:rFonts w:eastAsia="Calibri" w:cstheme="minorHAnsi"/>
          <w:bCs/>
          <w:sz w:val="24"/>
          <w:szCs w:val="24"/>
        </w:rPr>
        <w:t>(</w:t>
      </w:r>
      <w:r w:rsidR="009231FD" w:rsidRPr="0044629A">
        <w:rPr>
          <w:rFonts w:eastAsia="Calibri" w:cstheme="minorHAnsi"/>
          <w:bCs/>
          <w:sz w:val="24"/>
          <w:szCs w:val="24"/>
        </w:rPr>
        <w:t xml:space="preserve">40 </w:t>
      </w:r>
      <w:r w:rsidR="00D15ACF" w:rsidRPr="0044629A">
        <w:rPr>
          <w:rFonts w:eastAsia="Calibri" w:cstheme="minorHAnsi"/>
          <w:bCs/>
          <w:sz w:val="24"/>
          <w:szCs w:val="24"/>
        </w:rPr>
        <w:t>Minutes)</w:t>
      </w:r>
    </w:p>
    <w:p w14:paraId="7A012EC0" w14:textId="77777777" w:rsidR="00DD3CC7" w:rsidRPr="0044629A" w:rsidRDefault="00DD3CC7" w:rsidP="0044629A">
      <w:pPr>
        <w:spacing w:after="0" w:line="240" w:lineRule="auto"/>
        <w:rPr>
          <w:rFonts w:eastAsia="Calibri" w:cstheme="minorHAnsi"/>
          <w:b/>
          <w:bCs/>
          <w:sz w:val="24"/>
          <w:szCs w:val="24"/>
        </w:rPr>
      </w:pPr>
    </w:p>
    <w:p w14:paraId="1A6B86AB" w14:textId="77777777" w:rsidR="002F4051" w:rsidRPr="0044629A" w:rsidRDefault="002F4051" w:rsidP="0044629A">
      <w:pPr>
        <w:spacing w:after="0" w:line="240" w:lineRule="auto"/>
        <w:rPr>
          <w:rFonts w:eastAsia="Calibri" w:cstheme="minorHAnsi"/>
          <w:sz w:val="24"/>
          <w:szCs w:val="24"/>
        </w:rPr>
      </w:pPr>
      <w:bookmarkStart w:id="1" w:name="_Hlk146786075"/>
      <w:r w:rsidRPr="0044629A">
        <w:rPr>
          <w:rFonts w:eastAsia="Calibri" w:cstheme="minorHAnsi"/>
          <w:b/>
          <w:sz w:val="24"/>
          <w:szCs w:val="24"/>
        </w:rPr>
        <w:t>Team Teaching:</w:t>
      </w:r>
      <w:r w:rsidRPr="0044629A">
        <w:rPr>
          <w:rFonts w:eastAsia="Calibri" w:cstheme="minorHAnsi"/>
          <w:sz w:val="24"/>
          <w:szCs w:val="24"/>
        </w:rPr>
        <w:t xml:space="preserve">  For effective implementation of Law Related Education (LRE), team teach with the classroom teacher by…</w:t>
      </w:r>
    </w:p>
    <w:p w14:paraId="2A1A1EF8" w14:textId="77777777" w:rsidR="00E7236D" w:rsidRPr="0044629A" w:rsidRDefault="00E7236D" w:rsidP="0044629A">
      <w:pPr>
        <w:numPr>
          <w:ilvl w:val="0"/>
          <w:numId w:val="11"/>
        </w:numPr>
        <w:spacing w:after="0" w:line="240" w:lineRule="auto"/>
        <w:rPr>
          <w:rFonts w:eastAsia="Calibri" w:cstheme="minorHAnsi"/>
          <w:sz w:val="24"/>
          <w:szCs w:val="24"/>
        </w:rPr>
      </w:pPr>
      <w:r w:rsidRPr="0044629A">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4722E98F" w14:textId="77777777" w:rsidR="00E7236D" w:rsidRPr="0044629A" w:rsidRDefault="00E7236D" w:rsidP="0044629A">
      <w:pPr>
        <w:numPr>
          <w:ilvl w:val="0"/>
          <w:numId w:val="11"/>
        </w:numPr>
        <w:spacing w:after="0" w:line="240" w:lineRule="auto"/>
        <w:rPr>
          <w:rFonts w:eastAsia="Calibri" w:cstheme="minorHAnsi"/>
          <w:sz w:val="24"/>
          <w:szCs w:val="24"/>
        </w:rPr>
      </w:pPr>
      <w:r w:rsidRPr="0044629A">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2166E825" w14:textId="77777777" w:rsidR="00E7236D" w:rsidRPr="0044629A" w:rsidRDefault="00E7236D" w:rsidP="0044629A">
      <w:pPr>
        <w:numPr>
          <w:ilvl w:val="0"/>
          <w:numId w:val="11"/>
        </w:numPr>
        <w:pBdr>
          <w:top w:val="nil"/>
          <w:left w:val="nil"/>
          <w:bottom w:val="nil"/>
          <w:right w:val="nil"/>
          <w:between w:val="nil"/>
        </w:pBdr>
        <w:spacing w:after="0" w:line="240" w:lineRule="auto"/>
        <w:rPr>
          <w:rFonts w:eastAsia="Calibri" w:cstheme="minorHAnsi"/>
          <w:sz w:val="24"/>
          <w:szCs w:val="24"/>
        </w:rPr>
      </w:pPr>
      <w:r w:rsidRPr="0044629A">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w:t>
      </w:r>
      <w:proofErr w:type="gramStart"/>
      <w:r w:rsidRPr="0044629A">
        <w:rPr>
          <w:rFonts w:eastAsia="Calibri" w:cstheme="minorHAnsi"/>
          <w:sz w:val="24"/>
          <w:szCs w:val="24"/>
        </w:rPr>
        <w:t>for</w:t>
      </w:r>
      <w:proofErr w:type="gramEnd"/>
      <w:r w:rsidRPr="0044629A">
        <w:rPr>
          <w:rFonts w:eastAsia="Calibri" w:cstheme="minorHAnsi"/>
          <w:sz w:val="24"/>
          <w:szCs w:val="24"/>
        </w:rPr>
        <w:t xml:space="preserve"> effective teaching. Student attention can be maintained more easily with different voices and personalities experienced throughout the lesson.</w:t>
      </w:r>
    </w:p>
    <w:p w14:paraId="03E49B14" w14:textId="77777777" w:rsidR="002F4051" w:rsidRPr="0044629A" w:rsidRDefault="002F4051" w:rsidP="0044629A">
      <w:pPr>
        <w:spacing w:after="0" w:line="240" w:lineRule="auto"/>
        <w:rPr>
          <w:rFonts w:eastAsia="Calibri" w:cstheme="minorHAnsi"/>
          <w:b/>
          <w:bCs/>
          <w:sz w:val="24"/>
          <w:szCs w:val="24"/>
        </w:rPr>
      </w:pPr>
    </w:p>
    <w:p w14:paraId="3EE88861" w14:textId="77777777" w:rsidR="0044629A" w:rsidRDefault="00E7236D" w:rsidP="0044629A">
      <w:pPr>
        <w:spacing w:after="0" w:line="240" w:lineRule="auto"/>
        <w:rPr>
          <w:rFonts w:eastAsia="Calibri" w:cstheme="minorHAnsi"/>
          <w:b/>
          <w:bCs/>
          <w:sz w:val="24"/>
          <w:szCs w:val="24"/>
        </w:rPr>
      </w:pPr>
      <w:r w:rsidRPr="0044629A">
        <w:rPr>
          <w:rFonts w:eastAsia="Calibri" w:cstheme="minorHAnsi"/>
          <w:b/>
          <w:bCs/>
          <w:sz w:val="24"/>
          <w:szCs w:val="24"/>
        </w:rPr>
        <w:t xml:space="preserve">Lesson: </w:t>
      </w:r>
      <w:bookmarkStart w:id="2" w:name="_Hlk180064180"/>
      <w:bookmarkEnd w:id="1"/>
    </w:p>
    <w:p w14:paraId="70498E4C" w14:textId="505DF0B7" w:rsidR="00E64FD5" w:rsidRPr="0044629A" w:rsidRDefault="00E64FD5" w:rsidP="0044629A">
      <w:pPr>
        <w:pStyle w:val="ListParagraph"/>
        <w:numPr>
          <w:ilvl w:val="0"/>
          <w:numId w:val="35"/>
        </w:numPr>
        <w:spacing w:after="0" w:line="240" w:lineRule="auto"/>
        <w:rPr>
          <w:rFonts w:cstheme="minorHAnsi"/>
          <w:sz w:val="24"/>
          <w:szCs w:val="24"/>
        </w:rPr>
      </w:pPr>
      <w:r w:rsidRPr="0044629A">
        <w:rPr>
          <w:rFonts w:cstheme="minorHAnsi"/>
          <w:sz w:val="24"/>
          <w:szCs w:val="24"/>
        </w:rPr>
        <w:t xml:space="preserve">Divide </w:t>
      </w:r>
      <w:r w:rsidR="00973DEC" w:rsidRPr="0044629A">
        <w:rPr>
          <w:rFonts w:cstheme="minorHAnsi"/>
          <w:sz w:val="24"/>
          <w:szCs w:val="24"/>
        </w:rPr>
        <w:t>the class</w:t>
      </w:r>
      <w:r w:rsidRPr="0044629A">
        <w:rPr>
          <w:rFonts w:cstheme="minorHAnsi"/>
          <w:sz w:val="24"/>
          <w:szCs w:val="24"/>
        </w:rPr>
        <w:t xml:space="preserve"> into small groups of 3-4 students</w:t>
      </w:r>
      <w:r w:rsidR="00973DEC" w:rsidRPr="0044629A">
        <w:rPr>
          <w:rFonts w:cstheme="minorHAnsi"/>
          <w:sz w:val="24"/>
          <w:szCs w:val="24"/>
        </w:rPr>
        <w:t xml:space="preserve"> in each</w:t>
      </w:r>
      <w:r w:rsidRPr="0044629A">
        <w:rPr>
          <w:rFonts w:cstheme="minorHAnsi"/>
          <w:sz w:val="24"/>
          <w:szCs w:val="24"/>
        </w:rPr>
        <w:t>.</w:t>
      </w:r>
    </w:p>
    <w:p w14:paraId="50E4F038" w14:textId="56124732" w:rsidR="00E64FD5" w:rsidRPr="0044629A" w:rsidRDefault="00E64FD5" w:rsidP="0044629A">
      <w:pPr>
        <w:pStyle w:val="ListParagraph"/>
        <w:numPr>
          <w:ilvl w:val="0"/>
          <w:numId w:val="35"/>
        </w:numPr>
        <w:spacing w:after="160" w:line="240" w:lineRule="auto"/>
        <w:rPr>
          <w:rFonts w:cstheme="minorHAnsi"/>
          <w:sz w:val="24"/>
          <w:szCs w:val="24"/>
        </w:rPr>
      </w:pPr>
      <w:r w:rsidRPr="0044629A">
        <w:rPr>
          <w:rFonts w:cstheme="minorHAnsi"/>
          <w:sz w:val="24"/>
          <w:szCs w:val="24"/>
        </w:rPr>
        <w:t xml:space="preserve">On a </w:t>
      </w:r>
      <w:r w:rsidRPr="0044629A">
        <w:rPr>
          <w:rFonts w:cstheme="minorHAnsi"/>
          <w:b/>
          <w:bCs/>
          <w:sz w:val="24"/>
          <w:szCs w:val="24"/>
        </w:rPr>
        <w:t>sheet of paper</w:t>
      </w:r>
      <w:r w:rsidR="00590472" w:rsidRPr="0044629A">
        <w:rPr>
          <w:rFonts w:cstheme="minorHAnsi"/>
          <w:b/>
          <w:bCs/>
          <w:sz w:val="24"/>
          <w:szCs w:val="24"/>
        </w:rPr>
        <w:t xml:space="preserve"> and in their groups</w:t>
      </w:r>
      <w:r w:rsidRPr="0044629A">
        <w:rPr>
          <w:rFonts w:cstheme="minorHAnsi"/>
          <w:sz w:val="24"/>
          <w:szCs w:val="24"/>
        </w:rPr>
        <w:t>, have students brainstorm what violent or aggressive actions look like.</w:t>
      </w:r>
    </w:p>
    <w:p w14:paraId="79E082DC" w14:textId="51B681D3" w:rsidR="00E64FD5" w:rsidRPr="0044629A" w:rsidRDefault="00E64FD5" w:rsidP="0044629A">
      <w:pPr>
        <w:pStyle w:val="ListParagraph"/>
        <w:numPr>
          <w:ilvl w:val="0"/>
          <w:numId w:val="35"/>
        </w:numPr>
        <w:spacing w:after="160" w:line="240" w:lineRule="auto"/>
        <w:rPr>
          <w:rFonts w:cstheme="minorHAnsi"/>
          <w:sz w:val="24"/>
          <w:szCs w:val="24"/>
        </w:rPr>
      </w:pPr>
      <w:r w:rsidRPr="0044629A">
        <w:rPr>
          <w:rFonts w:cstheme="minorHAnsi"/>
          <w:sz w:val="24"/>
          <w:szCs w:val="24"/>
        </w:rPr>
        <w:t>Have students share out</w:t>
      </w:r>
      <w:r w:rsidR="006C7163" w:rsidRPr="0044629A">
        <w:rPr>
          <w:rFonts w:cstheme="minorHAnsi"/>
          <w:sz w:val="24"/>
          <w:szCs w:val="24"/>
        </w:rPr>
        <w:t xml:space="preserve"> to the large group</w:t>
      </w:r>
      <w:r w:rsidRPr="0044629A">
        <w:rPr>
          <w:rFonts w:cstheme="minorHAnsi"/>
          <w:sz w:val="24"/>
          <w:szCs w:val="24"/>
        </w:rPr>
        <w:t>.</w:t>
      </w:r>
      <w:r w:rsidR="00590472" w:rsidRPr="0044629A">
        <w:rPr>
          <w:rFonts w:cstheme="minorHAnsi"/>
          <w:sz w:val="24"/>
          <w:szCs w:val="24"/>
        </w:rPr>
        <w:t xml:space="preserve"> </w:t>
      </w:r>
    </w:p>
    <w:p w14:paraId="35092F0E" w14:textId="77777777" w:rsidR="00E64FD5" w:rsidRPr="0044629A" w:rsidRDefault="00E64FD5" w:rsidP="0044629A">
      <w:pPr>
        <w:pStyle w:val="ListParagraph"/>
        <w:numPr>
          <w:ilvl w:val="0"/>
          <w:numId w:val="35"/>
        </w:numPr>
        <w:spacing w:after="160" w:line="240" w:lineRule="auto"/>
        <w:rPr>
          <w:rFonts w:cstheme="minorHAnsi"/>
          <w:sz w:val="24"/>
          <w:szCs w:val="24"/>
        </w:rPr>
      </w:pPr>
      <w:r w:rsidRPr="0044629A">
        <w:rPr>
          <w:rFonts w:cstheme="minorHAnsi"/>
          <w:sz w:val="24"/>
          <w:szCs w:val="24"/>
        </w:rPr>
        <w:t>After, have students reflect within their groups on these two questions:</w:t>
      </w:r>
    </w:p>
    <w:p w14:paraId="3C5EECC0" w14:textId="77777777" w:rsidR="00E64FD5" w:rsidRPr="0044629A" w:rsidRDefault="00E64FD5" w:rsidP="0044629A">
      <w:pPr>
        <w:pStyle w:val="ListParagraph"/>
        <w:numPr>
          <w:ilvl w:val="1"/>
          <w:numId w:val="23"/>
        </w:numPr>
        <w:spacing w:after="160" w:line="240" w:lineRule="auto"/>
        <w:rPr>
          <w:rFonts w:cstheme="minorHAnsi"/>
          <w:sz w:val="24"/>
          <w:szCs w:val="24"/>
        </w:rPr>
      </w:pPr>
      <w:r w:rsidRPr="0044629A">
        <w:rPr>
          <w:rFonts w:cstheme="minorHAnsi"/>
          <w:sz w:val="24"/>
          <w:szCs w:val="24"/>
        </w:rPr>
        <w:lastRenderedPageBreak/>
        <w:t>Why do people sometimes avoid reporting?</w:t>
      </w:r>
    </w:p>
    <w:p w14:paraId="20AD523A" w14:textId="77777777" w:rsidR="00E64FD5" w:rsidRPr="0044629A" w:rsidRDefault="00E64FD5" w:rsidP="0044629A">
      <w:pPr>
        <w:pStyle w:val="ListParagraph"/>
        <w:numPr>
          <w:ilvl w:val="1"/>
          <w:numId w:val="23"/>
        </w:numPr>
        <w:spacing w:after="160" w:line="240" w:lineRule="auto"/>
        <w:rPr>
          <w:rFonts w:cstheme="minorHAnsi"/>
          <w:sz w:val="24"/>
          <w:szCs w:val="24"/>
        </w:rPr>
      </w:pPr>
      <w:r w:rsidRPr="0044629A">
        <w:rPr>
          <w:rFonts w:cstheme="minorHAnsi"/>
          <w:sz w:val="24"/>
          <w:szCs w:val="24"/>
        </w:rPr>
        <w:t>How might reporting potential violence or aggression prevent harm?</w:t>
      </w:r>
    </w:p>
    <w:p w14:paraId="1EE0A3C1" w14:textId="3BF6DB65" w:rsidR="00FE540E" w:rsidRPr="0044629A" w:rsidRDefault="00FE540E" w:rsidP="0044629A">
      <w:pPr>
        <w:pStyle w:val="ListParagraph"/>
        <w:spacing w:after="160" w:line="240" w:lineRule="auto"/>
        <w:ind w:left="1440"/>
        <w:rPr>
          <w:rFonts w:cstheme="minorHAnsi"/>
          <w:sz w:val="24"/>
          <w:szCs w:val="24"/>
        </w:rPr>
      </w:pPr>
      <w:r w:rsidRPr="0044629A">
        <w:rPr>
          <w:rFonts w:cstheme="minorHAnsi"/>
          <w:sz w:val="24"/>
          <w:szCs w:val="24"/>
        </w:rPr>
        <w:t>(see facilitator guide for possible answers)</w:t>
      </w:r>
    </w:p>
    <w:p w14:paraId="343831B2" w14:textId="594894DF" w:rsidR="00E64FD5" w:rsidRPr="0044629A" w:rsidRDefault="00E64FD5" w:rsidP="0044629A">
      <w:pPr>
        <w:pStyle w:val="ListParagraph"/>
        <w:numPr>
          <w:ilvl w:val="0"/>
          <w:numId w:val="35"/>
        </w:numPr>
        <w:spacing w:after="160" w:line="240" w:lineRule="auto"/>
        <w:rPr>
          <w:rFonts w:cstheme="minorHAnsi"/>
          <w:sz w:val="24"/>
          <w:szCs w:val="24"/>
        </w:rPr>
      </w:pPr>
      <w:r w:rsidRPr="0044629A">
        <w:rPr>
          <w:rFonts w:cstheme="minorHAnsi"/>
          <w:sz w:val="24"/>
          <w:szCs w:val="24"/>
        </w:rPr>
        <w:t xml:space="preserve">Have students </w:t>
      </w:r>
      <w:proofErr w:type="gramStart"/>
      <w:r w:rsidRPr="0044629A">
        <w:rPr>
          <w:rFonts w:cstheme="minorHAnsi"/>
          <w:sz w:val="24"/>
          <w:szCs w:val="24"/>
        </w:rPr>
        <w:t>share</w:t>
      </w:r>
      <w:proofErr w:type="gramEnd"/>
      <w:r w:rsidRPr="0044629A">
        <w:rPr>
          <w:rFonts w:cstheme="minorHAnsi"/>
          <w:sz w:val="24"/>
          <w:szCs w:val="24"/>
        </w:rPr>
        <w:t xml:space="preserve"> out</w:t>
      </w:r>
      <w:r w:rsidR="00A32A59" w:rsidRPr="0044629A">
        <w:rPr>
          <w:rFonts w:cstheme="minorHAnsi"/>
          <w:sz w:val="24"/>
          <w:szCs w:val="24"/>
        </w:rPr>
        <w:t xml:space="preserve"> to the class</w:t>
      </w:r>
      <w:r w:rsidRPr="0044629A">
        <w:rPr>
          <w:rFonts w:cstheme="minorHAnsi"/>
          <w:sz w:val="24"/>
          <w:szCs w:val="24"/>
        </w:rPr>
        <w:t>.</w:t>
      </w:r>
    </w:p>
    <w:p w14:paraId="5E4FD434" w14:textId="5E4BDD22" w:rsidR="00E64FD5" w:rsidRPr="0044629A" w:rsidRDefault="00E64FD5" w:rsidP="0044629A">
      <w:pPr>
        <w:pStyle w:val="ListParagraph"/>
        <w:numPr>
          <w:ilvl w:val="0"/>
          <w:numId w:val="35"/>
        </w:numPr>
        <w:spacing w:after="160" w:line="240" w:lineRule="auto"/>
        <w:rPr>
          <w:rFonts w:cstheme="minorHAnsi"/>
          <w:sz w:val="24"/>
          <w:szCs w:val="24"/>
        </w:rPr>
      </w:pPr>
      <w:r w:rsidRPr="0044629A">
        <w:rPr>
          <w:rFonts w:cstheme="minorHAnsi"/>
          <w:sz w:val="24"/>
          <w:szCs w:val="24"/>
        </w:rPr>
        <w:t xml:space="preserve">Give each group a set of </w:t>
      </w:r>
      <w:r w:rsidRPr="0044629A">
        <w:rPr>
          <w:rFonts w:cstheme="minorHAnsi"/>
          <w:b/>
          <w:bCs/>
          <w:sz w:val="24"/>
          <w:szCs w:val="24"/>
        </w:rPr>
        <w:t xml:space="preserve">Aggressive </w:t>
      </w:r>
      <w:r w:rsidR="00A32A59" w:rsidRPr="0044629A">
        <w:rPr>
          <w:rFonts w:cstheme="minorHAnsi"/>
          <w:b/>
          <w:bCs/>
          <w:sz w:val="24"/>
          <w:szCs w:val="24"/>
        </w:rPr>
        <w:t>B</w:t>
      </w:r>
      <w:r w:rsidRPr="0044629A">
        <w:rPr>
          <w:rFonts w:cstheme="minorHAnsi"/>
          <w:b/>
          <w:bCs/>
          <w:sz w:val="24"/>
          <w:szCs w:val="24"/>
        </w:rPr>
        <w:t>ehaviors scenario cards</w:t>
      </w:r>
      <w:r w:rsidRPr="0044629A">
        <w:rPr>
          <w:rFonts w:cstheme="minorHAnsi"/>
          <w:sz w:val="24"/>
          <w:szCs w:val="24"/>
        </w:rPr>
        <w:t>.</w:t>
      </w:r>
    </w:p>
    <w:p w14:paraId="378CACED" w14:textId="74E690DF" w:rsidR="00E64FD5" w:rsidRPr="0044629A" w:rsidRDefault="00E64FD5" w:rsidP="0044629A">
      <w:pPr>
        <w:pStyle w:val="ListParagraph"/>
        <w:numPr>
          <w:ilvl w:val="0"/>
          <w:numId w:val="35"/>
        </w:numPr>
        <w:spacing w:after="0" w:line="240" w:lineRule="auto"/>
        <w:rPr>
          <w:rFonts w:cstheme="minorHAnsi"/>
          <w:sz w:val="24"/>
          <w:szCs w:val="24"/>
        </w:rPr>
      </w:pPr>
      <w:r w:rsidRPr="0044629A">
        <w:rPr>
          <w:rFonts w:cstheme="minorHAnsi"/>
          <w:sz w:val="24"/>
          <w:szCs w:val="24"/>
        </w:rPr>
        <w:t xml:space="preserve">Have the groups </w:t>
      </w:r>
      <w:r w:rsidR="006E5D5F" w:rsidRPr="0044629A">
        <w:rPr>
          <w:rFonts w:cstheme="minorHAnsi"/>
          <w:sz w:val="24"/>
          <w:szCs w:val="24"/>
        </w:rPr>
        <w:t>answer the questions on their scenario cards</w:t>
      </w:r>
      <w:r w:rsidRPr="0044629A">
        <w:rPr>
          <w:rFonts w:cstheme="minorHAnsi"/>
          <w:sz w:val="24"/>
          <w:szCs w:val="24"/>
        </w:rPr>
        <w:t>.</w:t>
      </w:r>
    </w:p>
    <w:p w14:paraId="00B40C08" w14:textId="77777777" w:rsidR="006E5D5F" w:rsidRPr="0044629A" w:rsidRDefault="006E5D5F" w:rsidP="0044629A">
      <w:pPr>
        <w:numPr>
          <w:ilvl w:val="0"/>
          <w:numId w:val="38"/>
        </w:numPr>
        <w:spacing w:after="0" w:line="240" w:lineRule="auto"/>
        <w:rPr>
          <w:rFonts w:eastAsia="Times New Roman" w:cstheme="minorHAnsi"/>
          <w:sz w:val="24"/>
          <w:szCs w:val="24"/>
        </w:rPr>
      </w:pPr>
      <w:r w:rsidRPr="0044629A">
        <w:rPr>
          <w:rFonts w:eastAsia="Times New Roman" w:cstheme="minorHAnsi"/>
          <w:color w:val="000000"/>
          <w:sz w:val="24"/>
          <w:szCs w:val="24"/>
        </w:rPr>
        <w:t xml:space="preserve">Identify actions or statements that could be signs of potential violence or escalating aggression. </w:t>
      </w:r>
    </w:p>
    <w:p w14:paraId="163E4263" w14:textId="77777777" w:rsidR="006E5D5F" w:rsidRPr="0044629A" w:rsidRDefault="006E5D5F" w:rsidP="0044629A">
      <w:pPr>
        <w:numPr>
          <w:ilvl w:val="0"/>
          <w:numId w:val="38"/>
        </w:numPr>
        <w:spacing w:after="0" w:line="240" w:lineRule="auto"/>
        <w:rPr>
          <w:rFonts w:eastAsia="Times New Roman" w:cstheme="minorHAnsi"/>
          <w:sz w:val="24"/>
          <w:szCs w:val="24"/>
        </w:rPr>
      </w:pPr>
      <w:r w:rsidRPr="0044629A">
        <w:rPr>
          <w:rFonts w:eastAsia="Times New Roman" w:cstheme="minorHAnsi"/>
          <w:color w:val="000000"/>
          <w:sz w:val="24"/>
          <w:szCs w:val="24"/>
        </w:rPr>
        <w:t>Highlight the red flags and discuss why these behaviors could be harmful to the people directly involved and other students.</w:t>
      </w:r>
    </w:p>
    <w:p w14:paraId="6D857B46" w14:textId="77777777" w:rsidR="006E5D5F" w:rsidRPr="0044629A" w:rsidRDefault="006E5D5F" w:rsidP="0044629A">
      <w:pPr>
        <w:numPr>
          <w:ilvl w:val="0"/>
          <w:numId w:val="38"/>
        </w:numPr>
        <w:spacing w:after="0" w:line="240" w:lineRule="auto"/>
        <w:rPr>
          <w:rFonts w:eastAsia="Times New Roman" w:cstheme="minorHAnsi"/>
          <w:sz w:val="24"/>
          <w:szCs w:val="24"/>
        </w:rPr>
      </w:pPr>
      <w:r w:rsidRPr="0044629A">
        <w:rPr>
          <w:rFonts w:eastAsia="Times New Roman" w:cstheme="minorHAnsi"/>
          <w:color w:val="000000"/>
          <w:sz w:val="24"/>
          <w:szCs w:val="24"/>
        </w:rPr>
        <w:t>Identify which, if any, behaviors could be illegal and/or a violation of school rules.</w:t>
      </w:r>
    </w:p>
    <w:p w14:paraId="34D71152" w14:textId="77777777" w:rsidR="006E5D5F" w:rsidRPr="0044629A" w:rsidRDefault="006E5D5F" w:rsidP="0044629A">
      <w:pPr>
        <w:numPr>
          <w:ilvl w:val="0"/>
          <w:numId w:val="38"/>
        </w:numPr>
        <w:spacing w:after="0" w:line="240" w:lineRule="auto"/>
        <w:rPr>
          <w:rFonts w:eastAsia="Times New Roman" w:cstheme="minorHAnsi"/>
          <w:sz w:val="24"/>
          <w:szCs w:val="24"/>
        </w:rPr>
      </w:pPr>
      <w:r w:rsidRPr="0044629A">
        <w:rPr>
          <w:rFonts w:eastAsia="Times New Roman" w:cstheme="minorHAnsi"/>
          <w:color w:val="000000"/>
          <w:sz w:val="24"/>
          <w:szCs w:val="24"/>
        </w:rPr>
        <w:t>Identify 2 ways to resolve the conflict in a way that doesn’t violate rules/laws and reduces the possibility of violence.</w:t>
      </w:r>
    </w:p>
    <w:p w14:paraId="75C34092" w14:textId="77777777" w:rsidR="00E64FD5" w:rsidRPr="0044629A" w:rsidRDefault="00E64FD5" w:rsidP="0044629A">
      <w:pPr>
        <w:pStyle w:val="ListParagraph"/>
        <w:numPr>
          <w:ilvl w:val="0"/>
          <w:numId w:val="35"/>
        </w:numPr>
        <w:spacing w:after="0" w:line="240" w:lineRule="auto"/>
        <w:rPr>
          <w:rFonts w:cstheme="minorHAnsi"/>
          <w:sz w:val="24"/>
          <w:szCs w:val="24"/>
        </w:rPr>
      </w:pPr>
      <w:r w:rsidRPr="0044629A">
        <w:rPr>
          <w:rFonts w:cstheme="minorHAnsi"/>
          <w:sz w:val="24"/>
          <w:szCs w:val="24"/>
        </w:rPr>
        <w:t xml:space="preserve">Have each group </w:t>
      </w:r>
      <w:proofErr w:type="gramStart"/>
      <w:r w:rsidRPr="0044629A">
        <w:rPr>
          <w:rFonts w:cstheme="minorHAnsi"/>
          <w:sz w:val="24"/>
          <w:szCs w:val="24"/>
        </w:rPr>
        <w:t>share</w:t>
      </w:r>
      <w:proofErr w:type="gramEnd"/>
      <w:r w:rsidRPr="0044629A">
        <w:rPr>
          <w:rFonts w:cstheme="minorHAnsi"/>
          <w:sz w:val="24"/>
          <w:szCs w:val="24"/>
        </w:rPr>
        <w:t xml:space="preserve"> one scenario and their analysis with the class.</w:t>
      </w:r>
    </w:p>
    <w:p w14:paraId="2F9A9039" w14:textId="21DBD744" w:rsidR="006E5D5F" w:rsidRPr="0044629A" w:rsidRDefault="006E5D5F" w:rsidP="0044629A">
      <w:pPr>
        <w:pStyle w:val="ListParagraph"/>
        <w:numPr>
          <w:ilvl w:val="0"/>
          <w:numId w:val="35"/>
        </w:numPr>
        <w:spacing w:after="0" w:line="240" w:lineRule="auto"/>
        <w:rPr>
          <w:rFonts w:cstheme="minorHAnsi"/>
          <w:sz w:val="24"/>
          <w:szCs w:val="24"/>
        </w:rPr>
      </w:pPr>
      <w:r w:rsidRPr="0044629A">
        <w:rPr>
          <w:rFonts w:cstheme="minorHAnsi"/>
          <w:sz w:val="24"/>
          <w:szCs w:val="24"/>
        </w:rPr>
        <w:t>Make sure to elaborate on the scenarios that could have legal consequences:</w:t>
      </w:r>
    </w:p>
    <w:p w14:paraId="288A0BBC" w14:textId="2759482F" w:rsidR="006E5D5F" w:rsidRPr="0044629A" w:rsidRDefault="006E5D5F" w:rsidP="0044629A">
      <w:pPr>
        <w:spacing w:after="0" w:line="240" w:lineRule="auto"/>
        <w:ind w:firstLine="720"/>
        <w:rPr>
          <w:rFonts w:cstheme="minorHAnsi"/>
          <w:b/>
          <w:bCs/>
          <w:color w:val="FF0000"/>
          <w:sz w:val="24"/>
          <w:szCs w:val="24"/>
        </w:rPr>
      </w:pPr>
      <w:r w:rsidRPr="0044629A">
        <w:rPr>
          <w:rFonts w:cstheme="minorHAnsi"/>
          <w:b/>
          <w:bCs/>
          <w:color w:val="FF0000"/>
          <w:sz w:val="24"/>
          <w:szCs w:val="24"/>
        </w:rPr>
        <w:t>FACILITATOR NOTE</w:t>
      </w:r>
    </w:p>
    <w:p w14:paraId="6B2A424D" w14:textId="3C7676CC" w:rsidR="006E5D5F" w:rsidRPr="0044629A" w:rsidRDefault="006E5D5F" w:rsidP="0044629A">
      <w:pPr>
        <w:pStyle w:val="ListParagraph"/>
        <w:numPr>
          <w:ilvl w:val="0"/>
          <w:numId w:val="37"/>
        </w:numPr>
        <w:spacing w:after="0" w:line="240" w:lineRule="auto"/>
        <w:rPr>
          <w:rFonts w:cstheme="minorHAnsi"/>
          <w:color w:val="FF0000"/>
          <w:sz w:val="24"/>
          <w:szCs w:val="24"/>
        </w:rPr>
      </w:pPr>
      <w:r w:rsidRPr="0044629A">
        <w:rPr>
          <w:rFonts w:cstheme="minorHAnsi"/>
          <w:b/>
          <w:bCs/>
          <w:color w:val="FF0000"/>
          <w:sz w:val="24"/>
          <w:szCs w:val="24"/>
        </w:rPr>
        <w:t>Scenario 1:</w:t>
      </w:r>
      <w:r w:rsidRPr="0044629A">
        <w:rPr>
          <w:rFonts w:cstheme="minorHAnsi"/>
          <w:color w:val="FF0000"/>
          <w:sz w:val="24"/>
          <w:szCs w:val="24"/>
        </w:rPr>
        <w:t xml:space="preserve"> Possible legal consequence - </w:t>
      </w:r>
      <w:r w:rsidR="008C06B6" w:rsidRPr="0044629A">
        <w:rPr>
          <w:rFonts w:cstheme="minorHAnsi"/>
          <w:color w:val="FF0000"/>
          <w:sz w:val="24"/>
          <w:szCs w:val="24"/>
        </w:rPr>
        <w:t>13-1202. Threatening or intimidating; classification; consequences could include suspension, expulsion, diversion, probation, legal fees, fines, community service, counseling / behavior change classes</w:t>
      </w:r>
    </w:p>
    <w:p w14:paraId="68B87DBF" w14:textId="66B3CBF9" w:rsidR="006E5D5F" w:rsidRPr="0044629A" w:rsidRDefault="006E5D5F" w:rsidP="0044629A">
      <w:pPr>
        <w:pStyle w:val="ListParagraph"/>
        <w:numPr>
          <w:ilvl w:val="0"/>
          <w:numId w:val="37"/>
        </w:numPr>
        <w:spacing w:after="0" w:line="240" w:lineRule="auto"/>
        <w:rPr>
          <w:rFonts w:cstheme="minorHAnsi"/>
          <w:color w:val="FF0000"/>
          <w:sz w:val="24"/>
          <w:szCs w:val="24"/>
        </w:rPr>
      </w:pPr>
      <w:r w:rsidRPr="0044629A">
        <w:rPr>
          <w:rFonts w:cstheme="minorHAnsi"/>
          <w:b/>
          <w:bCs/>
          <w:color w:val="FF0000"/>
          <w:sz w:val="24"/>
          <w:szCs w:val="24"/>
        </w:rPr>
        <w:t>Scenario 2:</w:t>
      </w:r>
      <w:r w:rsidR="008C06B6" w:rsidRPr="0044629A">
        <w:rPr>
          <w:rFonts w:cstheme="minorHAnsi"/>
          <w:color w:val="FF0000"/>
          <w:sz w:val="24"/>
          <w:szCs w:val="24"/>
        </w:rPr>
        <w:t xml:space="preserve"> Possible legal consequence </w:t>
      </w:r>
      <w:r w:rsidR="000C4F15" w:rsidRPr="0044629A">
        <w:rPr>
          <w:rFonts w:cstheme="minorHAnsi"/>
          <w:color w:val="FF0000"/>
          <w:sz w:val="24"/>
          <w:szCs w:val="24"/>
        </w:rPr>
        <w:t xml:space="preserve">– 13-1203. Knowingly touching another person with the intent to injure, insult or provoke such </w:t>
      </w:r>
      <w:r w:rsidR="0044629A" w:rsidRPr="0044629A">
        <w:rPr>
          <w:rFonts w:cstheme="minorHAnsi"/>
          <w:color w:val="FF0000"/>
          <w:sz w:val="24"/>
          <w:szCs w:val="24"/>
        </w:rPr>
        <w:t>a person</w:t>
      </w:r>
      <w:r w:rsidR="000C4F15" w:rsidRPr="0044629A">
        <w:rPr>
          <w:rFonts w:cstheme="minorHAnsi"/>
          <w:color w:val="FF0000"/>
          <w:sz w:val="24"/>
          <w:szCs w:val="24"/>
        </w:rPr>
        <w:t>.</w:t>
      </w:r>
    </w:p>
    <w:p w14:paraId="583D1FE9" w14:textId="5490C0DD" w:rsidR="006E5D5F" w:rsidRPr="0044629A" w:rsidRDefault="006E5D5F" w:rsidP="0044629A">
      <w:pPr>
        <w:pStyle w:val="ListParagraph"/>
        <w:numPr>
          <w:ilvl w:val="0"/>
          <w:numId w:val="37"/>
        </w:numPr>
        <w:spacing w:after="0" w:line="240" w:lineRule="auto"/>
        <w:rPr>
          <w:rFonts w:cstheme="minorHAnsi"/>
          <w:color w:val="FF0000"/>
          <w:sz w:val="24"/>
          <w:szCs w:val="24"/>
        </w:rPr>
      </w:pPr>
      <w:r w:rsidRPr="0044629A">
        <w:rPr>
          <w:rFonts w:cstheme="minorHAnsi"/>
          <w:b/>
          <w:bCs/>
          <w:color w:val="FF0000"/>
          <w:sz w:val="24"/>
          <w:szCs w:val="24"/>
        </w:rPr>
        <w:t>Scenario 5:</w:t>
      </w:r>
      <w:r w:rsidR="008C06B6" w:rsidRPr="0044629A">
        <w:rPr>
          <w:rFonts w:cstheme="minorHAnsi"/>
          <w:color w:val="FF0000"/>
          <w:sz w:val="24"/>
          <w:szCs w:val="24"/>
        </w:rPr>
        <w:t xml:space="preserve"> Possible legal consequence - 13-1602. Criminal damage; classification: depending on amount, the person could be placed suspended, expelled, on diversion or probation, ordered restitution, or incarceration possible</w:t>
      </w:r>
    </w:p>
    <w:p w14:paraId="10631125" w14:textId="77777777" w:rsidR="006E5D5F" w:rsidRPr="0044629A" w:rsidRDefault="006E5D5F" w:rsidP="0044629A">
      <w:pPr>
        <w:spacing w:after="0" w:line="240" w:lineRule="auto"/>
        <w:ind w:firstLine="720"/>
        <w:rPr>
          <w:rFonts w:cstheme="minorHAnsi"/>
          <w:sz w:val="24"/>
          <w:szCs w:val="24"/>
        </w:rPr>
      </w:pPr>
    </w:p>
    <w:bookmarkEnd w:id="2"/>
    <w:p w14:paraId="021C6909" w14:textId="67175080" w:rsidR="00E64FD5" w:rsidRPr="0044629A" w:rsidRDefault="00E64FD5" w:rsidP="0044629A">
      <w:pPr>
        <w:pStyle w:val="ListParagraph"/>
        <w:numPr>
          <w:ilvl w:val="0"/>
          <w:numId w:val="35"/>
        </w:numPr>
        <w:spacing w:after="0" w:line="240" w:lineRule="auto"/>
        <w:rPr>
          <w:rFonts w:eastAsia="Calibri" w:cstheme="minorHAnsi"/>
          <w:b/>
          <w:bCs/>
          <w:sz w:val="24"/>
          <w:szCs w:val="24"/>
        </w:rPr>
      </w:pPr>
      <w:r w:rsidRPr="0044629A">
        <w:rPr>
          <w:rFonts w:cstheme="minorHAnsi"/>
          <w:sz w:val="24"/>
          <w:szCs w:val="24"/>
        </w:rPr>
        <w:t xml:space="preserve">Pass out </w:t>
      </w:r>
      <w:r w:rsidR="00304312" w:rsidRPr="0044629A">
        <w:rPr>
          <w:rFonts w:cstheme="minorHAnsi"/>
          <w:sz w:val="24"/>
          <w:szCs w:val="24"/>
        </w:rPr>
        <w:t xml:space="preserve">the </w:t>
      </w:r>
      <w:r w:rsidRPr="0044629A">
        <w:rPr>
          <w:rFonts w:cstheme="minorHAnsi"/>
          <w:b/>
          <w:bCs/>
          <w:sz w:val="24"/>
          <w:szCs w:val="24"/>
        </w:rPr>
        <w:t>reporting resources document</w:t>
      </w:r>
      <w:r w:rsidRPr="0044629A">
        <w:rPr>
          <w:rFonts w:cstheme="minorHAnsi"/>
          <w:sz w:val="24"/>
          <w:szCs w:val="24"/>
        </w:rPr>
        <w:t xml:space="preserve"> to each group. Each small group should discuss </w:t>
      </w:r>
      <w:r w:rsidR="00304312" w:rsidRPr="0044629A">
        <w:rPr>
          <w:rFonts w:cstheme="minorHAnsi"/>
          <w:sz w:val="24"/>
          <w:szCs w:val="24"/>
        </w:rPr>
        <w:t>all of the resources</w:t>
      </w:r>
      <w:r w:rsidRPr="0044629A">
        <w:rPr>
          <w:rFonts w:cstheme="minorHAnsi"/>
          <w:sz w:val="24"/>
          <w:szCs w:val="24"/>
        </w:rPr>
        <w:t xml:space="preserve">. </w:t>
      </w:r>
    </w:p>
    <w:p w14:paraId="16F620E4" w14:textId="77777777" w:rsidR="00E64FD5" w:rsidRPr="0044629A" w:rsidRDefault="00E64FD5" w:rsidP="0044629A">
      <w:pPr>
        <w:pStyle w:val="ListParagraph"/>
        <w:numPr>
          <w:ilvl w:val="0"/>
          <w:numId w:val="36"/>
        </w:numPr>
        <w:spacing w:after="0" w:line="240" w:lineRule="auto"/>
        <w:rPr>
          <w:rFonts w:eastAsia="Times New Roman" w:cstheme="minorHAnsi"/>
          <w:sz w:val="24"/>
          <w:szCs w:val="24"/>
        </w:rPr>
      </w:pPr>
      <w:r w:rsidRPr="0044629A">
        <w:rPr>
          <w:rFonts w:eastAsia="Times New Roman" w:cstheme="minorHAnsi"/>
          <w:sz w:val="24"/>
          <w:szCs w:val="24"/>
        </w:rPr>
        <w:t>Reporting to a School Counselor</w:t>
      </w:r>
    </w:p>
    <w:p w14:paraId="7B587B28" w14:textId="77777777" w:rsidR="00E64FD5" w:rsidRPr="0044629A" w:rsidRDefault="00E64FD5" w:rsidP="0044629A">
      <w:pPr>
        <w:pStyle w:val="ListParagraph"/>
        <w:numPr>
          <w:ilvl w:val="0"/>
          <w:numId w:val="36"/>
        </w:numPr>
        <w:spacing w:after="0" w:line="240" w:lineRule="auto"/>
        <w:rPr>
          <w:rFonts w:eastAsia="Times New Roman" w:cstheme="minorHAnsi"/>
          <w:sz w:val="24"/>
          <w:szCs w:val="24"/>
        </w:rPr>
      </w:pPr>
      <w:r w:rsidRPr="0044629A">
        <w:rPr>
          <w:rFonts w:eastAsia="Times New Roman" w:cstheme="minorHAnsi"/>
          <w:sz w:val="24"/>
          <w:szCs w:val="24"/>
        </w:rPr>
        <w:t>Texting a Crisis Line (Crisis Text Line)</w:t>
      </w:r>
    </w:p>
    <w:p w14:paraId="0C79A472" w14:textId="77777777" w:rsidR="00E64FD5" w:rsidRPr="0044629A" w:rsidRDefault="00E64FD5" w:rsidP="0044629A">
      <w:pPr>
        <w:pStyle w:val="ListParagraph"/>
        <w:numPr>
          <w:ilvl w:val="0"/>
          <w:numId w:val="36"/>
        </w:numPr>
        <w:spacing w:after="0" w:line="240" w:lineRule="auto"/>
        <w:rPr>
          <w:rFonts w:eastAsia="Times New Roman" w:cstheme="minorHAnsi"/>
          <w:sz w:val="24"/>
          <w:szCs w:val="24"/>
        </w:rPr>
      </w:pPr>
      <w:r w:rsidRPr="0044629A">
        <w:rPr>
          <w:rFonts w:eastAsia="Times New Roman" w:cstheme="minorHAnsi"/>
          <w:sz w:val="24"/>
          <w:szCs w:val="24"/>
        </w:rPr>
        <w:t>Using a School Hotline/Anonymous Reporting</w:t>
      </w:r>
    </w:p>
    <w:p w14:paraId="31A66715" w14:textId="5ABE781F" w:rsidR="00E64FD5" w:rsidRPr="0044629A" w:rsidRDefault="00E64FD5" w:rsidP="0044629A">
      <w:pPr>
        <w:pStyle w:val="ListParagraph"/>
        <w:numPr>
          <w:ilvl w:val="0"/>
          <w:numId w:val="36"/>
        </w:numPr>
        <w:spacing w:after="0" w:line="240" w:lineRule="auto"/>
        <w:rPr>
          <w:rFonts w:eastAsia="Calibri" w:cstheme="minorHAnsi"/>
          <w:kern w:val="2"/>
          <w:sz w:val="24"/>
          <w:szCs w:val="24"/>
          <w14:ligatures w14:val="standardContextual"/>
        </w:rPr>
      </w:pPr>
      <w:r w:rsidRPr="0044629A">
        <w:rPr>
          <w:rFonts w:eastAsia="Times New Roman" w:cstheme="minorHAnsi"/>
          <w:sz w:val="24"/>
          <w:szCs w:val="24"/>
        </w:rPr>
        <w:t xml:space="preserve">Reporting to Law Enforcement (when </w:t>
      </w:r>
      <w:r w:rsidR="00BA335B" w:rsidRPr="0044629A">
        <w:rPr>
          <w:rFonts w:eastAsia="Times New Roman" w:cstheme="minorHAnsi"/>
          <w:sz w:val="24"/>
          <w:szCs w:val="24"/>
        </w:rPr>
        <w:t>laws are violated</w:t>
      </w:r>
      <w:r w:rsidRPr="0044629A">
        <w:rPr>
          <w:rFonts w:eastAsia="Times New Roman" w:cstheme="minorHAnsi"/>
          <w:sz w:val="24"/>
          <w:szCs w:val="24"/>
        </w:rPr>
        <w:t>)</w:t>
      </w:r>
    </w:p>
    <w:p w14:paraId="4775C7A1" w14:textId="26876DF9" w:rsidR="00E64FD5" w:rsidRPr="0044629A" w:rsidRDefault="00FE540E" w:rsidP="0044629A">
      <w:pPr>
        <w:pStyle w:val="ListParagraph"/>
        <w:numPr>
          <w:ilvl w:val="0"/>
          <w:numId w:val="35"/>
        </w:numPr>
        <w:spacing w:after="0" w:line="240" w:lineRule="auto"/>
        <w:rPr>
          <w:rFonts w:eastAsia="Calibri" w:cstheme="minorHAnsi"/>
          <w:b/>
          <w:bCs/>
          <w:sz w:val="24"/>
          <w:szCs w:val="24"/>
        </w:rPr>
      </w:pPr>
      <w:r w:rsidRPr="0044629A">
        <w:rPr>
          <w:rFonts w:cstheme="minorHAnsi"/>
          <w:sz w:val="24"/>
          <w:szCs w:val="24"/>
        </w:rPr>
        <w:t xml:space="preserve">After reviewing the </w:t>
      </w:r>
      <w:proofErr w:type="gramStart"/>
      <w:r w:rsidRPr="0044629A">
        <w:rPr>
          <w:rFonts w:cstheme="minorHAnsi"/>
          <w:sz w:val="24"/>
          <w:szCs w:val="24"/>
        </w:rPr>
        <w:t>resources have</w:t>
      </w:r>
      <w:proofErr w:type="gramEnd"/>
      <w:r w:rsidRPr="0044629A">
        <w:rPr>
          <w:rFonts w:cstheme="minorHAnsi"/>
          <w:sz w:val="24"/>
          <w:szCs w:val="24"/>
        </w:rPr>
        <w:t xml:space="preserve"> </w:t>
      </w:r>
      <w:r w:rsidR="00304312" w:rsidRPr="0044629A">
        <w:rPr>
          <w:rFonts w:cstheme="minorHAnsi"/>
          <w:sz w:val="24"/>
          <w:szCs w:val="24"/>
        </w:rPr>
        <w:t>small groups</w:t>
      </w:r>
      <w:r w:rsidRPr="0044629A">
        <w:rPr>
          <w:rFonts w:cstheme="minorHAnsi"/>
          <w:sz w:val="24"/>
          <w:szCs w:val="24"/>
        </w:rPr>
        <w:t xml:space="preserve"> discuss this question: After reviewing the different reporting resources, what factors do you think should be considered when deciding which resource to use in a real-life situation? How might the seriousness of the situation or your relationship with the people involved affect your choice? (see facilitator guide for possible answers)</w:t>
      </w:r>
    </w:p>
    <w:p w14:paraId="2F789CA4" w14:textId="42494025" w:rsidR="00526AC4" w:rsidRPr="0044629A" w:rsidRDefault="00526AC4" w:rsidP="0044629A">
      <w:pPr>
        <w:pStyle w:val="ListParagraph"/>
        <w:numPr>
          <w:ilvl w:val="0"/>
          <w:numId w:val="35"/>
        </w:numPr>
        <w:spacing w:after="0" w:line="240" w:lineRule="auto"/>
        <w:rPr>
          <w:rFonts w:eastAsia="Calibri" w:cstheme="minorHAnsi"/>
          <w:b/>
          <w:bCs/>
          <w:sz w:val="24"/>
          <w:szCs w:val="24"/>
        </w:rPr>
      </w:pPr>
      <w:r w:rsidRPr="0044629A">
        <w:rPr>
          <w:rFonts w:cstheme="minorHAnsi"/>
          <w:sz w:val="24"/>
          <w:szCs w:val="24"/>
        </w:rPr>
        <w:t xml:space="preserve">Have students </w:t>
      </w:r>
      <w:proofErr w:type="gramStart"/>
      <w:r w:rsidRPr="0044629A">
        <w:rPr>
          <w:rFonts w:cstheme="minorHAnsi"/>
          <w:sz w:val="24"/>
          <w:szCs w:val="24"/>
        </w:rPr>
        <w:t>share out</w:t>
      </w:r>
      <w:r w:rsidRPr="0044629A">
        <w:rPr>
          <w:rFonts w:eastAsia="Calibri" w:cstheme="minorHAnsi"/>
          <w:b/>
          <w:bCs/>
          <w:sz w:val="24"/>
          <w:szCs w:val="24"/>
        </w:rPr>
        <w:t>.</w:t>
      </w:r>
      <w:proofErr w:type="gramEnd"/>
    </w:p>
    <w:p w14:paraId="6E275E77" w14:textId="0E257F90" w:rsidR="00526AC4" w:rsidRPr="0044629A" w:rsidRDefault="00526AC4" w:rsidP="0044629A">
      <w:pPr>
        <w:pStyle w:val="ListParagraph"/>
        <w:numPr>
          <w:ilvl w:val="0"/>
          <w:numId w:val="35"/>
        </w:numPr>
        <w:spacing w:after="0" w:line="240" w:lineRule="auto"/>
        <w:rPr>
          <w:rFonts w:eastAsia="Calibri" w:cstheme="minorHAnsi"/>
          <w:sz w:val="24"/>
          <w:szCs w:val="24"/>
        </w:rPr>
      </w:pPr>
      <w:r w:rsidRPr="0044629A">
        <w:rPr>
          <w:rFonts w:eastAsia="Calibri" w:cstheme="minorHAnsi"/>
          <w:sz w:val="24"/>
          <w:szCs w:val="24"/>
        </w:rPr>
        <w:t xml:space="preserve">Next, </w:t>
      </w:r>
      <w:r w:rsidR="00304312" w:rsidRPr="0044629A">
        <w:rPr>
          <w:rFonts w:eastAsia="Calibri" w:cstheme="minorHAnsi"/>
          <w:sz w:val="24"/>
          <w:szCs w:val="24"/>
        </w:rPr>
        <w:t xml:space="preserve">assign each small group one of the </w:t>
      </w:r>
      <w:r w:rsidR="00AA5968" w:rsidRPr="0044629A">
        <w:rPr>
          <w:rFonts w:eastAsia="Calibri" w:cstheme="minorHAnsi"/>
          <w:sz w:val="24"/>
          <w:szCs w:val="24"/>
        </w:rPr>
        <w:t>scenario card</w:t>
      </w:r>
      <w:r w:rsidR="00304312" w:rsidRPr="0044629A">
        <w:rPr>
          <w:rFonts w:eastAsia="Calibri" w:cstheme="minorHAnsi"/>
          <w:sz w:val="24"/>
          <w:szCs w:val="24"/>
        </w:rPr>
        <w:t>s</w:t>
      </w:r>
      <w:r w:rsidR="00AA5968" w:rsidRPr="0044629A">
        <w:rPr>
          <w:rFonts w:eastAsia="Calibri" w:cstheme="minorHAnsi"/>
          <w:sz w:val="24"/>
          <w:szCs w:val="24"/>
        </w:rPr>
        <w:t xml:space="preserve"> in activity 2. Have students discuss in their groups which reporting resource they would use and why for that scenario if a positive solution was not found.</w:t>
      </w:r>
    </w:p>
    <w:p w14:paraId="2B546172" w14:textId="52CCA4FF" w:rsidR="00AA5968" w:rsidRPr="0044629A" w:rsidRDefault="00AA5968" w:rsidP="0044629A">
      <w:pPr>
        <w:pStyle w:val="ListParagraph"/>
        <w:numPr>
          <w:ilvl w:val="0"/>
          <w:numId w:val="35"/>
        </w:numPr>
        <w:spacing w:after="0" w:line="240" w:lineRule="auto"/>
        <w:rPr>
          <w:rFonts w:eastAsia="Calibri" w:cstheme="minorHAnsi"/>
          <w:sz w:val="24"/>
          <w:szCs w:val="24"/>
        </w:rPr>
      </w:pPr>
      <w:r w:rsidRPr="0044629A">
        <w:rPr>
          <w:rFonts w:eastAsia="Calibri" w:cstheme="minorHAnsi"/>
          <w:sz w:val="24"/>
          <w:szCs w:val="24"/>
        </w:rPr>
        <w:t xml:space="preserve">Have students </w:t>
      </w:r>
      <w:proofErr w:type="gramStart"/>
      <w:r w:rsidRPr="0044629A">
        <w:rPr>
          <w:rFonts w:eastAsia="Calibri" w:cstheme="minorHAnsi"/>
          <w:sz w:val="24"/>
          <w:szCs w:val="24"/>
        </w:rPr>
        <w:t>share out</w:t>
      </w:r>
      <w:proofErr w:type="gramEnd"/>
      <w:r w:rsidRPr="0044629A">
        <w:rPr>
          <w:rFonts w:eastAsia="Calibri" w:cstheme="minorHAnsi"/>
          <w:sz w:val="24"/>
          <w:szCs w:val="24"/>
        </w:rPr>
        <w:t xml:space="preserve"> their ideas.</w:t>
      </w:r>
    </w:p>
    <w:p w14:paraId="7DE2EF5B" w14:textId="04783E2F" w:rsidR="00E64FD5" w:rsidRPr="0044629A" w:rsidRDefault="00E64FD5" w:rsidP="0044629A">
      <w:pPr>
        <w:pStyle w:val="ListParagraph"/>
        <w:numPr>
          <w:ilvl w:val="0"/>
          <w:numId w:val="35"/>
        </w:numPr>
        <w:spacing w:after="0" w:line="240" w:lineRule="auto"/>
        <w:rPr>
          <w:rFonts w:cstheme="minorHAnsi"/>
          <w:sz w:val="24"/>
          <w:szCs w:val="24"/>
        </w:rPr>
      </w:pPr>
      <w:r w:rsidRPr="0044629A">
        <w:rPr>
          <w:rFonts w:cstheme="minorHAnsi"/>
          <w:sz w:val="24"/>
          <w:szCs w:val="24"/>
        </w:rPr>
        <w:t xml:space="preserve">Debrief: On a </w:t>
      </w:r>
      <w:r w:rsidRPr="0044629A">
        <w:rPr>
          <w:rFonts w:cstheme="minorHAnsi"/>
          <w:b/>
          <w:bCs/>
          <w:sz w:val="24"/>
          <w:szCs w:val="24"/>
        </w:rPr>
        <w:t>sticky note</w:t>
      </w:r>
      <w:r w:rsidRPr="0044629A">
        <w:rPr>
          <w:rFonts w:cstheme="minorHAnsi"/>
          <w:sz w:val="24"/>
          <w:szCs w:val="24"/>
        </w:rPr>
        <w:t>, ask students to reflect on the lesson and create a personal plan for what they would do if they witnessed aggressive or violent behavior. They should include:</w:t>
      </w:r>
    </w:p>
    <w:p w14:paraId="06056F85" w14:textId="77777777" w:rsidR="00E64FD5" w:rsidRPr="0044629A" w:rsidRDefault="00E64FD5" w:rsidP="0044629A">
      <w:pPr>
        <w:pStyle w:val="ListParagraph"/>
        <w:numPr>
          <w:ilvl w:val="0"/>
          <w:numId w:val="24"/>
        </w:numPr>
        <w:spacing w:after="0" w:line="240" w:lineRule="auto"/>
        <w:rPr>
          <w:rFonts w:cstheme="minorHAnsi"/>
          <w:sz w:val="24"/>
          <w:szCs w:val="24"/>
        </w:rPr>
      </w:pPr>
      <w:r w:rsidRPr="0044629A">
        <w:rPr>
          <w:rFonts w:cstheme="minorHAnsi"/>
          <w:sz w:val="24"/>
          <w:szCs w:val="24"/>
        </w:rPr>
        <w:t>The signs they would look for.</w:t>
      </w:r>
    </w:p>
    <w:p w14:paraId="199405BB" w14:textId="77777777" w:rsidR="00E64FD5" w:rsidRPr="0044629A" w:rsidRDefault="00E64FD5" w:rsidP="0044629A">
      <w:pPr>
        <w:pStyle w:val="ListParagraph"/>
        <w:numPr>
          <w:ilvl w:val="0"/>
          <w:numId w:val="24"/>
        </w:numPr>
        <w:spacing w:after="0" w:line="240" w:lineRule="auto"/>
        <w:rPr>
          <w:rFonts w:cstheme="minorHAnsi"/>
          <w:sz w:val="24"/>
          <w:szCs w:val="24"/>
        </w:rPr>
      </w:pPr>
      <w:r w:rsidRPr="0044629A">
        <w:rPr>
          <w:rFonts w:cstheme="minorHAnsi"/>
          <w:sz w:val="24"/>
          <w:szCs w:val="24"/>
        </w:rPr>
        <w:t>The specific resource(s) they would use to report.</w:t>
      </w:r>
    </w:p>
    <w:p w14:paraId="5EAC8430" w14:textId="77777777" w:rsidR="00E64FD5" w:rsidRPr="0044629A" w:rsidRDefault="00E64FD5" w:rsidP="0044629A">
      <w:pPr>
        <w:pStyle w:val="ListParagraph"/>
        <w:numPr>
          <w:ilvl w:val="0"/>
          <w:numId w:val="24"/>
        </w:numPr>
        <w:spacing w:after="0" w:line="240" w:lineRule="auto"/>
        <w:rPr>
          <w:rFonts w:cstheme="minorHAnsi"/>
          <w:sz w:val="24"/>
          <w:szCs w:val="24"/>
        </w:rPr>
      </w:pPr>
      <w:r w:rsidRPr="0044629A">
        <w:rPr>
          <w:rFonts w:cstheme="minorHAnsi"/>
          <w:sz w:val="24"/>
          <w:szCs w:val="24"/>
        </w:rPr>
        <w:t>Who they would talk to (e.g., a teacher, counselor, or family member).</w:t>
      </w:r>
    </w:p>
    <w:p w14:paraId="2BD7BAC7" w14:textId="77777777" w:rsidR="00B02B89" w:rsidRPr="0044629A" w:rsidRDefault="00B02B89" w:rsidP="0044629A">
      <w:pPr>
        <w:spacing w:line="240" w:lineRule="auto"/>
        <w:rPr>
          <w:rFonts w:eastAsia="Calibri" w:cstheme="minorHAnsi"/>
          <w:sz w:val="24"/>
          <w:szCs w:val="24"/>
        </w:rPr>
      </w:pPr>
    </w:p>
    <w:p w14:paraId="0A46DD49" w14:textId="77777777" w:rsidR="00590472" w:rsidRPr="0044629A" w:rsidRDefault="00B02B89" w:rsidP="0044629A">
      <w:pPr>
        <w:spacing w:line="240" w:lineRule="auto"/>
        <w:jc w:val="center"/>
        <w:rPr>
          <w:rFonts w:cstheme="minorHAnsi"/>
          <w:sz w:val="24"/>
          <w:szCs w:val="24"/>
        </w:rPr>
      </w:pPr>
      <w:r w:rsidRPr="0044629A">
        <w:rPr>
          <w:rFonts w:eastAsia="Calibri" w:cstheme="minorHAnsi"/>
          <w:sz w:val="24"/>
          <w:szCs w:val="24"/>
        </w:rPr>
        <w:br w:type="page"/>
      </w:r>
      <w:r w:rsidR="00590472" w:rsidRPr="0044629A">
        <w:rPr>
          <w:rFonts w:cstheme="minorHAnsi"/>
          <w:b/>
          <w:noProof/>
          <w:sz w:val="24"/>
          <w:szCs w:val="24"/>
        </w:rPr>
        <w:lastRenderedPageBreak/>
        <w:drawing>
          <wp:inline distT="0" distB="0" distL="0" distR="0" wp14:anchorId="45E00C01" wp14:editId="6208714B">
            <wp:extent cx="2051685" cy="954405"/>
            <wp:effectExtent l="0" t="0" r="5715" b="0"/>
            <wp:docPr id="1625491105" name="Picture 1625491105"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BA3E4AD" w14:textId="77777777" w:rsidR="00590472" w:rsidRPr="0044629A" w:rsidRDefault="00590472" w:rsidP="0044629A">
      <w:pPr>
        <w:pBdr>
          <w:bottom w:val="single" w:sz="4" w:space="1" w:color="auto"/>
        </w:pBdr>
        <w:spacing w:after="0" w:line="240" w:lineRule="auto"/>
        <w:jc w:val="center"/>
        <w:rPr>
          <w:rFonts w:eastAsia="Calibri" w:cstheme="minorHAnsi"/>
          <w:sz w:val="24"/>
          <w:szCs w:val="24"/>
        </w:rPr>
      </w:pPr>
      <w:r w:rsidRPr="0044629A">
        <w:rPr>
          <w:rFonts w:eastAsia="Calibri" w:cstheme="minorHAnsi"/>
          <w:sz w:val="24"/>
          <w:szCs w:val="24"/>
        </w:rPr>
        <w:t>The Law-Related Education Academy is facilitated by the Arizona Foundation for Legal Services &amp; Education with funding made possible by the Arizona Department of Education School Safety Program.</w:t>
      </w:r>
    </w:p>
    <w:p w14:paraId="3988B2AA" w14:textId="77777777" w:rsidR="00590472" w:rsidRPr="0044629A" w:rsidRDefault="00590472" w:rsidP="0044629A">
      <w:pPr>
        <w:spacing w:after="0" w:line="240" w:lineRule="auto"/>
        <w:jc w:val="center"/>
        <w:rPr>
          <w:rFonts w:eastAsia="Calibri" w:cstheme="minorHAnsi"/>
          <w:b/>
          <w:bCs/>
          <w:sz w:val="24"/>
          <w:szCs w:val="24"/>
          <w:u w:val="single"/>
        </w:rPr>
      </w:pPr>
    </w:p>
    <w:p w14:paraId="4C3AFA3A" w14:textId="77777777" w:rsidR="00590472" w:rsidRPr="0044629A" w:rsidRDefault="00590472" w:rsidP="0044629A">
      <w:pPr>
        <w:spacing w:after="0" w:line="240" w:lineRule="auto"/>
        <w:jc w:val="center"/>
        <w:rPr>
          <w:rFonts w:eastAsia="Calibri" w:cstheme="minorHAnsi"/>
          <w:b/>
          <w:bCs/>
          <w:sz w:val="24"/>
          <w:szCs w:val="24"/>
        </w:rPr>
      </w:pPr>
      <w:r w:rsidRPr="0044629A">
        <w:rPr>
          <w:rFonts w:eastAsia="Calibri" w:cstheme="minorHAnsi"/>
          <w:b/>
          <w:bCs/>
          <w:sz w:val="24"/>
          <w:szCs w:val="24"/>
        </w:rPr>
        <w:t>“Reducing Aggressive Behaviors Through Conflict Resolution” Academy</w:t>
      </w:r>
    </w:p>
    <w:p w14:paraId="0D9E4E14" w14:textId="77777777" w:rsidR="00590472" w:rsidRPr="0044629A" w:rsidRDefault="00590472" w:rsidP="0044629A">
      <w:pPr>
        <w:spacing w:after="0" w:line="240" w:lineRule="auto"/>
        <w:jc w:val="center"/>
        <w:rPr>
          <w:rFonts w:eastAsia="Calibri" w:cstheme="minorHAnsi"/>
          <w:bCs/>
          <w:sz w:val="24"/>
          <w:szCs w:val="24"/>
        </w:rPr>
      </w:pPr>
      <w:r w:rsidRPr="0044629A">
        <w:rPr>
          <w:rFonts w:eastAsia="Calibri" w:cstheme="minorHAnsi"/>
          <w:bCs/>
          <w:sz w:val="24"/>
          <w:szCs w:val="24"/>
        </w:rPr>
        <w:t>(Middle/High School)</w:t>
      </w:r>
    </w:p>
    <w:p w14:paraId="0D2601ED" w14:textId="77777777" w:rsidR="00590472" w:rsidRPr="0044629A" w:rsidRDefault="00590472" w:rsidP="0044629A">
      <w:pPr>
        <w:widowControl w:val="0"/>
        <w:autoSpaceDE w:val="0"/>
        <w:autoSpaceDN w:val="0"/>
        <w:adjustRightInd w:val="0"/>
        <w:spacing w:after="0" w:line="240" w:lineRule="auto"/>
        <w:ind w:left="1710" w:hanging="1710"/>
        <w:jc w:val="center"/>
        <w:rPr>
          <w:rFonts w:eastAsia="Calibri" w:cstheme="minorHAnsi"/>
          <w:b/>
          <w:bCs/>
          <w:sz w:val="24"/>
          <w:szCs w:val="24"/>
        </w:rPr>
      </w:pPr>
      <w:r w:rsidRPr="0044629A">
        <w:rPr>
          <w:rFonts w:eastAsia="Calibri" w:cstheme="minorHAnsi"/>
          <w:b/>
          <w:bCs/>
          <w:sz w:val="24"/>
          <w:szCs w:val="24"/>
        </w:rPr>
        <w:t>Conflict Resolution Styles and Strategies Lesson Plan</w:t>
      </w:r>
    </w:p>
    <w:p w14:paraId="6D4A27B1" w14:textId="77777777" w:rsidR="00590472" w:rsidRPr="0044629A" w:rsidRDefault="00590472" w:rsidP="0044629A">
      <w:pPr>
        <w:widowControl w:val="0"/>
        <w:autoSpaceDE w:val="0"/>
        <w:autoSpaceDN w:val="0"/>
        <w:adjustRightInd w:val="0"/>
        <w:spacing w:after="0" w:line="240" w:lineRule="auto"/>
        <w:ind w:left="1710" w:hanging="1710"/>
        <w:jc w:val="center"/>
        <w:rPr>
          <w:rFonts w:eastAsia="Calibri" w:cstheme="minorHAnsi"/>
          <w:b/>
          <w:bCs/>
          <w:sz w:val="24"/>
          <w:szCs w:val="24"/>
        </w:rPr>
      </w:pPr>
    </w:p>
    <w:p w14:paraId="0E79559D" w14:textId="11206A9A" w:rsidR="00590472" w:rsidRPr="0044629A" w:rsidRDefault="00590472" w:rsidP="0044629A">
      <w:pPr>
        <w:widowControl w:val="0"/>
        <w:autoSpaceDE w:val="0"/>
        <w:autoSpaceDN w:val="0"/>
        <w:adjustRightInd w:val="0"/>
        <w:spacing w:after="0" w:line="240" w:lineRule="auto"/>
        <w:ind w:left="1710" w:hanging="1710"/>
        <w:jc w:val="center"/>
        <w:rPr>
          <w:rFonts w:eastAsia="Calibri" w:cstheme="minorHAnsi"/>
          <w:b/>
          <w:bCs/>
          <w:sz w:val="24"/>
          <w:szCs w:val="24"/>
        </w:rPr>
      </w:pPr>
      <w:r w:rsidRPr="0044629A">
        <w:rPr>
          <w:rFonts w:eastAsia="Calibri" w:cstheme="minorHAnsi"/>
          <w:b/>
          <w:bCs/>
          <w:sz w:val="24"/>
          <w:szCs w:val="24"/>
        </w:rPr>
        <w:t>Facilitator Guide</w:t>
      </w:r>
    </w:p>
    <w:p w14:paraId="76A92219" w14:textId="77777777" w:rsidR="00590472" w:rsidRPr="0044629A" w:rsidRDefault="00590472" w:rsidP="0044629A">
      <w:pPr>
        <w:widowControl w:val="0"/>
        <w:autoSpaceDE w:val="0"/>
        <w:autoSpaceDN w:val="0"/>
        <w:adjustRightInd w:val="0"/>
        <w:spacing w:after="0" w:line="240" w:lineRule="auto"/>
        <w:ind w:left="1710" w:hanging="1710"/>
        <w:jc w:val="center"/>
        <w:rPr>
          <w:rFonts w:eastAsia="Calibri" w:cstheme="minorHAnsi"/>
          <w:b/>
          <w:bCs/>
          <w:sz w:val="24"/>
          <w:szCs w:val="24"/>
        </w:rPr>
      </w:pPr>
    </w:p>
    <w:p w14:paraId="7ADC86DC" w14:textId="70B709C0" w:rsidR="00590472" w:rsidRPr="0044629A" w:rsidRDefault="00590472" w:rsidP="0044629A">
      <w:pPr>
        <w:spacing w:line="240" w:lineRule="auto"/>
        <w:rPr>
          <w:rFonts w:eastAsia="Calibri" w:cstheme="minorHAnsi"/>
          <w:sz w:val="24"/>
          <w:szCs w:val="24"/>
        </w:rPr>
      </w:pPr>
      <w:r w:rsidRPr="0044629A">
        <w:rPr>
          <w:rFonts w:eastAsia="Calibri" w:cstheme="minorHAnsi"/>
          <w:b/>
          <w:bCs/>
          <w:sz w:val="24"/>
          <w:szCs w:val="24"/>
        </w:rPr>
        <w:t>a. Why do people sometimes avoid reporting?</w:t>
      </w:r>
    </w:p>
    <w:p w14:paraId="792E8EE5" w14:textId="77777777" w:rsidR="00590472" w:rsidRPr="0044629A" w:rsidRDefault="00590472" w:rsidP="0044629A">
      <w:pPr>
        <w:numPr>
          <w:ilvl w:val="0"/>
          <w:numId w:val="25"/>
        </w:numPr>
        <w:spacing w:line="240" w:lineRule="auto"/>
        <w:rPr>
          <w:rFonts w:eastAsia="Calibri" w:cstheme="minorHAnsi"/>
          <w:sz w:val="24"/>
          <w:szCs w:val="24"/>
        </w:rPr>
      </w:pPr>
      <w:r w:rsidRPr="0044629A">
        <w:rPr>
          <w:rFonts w:eastAsia="Calibri" w:cstheme="minorHAnsi"/>
          <w:b/>
          <w:bCs/>
          <w:sz w:val="24"/>
          <w:szCs w:val="24"/>
        </w:rPr>
        <w:t>Fear of retaliation:</w:t>
      </w:r>
      <w:r w:rsidRPr="0044629A">
        <w:rPr>
          <w:rFonts w:eastAsia="Calibri" w:cstheme="minorHAnsi"/>
          <w:sz w:val="24"/>
          <w:szCs w:val="24"/>
        </w:rPr>
        <w:t xml:space="preserve"> People may be afraid that the person they report will seek revenge.</w:t>
      </w:r>
    </w:p>
    <w:p w14:paraId="0A2CD377" w14:textId="77777777" w:rsidR="00590472" w:rsidRPr="0044629A" w:rsidRDefault="00590472" w:rsidP="0044629A">
      <w:pPr>
        <w:numPr>
          <w:ilvl w:val="0"/>
          <w:numId w:val="25"/>
        </w:numPr>
        <w:spacing w:line="240" w:lineRule="auto"/>
        <w:rPr>
          <w:rFonts w:eastAsia="Calibri" w:cstheme="minorHAnsi"/>
          <w:sz w:val="24"/>
          <w:szCs w:val="24"/>
        </w:rPr>
      </w:pPr>
      <w:r w:rsidRPr="0044629A">
        <w:rPr>
          <w:rFonts w:eastAsia="Calibri" w:cstheme="minorHAnsi"/>
          <w:b/>
          <w:bCs/>
          <w:sz w:val="24"/>
          <w:szCs w:val="24"/>
        </w:rPr>
        <w:t>Uncertainty:</w:t>
      </w:r>
      <w:r w:rsidRPr="0044629A">
        <w:rPr>
          <w:rFonts w:eastAsia="Calibri" w:cstheme="minorHAnsi"/>
          <w:sz w:val="24"/>
          <w:szCs w:val="24"/>
        </w:rPr>
        <w:t xml:space="preserve"> They might not be sure if what they observed is serious enough to report.</w:t>
      </w:r>
    </w:p>
    <w:p w14:paraId="74B941D6" w14:textId="77777777" w:rsidR="00590472" w:rsidRPr="0044629A" w:rsidRDefault="00590472" w:rsidP="0044629A">
      <w:pPr>
        <w:numPr>
          <w:ilvl w:val="0"/>
          <w:numId w:val="25"/>
        </w:numPr>
        <w:spacing w:line="240" w:lineRule="auto"/>
        <w:rPr>
          <w:rFonts w:eastAsia="Calibri" w:cstheme="minorHAnsi"/>
          <w:sz w:val="24"/>
          <w:szCs w:val="24"/>
        </w:rPr>
      </w:pPr>
      <w:r w:rsidRPr="0044629A">
        <w:rPr>
          <w:rFonts w:eastAsia="Calibri" w:cstheme="minorHAnsi"/>
          <w:b/>
          <w:bCs/>
          <w:sz w:val="24"/>
          <w:szCs w:val="24"/>
        </w:rPr>
        <w:t>Peer pressure:</w:t>
      </w:r>
      <w:r w:rsidRPr="0044629A">
        <w:rPr>
          <w:rFonts w:eastAsia="Calibri" w:cstheme="minorHAnsi"/>
          <w:sz w:val="24"/>
          <w:szCs w:val="24"/>
        </w:rPr>
        <w:t xml:space="preserve"> Friends or peers may discourage them from "snitching" or reporting someone.</w:t>
      </w:r>
    </w:p>
    <w:p w14:paraId="021FA522" w14:textId="77777777" w:rsidR="00590472" w:rsidRPr="0044629A" w:rsidRDefault="00590472" w:rsidP="0044629A">
      <w:pPr>
        <w:numPr>
          <w:ilvl w:val="0"/>
          <w:numId w:val="25"/>
        </w:numPr>
        <w:spacing w:line="240" w:lineRule="auto"/>
        <w:rPr>
          <w:rFonts w:eastAsia="Calibri" w:cstheme="minorHAnsi"/>
          <w:sz w:val="24"/>
          <w:szCs w:val="24"/>
        </w:rPr>
      </w:pPr>
      <w:r w:rsidRPr="0044629A">
        <w:rPr>
          <w:rFonts w:eastAsia="Calibri" w:cstheme="minorHAnsi"/>
          <w:b/>
          <w:bCs/>
          <w:sz w:val="24"/>
          <w:szCs w:val="24"/>
        </w:rPr>
        <w:t>Lack of trust in authority:</w:t>
      </w:r>
      <w:r w:rsidRPr="0044629A">
        <w:rPr>
          <w:rFonts w:eastAsia="Calibri" w:cstheme="minorHAnsi"/>
          <w:sz w:val="24"/>
          <w:szCs w:val="24"/>
        </w:rPr>
        <w:t xml:space="preserve"> Some people feel that reporting won’t lead to any action or change.</w:t>
      </w:r>
    </w:p>
    <w:p w14:paraId="130EBC88" w14:textId="77777777" w:rsidR="00590472" w:rsidRPr="0044629A" w:rsidRDefault="00590472" w:rsidP="0044629A">
      <w:pPr>
        <w:numPr>
          <w:ilvl w:val="0"/>
          <w:numId w:val="25"/>
        </w:numPr>
        <w:spacing w:line="240" w:lineRule="auto"/>
        <w:rPr>
          <w:rFonts w:eastAsia="Calibri" w:cstheme="minorHAnsi"/>
          <w:sz w:val="24"/>
          <w:szCs w:val="24"/>
        </w:rPr>
      </w:pPr>
      <w:r w:rsidRPr="0044629A">
        <w:rPr>
          <w:rFonts w:eastAsia="Calibri" w:cstheme="minorHAnsi"/>
          <w:b/>
          <w:bCs/>
          <w:sz w:val="24"/>
          <w:szCs w:val="24"/>
        </w:rPr>
        <w:t>Embarrassment or shame:</w:t>
      </w:r>
      <w:r w:rsidRPr="0044629A">
        <w:rPr>
          <w:rFonts w:eastAsia="Calibri" w:cstheme="minorHAnsi"/>
          <w:sz w:val="24"/>
          <w:szCs w:val="24"/>
        </w:rPr>
        <w:t xml:space="preserve"> They may feel embarrassed about being involved or think they’ll be judged for reporting.</w:t>
      </w:r>
    </w:p>
    <w:p w14:paraId="37636335" w14:textId="77777777" w:rsidR="00590472" w:rsidRPr="0044629A" w:rsidRDefault="00590472" w:rsidP="0044629A">
      <w:pPr>
        <w:numPr>
          <w:ilvl w:val="0"/>
          <w:numId w:val="25"/>
        </w:numPr>
        <w:spacing w:line="240" w:lineRule="auto"/>
        <w:rPr>
          <w:rFonts w:eastAsia="Calibri" w:cstheme="minorHAnsi"/>
          <w:sz w:val="24"/>
          <w:szCs w:val="24"/>
        </w:rPr>
      </w:pPr>
      <w:r w:rsidRPr="0044629A">
        <w:rPr>
          <w:rFonts w:eastAsia="Calibri" w:cstheme="minorHAnsi"/>
          <w:b/>
          <w:bCs/>
          <w:sz w:val="24"/>
          <w:szCs w:val="24"/>
        </w:rPr>
        <w:t>Not wanting to get involved:</w:t>
      </w:r>
      <w:r w:rsidRPr="0044629A">
        <w:rPr>
          <w:rFonts w:eastAsia="Calibri" w:cstheme="minorHAnsi"/>
          <w:sz w:val="24"/>
          <w:szCs w:val="24"/>
        </w:rPr>
        <w:t xml:space="preserve"> Some people prefer to stay out of conflict or potential drama, thinking it's not their problem.</w:t>
      </w:r>
    </w:p>
    <w:p w14:paraId="7AE1C2C4" w14:textId="77777777" w:rsidR="00590472" w:rsidRPr="0044629A" w:rsidRDefault="00590472" w:rsidP="0044629A">
      <w:pPr>
        <w:numPr>
          <w:ilvl w:val="0"/>
          <w:numId w:val="25"/>
        </w:numPr>
        <w:spacing w:line="240" w:lineRule="auto"/>
        <w:rPr>
          <w:rFonts w:eastAsia="Calibri" w:cstheme="minorHAnsi"/>
          <w:sz w:val="24"/>
          <w:szCs w:val="24"/>
        </w:rPr>
      </w:pPr>
      <w:r w:rsidRPr="0044629A">
        <w:rPr>
          <w:rFonts w:eastAsia="Calibri" w:cstheme="minorHAnsi"/>
          <w:b/>
          <w:bCs/>
          <w:sz w:val="24"/>
          <w:szCs w:val="24"/>
        </w:rPr>
        <w:t>Belief that someone else will report it:</w:t>
      </w:r>
      <w:r w:rsidRPr="0044629A">
        <w:rPr>
          <w:rFonts w:eastAsia="Calibri" w:cstheme="minorHAnsi"/>
          <w:sz w:val="24"/>
          <w:szCs w:val="24"/>
        </w:rPr>
        <w:t xml:space="preserve"> They might assume that others have already reported the issue or that it’s someone else’s responsibility.</w:t>
      </w:r>
    </w:p>
    <w:p w14:paraId="41F9C33A" w14:textId="77777777" w:rsidR="00590472" w:rsidRPr="0044629A" w:rsidRDefault="00590472" w:rsidP="0044629A">
      <w:pPr>
        <w:spacing w:line="240" w:lineRule="auto"/>
        <w:rPr>
          <w:rFonts w:eastAsia="Calibri" w:cstheme="minorHAnsi"/>
          <w:sz w:val="24"/>
          <w:szCs w:val="24"/>
        </w:rPr>
      </w:pPr>
      <w:r w:rsidRPr="0044629A">
        <w:rPr>
          <w:rFonts w:eastAsia="Calibri" w:cstheme="minorHAnsi"/>
          <w:b/>
          <w:bCs/>
          <w:sz w:val="24"/>
          <w:szCs w:val="24"/>
        </w:rPr>
        <w:t xml:space="preserve">b. How might </w:t>
      </w:r>
      <w:proofErr w:type="gramStart"/>
      <w:r w:rsidRPr="0044629A">
        <w:rPr>
          <w:rFonts w:eastAsia="Calibri" w:cstheme="minorHAnsi"/>
          <w:b/>
          <w:bCs/>
          <w:sz w:val="24"/>
          <w:szCs w:val="24"/>
        </w:rPr>
        <w:t>reporting</w:t>
      </w:r>
      <w:proofErr w:type="gramEnd"/>
      <w:r w:rsidRPr="0044629A">
        <w:rPr>
          <w:rFonts w:eastAsia="Calibri" w:cstheme="minorHAnsi"/>
          <w:b/>
          <w:bCs/>
          <w:sz w:val="24"/>
          <w:szCs w:val="24"/>
        </w:rPr>
        <w:t xml:space="preserve"> potential violence or aggression prevent harm?</w:t>
      </w:r>
    </w:p>
    <w:p w14:paraId="25C362CF" w14:textId="77777777" w:rsidR="00590472" w:rsidRPr="0044629A" w:rsidRDefault="00590472" w:rsidP="0044629A">
      <w:pPr>
        <w:numPr>
          <w:ilvl w:val="0"/>
          <w:numId w:val="26"/>
        </w:numPr>
        <w:spacing w:line="240" w:lineRule="auto"/>
        <w:rPr>
          <w:rFonts w:eastAsia="Calibri" w:cstheme="minorHAnsi"/>
          <w:sz w:val="24"/>
          <w:szCs w:val="24"/>
        </w:rPr>
      </w:pPr>
      <w:r w:rsidRPr="0044629A">
        <w:rPr>
          <w:rFonts w:eastAsia="Calibri" w:cstheme="minorHAnsi"/>
          <w:b/>
          <w:bCs/>
          <w:sz w:val="24"/>
          <w:szCs w:val="24"/>
        </w:rPr>
        <w:t>Early intervention:</w:t>
      </w:r>
      <w:r w:rsidRPr="0044629A">
        <w:rPr>
          <w:rFonts w:eastAsia="Calibri" w:cstheme="minorHAnsi"/>
          <w:sz w:val="24"/>
          <w:szCs w:val="24"/>
        </w:rPr>
        <w:t xml:space="preserve"> Reporting allows authorities or trusted adults to address the issue before it escalates into violence.</w:t>
      </w:r>
    </w:p>
    <w:p w14:paraId="53B277C3" w14:textId="77777777" w:rsidR="00590472" w:rsidRPr="0044629A" w:rsidRDefault="00590472" w:rsidP="0044629A">
      <w:pPr>
        <w:numPr>
          <w:ilvl w:val="0"/>
          <w:numId w:val="26"/>
        </w:numPr>
        <w:spacing w:line="240" w:lineRule="auto"/>
        <w:rPr>
          <w:rFonts w:eastAsia="Calibri" w:cstheme="minorHAnsi"/>
          <w:sz w:val="24"/>
          <w:szCs w:val="24"/>
        </w:rPr>
      </w:pPr>
      <w:r w:rsidRPr="0044629A">
        <w:rPr>
          <w:rFonts w:eastAsia="Calibri" w:cstheme="minorHAnsi"/>
          <w:b/>
          <w:bCs/>
          <w:sz w:val="24"/>
          <w:szCs w:val="24"/>
        </w:rPr>
        <w:t>Deterrence:</w:t>
      </w:r>
      <w:r w:rsidRPr="0044629A">
        <w:rPr>
          <w:rFonts w:eastAsia="Calibri" w:cstheme="minorHAnsi"/>
          <w:sz w:val="24"/>
          <w:szCs w:val="24"/>
        </w:rPr>
        <w:t xml:space="preserve"> Knowing that aggressive behavior will be reported might discourage people from engaging in it.</w:t>
      </w:r>
    </w:p>
    <w:p w14:paraId="00A96882" w14:textId="77777777" w:rsidR="00590472" w:rsidRPr="0044629A" w:rsidRDefault="00590472" w:rsidP="0044629A">
      <w:pPr>
        <w:numPr>
          <w:ilvl w:val="0"/>
          <w:numId w:val="26"/>
        </w:numPr>
        <w:spacing w:line="240" w:lineRule="auto"/>
        <w:rPr>
          <w:rFonts w:eastAsia="Calibri" w:cstheme="minorHAnsi"/>
          <w:sz w:val="24"/>
          <w:szCs w:val="24"/>
        </w:rPr>
      </w:pPr>
      <w:r w:rsidRPr="0044629A">
        <w:rPr>
          <w:rFonts w:eastAsia="Calibri" w:cstheme="minorHAnsi"/>
          <w:b/>
          <w:bCs/>
          <w:sz w:val="24"/>
          <w:szCs w:val="24"/>
        </w:rPr>
        <w:t>Protecting others:</w:t>
      </w:r>
      <w:r w:rsidRPr="0044629A">
        <w:rPr>
          <w:rFonts w:eastAsia="Calibri" w:cstheme="minorHAnsi"/>
          <w:sz w:val="24"/>
          <w:szCs w:val="24"/>
        </w:rPr>
        <w:t xml:space="preserve"> Reporting can help protect potential victims from being hurt or bullied.</w:t>
      </w:r>
    </w:p>
    <w:p w14:paraId="7E1AEF95" w14:textId="77777777" w:rsidR="00590472" w:rsidRPr="0044629A" w:rsidRDefault="00590472" w:rsidP="0044629A">
      <w:pPr>
        <w:numPr>
          <w:ilvl w:val="0"/>
          <w:numId w:val="26"/>
        </w:numPr>
        <w:spacing w:line="240" w:lineRule="auto"/>
        <w:rPr>
          <w:rFonts w:eastAsia="Calibri" w:cstheme="minorHAnsi"/>
          <w:sz w:val="24"/>
          <w:szCs w:val="24"/>
        </w:rPr>
      </w:pPr>
      <w:r w:rsidRPr="0044629A">
        <w:rPr>
          <w:rFonts w:eastAsia="Calibri" w:cstheme="minorHAnsi"/>
          <w:b/>
          <w:bCs/>
          <w:sz w:val="24"/>
          <w:szCs w:val="24"/>
        </w:rPr>
        <w:t>Creating a safer environment:</w:t>
      </w:r>
      <w:r w:rsidRPr="0044629A">
        <w:rPr>
          <w:rFonts w:eastAsia="Calibri" w:cstheme="minorHAnsi"/>
          <w:sz w:val="24"/>
          <w:szCs w:val="24"/>
        </w:rPr>
        <w:t xml:space="preserve"> When issues are reported, it can contribute to a more respectful and peaceful community where people feel safe.</w:t>
      </w:r>
    </w:p>
    <w:p w14:paraId="6A661559" w14:textId="77777777" w:rsidR="00590472" w:rsidRPr="0044629A" w:rsidRDefault="00590472" w:rsidP="0044629A">
      <w:pPr>
        <w:numPr>
          <w:ilvl w:val="0"/>
          <w:numId w:val="26"/>
        </w:numPr>
        <w:spacing w:line="240" w:lineRule="auto"/>
        <w:rPr>
          <w:rFonts w:eastAsia="Calibri" w:cstheme="minorHAnsi"/>
          <w:sz w:val="24"/>
          <w:szCs w:val="24"/>
        </w:rPr>
      </w:pPr>
      <w:r w:rsidRPr="0044629A">
        <w:rPr>
          <w:rFonts w:eastAsia="Calibri" w:cstheme="minorHAnsi"/>
          <w:b/>
          <w:bCs/>
          <w:sz w:val="24"/>
          <w:szCs w:val="24"/>
        </w:rPr>
        <w:t xml:space="preserve">Getting </w:t>
      </w:r>
      <w:proofErr w:type="gramStart"/>
      <w:r w:rsidRPr="0044629A">
        <w:rPr>
          <w:rFonts w:eastAsia="Calibri" w:cstheme="minorHAnsi"/>
          <w:b/>
          <w:bCs/>
          <w:sz w:val="24"/>
          <w:szCs w:val="24"/>
        </w:rPr>
        <w:t>help</w:t>
      </w:r>
      <w:proofErr w:type="gramEnd"/>
      <w:r w:rsidRPr="0044629A">
        <w:rPr>
          <w:rFonts w:eastAsia="Calibri" w:cstheme="minorHAnsi"/>
          <w:b/>
          <w:bCs/>
          <w:sz w:val="24"/>
          <w:szCs w:val="24"/>
        </w:rPr>
        <w:t xml:space="preserve"> for those involved:</w:t>
      </w:r>
      <w:r w:rsidRPr="0044629A">
        <w:rPr>
          <w:rFonts w:eastAsia="Calibri" w:cstheme="minorHAnsi"/>
          <w:sz w:val="24"/>
          <w:szCs w:val="24"/>
        </w:rPr>
        <w:t xml:space="preserve"> Reporting may help both the aggressor and the victim receive the support they need, whether it's counseling, mediation, or disciplinary action.</w:t>
      </w:r>
    </w:p>
    <w:p w14:paraId="694DE433" w14:textId="77777777" w:rsidR="00590472" w:rsidRPr="0044629A" w:rsidRDefault="00590472" w:rsidP="0044629A">
      <w:pPr>
        <w:numPr>
          <w:ilvl w:val="0"/>
          <w:numId w:val="26"/>
        </w:numPr>
        <w:spacing w:line="240" w:lineRule="auto"/>
        <w:rPr>
          <w:rFonts w:eastAsia="Calibri" w:cstheme="minorHAnsi"/>
          <w:sz w:val="24"/>
          <w:szCs w:val="24"/>
        </w:rPr>
      </w:pPr>
      <w:r w:rsidRPr="0044629A">
        <w:rPr>
          <w:rFonts w:eastAsia="Calibri" w:cstheme="minorHAnsi"/>
          <w:b/>
          <w:bCs/>
          <w:sz w:val="24"/>
          <w:szCs w:val="24"/>
        </w:rPr>
        <w:t>Building a culture of responsibility:</w:t>
      </w:r>
      <w:r w:rsidRPr="0044629A">
        <w:rPr>
          <w:rFonts w:eastAsia="Calibri" w:cstheme="minorHAnsi"/>
          <w:sz w:val="24"/>
          <w:szCs w:val="24"/>
        </w:rPr>
        <w:t xml:space="preserve"> Reporting teaches that everyone has a role in preventing harm and keeping their environment safe.</w:t>
      </w:r>
    </w:p>
    <w:p w14:paraId="42131AF6" w14:textId="77777777" w:rsidR="00EC1199" w:rsidRPr="0044629A" w:rsidRDefault="00EC1199" w:rsidP="0044629A">
      <w:pPr>
        <w:spacing w:line="240" w:lineRule="auto"/>
        <w:jc w:val="center"/>
        <w:rPr>
          <w:rFonts w:cstheme="minorHAnsi"/>
          <w:sz w:val="24"/>
          <w:szCs w:val="24"/>
        </w:rPr>
      </w:pPr>
      <w:r w:rsidRPr="0044629A">
        <w:rPr>
          <w:rFonts w:cstheme="minorHAnsi"/>
          <w:b/>
          <w:noProof/>
          <w:sz w:val="24"/>
          <w:szCs w:val="24"/>
        </w:rPr>
        <w:lastRenderedPageBreak/>
        <w:drawing>
          <wp:inline distT="0" distB="0" distL="0" distR="0" wp14:anchorId="49936AD9" wp14:editId="3776EFA8">
            <wp:extent cx="2051685" cy="954405"/>
            <wp:effectExtent l="0" t="0" r="5715" b="0"/>
            <wp:docPr id="1393117539" name="Picture 1393117539"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1FE1BDE" w14:textId="77777777" w:rsidR="00EC1199" w:rsidRPr="0044629A" w:rsidRDefault="00EC1199" w:rsidP="0044629A">
      <w:pPr>
        <w:pBdr>
          <w:bottom w:val="single" w:sz="4" w:space="1" w:color="auto"/>
        </w:pBdr>
        <w:spacing w:after="0" w:line="240" w:lineRule="auto"/>
        <w:jc w:val="center"/>
        <w:rPr>
          <w:rFonts w:eastAsia="Calibri" w:cstheme="minorHAnsi"/>
          <w:sz w:val="24"/>
          <w:szCs w:val="24"/>
        </w:rPr>
      </w:pPr>
      <w:r w:rsidRPr="0044629A">
        <w:rPr>
          <w:rFonts w:eastAsia="Calibri" w:cstheme="minorHAnsi"/>
          <w:sz w:val="24"/>
          <w:szCs w:val="24"/>
        </w:rPr>
        <w:t>The Law-Related Education Academy is facilitated by the Arizona Foundation for Legal Services &amp; Education with funding made possible by the Arizona Department of Education School Safety Program.</w:t>
      </w:r>
    </w:p>
    <w:p w14:paraId="3C7FFEF2" w14:textId="77777777" w:rsidR="00EC1199" w:rsidRPr="0044629A" w:rsidRDefault="00EC1199" w:rsidP="0044629A">
      <w:pPr>
        <w:spacing w:after="0" w:line="240" w:lineRule="auto"/>
        <w:jc w:val="center"/>
        <w:rPr>
          <w:rFonts w:eastAsia="Calibri" w:cstheme="minorHAnsi"/>
          <w:b/>
          <w:bCs/>
          <w:sz w:val="24"/>
          <w:szCs w:val="24"/>
          <w:u w:val="single"/>
        </w:rPr>
      </w:pPr>
    </w:p>
    <w:p w14:paraId="156467F4" w14:textId="77777777" w:rsidR="00EC1199" w:rsidRPr="0044629A" w:rsidRDefault="00EC1199" w:rsidP="0044629A">
      <w:pPr>
        <w:spacing w:after="0" w:line="240" w:lineRule="auto"/>
        <w:jc w:val="center"/>
        <w:rPr>
          <w:rFonts w:eastAsia="Calibri" w:cstheme="minorHAnsi"/>
          <w:b/>
          <w:bCs/>
          <w:sz w:val="24"/>
          <w:szCs w:val="24"/>
        </w:rPr>
      </w:pPr>
      <w:r w:rsidRPr="0044629A">
        <w:rPr>
          <w:rFonts w:eastAsia="Calibri" w:cstheme="minorHAnsi"/>
          <w:b/>
          <w:bCs/>
          <w:sz w:val="24"/>
          <w:szCs w:val="24"/>
        </w:rPr>
        <w:t>“</w:t>
      </w:r>
      <w:r w:rsidR="00FE6659" w:rsidRPr="0044629A">
        <w:rPr>
          <w:rFonts w:eastAsia="Calibri" w:cstheme="minorHAnsi"/>
          <w:b/>
          <w:bCs/>
          <w:sz w:val="24"/>
          <w:szCs w:val="24"/>
        </w:rPr>
        <w:t>Reducing Aggressive Behaviors Through Conflict Resolution</w:t>
      </w:r>
      <w:r w:rsidRPr="0044629A">
        <w:rPr>
          <w:rFonts w:eastAsia="Calibri" w:cstheme="minorHAnsi"/>
          <w:b/>
          <w:bCs/>
          <w:sz w:val="24"/>
          <w:szCs w:val="24"/>
        </w:rPr>
        <w:t>” Academy</w:t>
      </w:r>
    </w:p>
    <w:p w14:paraId="47F4AD8B" w14:textId="77777777" w:rsidR="00EC1199" w:rsidRPr="0044629A" w:rsidRDefault="00EC1199" w:rsidP="0044629A">
      <w:pPr>
        <w:spacing w:after="0" w:line="240" w:lineRule="auto"/>
        <w:jc w:val="center"/>
        <w:rPr>
          <w:rFonts w:eastAsia="Calibri" w:cstheme="minorHAnsi"/>
          <w:bCs/>
          <w:sz w:val="24"/>
          <w:szCs w:val="24"/>
        </w:rPr>
      </w:pPr>
      <w:r w:rsidRPr="0044629A">
        <w:rPr>
          <w:rFonts w:eastAsia="Calibri" w:cstheme="minorHAnsi"/>
          <w:bCs/>
          <w:sz w:val="24"/>
          <w:szCs w:val="24"/>
        </w:rPr>
        <w:t>(</w:t>
      </w:r>
      <w:r w:rsidR="00FE6659" w:rsidRPr="0044629A">
        <w:rPr>
          <w:rFonts w:eastAsia="Calibri" w:cstheme="minorHAnsi"/>
          <w:bCs/>
          <w:sz w:val="24"/>
          <w:szCs w:val="24"/>
        </w:rPr>
        <w:t>Middle/High School</w:t>
      </w:r>
      <w:r w:rsidRPr="0044629A">
        <w:rPr>
          <w:rFonts w:eastAsia="Calibri" w:cstheme="minorHAnsi"/>
          <w:bCs/>
          <w:sz w:val="24"/>
          <w:szCs w:val="24"/>
        </w:rPr>
        <w:t>)</w:t>
      </w:r>
    </w:p>
    <w:p w14:paraId="10B2864A" w14:textId="77777777" w:rsidR="00135563" w:rsidRPr="0044629A" w:rsidRDefault="00FE6659" w:rsidP="0044629A">
      <w:pPr>
        <w:widowControl w:val="0"/>
        <w:autoSpaceDE w:val="0"/>
        <w:autoSpaceDN w:val="0"/>
        <w:adjustRightInd w:val="0"/>
        <w:spacing w:after="0" w:line="240" w:lineRule="auto"/>
        <w:ind w:left="1710" w:hanging="1710"/>
        <w:jc w:val="center"/>
        <w:rPr>
          <w:rFonts w:eastAsia="Calibri" w:cstheme="minorHAnsi"/>
          <w:b/>
          <w:bCs/>
          <w:sz w:val="24"/>
          <w:szCs w:val="24"/>
        </w:rPr>
      </w:pPr>
      <w:r w:rsidRPr="0044629A">
        <w:rPr>
          <w:rFonts w:eastAsia="Calibri" w:cstheme="minorHAnsi"/>
          <w:b/>
          <w:bCs/>
          <w:sz w:val="24"/>
          <w:szCs w:val="24"/>
        </w:rPr>
        <w:t>Conflict Resolution Styles and Strategies</w:t>
      </w:r>
      <w:r w:rsidR="00EC1199" w:rsidRPr="0044629A">
        <w:rPr>
          <w:rFonts w:eastAsia="Calibri" w:cstheme="minorHAnsi"/>
          <w:b/>
          <w:bCs/>
          <w:sz w:val="24"/>
          <w:szCs w:val="24"/>
        </w:rPr>
        <w:t xml:space="preserve"> Lesson Plan</w:t>
      </w:r>
    </w:p>
    <w:p w14:paraId="2BD681BA" w14:textId="77777777" w:rsidR="00135563" w:rsidRPr="0044629A" w:rsidRDefault="00135563" w:rsidP="0044629A">
      <w:pPr>
        <w:widowControl w:val="0"/>
        <w:autoSpaceDE w:val="0"/>
        <w:autoSpaceDN w:val="0"/>
        <w:adjustRightInd w:val="0"/>
        <w:spacing w:after="0" w:line="240" w:lineRule="auto"/>
        <w:ind w:left="1710" w:hanging="1710"/>
        <w:jc w:val="center"/>
        <w:rPr>
          <w:rFonts w:eastAsia="Calibri" w:cstheme="minorHAnsi"/>
          <w:b/>
          <w:bCs/>
          <w:sz w:val="24"/>
          <w:szCs w:val="24"/>
        </w:rPr>
      </w:pPr>
    </w:p>
    <w:p w14:paraId="5F3B82ED" w14:textId="77777777" w:rsidR="00EC1199" w:rsidRPr="0044629A" w:rsidRDefault="00FE6659" w:rsidP="0044629A">
      <w:pPr>
        <w:widowControl w:val="0"/>
        <w:autoSpaceDE w:val="0"/>
        <w:autoSpaceDN w:val="0"/>
        <w:adjustRightInd w:val="0"/>
        <w:spacing w:after="0" w:line="240" w:lineRule="auto"/>
        <w:ind w:left="1710" w:hanging="1710"/>
        <w:jc w:val="center"/>
        <w:rPr>
          <w:rFonts w:eastAsia="Calibri" w:cstheme="minorHAnsi"/>
          <w:sz w:val="24"/>
          <w:szCs w:val="24"/>
        </w:rPr>
      </w:pPr>
      <w:r w:rsidRPr="0044629A">
        <w:rPr>
          <w:rFonts w:eastAsia="Calibri" w:cstheme="minorHAnsi"/>
          <w:sz w:val="24"/>
          <w:szCs w:val="24"/>
        </w:rPr>
        <w:t>Arizona State Standards Correlations</w:t>
      </w:r>
    </w:p>
    <w:p w14:paraId="091AAD72" w14:textId="77777777" w:rsidR="00FE6659" w:rsidRPr="0044629A" w:rsidRDefault="00FE6659" w:rsidP="0044629A">
      <w:pPr>
        <w:widowControl w:val="0"/>
        <w:autoSpaceDE w:val="0"/>
        <w:autoSpaceDN w:val="0"/>
        <w:adjustRightInd w:val="0"/>
        <w:spacing w:after="0" w:line="240" w:lineRule="auto"/>
        <w:ind w:left="1710" w:hanging="1710"/>
        <w:jc w:val="center"/>
        <w:rPr>
          <w:rFonts w:eastAsia="Calibri" w:cstheme="minorHAnsi"/>
          <w:b/>
          <w:bCs/>
          <w:sz w:val="24"/>
          <w:szCs w:val="24"/>
        </w:rPr>
      </w:pPr>
    </w:p>
    <w:p w14:paraId="5F7C9EBE" w14:textId="77777777" w:rsidR="00FE6659" w:rsidRPr="0044629A" w:rsidRDefault="00FE6659" w:rsidP="0044629A">
      <w:pPr>
        <w:widowControl w:val="0"/>
        <w:autoSpaceDE w:val="0"/>
        <w:autoSpaceDN w:val="0"/>
        <w:adjustRightInd w:val="0"/>
        <w:spacing w:after="0" w:line="240" w:lineRule="auto"/>
        <w:ind w:left="1710" w:hanging="1710"/>
        <w:rPr>
          <w:rFonts w:eastAsia="Calibri" w:cstheme="minorHAnsi"/>
          <w:b/>
          <w:bCs/>
          <w:sz w:val="24"/>
          <w:szCs w:val="24"/>
        </w:rPr>
      </w:pPr>
      <w:r w:rsidRPr="0044629A">
        <w:rPr>
          <w:rFonts w:eastAsia="Calibri" w:cstheme="minorHAnsi"/>
          <w:b/>
          <w:bCs/>
          <w:sz w:val="24"/>
          <w:szCs w:val="24"/>
        </w:rPr>
        <w:t>Civics</w:t>
      </w:r>
    </w:p>
    <w:p w14:paraId="4AE2BEEE" w14:textId="77777777" w:rsidR="00B02B89" w:rsidRPr="0044629A" w:rsidRDefault="004659BD" w:rsidP="0044629A">
      <w:pPr>
        <w:spacing w:line="240" w:lineRule="auto"/>
        <w:rPr>
          <w:rFonts w:eastAsia="Calibri" w:cstheme="minorHAnsi"/>
          <w:sz w:val="24"/>
          <w:szCs w:val="24"/>
        </w:rPr>
      </w:pPr>
      <w:r w:rsidRPr="0044629A">
        <w:rPr>
          <w:rFonts w:eastAsia="Calibri" w:cstheme="minorHAnsi"/>
          <w:sz w:val="24"/>
          <w:szCs w:val="24"/>
        </w:rPr>
        <w:t>Assess options for action to address local, regional, and global problems by engaging in self- reflection, strategy identification, and complex causal reasoning (HS.C4.6)</w:t>
      </w:r>
    </w:p>
    <w:p w14:paraId="77C39D7B" w14:textId="77777777" w:rsidR="00FE6659" w:rsidRPr="0044629A" w:rsidRDefault="00FE6659" w:rsidP="0044629A">
      <w:pPr>
        <w:spacing w:line="240" w:lineRule="auto"/>
        <w:rPr>
          <w:rFonts w:eastAsia="Calibri" w:cstheme="minorHAnsi"/>
          <w:b/>
          <w:bCs/>
          <w:sz w:val="24"/>
          <w:szCs w:val="24"/>
        </w:rPr>
      </w:pPr>
      <w:r w:rsidRPr="0044629A">
        <w:rPr>
          <w:rFonts w:eastAsia="Calibri" w:cstheme="minorHAnsi"/>
          <w:b/>
          <w:bCs/>
          <w:sz w:val="24"/>
          <w:szCs w:val="24"/>
        </w:rPr>
        <w:t>Reading</w:t>
      </w:r>
    </w:p>
    <w:p w14:paraId="267D5C8A" w14:textId="77777777" w:rsidR="004659BD" w:rsidRPr="0044629A" w:rsidRDefault="004659BD" w:rsidP="0044629A">
      <w:pPr>
        <w:spacing w:line="240" w:lineRule="auto"/>
        <w:rPr>
          <w:rFonts w:eastAsia="Calibri" w:cstheme="minorHAnsi"/>
          <w:sz w:val="24"/>
          <w:szCs w:val="24"/>
        </w:rPr>
      </w:pPr>
      <w:r w:rsidRPr="0044629A">
        <w:rPr>
          <w:rFonts w:eastAsia="Calibri" w:cstheme="minorHAnsi"/>
          <w:sz w:val="24"/>
          <w:szCs w:val="24"/>
        </w:rPr>
        <w:t>Cite strong and thorough textual evidence to support analysis of what the text says explicitly as well as inferences drawn from the text. (9-10.RL.1)</w:t>
      </w:r>
    </w:p>
    <w:p w14:paraId="3253E07E" w14:textId="77777777" w:rsidR="00FE6659" w:rsidRPr="0044629A" w:rsidRDefault="00FE6659" w:rsidP="0044629A">
      <w:pPr>
        <w:spacing w:line="240" w:lineRule="auto"/>
        <w:rPr>
          <w:rFonts w:eastAsia="Calibri" w:cstheme="minorHAnsi"/>
          <w:sz w:val="24"/>
          <w:szCs w:val="24"/>
        </w:rPr>
      </w:pPr>
    </w:p>
    <w:p w14:paraId="56D80AC1" w14:textId="77777777" w:rsidR="00FE6659" w:rsidRPr="0044629A" w:rsidRDefault="00FE6659" w:rsidP="0044629A">
      <w:pPr>
        <w:spacing w:line="240" w:lineRule="auto"/>
        <w:rPr>
          <w:rFonts w:eastAsia="Calibri" w:cstheme="minorHAnsi"/>
          <w:b/>
          <w:bCs/>
          <w:sz w:val="24"/>
          <w:szCs w:val="24"/>
        </w:rPr>
      </w:pPr>
      <w:r w:rsidRPr="0044629A">
        <w:rPr>
          <w:rFonts w:eastAsia="Calibri" w:cstheme="minorHAnsi"/>
          <w:b/>
          <w:bCs/>
          <w:sz w:val="24"/>
          <w:szCs w:val="24"/>
        </w:rPr>
        <w:t>Writing</w:t>
      </w:r>
    </w:p>
    <w:p w14:paraId="392164CE" w14:textId="77777777" w:rsidR="004659BD" w:rsidRPr="0044629A" w:rsidRDefault="004659BD" w:rsidP="0044629A">
      <w:pPr>
        <w:spacing w:line="240" w:lineRule="auto"/>
        <w:rPr>
          <w:rFonts w:eastAsia="Calibri" w:cstheme="minorHAnsi"/>
          <w:sz w:val="24"/>
          <w:szCs w:val="24"/>
        </w:rPr>
      </w:pPr>
      <w:r w:rsidRPr="0044629A">
        <w:rPr>
          <w:rFonts w:eastAsia="Calibri" w:cstheme="minorHAnsi"/>
          <w:sz w:val="24"/>
          <w:szCs w:val="24"/>
        </w:rPr>
        <w:t>Write arguments to support claims in an analysis of substantive topics or texts, using valid reasoning and relevant and sufficient evidence</w:t>
      </w:r>
      <w:r w:rsidR="009231FD" w:rsidRPr="0044629A">
        <w:rPr>
          <w:rFonts w:eastAsia="Calibri" w:cstheme="minorHAnsi"/>
          <w:sz w:val="24"/>
          <w:szCs w:val="24"/>
        </w:rPr>
        <w:t>. (9-10.W.1)</w:t>
      </w:r>
    </w:p>
    <w:p w14:paraId="512512BE" w14:textId="77777777" w:rsidR="00FE6659" w:rsidRPr="0044629A" w:rsidRDefault="00FE6659" w:rsidP="0044629A">
      <w:pPr>
        <w:spacing w:line="240" w:lineRule="auto"/>
        <w:rPr>
          <w:rFonts w:eastAsia="Calibri" w:cstheme="minorHAnsi"/>
          <w:sz w:val="24"/>
          <w:szCs w:val="24"/>
        </w:rPr>
      </w:pPr>
    </w:p>
    <w:p w14:paraId="164CF00C" w14:textId="77777777" w:rsidR="00FE6659" w:rsidRPr="0044629A" w:rsidRDefault="00FE6659" w:rsidP="0044629A">
      <w:pPr>
        <w:spacing w:line="240" w:lineRule="auto"/>
        <w:rPr>
          <w:rFonts w:eastAsia="Calibri" w:cstheme="minorHAnsi"/>
          <w:b/>
          <w:bCs/>
          <w:sz w:val="24"/>
          <w:szCs w:val="24"/>
        </w:rPr>
      </w:pPr>
      <w:r w:rsidRPr="0044629A">
        <w:rPr>
          <w:rFonts w:eastAsia="Calibri" w:cstheme="minorHAnsi"/>
          <w:b/>
          <w:bCs/>
          <w:sz w:val="24"/>
          <w:szCs w:val="24"/>
        </w:rPr>
        <w:t>Comprehension and Collaboration</w:t>
      </w:r>
    </w:p>
    <w:p w14:paraId="20A1BADA" w14:textId="77777777" w:rsidR="009231FD" w:rsidRPr="0044629A" w:rsidRDefault="009231FD" w:rsidP="0044629A">
      <w:pPr>
        <w:spacing w:line="240" w:lineRule="auto"/>
        <w:rPr>
          <w:rFonts w:eastAsia="Calibri" w:cstheme="minorHAnsi"/>
          <w:sz w:val="24"/>
          <w:szCs w:val="24"/>
        </w:rPr>
      </w:pPr>
      <w:r w:rsidRPr="0044629A">
        <w:rPr>
          <w:rFonts w:eastAsia="Calibri" w:cstheme="minorHAnsi"/>
          <w:sz w:val="24"/>
          <w:szCs w:val="24"/>
        </w:rPr>
        <w:t>Initiate and participate effectively in a range of collaborative discussions (one‐on‐ one, in groups, and teacher‐led) with diverse partners on grades 9–10 topics, texts, and issues, building on others' ideas and expressing their own clearly and persuasively.</w:t>
      </w:r>
    </w:p>
    <w:p w14:paraId="778A0366" w14:textId="77777777" w:rsidR="009231FD" w:rsidRPr="0044629A" w:rsidRDefault="009231FD" w:rsidP="0044629A">
      <w:pPr>
        <w:spacing w:line="240" w:lineRule="auto"/>
        <w:ind w:left="720"/>
        <w:rPr>
          <w:rFonts w:eastAsia="Calibri" w:cstheme="minorHAnsi"/>
          <w:sz w:val="24"/>
          <w:szCs w:val="24"/>
        </w:rPr>
      </w:pPr>
      <w:r w:rsidRPr="0044629A">
        <w:rPr>
          <w:rFonts w:eastAsia="Calibri" w:cstheme="minorHAnsi"/>
          <w:sz w:val="24"/>
          <w:szCs w:val="24"/>
        </w:rPr>
        <w:t>d. Respond thoughtfully to diverse perspectives, summarize points of agreement and disagreement, and, when warranted, qualify or justify their own views and understanding and make new connections based on the evidence and reasoning presented. (9-10.SL.1)</w:t>
      </w:r>
    </w:p>
    <w:p w14:paraId="04B167D4" w14:textId="77777777" w:rsidR="00627053" w:rsidRPr="0044629A" w:rsidRDefault="00627053" w:rsidP="0044629A">
      <w:pPr>
        <w:tabs>
          <w:tab w:val="left" w:pos="6135"/>
        </w:tabs>
        <w:spacing w:line="240" w:lineRule="auto"/>
        <w:rPr>
          <w:rFonts w:eastAsia="Calibri" w:cstheme="minorHAnsi"/>
          <w:sz w:val="24"/>
          <w:szCs w:val="24"/>
        </w:rPr>
      </w:pPr>
      <w:r w:rsidRPr="0044629A">
        <w:rPr>
          <w:rFonts w:eastAsia="Calibri" w:cstheme="minorHAnsi"/>
          <w:sz w:val="24"/>
          <w:szCs w:val="24"/>
        </w:rPr>
        <w:tab/>
      </w:r>
    </w:p>
    <w:p w14:paraId="24E8E897" w14:textId="77777777" w:rsidR="00EC1199" w:rsidRPr="0044629A" w:rsidRDefault="00EC1199" w:rsidP="0044629A">
      <w:pPr>
        <w:spacing w:line="240" w:lineRule="auto"/>
        <w:rPr>
          <w:rFonts w:eastAsia="Calibri" w:cstheme="minorHAnsi"/>
          <w:sz w:val="24"/>
          <w:szCs w:val="24"/>
        </w:rPr>
      </w:pPr>
    </w:p>
    <w:sectPr w:rsidR="00EC1199" w:rsidRPr="0044629A" w:rsidSect="0044629A">
      <w:footerReference w:type="default" r:id="rId12"/>
      <w:pgSz w:w="12240" w:h="15840"/>
      <w:pgMar w:top="720" w:right="720" w:bottom="720" w:left="720" w:header="432" w:footer="288"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E8CD816" w14:textId="77777777" w:rsidR="00E64FD5" w:rsidRDefault="00E64FD5" w:rsidP="00DD3CC7">
      <w:pPr>
        <w:spacing w:after="0" w:line="240" w:lineRule="auto"/>
      </w:pPr>
      <w:r>
        <w:separator/>
      </w:r>
    </w:p>
  </w:endnote>
  <w:endnote w:type="continuationSeparator" w:id="0">
    <w:p w14:paraId="724E6BD0" w14:textId="77777777" w:rsidR="00E64FD5" w:rsidRDefault="00E64FD5"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E743DA0" w14:textId="158C31FB"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FE6659">
      <w:rPr>
        <w:rFonts w:eastAsiaTheme="majorEastAsia" w:cstheme="minorHAnsi"/>
        <w:sz w:val="24"/>
        <w:szCs w:val="24"/>
      </w:rPr>
      <w:t>October 2024</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4C6D14B7"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960AA0E" w14:textId="77777777" w:rsidR="00E64FD5" w:rsidRDefault="00E64FD5" w:rsidP="00DD3CC7">
      <w:pPr>
        <w:spacing w:after="0" w:line="240" w:lineRule="auto"/>
      </w:pPr>
      <w:r>
        <w:separator/>
      </w:r>
    </w:p>
  </w:footnote>
  <w:footnote w:type="continuationSeparator" w:id="0">
    <w:p w14:paraId="75EF30EA" w14:textId="77777777" w:rsidR="00E64FD5" w:rsidRDefault="00E64FD5"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2251CF"/>
    <w:multiLevelType w:val="hybridMultilevel"/>
    <w:tmpl w:val="5C2468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4A7516"/>
    <w:multiLevelType w:val="hybridMultilevel"/>
    <w:tmpl w:val="35046CD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8CD5630"/>
    <w:multiLevelType w:val="multilevel"/>
    <w:tmpl w:val="8E04A3FA"/>
    <w:lvl w:ilvl="0">
      <w:start w:val="1"/>
      <w:numFmt w:val="bullet"/>
      <w:lvlText w:val=""/>
      <w:lvlJc w:val="left"/>
      <w:pPr>
        <w:tabs>
          <w:tab w:val="num" w:pos="720"/>
        </w:tabs>
        <w:ind w:left="720" w:hanging="360"/>
      </w:pPr>
      <w:rPr>
        <w:rFonts w:ascii="Symbol" w:hAnsi="Symbol" w:hint="default"/>
        <w:sz w:val="24"/>
        <w:szCs w:val="24"/>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B143BA2"/>
    <w:multiLevelType w:val="multilevel"/>
    <w:tmpl w:val="09684D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D330B1F"/>
    <w:multiLevelType w:val="multilevel"/>
    <w:tmpl w:val="CCCE9E9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0FD920E8"/>
    <w:multiLevelType w:val="hybridMultilevel"/>
    <w:tmpl w:val="3B98C832"/>
    <w:lvl w:ilvl="0" w:tplc="DBEA38C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1174655"/>
    <w:multiLevelType w:val="hybridMultilevel"/>
    <w:tmpl w:val="DCD2269C"/>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CBB653D"/>
    <w:multiLevelType w:val="hybridMultilevel"/>
    <w:tmpl w:val="A6F23B84"/>
    <w:lvl w:ilvl="0" w:tplc="C262CF3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6F65544"/>
    <w:multiLevelType w:val="multilevel"/>
    <w:tmpl w:val="933AC5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74127AC"/>
    <w:multiLevelType w:val="hybridMultilevel"/>
    <w:tmpl w:val="54189CE2"/>
    <w:lvl w:ilvl="0" w:tplc="3912CA62">
      <w:start w:val="1"/>
      <w:numFmt w:val="decimal"/>
      <w:lvlText w:val="%1."/>
      <w:lvlJc w:val="left"/>
      <w:pPr>
        <w:ind w:left="720" w:hanging="360"/>
      </w:pPr>
      <w:rPr>
        <w:rFonts w:hint="default"/>
        <w:b w:val="0"/>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0887DA9"/>
    <w:multiLevelType w:val="multilevel"/>
    <w:tmpl w:val="106C6E3A"/>
    <w:lvl w:ilvl="0">
      <w:start w:val="1"/>
      <w:numFmt w:val="lowerLetter"/>
      <w:lvlText w:val="%1."/>
      <w:lvlJc w:val="left"/>
      <w:pPr>
        <w:tabs>
          <w:tab w:val="num" w:pos="1800"/>
        </w:tabs>
        <w:ind w:left="1800" w:hanging="360"/>
      </w:pPr>
      <w:rPr>
        <w:rFonts w:asciiTheme="minorHAnsi" w:eastAsiaTheme="minorHAnsi" w:hAnsiTheme="minorHAnsi" w:cstheme="minorBidi"/>
        <w:sz w:val="24"/>
        <w:szCs w:val="24"/>
      </w:rPr>
    </w:lvl>
    <w:lvl w:ilvl="1" w:tentative="1">
      <w:start w:val="1"/>
      <w:numFmt w:val="bullet"/>
      <w:lvlText w:val="o"/>
      <w:lvlJc w:val="left"/>
      <w:pPr>
        <w:tabs>
          <w:tab w:val="num" w:pos="2520"/>
        </w:tabs>
        <w:ind w:left="2520" w:hanging="360"/>
      </w:pPr>
      <w:rPr>
        <w:rFonts w:ascii="Courier New" w:hAnsi="Courier New" w:hint="default"/>
        <w:sz w:val="20"/>
      </w:rPr>
    </w:lvl>
    <w:lvl w:ilvl="2" w:tentative="1">
      <w:start w:val="1"/>
      <w:numFmt w:val="bullet"/>
      <w:lvlText w:val=""/>
      <w:lvlJc w:val="left"/>
      <w:pPr>
        <w:tabs>
          <w:tab w:val="num" w:pos="3240"/>
        </w:tabs>
        <w:ind w:left="3240" w:hanging="360"/>
      </w:pPr>
      <w:rPr>
        <w:rFonts w:ascii="Wingdings" w:hAnsi="Wingdings" w:hint="default"/>
        <w:sz w:val="20"/>
      </w:rPr>
    </w:lvl>
    <w:lvl w:ilvl="3" w:tentative="1">
      <w:start w:val="1"/>
      <w:numFmt w:val="bullet"/>
      <w:lvlText w:val=""/>
      <w:lvlJc w:val="left"/>
      <w:pPr>
        <w:tabs>
          <w:tab w:val="num" w:pos="3960"/>
        </w:tabs>
        <w:ind w:left="3960" w:hanging="360"/>
      </w:pPr>
      <w:rPr>
        <w:rFonts w:ascii="Wingdings" w:hAnsi="Wingdings" w:hint="default"/>
        <w:sz w:val="20"/>
      </w:rPr>
    </w:lvl>
    <w:lvl w:ilvl="4" w:tentative="1">
      <w:start w:val="1"/>
      <w:numFmt w:val="bullet"/>
      <w:lvlText w:val=""/>
      <w:lvlJc w:val="left"/>
      <w:pPr>
        <w:tabs>
          <w:tab w:val="num" w:pos="4680"/>
        </w:tabs>
        <w:ind w:left="4680" w:hanging="360"/>
      </w:pPr>
      <w:rPr>
        <w:rFonts w:ascii="Wingdings" w:hAnsi="Wingdings" w:hint="default"/>
        <w:sz w:val="20"/>
      </w:rPr>
    </w:lvl>
    <w:lvl w:ilvl="5" w:tentative="1">
      <w:start w:val="1"/>
      <w:numFmt w:val="bullet"/>
      <w:lvlText w:val=""/>
      <w:lvlJc w:val="left"/>
      <w:pPr>
        <w:tabs>
          <w:tab w:val="num" w:pos="5400"/>
        </w:tabs>
        <w:ind w:left="5400" w:hanging="360"/>
      </w:pPr>
      <w:rPr>
        <w:rFonts w:ascii="Wingdings" w:hAnsi="Wingdings" w:hint="default"/>
        <w:sz w:val="20"/>
      </w:rPr>
    </w:lvl>
    <w:lvl w:ilvl="6" w:tentative="1">
      <w:start w:val="1"/>
      <w:numFmt w:val="bullet"/>
      <w:lvlText w:val=""/>
      <w:lvlJc w:val="left"/>
      <w:pPr>
        <w:tabs>
          <w:tab w:val="num" w:pos="6120"/>
        </w:tabs>
        <w:ind w:left="6120" w:hanging="360"/>
      </w:pPr>
      <w:rPr>
        <w:rFonts w:ascii="Wingdings" w:hAnsi="Wingdings" w:hint="default"/>
        <w:sz w:val="20"/>
      </w:rPr>
    </w:lvl>
    <w:lvl w:ilvl="7" w:tentative="1">
      <w:start w:val="1"/>
      <w:numFmt w:val="bullet"/>
      <w:lvlText w:val=""/>
      <w:lvlJc w:val="left"/>
      <w:pPr>
        <w:tabs>
          <w:tab w:val="num" w:pos="6840"/>
        </w:tabs>
        <w:ind w:left="6840" w:hanging="360"/>
      </w:pPr>
      <w:rPr>
        <w:rFonts w:ascii="Wingdings" w:hAnsi="Wingdings" w:hint="default"/>
        <w:sz w:val="20"/>
      </w:rPr>
    </w:lvl>
    <w:lvl w:ilvl="8" w:tentative="1">
      <w:start w:val="1"/>
      <w:numFmt w:val="bullet"/>
      <w:lvlText w:val=""/>
      <w:lvlJc w:val="left"/>
      <w:pPr>
        <w:tabs>
          <w:tab w:val="num" w:pos="7560"/>
        </w:tabs>
        <w:ind w:left="7560" w:hanging="360"/>
      </w:pPr>
      <w:rPr>
        <w:rFonts w:ascii="Wingdings" w:hAnsi="Wingdings" w:hint="default"/>
        <w:sz w:val="20"/>
      </w:rPr>
    </w:lvl>
  </w:abstractNum>
  <w:abstractNum w:abstractNumId="15" w15:restartNumberingAfterBreak="0">
    <w:nsid w:val="33D0735E"/>
    <w:multiLevelType w:val="hybridMultilevel"/>
    <w:tmpl w:val="64FEF9E6"/>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 w15:restartNumberingAfterBreak="0">
    <w:nsid w:val="35D27763"/>
    <w:multiLevelType w:val="hybridMultilevel"/>
    <w:tmpl w:val="FBDCEE8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7876355"/>
    <w:multiLevelType w:val="multilevel"/>
    <w:tmpl w:val="ED0C7D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9" w15:restartNumberingAfterBreak="0">
    <w:nsid w:val="3B2E1E2D"/>
    <w:multiLevelType w:val="hybridMultilevel"/>
    <w:tmpl w:val="C366DBE6"/>
    <w:lvl w:ilvl="0" w:tplc="C6E0275C">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EC5567A"/>
    <w:multiLevelType w:val="multilevel"/>
    <w:tmpl w:val="8B3AD6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64B759C"/>
    <w:multiLevelType w:val="multilevel"/>
    <w:tmpl w:val="8B805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4" w15:restartNumberingAfterBreak="0">
    <w:nsid w:val="53F76BC6"/>
    <w:multiLevelType w:val="hybridMultilevel"/>
    <w:tmpl w:val="F356BF04"/>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25" w15:restartNumberingAfterBreak="0">
    <w:nsid w:val="57A76FB0"/>
    <w:multiLevelType w:val="hybridMultilevel"/>
    <w:tmpl w:val="F5488CA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6" w15:restartNumberingAfterBreak="0">
    <w:nsid w:val="5F6D35A6"/>
    <w:multiLevelType w:val="multilevel"/>
    <w:tmpl w:val="B9B280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3E47A45"/>
    <w:multiLevelType w:val="hybridMultilevel"/>
    <w:tmpl w:val="0B1A3B4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67AD19DE"/>
    <w:multiLevelType w:val="hybridMultilevel"/>
    <w:tmpl w:val="374A6A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8A53E65"/>
    <w:multiLevelType w:val="multilevel"/>
    <w:tmpl w:val="E57087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69942E3B"/>
    <w:multiLevelType w:val="multilevel"/>
    <w:tmpl w:val="849607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6ACD142B"/>
    <w:multiLevelType w:val="hybridMultilevel"/>
    <w:tmpl w:val="007AB2F2"/>
    <w:lvl w:ilvl="0" w:tplc="92BCA65E">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AF62B00"/>
    <w:multiLevelType w:val="hybridMultilevel"/>
    <w:tmpl w:val="A13C08AA"/>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4"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5" w15:restartNumberingAfterBreak="0">
    <w:nsid w:val="7B2620CE"/>
    <w:multiLevelType w:val="hybridMultilevel"/>
    <w:tmpl w:val="B1F46E42"/>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6" w15:restartNumberingAfterBreak="0">
    <w:nsid w:val="7D4E7067"/>
    <w:multiLevelType w:val="multilevel"/>
    <w:tmpl w:val="6044A3B4"/>
    <w:lvl w:ilvl="0">
      <w:start w:val="1"/>
      <w:numFmt w:val="bullet"/>
      <w:lvlText w:val=""/>
      <w:lvlJc w:val="left"/>
      <w:pPr>
        <w:tabs>
          <w:tab w:val="num" w:pos="720"/>
        </w:tabs>
        <w:ind w:left="720" w:hanging="360"/>
      </w:pPr>
      <w:rPr>
        <w:rFonts w:ascii="Symbol" w:hAnsi="Symbol" w:hint="default"/>
        <w:sz w:val="24"/>
        <w:szCs w:val="24"/>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7D934603"/>
    <w:multiLevelType w:val="multilevel"/>
    <w:tmpl w:val="A43ADFE4"/>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23"/>
  </w:num>
  <w:num w:numId="2" w16cid:durableId="1345598185">
    <w:abstractNumId w:val="18"/>
  </w:num>
  <w:num w:numId="3" w16cid:durableId="843592318">
    <w:abstractNumId w:val="34"/>
  </w:num>
  <w:num w:numId="4" w16cid:durableId="1486125867">
    <w:abstractNumId w:val="1"/>
  </w:num>
  <w:num w:numId="5" w16cid:durableId="2010206926">
    <w:abstractNumId w:val="27"/>
  </w:num>
  <w:num w:numId="6" w16cid:durableId="1425568478">
    <w:abstractNumId w:val="22"/>
  </w:num>
  <w:num w:numId="7" w16cid:durableId="265042014">
    <w:abstractNumId w:val="6"/>
  </w:num>
  <w:num w:numId="8" w16cid:durableId="2133815192">
    <w:abstractNumId w:val="9"/>
  </w:num>
  <w:num w:numId="9" w16cid:durableId="512384444">
    <w:abstractNumId w:val="10"/>
  </w:num>
  <w:num w:numId="10" w16cid:durableId="302776394">
    <w:abstractNumId w:val="19"/>
  </w:num>
  <w:num w:numId="11" w16cid:durableId="307980689">
    <w:abstractNumId w:val="37"/>
  </w:num>
  <w:num w:numId="12" w16cid:durableId="1750544709">
    <w:abstractNumId w:val="28"/>
  </w:num>
  <w:num w:numId="13" w16cid:durableId="219293783">
    <w:abstractNumId w:val="25"/>
  </w:num>
  <w:num w:numId="14" w16cid:durableId="1916554064">
    <w:abstractNumId w:val="2"/>
  </w:num>
  <w:num w:numId="15" w16cid:durableId="558638107">
    <w:abstractNumId w:val="29"/>
  </w:num>
  <w:num w:numId="16" w16cid:durableId="509032057">
    <w:abstractNumId w:val="0"/>
  </w:num>
  <w:num w:numId="17" w16cid:durableId="1746219410">
    <w:abstractNumId w:val="21"/>
  </w:num>
  <w:num w:numId="18" w16cid:durableId="203559819">
    <w:abstractNumId w:val="5"/>
  </w:num>
  <w:num w:numId="19" w16cid:durableId="674847208">
    <w:abstractNumId w:val="24"/>
  </w:num>
  <w:num w:numId="20" w16cid:durableId="665018497">
    <w:abstractNumId w:val="35"/>
  </w:num>
  <w:num w:numId="21" w16cid:durableId="1822575971">
    <w:abstractNumId w:val="11"/>
  </w:num>
  <w:num w:numId="22" w16cid:durableId="291711539">
    <w:abstractNumId w:val="13"/>
  </w:num>
  <w:num w:numId="23" w16cid:durableId="1821069594">
    <w:abstractNumId w:val="7"/>
  </w:num>
  <w:num w:numId="24" w16cid:durableId="718672778">
    <w:abstractNumId w:val="14"/>
  </w:num>
  <w:num w:numId="25" w16cid:durableId="1243444225">
    <w:abstractNumId w:val="36"/>
  </w:num>
  <w:num w:numId="26" w16cid:durableId="1795176256">
    <w:abstractNumId w:val="3"/>
  </w:num>
  <w:num w:numId="27" w16cid:durableId="1247180673">
    <w:abstractNumId w:val="20"/>
  </w:num>
  <w:num w:numId="28" w16cid:durableId="2137941807">
    <w:abstractNumId w:val="31"/>
  </w:num>
  <w:num w:numId="29" w16cid:durableId="1443960676">
    <w:abstractNumId w:val="17"/>
  </w:num>
  <w:num w:numId="30" w16cid:durableId="792208939">
    <w:abstractNumId w:val="4"/>
  </w:num>
  <w:num w:numId="31" w16cid:durableId="1982928492">
    <w:abstractNumId w:val="30"/>
  </w:num>
  <w:num w:numId="32" w16cid:durableId="2075737581">
    <w:abstractNumId w:val="26"/>
  </w:num>
  <w:num w:numId="33" w16cid:durableId="550460852">
    <w:abstractNumId w:val="16"/>
  </w:num>
  <w:num w:numId="34" w16cid:durableId="540752664">
    <w:abstractNumId w:val="12"/>
  </w:num>
  <w:num w:numId="35" w16cid:durableId="1231429649">
    <w:abstractNumId w:val="32"/>
  </w:num>
  <w:num w:numId="36" w16cid:durableId="1191066908">
    <w:abstractNumId w:val="8"/>
  </w:num>
  <w:num w:numId="37" w16cid:durableId="1584294421">
    <w:abstractNumId w:val="33"/>
  </w:num>
  <w:num w:numId="38" w16cid:durableId="283080002">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12"/>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02B89"/>
    <w:rsid w:val="000058A9"/>
    <w:rsid w:val="00016A77"/>
    <w:rsid w:val="000243D2"/>
    <w:rsid w:val="00073638"/>
    <w:rsid w:val="00077EF0"/>
    <w:rsid w:val="000C2FB9"/>
    <w:rsid w:val="000C4F15"/>
    <w:rsid w:val="000D345C"/>
    <w:rsid w:val="00102891"/>
    <w:rsid w:val="0010781D"/>
    <w:rsid w:val="001257DE"/>
    <w:rsid w:val="00135563"/>
    <w:rsid w:val="00154CB5"/>
    <w:rsid w:val="001572D7"/>
    <w:rsid w:val="00160A11"/>
    <w:rsid w:val="001A7902"/>
    <w:rsid w:val="001B57D3"/>
    <w:rsid w:val="001B604D"/>
    <w:rsid w:val="001F3FAB"/>
    <w:rsid w:val="001F7F87"/>
    <w:rsid w:val="00201227"/>
    <w:rsid w:val="00205985"/>
    <w:rsid w:val="00211499"/>
    <w:rsid w:val="002323F1"/>
    <w:rsid w:val="00280645"/>
    <w:rsid w:val="00282F65"/>
    <w:rsid w:val="002A76B8"/>
    <w:rsid w:val="002C2C9A"/>
    <w:rsid w:val="002D52B2"/>
    <w:rsid w:val="002F4051"/>
    <w:rsid w:val="00304312"/>
    <w:rsid w:val="00346335"/>
    <w:rsid w:val="003746EA"/>
    <w:rsid w:val="00385557"/>
    <w:rsid w:val="003864BE"/>
    <w:rsid w:val="003909D8"/>
    <w:rsid w:val="00391C14"/>
    <w:rsid w:val="004006E1"/>
    <w:rsid w:val="00407C2B"/>
    <w:rsid w:val="00412D98"/>
    <w:rsid w:val="004409AB"/>
    <w:rsid w:val="00441985"/>
    <w:rsid w:val="0044629A"/>
    <w:rsid w:val="00447F51"/>
    <w:rsid w:val="00464369"/>
    <w:rsid w:val="004659BD"/>
    <w:rsid w:val="00467D85"/>
    <w:rsid w:val="004C1842"/>
    <w:rsid w:val="004C3A07"/>
    <w:rsid w:val="004C4E8D"/>
    <w:rsid w:val="004C78EF"/>
    <w:rsid w:val="004D74A8"/>
    <w:rsid w:val="004F3387"/>
    <w:rsid w:val="00504173"/>
    <w:rsid w:val="005139FB"/>
    <w:rsid w:val="00526AC4"/>
    <w:rsid w:val="005738D7"/>
    <w:rsid w:val="00580D73"/>
    <w:rsid w:val="00582C01"/>
    <w:rsid w:val="00590472"/>
    <w:rsid w:val="005A1E4E"/>
    <w:rsid w:val="005C1E4E"/>
    <w:rsid w:val="006046EB"/>
    <w:rsid w:val="00613078"/>
    <w:rsid w:val="006172F8"/>
    <w:rsid w:val="0062679B"/>
    <w:rsid w:val="00627053"/>
    <w:rsid w:val="006349C5"/>
    <w:rsid w:val="00634BCB"/>
    <w:rsid w:val="00637E53"/>
    <w:rsid w:val="0066398A"/>
    <w:rsid w:val="006642E6"/>
    <w:rsid w:val="0066538A"/>
    <w:rsid w:val="0067693C"/>
    <w:rsid w:val="00683535"/>
    <w:rsid w:val="00692680"/>
    <w:rsid w:val="00692A50"/>
    <w:rsid w:val="006C7163"/>
    <w:rsid w:val="006E5D5F"/>
    <w:rsid w:val="006F063F"/>
    <w:rsid w:val="00702EF8"/>
    <w:rsid w:val="00757F51"/>
    <w:rsid w:val="00770754"/>
    <w:rsid w:val="007811E4"/>
    <w:rsid w:val="00793882"/>
    <w:rsid w:val="007D30A2"/>
    <w:rsid w:val="007E53A7"/>
    <w:rsid w:val="00805074"/>
    <w:rsid w:val="00813143"/>
    <w:rsid w:val="00817815"/>
    <w:rsid w:val="008337A8"/>
    <w:rsid w:val="00842A95"/>
    <w:rsid w:val="00884D7F"/>
    <w:rsid w:val="008C06B6"/>
    <w:rsid w:val="008C7DD0"/>
    <w:rsid w:val="008E20E2"/>
    <w:rsid w:val="009070E8"/>
    <w:rsid w:val="009231FD"/>
    <w:rsid w:val="009302B3"/>
    <w:rsid w:val="00934125"/>
    <w:rsid w:val="00944671"/>
    <w:rsid w:val="0096500A"/>
    <w:rsid w:val="00971B3C"/>
    <w:rsid w:val="00973DEC"/>
    <w:rsid w:val="009753F0"/>
    <w:rsid w:val="00977A39"/>
    <w:rsid w:val="009A2EBF"/>
    <w:rsid w:val="009B25EF"/>
    <w:rsid w:val="009C0F69"/>
    <w:rsid w:val="009C5929"/>
    <w:rsid w:val="009D0224"/>
    <w:rsid w:val="009F0F50"/>
    <w:rsid w:val="00A01395"/>
    <w:rsid w:val="00A1490D"/>
    <w:rsid w:val="00A32A59"/>
    <w:rsid w:val="00A44C66"/>
    <w:rsid w:val="00A567E2"/>
    <w:rsid w:val="00A578BE"/>
    <w:rsid w:val="00A5798A"/>
    <w:rsid w:val="00A6454B"/>
    <w:rsid w:val="00A94926"/>
    <w:rsid w:val="00AA5968"/>
    <w:rsid w:val="00B02B89"/>
    <w:rsid w:val="00B12631"/>
    <w:rsid w:val="00B25894"/>
    <w:rsid w:val="00B52E2D"/>
    <w:rsid w:val="00B57020"/>
    <w:rsid w:val="00B8179C"/>
    <w:rsid w:val="00BA1AFE"/>
    <w:rsid w:val="00BA335B"/>
    <w:rsid w:val="00BC1420"/>
    <w:rsid w:val="00BE1B92"/>
    <w:rsid w:val="00BE23CC"/>
    <w:rsid w:val="00BE317A"/>
    <w:rsid w:val="00BE6086"/>
    <w:rsid w:val="00C0030B"/>
    <w:rsid w:val="00C347FB"/>
    <w:rsid w:val="00C43654"/>
    <w:rsid w:val="00C622DA"/>
    <w:rsid w:val="00C62828"/>
    <w:rsid w:val="00C63EFC"/>
    <w:rsid w:val="00C8231F"/>
    <w:rsid w:val="00CB6EBF"/>
    <w:rsid w:val="00CF6F52"/>
    <w:rsid w:val="00D06DB1"/>
    <w:rsid w:val="00D15ACF"/>
    <w:rsid w:val="00D32C21"/>
    <w:rsid w:val="00D468D3"/>
    <w:rsid w:val="00D6505C"/>
    <w:rsid w:val="00D833C0"/>
    <w:rsid w:val="00D84C8D"/>
    <w:rsid w:val="00D95427"/>
    <w:rsid w:val="00DB777F"/>
    <w:rsid w:val="00DC0544"/>
    <w:rsid w:val="00DC7F18"/>
    <w:rsid w:val="00DD3CC7"/>
    <w:rsid w:val="00DD7F10"/>
    <w:rsid w:val="00DF2927"/>
    <w:rsid w:val="00E00A0D"/>
    <w:rsid w:val="00E234BC"/>
    <w:rsid w:val="00E26288"/>
    <w:rsid w:val="00E35E15"/>
    <w:rsid w:val="00E64FD5"/>
    <w:rsid w:val="00E7236D"/>
    <w:rsid w:val="00E842CC"/>
    <w:rsid w:val="00E8540B"/>
    <w:rsid w:val="00E9344E"/>
    <w:rsid w:val="00E962DD"/>
    <w:rsid w:val="00EA37F0"/>
    <w:rsid w:val="00EB0D8E"/>
    <w:rsid w:val="00EC1199"/>
    <w:rsid w:val="00EC7FB7"/>
    <w:rsid w:val="00EF3E2B"/>
    <w:rsid w:val="00F05208"/>
    <w:rsid w:val="00F16AD8"/>
    <w:rsid w:val="00F50DF2"/>
    <w:rsid w:val="00F748ED"/>
    <w:rsid w:val="00FA1AF0"/>
    <w:rsid w:val="00FC36B0"/>
    <w:rsid w:val="00FD115E"/>
    <w:rsid w:val="00FE4761"/>
    <w:rsid w:val="00FE540E"/>
    <w:rsid w:val="00FE6659"/>
    <w:rsid w:val="00FF11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055D54"/>
  <w15:docId w15:val="{4F9963CA-BBC6-4557-9E04-A05D200D81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90472"/>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FootnoteText">
    <w:name w:val="footnote text"/>
    <w:basedOn w:val="Normal"/>
    <w:link w:val="FootnoteTextChar"/>
    <w:uiPriority w:val="99"/>
    <w:semiHidden/>
    <w:unhideWhenUsed/>
    <w:rsid w:val="00385557"/>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385557"/>
    <w:rPr>
      <w:sz w:val="20"/>
      <w:szCs w:val="20"/>
    </w:rPr>
  </w:style>
  <w:style w:type="character" w:styleId="FootnoteReference">
    <w:name w:val="footnote reference"/>
    <w:basedOn w:val="DefaultParagraphFont"/>
    <w:uiPriority w:val="99"/>
    <w:semiHidden/>
    <w:unhideWhenUsed/>
    <w:rsid w:val="00385557"/>
    <w:rPr>
      <w:vertAlign w:val="superscript"/>
    </w:rPr>
  </w:style>
  <w:style w:type="paragraph" w:styleId="Revision">
    <w:name w:val="Revision"/>
    <w:hidden/>
    <w:uiPriority w:val="99"/>
    <w:semiHidden/>
    <w:rsid w:val="008337A8"/>
    <w:pPr>
      <w:spacing w:after="0" w:line="240" w:lineRule="auto"/>
    </w:pPr>
  </w:style>
  <w:style w:type="paragraph" w:styleId="NormalWeb">
    <w:name w:val="Normal (Web)"/>
    <w:basedOn w:val="Normal"/>
    <w:uiPriority w:val="99"/>
    <w:semiHidden/>
    <w:unhideWhenUsed/>
    <w:rsid w:val="00590472"/>
    <w:rPr>
      <w:rFonts w:ascii="Times New Roman" w:hAnsi="Times New Roman" w:cs="Times New Roman"/>
      <w:sz w:val="24"/>
      <w:szCs w:val="24"/>
    </w:rPr>
  </w:style>
  <w:style w:type="character" w:customStyle="1" w:styleId="oypena">
    <w:name w:val="oypena"/>
    <w:basedOn w:val="DefaultParagraphFont"/>
    <w:rsid w:val="006E5D5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965938369">
      <w:bodyDiv w:val="1"/>
      <w:marLeft w:val="0"/>
      <w:marRight w:val="0"/>
      <w:marTop w:val="0"/>
      <w:marBottom w:val="0"/>
      <w:divBdr>
        <w:top w:val="none" w:sz="0" w:space="0" w:color="auto"/>
        <w:left w:val="none" w:sz="0" w:space="0" w:color="auto"/>
        <w:bottom w:val="none" w:sz="0" w:space="0" w:color="auto"/>
        <w:right w:val="none" w:sz="0" w:space="0" w:color="auto"/>
      </w:divBdr>
    </w:div>
    <w:div w:id="1209536873">
      <w:bodyDiv w:val="1"/>
      <w:marLeft w:val="0"/>
      <w:marRight w:val="0"/>
      <w:marTop w:val="0"/>
      <w:marBottom w:val="0"/>
      <w:divBdr>
        <w:top w:val="none" w:sz="0" w:space="0" w:color="auto"/>
        <w:left w:val="none" w:sz="0" w:space="0" w:color="auto"/>
        <w:bottom w:val="none" w:sz="0" w:space="0" w:color="auto"/>
        <w:right w:val="none" w:sz="0" w:space="0" w:color="auto"/>
      </w:divBdr>
    </w:div>
    <w:div w:id="1402941811">
      <w:bodyDiv w:val="1"/>
      <w:marLeft w:val="0"/>
      <w:marRight w:val="0"/>
      <w:marTop w:val="0"/>
      <w:marBottom w:val="0"/>
      <w:divBdr>
        <w:top w:val="none" w:sz="0" w:space="0" w:color="auto"/>
        <w:left w:val="none" w:sz="0" w:space="0" w:color="auto"/>
        <w:bottom w:val="none" w:sz="0" w:space="0" w:color="auto"/>
        <w:right w:val="none" w:sz="0" w:space="0" w:color="auto"/>
      </w:divBdr>
    </w:div>
    <w:div w:id="1747072985">
      <w:bodyDiv w:val="1"/>
      <w:marLeft w:val="0"/>
      <w:marRight w:val="0"/>
      <w:marTop w:val="0"/>
      <w:marBottom w:val="0"/>
      <w:divBdr>
        <w:top w:val="none" w:sz="0" w:space="0" w:color="auto"/>
        <w:left w:val="none" w:sz="0" w:space="0" w:color="auto"/>
        <w:bottom w:val="none" w:sz="0" w:space="0" w:color="auto"/>
        <w:right w:val="none" w:sz="0" w:space="0" w:color="auto"/>
      </w:divBdr>
    </w:div>
    <w:div w:id="2072776486">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192B74046782404D927B71A0898EF11A"/>
        <w:category>
          <w:name w:val="General"/>
          <w:gallery w:val="placeholder"/>
        </w:category>
        <w:types>
          <w:type w:val="bbPlcHdr"/>
        </w:types>
        <w:behaviors>
          <w:behavior w:val="content"/>
        </w:behaviors>
        <w:guid w:val="{1F6636E8-DE1A-422B-A11F-B89312C3CCA3}"/>
      </w:docPartPr>
      <w:docPartBody>
        <w:p w:rsidR="00E20F61" w:rsidRDefault="002A11D9" w:rsidP="002A11D9">
          <w:pPr>
            <w:pStyle w:val="192B74046782404D927B71A0898EF11A"/>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A11D9"/>
    <w:rsid w:val="00077EF0"/>
    <w:rsid w:val="00102891"/>
    <w:rsid w:val="002A11D9"/>
    <w:rsid w:val="002A76B8"/>
    <w:rsid w:val="005042AF"/>
    <w:rsid w:val="007811E4"/>
    <w:rsid w:val="00950B3C"/>
    <w:rsid w:val="00E20F61"/>
    <w:rsid w:val="00FA1AF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2A11D9"/>
    <w:rPr>
      <w:color w:val="808080"/>
    </w:rPr>
  </w:style>
  <w:style w:type="paragraph" w:customStyle="1" w:styleId="192B74046782404D927B71A0898EF11A">
    <w:name w:val="192B74046782404D927B71A0898EF11A"/>
    <w:rsid w:val="002A11D9"/>
    <w:pPr>
      <w:spacing w:after="200" w:line="276" w:lineRule="auto"/>
    </w:pPr>
    <w:rPr>
      <w:rFonts w:eastAsiaTheme="minorHAnsi"/>
      <w:kern w:val="0"/>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2.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3.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3E068F2-D67B-49E6-9E51-CA0DFB56C85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39</TotalTime>
  <Pages>4</Pages>
  <Words>1257</Words>
  <Characters>7169</Characters>
  <Application>Microsoft Office Word</Application>
  <DocSecurity>0</DocSecurity>
  <Lines>59</Lines>
  <Paragraphs>16</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8410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Jessica Harris</dc:creator>
  <cp:lastModifiedBy>Diana Strouth</cp:lastModifiedBy>
  <cp:revision>10</cp:revision>
  <dcterms:created xsi:type="dcterms:W3CDTF">2024-10-17T17:45:00Z</dcterms:created>
  <dcterms:modified xsi:type="dcterms:W3CDTF">2024-10-31T00:12:00Z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