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B8D71CF" w14:textId="304B7115" w:rsidR="00DD3CC7" w:rsidRPr="00441985" w:rsidRDefault="002861F2" w:rsidP="00441985">
      <w:pPr>
        <w:spacing w:after="0" w:line="240" w:lineRule="auto"/>
        <w:jc w:val="center"/>
        <w:rPr>
          <w:rFonts w:eastAsia="Calibri" w:cstheme="minorHAnsi"/>
          <w:b/>
          <w:bCs/>
          <w:sz w:val="24"/>
          <w:szCs w:val="24"/>
        </w:rPr>
      </w:pPr>
      <w:bookmarkStart w:id="0" w:name="_Hlk181784670"/>
      <w:r>
        <w:rPr>
          <w:rFonts w:eastAsia="Calibri" w:cstheme="minorHAnsi"/>
          <w:b/>
          <w:bCs/>
          <w:sz w:val="24"/>
          <w:szCs w:val="24"/>
        </w:rPr>
        <w:t>“</w:t>
      </w:r>
      <w:r w:rsidR="0088016C">
        <w:rPr>
          <w:rFonts w:eastAsia="Calibri" w:cstheme="minorHAnsi"/>
          <w:b/>
          <w:bCs/>
          <w:sz w:val="24"/>
          <w:szCs w:val="24"/>
        </w:rPr>
        <w:t>“Promoting Respect and Responsible Behavior in Schools</w:t>
      </w:r>
      <w:r>
        <w:rPr>
          <w:rFonts w:eastAsia="Calibri" w:cstheme="minorHAnsi"/>
          <w:b/>
          <w:bCs/>
          <w:sz w:val="24"/>
          <w:szCs w:val="24"/>
        </w:rPr>
        <w:t>”</w:t>
      </w:r>
      <w:r w:rsidR="00DD3CC7" w:rsidRPr="00441985">
        <w:rPr>
          <w:rFonts w:eastAsia="Calibri" w:cstheme="minorHAnsi"/>
          <w:b/>
          <w:bCs/>
          <w:sz w:val="24"/>
          <w:szCs w:val="24"/>
        </w:rPr>
        <w:t xml:space="preserve"> Academy</w:t>
      </w:r>
    </w:p>
    <w:p w14:paraId="6C53CEE4" w14:textId="02E4923A"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B550EE">
        <w:rPr>
          <w:rFonts w:eastAsia="Calibri" w:cstheme="minorHAnsi"/>
          <w:bCs/>
          <w:sz w:val="24"/>
          <w:szCs w:val="24"/>
        </w:rPr>
        <w:t>Middle/High School</w:t>
      </w:r>
      <w:r w:rsidRPr="00441985">
        <w:rPr>
          <w:rFonts w:eastAsia="Calibri" w:cstheme="minorHAnsi"/>
          <w:bCs/>
          <w:sz w:val="24"/>
          <w:szCs w:val="24"/>
        </w:rPr>
        <w:t>)</w:t>
      </w:r>
    </w:p>
    <w:p w14:paraId="6634DF9C" w14:textId="5BB6A6D7" w:rsidR="00DD3CC7" w:rsidRPr="00441985" w:rsidRDefault="00C339C2"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 </w:t>
      </w:r>
      <w:r w:rsidR="004F4D07">
        <w:rPr>
          <w:rFonts w:eastAsia="Calibri" w:cstheme="minorHAnsi"/>
          <w:b/>
          <w:bCs/>
          <w:sz w:val="24"/>
          <w:szCs w:val="24"/>
        </w:rPr>
        <w:t xml:space="preserve">Communicating Effectively in the </w:t>
      </w:r>
      <w:r w:rsidR="00B550EE">
        <w:rPr>
          <w:rFonts w:eastAsia="Calibri" w:cstheme="minorHAnsi"/>
          <w:b/>
          <w:bCs/>
          <w:sz w:val="24"/>
          <w:szCs w:val="24"/>
        </w:rPr>
        <w:t>Cafeteria</w:t>
      </w:r>
      <w:r>
        <w:rPr>
          <w:rFonts w:eastAsia="Calibri" w:cstheme="minorHAnsi"/>
          <w:b/>
          <w:bCs/>
          <w:sz w:val="24"/>
          <w:szCs w:val="24"/>
        </w:rPr>
        <w:t xml:space="preserve"> </w:t>
      </w:r>
      <w:r w:rsidR="00DC7F18" w:rsidRPr="00441985">
        <w:rPr>
          <w:rFonts w:eastAsia="Calibri" w:cstheme="minorHAnsi"/>
          <w:b/>
          <w:bCs/>
          <w:sz w:val="24"/>
          <w:szCs w:val="24"/>
        </w:rPr>
        <w:t>Lesson Plan</w:t>
      </w:r>
    </w:p>
    <w:bookmarkEnd w:id="0"/>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7C04B112"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AA6B78">
        <w:rPr>
          <w:rFonts w:eastAsia="Calibri" w:cstheme="minorHAnsi"/>
          <w:sz w:val="24"/>
          <w:szCs w:val="24"/>
        </w:rPr>
        <w:t>will understand the importance of cafeteria rules</w:t>
      </w:r>
    </w:p>
    <w:p w14:paraId="09181083" w14:textId="777794D0" w:rsidR="00B25894" w:rsidRPr="00362B38"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AA6B78">
        <w:rPr>
          <w:rFonts w:eastAsia="Calibri" w:cstheme="minorHAnsi"/>
          <w:sz w:val="24"/>
          <w:szCs w:val="24"/>
        </w:rPr>
        <w:t xml:space="preserve">will be able to report what </w:t>
      </w:r>
      <w:r w:rsidR="00DC4D23">
        <w:rPr>
          <w:rFonts w:eastAsia="Calibri" w:cstheme="minorHAnsi"/>
          <w:sz w:val="24"/>
          <w:szCs w:val="24"/>
        </w:rPr>
        <w:t xml:space="preserve">safety </w:t>
      </w:r>
      <w:r w:rsidR="00AA6B78">
        <w:rPr>
          <w:rFonts w:eastAsia="Calibri" w:cstheme="minorHAnsi"/>
          <w:sz w:val="24"/>
          <w:szCs w:val="24"/>
        </w:rPr>
        <w:t>in the cafeteria looks, sounds like, and feels</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7D956C17"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1560F5">
            <w:rPr>
              <w:sz w:val="24"/>
              <w:szCs w:val="24"/>
            </w:rPr>
            <w:t>Sense of Independence</w:t>
          </w:r>
        </w:sdtContent>
      </w:sdt>
    </w:p>
    <w:bookmarkEnd w:id="1"/>
    <w:p w14:paraId="51FAEA49" w14:textId="77777777" w:rsidR="00623DEA" w:rsidRDefault="00623DEA" w:rsidP="00E842CC">
      <w:pPr>
        <w:spacing w:after="0" w:line="240" w:lineRule="auto"/>
        <w:rPr>
          <w:rFonts w:eastAsia="Calibri" w:cstheme="minorHAnsi"/>
          <w:b/>
          <w:bCs/>
          <w:sz w:val="24"/>
          <w:szCs w:val="24"/>
        </w:rPr>
      </w:pPr>
    </w:p>
    <w:p w14:paraId="47661F38" w14:textId="01C973D9"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3C874BF" w14:textId="286DF040" w:rsidR="009C0F69" w:rsidRDefault="005C1E4E"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16254CC3" w14:textId="7A924EEC" w:rsidR="00B8302B" w:rsidRDefault="00B8302B" w:rsidP="00E842CC">
      <w:pPr>
        <w:numPr>
          <w:ilvl w:val="0"/>
          <w:numId w:val="1"/>
        </w:numPr>
        <w:spacing w:after="0" w:line="240" w:lineRule="auto"/>
        <w:rPr>
          <w:rFonts w:eastAsia="Calibri" w:cstheme="minorHAnsi"/>
          <w:sz w:val="24"/>
          <w:szCs w:val="24"/>
        </w:rPr>
      </w:pPr>
      <w:r>
        <w:rPr>
          <w:rFonts w:eastAsia="Calibri" w:cstheme="minorHAnsi"/>
          <w:sz w:val="24"/>
          <w:szCs w:val="24"/>
        </w:rPr>
        <w:t>Sticky notes for each group</w:t>
      </w:r>
    </w:p>
    <w:p w14:paraId="64D99F52" w14:textId="5F9DF491" w:rsidR="0075640E" w:rsidRDefault="0075640E"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3 poster papers labeled, one label on each poster at the front of the room (Looks like, </w:t>
      </w:r>
      <w:proofErr w:type="gramStart"/>
      <w:r>
        <w:rPr>
          <w:rFonts w:eastAsia="Calibri" w:cstheme="minorHAnsi"/>
          <w:sz w:val="24"/>
          <w:szCs w:val="24"/>
        </w:rPr>
        <w:t>Sounds</w:t>
      </w:r>
      <w:proofErr w:type="gramEnd"/>
      <w:r>
        <w:rPr>
          <w:rFonts w:eastAsia="Calibri" w:cstheme="minorHAnsi"/>
          <w:sz w:val="24"/>
          <w:szCs w:val="24"/>
        </w:rPr>
        <w:t xml:space="preserve"> like, Feels like)</w:t>
      </w:r>
    </w:p>
    <w:p w14:paraId="3F0E595E" w14:textId="7357F9F6" w:rsidR="00155EDE" w:rsidRPr="00155EDE" w:rsidRDefault="00155EDE" w:rsidP="00E842CC">
      <w:pPr>
        <w:numPr>
          <w:ilvl w:val="0"/>
          <w:numId w:val="1"/>
        </w:numPr>
        <w:spacing w:after="0" w:line="240" w:lineRule="auto"/>
        <w:rPr>
          <w:rFonts w:eastAsia="Calibri" w:cstheme="minorHAnsi"/>
          <w:sz w:val="24"/>
          <w:szCs w:val="24"/>
        </w:rPr>
      </w:pPr>
      <w:r w:rsidRPr="00155EDE">
        <w:rPr>
          <w:rFonts w:eastAsia="Calibri" w:cstheme="minorHAnsi"/>
          <w:sz w:val="24"/>
          <w:szCs w:val="24"/>
        </w:rPr>
        <w:t>Cafeteria interactions</w:t>
      </w:r>
      <w:r>
        <w:rPr>
          <w:rFonts w:eastAsia="Calibri" w:cstheme="minorHAnsi"/>
          <w:sz w:val="24"/>
          <w:szCs w:val="24"/>
        </w:rPr>
        <w:t>, 1 card for each group</w:t>
      </w:r>
    </w:p>
    <w:p w14:paraId="1012E0A5" w14:textId="23541C3E" w:rsidR="00553720" w:rsidRDefault="00C339C2" w:rsidP="00E842CC">
      <w:pPr>
        <w:numPr>
          <w:ilvl w:val="0"/>
          <w:numId w:val="1"/>
        </w:numPr>
        <w:spacing w:after="0" w:line="240" w:lineRule="auto"/>
        <w:rPr>
          <w:rFonts w:eastAsia="Calibri" w:cstheme="minorHAnsi"/>
          <w:sz w:val="24"/>
          <w:szCs w:val="24"/>
        </w:rPr>
      </w:pPr>
      <w:r>
        <w:rPr>
          <w:rFonts w:eastAsia="Calibri" w:cstheme="minorHAnsi"/>
          <w:sz w:val="24"/>
          <w:szCs w:val="24"/>
        </w:rPr>
        <w:t>Safety</w:t>
      </w:r>
      <w:r w:rsidR="00553720">
        <w:rPr>
          <w:rFonts w:eastAsia="Calibri" w:cstheme="minorHAnsi"/>
          <w:sz w:val="24"/>
          <w:szCs w:val="24"/>
        </w:rPr>
        <w:t xml:space="preserve"> in Cafeteria handout, all 3 pages of handout for each group</w:t>
      </w:r>
    </w:p>
    <w:p w14:paraId="2832E27E" w14:textId="1C420882" w:rsidR="005D66AB" w:rsidRDefault="005D66AB" w:rsidP="00E842CC">
      <w:pPr>
        <w:numPr>
          <w:ilvl w:val="0"/>
          <w:numId w:val="1"/>
        </w:numPr>
        <w:spacing w:after="0" w:line="240" w:lineRule="auto"/>
        <w:rPr>
          <w:rFonts w:eastAsia="Calibri" w:cstheme="minorHAnsi"/>
          <w:sz w:val="24"/>
          <w:szCs w:val="24"/>
        </w:rPr>
      </w:pPr>
      <w:r>
        <w:rPr>
          <w:rFonts w:eastAsia="Calibri" w:cstheme="minorHAnsi"/>
          <w:sz w:val="24"/>
          <w:szCs w:val="24"/>
        </w:rPr>
        <w:t>4 different colored writing utensils, 1 set per group</w:t>
      </w:r>
    </w:p>
    <w:p w14:paraId="07DC64DC" w14:textId="295ED4BC" w:rsidR="00553720" w:rsidRDefault="00553720" w:rsidP="00E842CC">
      <w:pPr>
        <w:numPr>
          <w:ilvl w:val="0"/>
          <w:numId w:val="1"/>
        </w:numPr>
        <w:spacing w:after="0" w:line="240" w:lineRule="auto"/>
        <w:rPr>
          <w:rFonts w:eastAsia="Calibri" w:cstheme="minorHAnsi"/>
          <w:sz w:val="24"/>
          <w:szCs w:val="24"/>
        </w:rPr>
      </w:pPr>
      <w:r>
        <w:rPr>
          <w:rFonts w:eastAsia="Calibri" w:cstheme="minorHAnsi"/>
          <w:sz w:val="24"/>
          <w:szCs w:val="24"/>
        </w:rPr>
        <w:t>Timer for facilitator</w:t>
      </w:r>
    </w:p>
    <w:p w14:paraId="2C338F37" w14:textId="59A35B17" w:rsidR="00DD3CC7" w:rsidRPr="00007C78" w:rsidRDefault="00A222E2" w:rsidP="00E842CC">
      <w:pPr>
        <w:spacing w:after="0" w:line="240" w:lineRule="auto"/>
        <w:rPr>
          <w:rFonts w:eastAsia="Calibri" w:cstheme="minorHAnsi"/>
          <w:i/>
          <w:iCs/>
          <w:sz w:val="24"/>
          <w:szCs w:val="24"/>
        </w:rPr>
      </w:pPr>
      <w:r w:rsidRPr="00007C78">
        <w:rPr>
          <w:rFonts w:eastAsia="Calibri" w:cstheme="minorHAnsi"/>
          <w:i/>
          <w:iCs/>
          <w:sz w:val="24"/>
          <w:szCs w:val="24"/>
        </w:rPr>
        <w:t>Prior to the lesson, post the 3 labeled poster papers around the room.</w:t>
      </w:r>
    </w:p>
    <w:p w14:paraId="1896947E" w14:textId="77777777" w:rsidR="00A222E2" w:rsidRPr="00441985" w:rsidRDefault="00A222E2"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4E1F0D0A" w14:textId="1CA6855F"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Divide </w:t>
      </w:r>
      <w:r w:rsidR="005D66AB">
        <w:rPr>
          <w:rFonts w:eastAsia="Calibri" w:cstheme="minorHAnsi"/>
          <w:sz w:val="24"/>
          <w:szCs w:val="24"/>
        </w:rPr>
        <w:t>class</w:t>
      </w:r>
      <w:r>
        <w:rPr>
          <w:rFonts w:eastAsia="Calibri" w:cstheme="minorHAnsi"/>
          <w:sz w:val="24"/>
          <w:szCs w:val="24"/>
        </w:rPr>
        <w:t xml:space="preserve">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w:t>
      </w:r>
      <w:r w:rsidR="002E3FC0">
        <w:rPr>
          <w:rFonts w:eastAsia="Calibri" w:cstheme="minorHAnsi"/>
          <w:sz w:val="24"/>
          <w:szCs w:val="24"/>
        </w:rPr>
        <w:t>-</w:t>
      </w:r>
      <w:r w:rsidR="001E007D">
        <w:rPr>
          <w:rFonts w:eastAsia="Calibri" w:cstheme="minorHAnsi"/>
          <w:sz w:val="24"/>
          <w:szCs w:val="24"/>
        </w:rPr>
        <w:t>4</w:t>
      </w:r>
      <w:r>
        <w:rPr>
          <w:rFonts w:eastAsia="Calibri" w:cstheme="minorHAnsi"/>
          <w:sz w:val="24"/>
          <w:szCs w:val="24"/>
        </w:rPr>
        <w:t xml:space="preserve"> students each. </w:t>
      </w:r>
      <w:bookmarkEnd w:id="2"/>
      <w:r>
        <w:rPr>
          <w:rFonts w:eastAsia="Calibri" w:cstheme="minorHAnsi"/>
          <w:sz w:val="24"/>
          <w:szCs w:val="24"/>
        </w:rPr>
        <w:t xml:space="preserve">Provide each group with </w:t>
      </w:r>
      <w:r w:rsidRPr="005C1E4E">
        <w:rPr>
          <w:rFonts w:eastAsia="Calibri" w:cstheme="minorHAnsi"/>
          <w:b/>
          <w:bCs/>
          <w:sz w:val="24"/>
          <w:szCs w:val="24"/>
        </w:rPr>
        <w:t>large poster paper</w:t>
      </w:r>
      <w:r w:rsidR="005D66AB">
        <w:rPr>
          <w:rFonts w:eastAsia="Calibri" w:cstheme="minorHAnsi"/>
          <w:b/>
          <w:bCs/>
          <w:sz w:val="24"/>
          <w:szCs w:val="24"/>
        </w:rPr>
        <w:t>,</w:t>
      </w:r>
      <w:r w:rsidRPr="005C1E4E">
        <w:rPr>
          <w:rFonts w:eastAsia="Calibri" w:cstheme="minorHAnsi"/>
          <w:b/>
          <w:bCs/>
          <w:sz w:val="24"/>
          <w:szCs w:val="24"/>
        </w:rPr>
        <w:t xml:space="preserve"> </w:t>
      </w:r>
      <w:r w:rsidR="005D66AB">
        <w:rPr>
          <w:rFonts w:eastAsia="Calibri" w:cstheme="minorHAnsi"/>
          <w:b/>
          <w:bCs/>
          <w:sz w:val="24"/>
          <w:szCs w:val="24"/>
        </w:rPr>
        <w:t xml:space="preserve">4 different colored </w:t>
      </w:r>
      <w:r w:rsidRPr="005C1E4E">
        <w:rPr>
          <w:rFonts w:eastAsia="Calibri" w:cstheme="minorHAnsi"/>
          <w:b/>
          <w:bCs/>
          <w:sz w:val="24"/>
          <w:szCs w:val="24"/>
        </w:rPr>
        <w:t>markers</w:t>
      </w:r>
      <w:r w:rsidR="00B8302B">
        <w:rPr>
          <w:rFonts w:eastAsia="Calibri" w:cstheme="minorHAnsi"/>
          <w:b/>
          <w:bCs/>
          <w:sz w:val="24"/>
          <w:szCs w:val="24"/>
        </w:rPr>
        <w:t xml:space="preserve">, </w:t>
      </w:r>
      <w:r w:rsidR="005D66AB">
        <w:rPr>
          <w:rFonts w:eastAsia="Calibri" w:cstheme="minorHAnsi"/>
          <w:b/>
          <w:bCs/>
          <w:sz w:val="24"/>
          <w:szCs w:val="24"/>
        </w:rPr>
        <w:t xml:space="preserve">and </w:t>
      </w:r>
      <w:r w:rsidR="00B8302B">
        <w:rPr>
          <w:rFonts w:eastAsia="Calibri" w:cstheme="minorHAnsi"/>
          <w:b/>
          <w:bCs/>
          <w:sz w:val="24"/>
          <w:szCs w:val="24"/>
        </w:rPr>
        <w:t>sticky notes</w:t>
      </w:r>
      <w:r w:rsidRPr="005C1E4E">
        <w:rPr>
          <w:rFonts w:eastAsia="Calibri" w:cstheme="minorHAnsi"/>
          <w:b/>
          <w:bCs/>
          <w:sz w:val="24"/>
          <w:szCs w:val="24"/>
        </w:rPr>
        <w:t>.</w:t>
      </w:r>
    </w:p>
    <w:p w14:paraId="22664ECB" w14:textId="58DDE621" w:rsidR="00AA6B78" w:rsidRPr="00AA6B78" w:rsidRDefault="00AA6B78" w:rsidP="00BC7E1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Cafeteria Brainstorm Challenge: Students will divide their large poster paper into 4 boxes by making a </w:t>
      </w:r>
      <w:r w:rsidR="00457E11">
        <w:rPr>
          <w:rFonts w:eastAsia="Calibri" w:cstheme="minorHAnsi"/>
          <w:sz w:val="24"/>
          <w:szCs w:val="24"/>
        </w:rPr>
        <w:t>“</w:t>
      </w:r>
      <w:r>
        <w:rPr>
          <w:rFonts w:eastAsia="Calibri" w:cstheme="minorHAnsi"/>
          <w:sz w:val="24"/>
          <w:szCs w:val="24"/>
        </w:rPr>
        <w:t>t</w:t>
      </w:r>
      <w:r w:rsidR="00457E11">
        <w:rPr>
          <w:rFonts w:eastAsia="Calibri" w:cstheme="minorHAnsi"/>
          <w:sz w:val="24"/>
          <w:szCs w:val="24"/>
        </w:rPr>
        <w:t>”</w:t>
      </w:r>
      <w:r>
        <w:rPr>
          <w:rFonts w:eastAsia="Calibri" w:cstheme="minorHAnsi"/>
          <w:sz w:val="24"/>
          <w:szCs w:val="24"/>
        </w:rPr>
        <w:t xml:space="preserve"> across the poster paper. Ask students to individually jot down</w:t>
      </w:r>
      <w:r w:rsidR="00C61758">
        <w:rPr>
          <w:rFonts w:eastAsia="Calibri" w:cstheme="minorHAnsi"/>
          <w:sz w:val="24"/>
          <w:szCs w:val="24"/>
        </w:rPr>
        <w:t xml:space="preserve"> in their box</w:t>
      </w:r>
      <w:r>
        <w:rPr>
          <w:rFonts w:eastAsia="Calibri" w:cstheme="minorHAnsi"/>
          <w:sz w:val="24"/>
          <w:szCs w:val="24"/>
        </w:rPr>
        <w:t xml:space="preserve"> </w:t>
      </w:r>
      <w:r w:rsidR="00C339C2">
        <w:rPr>
          <w:rFonts w:eastAsia="Calibri" w:cstheme="minorHAnsi"/>
          <w:sz w:val="24"/>
          <w:szCs w:val="24"/>
        </w:rPr>
        <w:t>2-3</w:t>
      </w:r>
      <w:r>
        <w:rPr>
          <w:rFonts w:eastAsia="Calibri" w:cstheme="minorHAnsi"/>
          <w:sz w:val="24"/>
          <w:szCs w:val="24"/>
        </w:rPr>
        <w:t xml:space="preserve"> </w:t>
      </w:r>
      <w:r w:rsidR="00373BD9">
        <w:rPr>
          <w:rFonts w:eastAsia="Calibri" w:cstheme="minorHAnsi"/>
          <w:sz w:val="24"/>
          <w:szCs w:val="24"/>
        </w:rPr>
        <w:t>rules in the cafeteria</w:t>
      </w:r>
      <w:r>
        <w:rPr>
          <w:rFonts w:eastAsia="Calibri" w:cstheme="minorHAnsi"/>
          <w:sz w:val="24"/>
          <w:szCs w:val="24"/>
        </w:rPr>
        <w:t xml:space="preserve">. </w:t>
      </w:r>
    </w:p>
    <w:p w14:paraId="121E26CE" w14:textId="39F15863" w:rsidR="00AA6B78" w:rsidRPr="00AA6B78" w:rsidRDefault="00AA6B78" w:rsidP="00BC7E1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The facilitator will walk around the room and observe student progress. If a student is having trouble, encourage them to think about respect for others, safety and maintaining a clean environment.</w:t>
      </w:r>
    </w:p>
    <w:p w14:paraId="36E4358C" w14:textId="0F3780F6" w:rsidR="00457E11" w:rsidRPr="00C679FE" w:rsidRDefault="00C61758" w:rsidP="00457E11">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Have students share in their groups </w:t>
      </w:r>
      <w:r w:rsidR="00C339C2">
        <w:rPr>
          <w:rFonts w:eastAsia="Calibri" w:cstheme="minorHAnsi"/>
          <w:sz w:val="24"/>
          <w:szCs w:val="24"/>
        </w:rPr>
        <w:t>the examples</w:t>
      </w:r>
      <w:r>
        <w:rPr>
          <w:rFonts w:eastAsia="Calibri" w:cstheme="minorHAnsi"/>
          <w:sz w:val="24"/>
          <w:szCs w:val="24"/>
        </w:rPr>
        <w:t xml:space="preserve"> they wrote down. </w:t>
      </w:r>
    </w:p>
    <w:p w14:paraId="4B9848ED" w14:textId="4696A7AB" w:rsidR="00C679FE" w:rsidRPr="00C679FE" w:rsidRDefault="00C679FE" w:rsidP="00457E11">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The facilitator will now provide example</w:t>
      </w:r>
      <w:r w:rsidR="00373BD9">
        <w:rPr>
          <w:rFonts w:eastAsia="Calibri" w:cstheme="minorHAnsi"/>
          <w:sz w:val="24"/>
          <w:szCs w:val="24"/>
        </w:rPr>
        <w:t>s of possible rude interactions in the cafeteria</w:t>
      </w:r>
      <w:r>
        <w:rPr>
          <w:rFonts w:eastAsia="Calibri" w:cstheme="minorHAnsi"/>
          <w:sz w:val="24"/>
          <w:szCs w:val="24"/>
        </w:rPr>
        <w:t>.</w:t>
      </w:r>
      <w:r w:rsidR="00373BD9">
        <w:rPr>
          <w:rFonts w:eastAsia="Calibri" w:cstheme="minorHAnsi"/>
          <w:sz w:val="24"/>
          <w:szCs w:val="24"/>
        </w:rPr>
        <w:t xml:space="preserve"> After each one, allow the small groups </w:t>
      </w:r>
      <w:r w:rsidR="00F55813">
        <w:rPr>
          <w:rFonts w:eastAsia="Calibri" w:cstheme="minorHAnsi"/>
          <w:sz w:val="24"/>
          <w:szCs w:val="24"/>
        </w:rPr>
        <w:t xml:space="preserve">to discuss how that would immediately make them feel. Call on groups to share a few responses. </w:t>
      </w:r>
    </w:p>
    <w:p w14:paraId="03975590" w14:textId="1CE99DCB" w:rsidR="00C679FE" w:rsidRPr="00C679FE" w:rsidRDefault="00373BD9" w:rsidP="00C679FE">
      <w:pPr>
        <w:pStyle w:val="ListParagraph"/>
        <w:numPr>
          <w:ilvl w:val="1"/>
          <w:numId w:val="10"/>
        </w:numPr>
        <w:spacing w:after="0" w:line="240" w:lineRule="auto"/>
        <w:rPr>
          <w:rFonts w:eastAsia="Calibri" w:cstheme="minorHAnsi"/>
          <w:b/>
          <w:bCs/>
          <w:sz w:val="24"/>
          <w:szCs w:val="24"/>
        </w:rPr>
      </w:pPr>
      <w:r>
        <w:rPr>
          <w:rFonts w:eastAsia="Calibri" w:cstheme="minorHAnsi"/>
          <w:sz w:val="24"/>
          <w:szCs w:val="24"/>
        </w:rPr>
        <w:t>You need to talk louder! – by a staff member</w:t>
      </w:r>
      <w:r w:rsidR="00A3350E">
        <w:rPr>
          <w:rFonts w:eastAsia="Calibri" w:cstheme="minorHAnsi"/>
          <w:sz w:val="24"/>
          <w:szCs w:val="24"/>
        </w:rPr>
        <w:t xml:space="preserve"> (facilitator </w:t>
      </w:r>
      <w:proofErr w:type="gramStart"/>
      <w:r w:rsidR="00A3350E">
        <w:rPr>
          <w:rFonts w:eastAsia="Calibri" w:cstheme="minorHAnsi"/>
          <w:sz w:val="24"/>
          <w:szCs w:val="24"/>
        </w:rPr>
        <w:t>note:</w:t>
      </w:r>
      <w:proofErr w:type="gramEnd"/>
      <w:r w:rsidR="00A3350E">
        <w:rPr>
          <w:rFonts w:eastAsia="Calibri" w:cstheme="minorHAnsi"/>
          <w:sz w:val="24"/>
          <w:szCs w:val="24"/>
        </w:rPr>
        <w:t xml:space="preserve"> say it </w:t>
      </w:r>
      <w:r w:rsidR="00B6501F">
        <w:rPr>
          <w:rFonts w:eastAsia="Calibri" w:cstheme="minorHAnsi"/>
          <w:sz w:val="24"/>
          <w:szCs w:val="24"/>
        </w:rPr>
        <w:t xml:space="preserve">in a way a student would perceive it as </w:t>
      </w:r>
      <w:r w:rsidR="00A3350E">
        <w:rPr>
          <w:rFonts w:eastAsia="Calibri" w:cstheme="minorHAnsi"/>
          <w:sz w:val="24"/>
          <w:szCs w:val="24"/>
        </w:rPr>
        <w:t>rud</w:t>
      </w:r>
      <w:r w:rsidR="00B6501F">
        <w:rPr>
          <w:rFonts w:eastAsia="Calibri" w:cstheme="minorHAnsi"/>
          <w:sz w:val="24"/>
          <w:szCs w:val="24"/>
        </w:rPr>
        <w:t>e</w:t>
      </w:r>
      <w:r w:rsidR="00A3350E">
        <w:rPr>
          <w:rFonts w:eastAsia="Calibri" w:cstheme="minorHAnsi"/>
          <w:sz w:val="24"/>
          <w:szCs w:val="24"/>
        </w:rPr>
        <w:t xml:space="preserve"> for the example)</w:t>
      </w:r>
    </w:p>
    <w:p w14:paraId="07514C7D" w14:textId="748DC088" w:rsidR="00C679FE" w:rsidRPr="000808E0" w:rsidRDefault="00F55813" w:rsidP="00C679FE">
      <w:pPr>
        <w:pStyle w:val="ListParagraph"/>
        <w:numPr>
          <w:ilvl w:val="1"/>
          <w:numId w:val="10"/>
        </w:numPr>
        <w:spacing w:after="0" w:line="240" w:lineRule="auto"/>
        <w:rPr>
          <w:rFonts w:eastAsia="Calibri" w:cstheme="minorHAnsi"/>
          <w:b/>
          <w:bCs/>
          <w:sz w:val="24"/>
          <w:szCs w:val="24"/>
        </w:rPr>
      </w:pPr>
      <w:r>
        <w:rPr>
          <w:rFonts w:eastAsia="Calibri" w:cstheme="minorHAnsi"/>
          <w:sz w:val="24"/>
          <w:szCs w:val="24"/>
        </w:rPr>
        <w:t>Pay attention! What do you need? – by a staff member</w:t>
      </w:r>
      <w:r w:rsidR="00A3350E">
        <w:rPr>
          <w:rFonts w:eastAsia="Calibri" w:cstheme="minorHAnsi"/>
          <w:sz w:val="24"/>
          <w:szCs w:val="24"/>
        </w:rPr>
        <w:t xml:space="preserve"> </w:t>
      </w:r>
      <w:r w:rsidR="00B6501F">
        <w:rPr>
          <w:rFonts w:eastAsia="Calibri" w:cstheme="minorHAnsi"/>
          <w:sz w:val="24"/>
          <w:szCs w:val="24"/>
        </w:rPr>
        <w:t>(facilitator note: say it in a way a student would perceive it as rude for the example)</w:t>
      </w:r>
    </w:p>
    <w:p w14:paraId="394653AD" w14:textId="73EF8CE2" w:rsidR="00F55813" w:rsidRDefault="00F55813" w:rsidP="00C679FE">
      <w:pPr>
        <w:pStyle w:val="ListParagraph"/>
        <w:numPr>
          <w:ilvl w:val="1"/>
          <w:numId w:val="10"/>
        </w:numPr>
        <w:spacing w:after="0" w:line="240" w:lineRule="auto"/>
        <w:rPr>
          <w:rFonts w:eastAsia="Calibri" w:cstheme="minorHAnsi"/>
          <w:b/>
          <w:bCs/>
          <w:sz w:val="24"/>
          <w:szCs w:val="24"/>
        </w:rPr>
      </w:pPr>
      <w:r>
        <w:rPr>
          <w:rFonts w:eastAsia="Calibri" w:cstheme="minorHAnsi"/>
          <w:sz w:val="24"/>
          <w:szCs w:val="24"/>
        </w:rPr>
        <w:t>A student cuts in line in front.</w:t>
      </w:r>
    </w:p>
    <w:p w14:paraId="001E5A9B" w14:textId="6CC3A3C0" w:rsidR="00F55813" w:rsidRDefault="00F55813" w:rsidP="00C679FE">
      <w:pPr>
        <w:pStyle w:val="ListParagraph"/>
        <w:numPr>
          <w:ilvl w:val="1"/>
          <w:numId w:val="10"/>
        </w:numPr>
        <w:spacing w:after="0" w:line="240" w:lineRule="auto"/>
        <w:rPr>
          <w:rFonts w:eastAsia="Calibri" w:cstheme="minorHAnsi"/>
          <w:sz w:val="24"/>
          <w:szCs w:val="24"/>
        </w:rPr>
      </w:pPr>
      <w:r w:rsidRPr="000808E0">
        <w:rPr>
          <w:rFonts w:eastAsia="Calibri" w:cstheme="minorHAnsi"/>
          <w:sz w:val="24"/>
          <w:szCs w:val="24"/>
        </w:rPr>
        <w:t xml:space="preserve">A student accidentally bumps into you, knocking your drink out of your hand. They look at you but don’t apologize. </w:t>
      </w:r>
    </w:p>
    <w:p w14:paraId="6D39FD16" w14:textId="6C08FAA7" w:rsidR="00835176" w:rsidRDefault="00835176" w:rsidP="00C679FE">
      <w:pPr>
        <w:pStyle w:val="ListParagraph"/>
        <w:numPr>
          <w:ilvl w:val="1"/>
          <w:numId w:val="10"/>
        </w:numPr>
        <w:spacing w:after="0" w:line="240" w:lineRule="auto"/>
        <w:rPr>
          <w:rFonts w:eastAsia="Calibri" w:cstheme="minorHAnsi"/>
          <w:sz w:val="24"/>
          <w:szCs w:val="24"/>
        </w:rPr>
      </w:pPr>
      <w:r>
        <w:rPr>
          <w:rFonts w:eastAsia="Calibri" w:cstheme="minorHAnsi"/>
          <w:sz w:val="24"/>
          <w:szCs w:val="24"/>
        </w:rPr>
        <w:t>Optional: Ask each group to come up with an example. This will help the students be able to communicate some things they deal with.</w:t>
      </w:r>
    </w:p>
    <w:p w14:paraId="1012C913" w14:textId="18FCD781" w:rsidR="00457E11" w:rsidRPr="00457E11" w:rsidRDefault="00457E11" w:rsidP="00457E11">
      <w:pPr>
        <w:pStyle w:val="ListParagraph"/>
        <w:numPr>
          <w:ilvl w:val="0"/>
          <w:numId w:val="10"/>
        </w:numPr>
        <w:spacing w:after="0" w:line="240" w:lineRule="auto"/>
        <w:rPr>
          <w:rFonts w:eastAsia="Calibri" w:cstheme="minorHAnsi"/>
          <w:b/>
          <w:bCs/>
          <w:sz w:val="24"/>
          <w:szCs w:val="24"/>
        </w:rPr>
      </w:pPr>
      <w:r w:rsidRPr="00457E11">
        <w:rPr>
          <w:sz w:val="24"/>
          <w:szCs w:val="24"/>
        </w:rPr>
        <w:t>Tell the students that everyone in the small group should contribute to the answers. However, each person will serve a specific role. Instruct each small group to pick one group member for each small group role:</w:t>
      </w:r>
    </w:p>
    <w:p w14:paraId="3BB89E0B" w14:textId="77777777" w:rsidR="00457E11" w:rsidRPr="00F56AF4" w:rsidRDefault="00457E11" w:rsidP="00457E11">
      <w:pPr>
        <w:numPr>
          <w:ilvl w:val="1"/>
          <w:numId w:val="10"/>
        </w:numPr>
        <w:pBdr>
          <w:top w:val="nil"/>
          <w:left w:val="nil"/>
          <w:bottom w:val="nil"/>
          <w:right w:val="nil"/>
          <w:between w:val="nil"/>
        </w:pBdr>
        <w:spacing w:after="0" w:line="240" w:lineRule="auto"/>
        <w:rPr>
          <w:sz w:val="24"/>
          <w:szCs w:val="24"/>
        </w:rPr>
      </w:pPr>
      <w:r w:rsidRPr="00F56AF4">
        <w:rPr>
          <w:sz w:val="24"/>
          <w:szCs w:val="24"/>
        </w:rPr>
        <w:t>Recorder: this person will be the writer and will write the group’s responses</w:t>
      </w:r>
    </w:p>
    <w:p w14:paraId="3493D20E" w14:textId="77777777" w:rsidR="00457E11" w:rsidRPr="00F56AF4" w:rsidRDefault="00457E11" w:rsidP="00457E11">
      <w:pPr>
        <w:numPr>
          <w:ilvl w:val="1"/>
          <w:numId w:val="10"/>
        </w:numPr>
        <w:pBdr>
          <w:top w:val="nil"/>
          <w:left w:val="nil"/>
          <w:bottom w:val="nil"/>
          <w:right w:val="nil"/>
          <w:between w:val="nil"/>
        </w:pBdr>
        <w:spacing w:after="0" w:line="240" w:lineRule="auto"/>
        <w:rPr>
          <w:sz w:val="24"/>
          <w:szCs w:val="24"/>
        </w:rPr>
      </w:pPr>
      <w:r w:rsidRPr="00F56AF4">
        <w:rPr>
          <w:sz w:val="24"/>
          <w:szCs w:val="24"/>
        </w:rPr>
        <w:t>Reporter: this person will be the one who shares the group’s answers with the whole class</w:t>
      </w:r>
    </w:p>
    <w:p w14:paraId="25EE368F" w14:textId="77777777" w:rsidR="00457E11" w:rsidRPr="00F56AF4" w:rsidRDefault="00457E11" w:rsidP="00457E11">
      <w:pPr>
        <w:numPr>
          <w:ilvl w:val="1"/>
          <w:numId w:val="10"/>
        </w:numPr>
        <w:pBdr>
          <w:top w:val="nil"/>
          <w:left w:val="nil"/>
          <w:bottom w:val="nil"/>
          <w:right w:val="nil"/>
          <w:between w:val="nil"/>
        </w:pBdr>
        <w:spacing w:after="0" w:line="240" w:lineRule="auto"/>
        <w:rPr>
          <w:sz w:val="24"/>
          <w:szCs w:val="24"/>
        </w:rPr>
      </w:pPr>
      <w:r w:rsidRPr="00F56AF4">
        <w:rPr>
          <w:sz w:val="24"/>
          <w:szCs w:val="24"/>
        </w:rPr>
        <w:t>Timekeeper: this person will watch the clock and ensure the group finishes in time</w:t>
      </w:r>
    </w:p>
    <w:p w14:paraId="3EAFCCC3" w14:textId="77777777" w:rsidR="00457E11" w:rsidRPr="00F56AF4" w:rsidRDefault="00457E11" w:rsidP="00457E11">
      <w:pPr>
        <w:numPr>
          <w:ilvl w:val="1"/>
          <w:numId w:val="10"/>
        </w:numPr>
        <w:pBdr>
          <w:top w:val="nil"/>
          <w:left w:val="nil"/>
          <w:bottom w:val="nil"/>
          <w:right w:val="nil"/>
          <w:between w:val="nil"/>
        </w:pBdr>
        <w:spacing w:after="0" w:line="240" w:lineRule="auto"/>
        <w:rPr>
          <w:sz w:val="24"/>
          <w:szCs w:val="24"/>
        </w:rPr>
      </w:pPr>
      <w:r w:rsidRPr="00F56AF4">
        <w:rPr>
          <w:sz w:val="24"/>
          <w:szCs w:val="24"/>
        </w:rPr>
        <w:t>Task keeper: this person will ensure they stay on task and complete the project</w:t>
      </w:r>
    </w:p>
    <w:p w14:paraId="22B35126" w14:textId="263C48AC" w:rsidR="00457E11" w:rsidRPr="00457E11" w:rsidRDefault="00457E11" w:rsidP="00457E11">
      <w:pPr>
        <w:pBdr>
          <w:top w:val="nil"/>
          <w:left w:val="nil"/>
          <w:bottom w:val="nil"/>
          <w:right w:val="nil"/>
          <w:between w:val="nil"/>
        </w:pBdr>
        <w:spacing w:after="0" w:line="240" w:lineRule="auto"/>
        <w:ind w:left="360"/>
        <w:jc w:val="center"/>
        <w:rPr>
          <w:i/>
          <w:iCs/>
          <w:sz w:val="24"/>
          <w:szCs w:val="24"/>
        </w:rPr>
      </w:pPr>
      <w:r w:rsidRPr="00F56AF4">
        <w:rPr>
          <w:i/>
          <w:iCs/>
          <w:sz w:val="24"/>
          <w:szCs w:val="24"/>
        </w:rPr>
        <w:t>If only 3 in a group, timekeeper and task keeper can be the same person</w:t>
      </w:r>
    </w:p>
    <w:p w14:paraId="625D1605" w14:textId="3ECCBF17" w:rsidR="00AA6B78" w:rsidRPr="000808E0" w:rsidRDefault="00C61758" w:rsidP="00BC7E1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Then </w:t>
      </w:r>
      <w:r w:rsidR="00A3350E">
        <w:rPr>
          <w:rFonts w:eastAsia="Calibri" w:cstheme="minorHAnsi"/>
          <w:sz w:val="24"/>
          <w:szCs w:val="24"/>
        </w:rPr>
        <w:t xml:space="preserve">assign </w:t>
      </w:r>
      <w:r w:rsidR="00553720">
        <w:rPr>
          <w:rFonts w:eastAsia="Calibri" w:cstheme="minorHAnsi"/>
          <w:sz w:val="24"/>
          <w:szCs w:val="24"/>
        </w:rPr>
        <w:t>each group</w:t>
      </w:r>
      <w:r>
        <w:rPr>
          <w:rFonts w:eastAsia="Calibri" w:cstheme="minorHAnsi"/>
          <w:sz w:val="24"/>
          <w:szCs w:val="24"/>
        </w:rPr>
        <w:t xml:space="preserve"> </w:t>
      </w:r>
      <w:r w:rsidR="00A3350E">
        <w:rPr>
          <w:rFonts w:eastAsia="Calibri" w:cstheme="minorHAnsi"/>
          <w:sz w:val="24"/>
          <w:szCs w:val="24"/>
        </w:rPr>
        <w:t>one of the</w:t>
      </w:r>
      <w:r w:rsidR="00155EDE">
        <w:rPr>
          <w:rFonts w:eastAsia="Calibri" w:cstheme="minorHAnsi"/>
          <w:sz w:val="24"/>
          <w:szCs w:val="24"/>
        </w:rPr>
        <w:t xml:space="preserve"> </w:t>
      </w:r>
      <w:r w:rsidR="00155EDE" w:rsidRPr="00155EDE">
        <w:rPr>
          <w:rFonts w:eastAsia="Calibri" w:cstheme="minorHAnsi"/>
          <w:b/>
          <w:bCs/>
          <w:sz w:val="24"/>
          <w:szCs w:val="24"/>
        </w:rPr>
        <w:t>cafeteria</w:t>
      </w:r>
      <w:r w:rsidR="00A3350E" w:rsidRPr="00155EDE">
        <w:rPr>
          <w:rFonts w:eastAsia="Calibri" w:cstheme="minorHAnsi"/>
          <w:b/>
          <w:bCs/>
          <w:sz w:val="24"/>
          <w:szCs w:val="24"/>
        </w:rPr>
        <w:t xml:space="preserve"> interactions</w:t>
      </w:r>
      <w:r w:rsidR="00A3350E">
        <w:rPr>
          <w:rFonts w:eastAsia="Calibri" w:cstheme="minorHAnsi"/>
          <w:sz w:val="24"/>
          <w:szCs w:val="24"/>
        </w:rPr>
        <w:t xml:space="preserve"> from step 5.</w:t>
      </w:r>
      <w:r w:rsidR="00BF5E08">
        <w:rPr>
          <w:rFonts w:eastAsia="Calibri" w:cstheme="minorHAnsi"/>
          <w:sz w:val="24"/>
          <w:szCs w:val="24"/>
        </w:rPr>
        <w:t xml:space="preserve"> It is okay if multiple groups have the same example.</w:t>
      </w:r>
      <w:r w:rsidR="00A3350E">
        <w:rPr>
          <w:rFonts w:eastAsia="Calibri" w:cstheme="minorHAnsi"/>
          <w:sz w:val="24"/>
          <w:szCs w:val="24"/>
        </w:rPr>
        <w:t xml:space="preserve"> Instruct them to answer the following questions:</w:t>
      </w:r>
    </w:p>
    <w:p w14:paraId="052F3A28" w14:textId="47C36C8C" w:rsidR="00A3350E" w:rsidRPr="000808E0" w:rsidRDefault="00A3350E" w:rsidP="00A3350E">
      <w:pPr>
        <w:pStyle w:val="ListParagraph"/>
        <w:numPr>
          <w:ilvl w:val="1"/>
          <w:numId w:val="10"/>
        </w:numPr>
        <w:spacing w:after="0" w:line="240" w:lineRule="auto"/>
        <w:rPr>
          <w:rFonts w:eastAsia="Calibri" w:cstheme="minorHAnsi"/>
          <w:b/>
          <w:bCs/>
          <w:sz w:val="24"/>
          <w:szCs w:val="24"/>
        </w:rPr>
      </w:pPr>
      <w:r>
        <w:rPr>
          <w:rFonts w:eastAsia="Calibri" w:cstheme="minorHAnsi"/>
          <w:sz w:val="24"/>
          <w:szCs w:val="24"/>
        </w:rPr>
        <w:t>What could be a negative consequence for them if they respond rudely back?</w:t>
      </w:r>
    </w:p>
    <w:p w14:paraId="5B1DAE12" w14:textId="39BCC0C3" w:rsidR="00A3350E" w:rsidRPr="000808E0" w:rsidRDefault="00A3350E" w:rsidP="00A3350E">
      <w:pPr>
        <w:pStyle w:val="ListParagraph"/>
        <w:numPr>
          <w:ilvl w:val="1"/>
          <w:numId w:val="10"/>
        </w:numPr>
        <w:spacing w:after="0" w:line="240" w:lineRule="auto"/>
        <w:rPr>
          <w:rFonts w:eastAsia="Calibri" w:cstheme="minorHAnsi"/>
          <w:b/>
          <w:bCs/>
          <w:sz w:val="24"/>
          <w:szCs w:val="24"/>
        </w:rPr>
      </w:pPr>
      <w:r>
        <w:rPr>
          <w:rFonts w:eastAsia="Calibri" w:cstheme="minorHAnsi"/>
          <w:sz w:val="24"/>
          <w:szCs w:val="24"/>
        </w:rPr>
        <w:t>What could be a positive consequence for them if they respond calmly?</w:t>
      </w:r>
    </w:p>
    <w:p w14:paraId="1B3ECC64" w14:textId="2E3A166C" w:rsidR="00A3350E" w:rsidRPr="00457E11" w:rsidRDefault="00A3350E" w:rsidP="000808E0">
      <w:pPr>
        <w:pStyle w:val="ListParagraph"/>
        <w:numPr>
          <w:ilvl w:val="1"/>
          <w:numId w:val="10"/>
        </w:numPr>
        <w:spacing w:after="0" w:line="240" w:lineRule="auto"/>
        <w:rPr>
          <w:rFonts w:eastAsia="Calibri" w:cstheme="minorHAnsi"/>
          <w:b/>
          <w:bCs/>
          <w:sz w:val="24"/>
          <w:szCs w:val="24"/>
        </w:rPr>
      </w:pPr>
      <w:r>
        <w:rPr>
          <w:rFonts w:eastAsia="Calibri" w:cstheme="minorHAnsi"/>
          <w:sz w:val="24"/>
          <w:szCs w:val="24"/>
        </w:rPr>
        <w:t>What are some solutions to stay out of trouble when frustrated with the behavior of others? Possible answers: vent to a friend, take a deep breath and walk away, try to find the humor to push the anger away, report it to administration if it is repeated</w:t>
      </w:r>
    </w:p>
    <w:p w14:paraId="1ACB0A9E" w14:textId="0D2CED7E" w:rsidR="00457E11" w:rsidRPr="00457E11" w:rsidRDefault="00457E11" w:rsidP="00BC7E1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Have each group share their </w:t>
      </w:r>
      <w:r w:rsidR="00BA13FF">
        <w:rPr>
          <w:rFonts w:eastAsia="Calibri" w:cstheme="minorHAnsi"/>
          <w:sz w:val="24"/>
          <w:szCs w:val="24"/>
        </w:rPr>
        <w:t>answers</w:t>
      </w:r>
      <w:r>
        <w:rPr>
          <w:rFonts w:eastAsia="Calibri" w:cstheme="minorHAnsi"/>
          <w:sz w:val="24"/>
          <w:szCs w:val="24"/>
        </w:rPr>
        <w:t xml:space="preserve"> with the class. As the groups share, </w:t>
      </w:r>
      <w:r w:rsidR="00BA13FF">
        <w:rPr>
          <w:rFonts w:eastAsia="Calibri" w:cstheme="minorHAnsi"/>
          <w:sz w:val="24"/>
          <w:szCs w:val="24"/>
        </w:rPr>
        <w:t>elaborate when needed</w:t>
      </w:r>
      <w:r>
        <w:rPr>
          <w:rFonts w:eastAsia="Calibri" w:cstheme="minorHAnsi"/>
          <w:sz w:val="24"/>
          <w:szCs w:val="24"/>
        </w:rPr>
        <w:t>.</w:t>
      </w:r>
      <w:r w:rsidR="005664F7">
        <w:rPr>
          <w:rFonts w:eastAsia="Calibri" w:cstheme="minorHAnsi"/>
          <w:sz w:val="24"/>
          <w:szCs w:val="24"/>
        </w:rPr>
        <w:t xml:space="preserve"> Remind students that they cannot control the behavior of others, but they can control how they react.</w:t>
      </w:r>
    </w:p>
    <w:p w14:paraId="7F8A44DA" w14:textId="419D13B3" w:rsidR="00C679FE" w:rsidRPr="00C679FE" w:rsidRDefault="00457E11" w:rsidP="00C679FE">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Discuss the legal </w:t>
      </w:r>
      <w:r w:rsidR="005D66AB">
        <w:rPr>
          <w:rFonts w:eastAsia="Calibri" w:cstheme="minorHAnsi"/>
          <w:sz w:val="24"/>
          <w:szCs w:val="24"/>
        </w:rPr>
        <w:t xml:space="preserve">and school consequences </w:t>
      </w:r>
      <w:r>
        <w:rPr>
          <w:rFonts w:eastAsia="Calibri" w:cstheme="minorHAnsi"/>
          <w:sz w:val="24"/>
          <w:szCs w:val="24"/>
        </w:rPr>
        <w:t>that could arise if certain behavior occurs in the cafeteria. Reference Arizona Law 15-841</w:t>
      </w:r>
      <w:r w:rsidR="000808E0">
        <w:rPr>
          <w:rFonts w:eastAsia="Calibri" w:cstheme="minorHAnsi"/>
          <w:sz w:val="24"/>
          <w:szCs w:val="24"/>
        </w:rPr>
        <w:t xml:space="preserve">: </w:t>
      </w:r>
      <w:r w:rsidR="000808E0" w:rsidRPr="000808E0">
        <w:rPr>
          <w:rFonts w:eastAsia="Calibri" w:cstheme="minorHAnsi"/>
          <w:sz w:val="24"/>
          <w:szCs w:val="24"/>
          <w:u w:val="single"/>
        </w:rPr>
        <w:t>Responsibilities of pupils; expulsion; alternative education programs; alternative to suspension programs; placement review committee</w:t>
      </w:r>
      <w:r>
        <w:rPr>
          <w:rFonts w:eastAsia="Calibri" w:cstheme="minorHAnsi"/>
          <w:sz w:val="24"/>
          <w:szCs w:val="24"/>
        </w:rPr>
        <w:t xml:space="preserve"> regarding </w:t>
      </w:r>
      <w:r w:rsidR="00063DDA">
        <w:rPr>
          <w:rFonts w:eastAsia="Calibri" w:cstheme="minorHAnsi"/>
          <w:sz w:val="24"/>
          <w:szCs w:val="24"/>
        </w:rPr>
        <w:t>fighting (throwing food, starting or participating in a fight, verbally threatening others) and defiance (refusing to listen to cafeteria staff, yelling, swearing or making excessive noise) as behaviors that violate school policies and could lead to suspension or expulsion</w:t>
      </w:r>
      <w:r>
        <w:rPr>
          <w:rFonts w:eastAsia="Calibri" w:cstheme="minorHAnsi"/>
          <w:sz w:val="24"/>
          <w:szCs w:val="24"/>
        </w:rPr>
        <w:t xml:space="preserve">. </w:t>
      </w:r>
    </w:p>
    <w:p w14:paraId="2A81358C" w14:textId="2248BA16" w:rsidR="00063DDA" w:rsidRPr="00553720" w:rsidRDefault="00553720" w:rsidP="00BC7E1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Then p</w:t>
      </w:r>
      <w:r w:rsidR="00063DDA">
        <w:rPr>
          <w:rFonts w:eastAsia="Calibri" w:cstheme="minorHAnsi"/>
          <w:sz w:val="24"/>
          <w:szCs w:val="24"/>
        </w:rPr>
        <w:t>ass out</w:t>
      </w:r>
      <w:r>
        <w:rPr>
          <w:rFonts w:eastAsia="Calibri" w:cstheme="minorHAnsi"/>
          <w:sz w:val="24"/>
          <w:szCs w:val="24"/>
        </w:rPr>
        <w:t xml:space="preserve"> to each group</w:t>
      </w:r>
      <w:r w:rsidR="00063DDA">
        <w:rPr>
          <w:rFonts w:eastAsia="Calibri" w:cstheme="minorHAnsi"/>
          <w:sz w:val="24"/>
          <w:szCs w:val="24"/>
        </w:rPr>
        <w:t xml:space="preserve"> </w:t>
      </w:r>
      <w:r>
        <w:rPr>
          <w:rFonts w:eastAsia="Calibri" w:cstheme="minorHAnsi"/>
          <w:sz w:val="24"/>
          <w:szCs w:val="24"/>
        </w:rPr>
        <w:t xml:space="preserve">the </w:t>
      </w:r>
      <w:r w:rsidR="00C339C2">
        <w:rPr>
          <w:rFonts w:eastAsia="Calibri" w:cstheme="minorHAnsi"/>
          <w:b/>
          <w:bCs/>
          <w:sz w:val="24"/>
          <w:szCs w:val="24"/>
        </w:rPr>
        <w:t>Safety</w:t>
      </w:r>
      <w:r w:rsidR="00063DDA" w:rsidRPr="0075640E">
        <w:rPr>
          <w:rFonts w:eastAsia="Calibri" w:cstheme="minorHAnsi"/>
          <w:b/>
          <w:bCs/>
          <w:sz w:val="24"/>
          <w:szCs w:val="24"/>
        </w:rPr>
        <w:t xml:space="preserve"> in the </w:t>
      </w:r>
      <w:r w:rsidRPr="0075640E">
        <w:rPr>
          <w:rFonts w:eastAsia="Calibri" w:cstheme="minorHAnsi"/>
          <w:b/>
          <w:bCs/>
          <w:sz w:val="24"/>
          <w:szCs w:val="24"/>
        </w:rPr>
        <w:t>C</w:t>
      </w:r>
      <w:r w:rsidR="00063DDA" w:rsidRPr="0075640E">
        <w:rPr>
          <w:rFonts w:eastAsia="Calibri" w:cstheme="minorHAnsi"/>
          <w:b/>
          <w:bCs/>
          <w:sz w:val="24"/>
          <w:szCs w:val="24"/>
        </w:rPr>
        <w:t xml:space="preserve">afeteria </w:t>
      </w:r>
      <w:r w:rsidRPr="0075640E">
        <w:rPr>
          <w:rFonts w:eastAsia="Calibri" w:cstheme="minorHAnsi"/>
          <w:b/>
          <w:bCs/>
          <w:sz w:val="24"/>
          <w:szCs w:val="24"/>
        </w:rPr>
        <w:t xml:space="preserve">3-page </w:t>
      </w:r>
      <w:r w:rsidR="00063DDA" w:rsidRPr="0075640E">
        <w:rPr>
          <w:rFonts w:eastAsia="Calibri" w:cstheme="minorHAnsi"/>
          <w:b/>
          <w:bCs/>
          <w:sz w:val="24"/>
          <w:szCs w:val="24"/>
        </w:rPr>
        <w:t>hand out</w:t>
      </w:r>
      <w:r>
        <w:rPr>
          <w:rFonts w:eastAsia="Calibri" w:cstheme="minorHAnsi"/>
          <w:sz w:val="24"/>
          <w:szCs w:val="24"/>
        </w:rPr>
        <w:t xml:space="preserve"> and each student in each group will need a </w:t>
      </w:r>
      <w:r w:rsidRPr="00C339C2">
        <w:rPr>
          <w:rFonts w:eastAsia="Calibri" w:cstheme="minorHAnsi"/>
          <w:b/>
          <w:bCs/>
          <w:sz w:val="24"/>
          <w:szCs w:val="24"/>
        </w:rPr>
        <w:t>different colored marker</w:t>
      </w:r>
      <w:r>
        <w:rPr>
          <w:rFonts w:eastAsia="Calibri" w:cstheme="minorHAnsi"/>
          <w:sz w:val="24"/>
          <w:szCs w:val="24"/>
        </w:rPr>
        <w:t xml:space="preserve"> than their group members</w:t>
      </w:r>
    </w:p>
    <w:p w14:paraId="0EAA2AD7" w14:textId="4E9CF1DD" w:rsidR="00553720" w:rsidRPr="00553720" w:rsidRDefault="00553720" w:rsidP="00BC7E1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Each group member should have one page in front of them to start</w:t>
      </w:r>
      <w:r w:rsidR="00FE14B6">
        <w:rPr>
          <w:rFonts w:eastAsia="Calibri" w:cstheme="minorHAnsi"/>
          <w:sz w:val="24"/>
          <w:szCs w:val="24"/>
        </w:rPr>
        <w:t>. If</w:t>
      </w:r>
      <w:r>
        <w:rPr>
          <w:rFonts w:eastAsia="Calibri" w:cstheme="minorHAnsi"/>
          <w:sz w:val="24"/>
          <w:szCs w:val="24"/>
        </w:rPr>
        <w:t xml:space="preserve"> there </w:t>
      </w:r>
      <w:r w:rsidR="00FE14B6">
        <w:rPr>
          <w:rFonts w:eastAsia="Calibri" w:cstheme="minorHAnsi"/>
          <w:sz w:val="24"/>
          <w:szCs w:val="24"/>
        </w:rPr>
        <w:t>are</w:t>
      </w:r>
      <w:r>
        <w:rPr>
          <w:rFonts w:eastAsia="Calibri" w:cstheme="minorHAnsi"/>
          <w:sz w:val="24"/>
          <w:szCs w:val="24"/>
        </w:rPr>
        <w:t xml:space="preserve"> 4 in a group, one student will not have a paper in front of them and they will be known as the timekeeper</w:t>
      </w:r>
      <w:r w:rsidR="00FE14B6">
        <w:rPr>
          <w:rFonts w:eastAsia="Calibri" w:cstheme="minorHAnsi"/>
          <w:sz w:val="24"/>
          <w:szCs w:val="24"/>
        </w:rPr>
        <w:t>. Note that timekeepers will keep an eye on the timer and let students know when it is time to switch.</w:t>
      </w:r>
    </w:p>
    <w:p w14:paraId="1087A520" w14:textId="6B0CDE33" w:rsidR="00553720" w:rsidRPr="00553720" w:rsidRDefault="00FE14B6" w:rsidP="00BC7E1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lastRenderedPageBreak/>
        <w:t xml:space="preserve">Set </w:t>
      </w:r>
      <w:r w:rsidRPr="00553720">
        <w:rPr>
          <w:rFonts w:eastAsia="Calibri" w:cstheme="minorHAnsi"/>
          <w:b/>
          <w:bCs/>
          <w:sz w:val="24"/>
          <w:szCs w:val="24"/>
        </w:rPr>
        <w:t>a timer</w:t>
      </w:r>
      <w:r>
        <w:rPr>
          <w:rFonts w:eastAsia="Calibri" w:cstheme="minorHAnsi"/>
          <w:b/>
          <w:bCs/>
          <w:sz w:val="24"/>
          <w:szCs w:val="24"/>
        </w:rPr>
        <w:t xml:space="preserve"> </w:t>
      </w:r>
      <w:r>
        <w:rPr>
          <w:rFonts w:eastAsia="Calibri" w:cstheme="minorHAnsi"/>
          <w:sz w:val="24"/>
          <w:szCs w:val="24"/>
        </w:rPr>
        <w:t xml:space="preserve">for one minute. </w:t>
      </w:r>
      <w:r w:rsidR="00553720">
        <w:rPr>
          <w:rFonts w:eastAsia="Calibri" w:cstheme="minorHAnsi"/>
          <w:sz w:val="24"/>
          <w:szCs w:val="24"/>
        </w:rPr>
        <w:t xml:space="preserve">The students will write on the paper in front of them for </w:t>
      </w:r>
      <w:r>
        <w:rPr>
          <w:rFonts w:eastAsia="Calibri" w:cstheme="minorHAnsi"/>
          <w:sz w:val="24"/>
          <w:szCs w:val="24"/>
        </w:rPr>
        <w:t>one-minute</w:t>
      </w:r>
      <w:r w:rsidR="00553720">
        <w:rPr>
          <w:rFonts w:eastAsia="Calibri" w:cstheme="minorHAnsi"/>
          <w:sz w:val="24"/>
          <w:szCs w:val="24"/>
        </w:rPr>
        <w:t xml:space="preserve"> examples for what </w:t>
      </w:r>
      <w:r w:rsidR="008F0595">
        <w:rPr>
          <w:rFonts w:eastAsia="Calibri" w:cstheme="minorHAnsi"/>
          <w:sz w:val="24"/>
          <w:szCs w:val="24"/>
        </w:rPr>
        <w:t xml:space="preserve">effective communication </w:t>
      </w:r>
      <w:r w:rsidR="00553720">
        <w:rPr>
          <w:rFonts w:eastAsia="Calibri" w:cstheme="minorHAnsi"/>
          <w:sz w:val="24"/>
          <w:szCs w:val="24"/>
        </w:rPr>
        <w:t>either looks like, sounds like</w:t>
      </w:r>
      <w:r w:rsidR="00A222E2">
        <w:rPr>
          <w:rFonts w:eastAsia="Calibri" w:cstheme="minorHAnsi"/>
          <w:sz w:val="24"/>
          <w:szCs w:val="24"/>
        </w:rPr>
        <w:t>,</w:t>
      </w:r>
      <w:r w:rsidR="00553720">
        <w:rPr>
          <w:rFonts w:eastAsia="Calibri" w:cstheme="minorHAnsi"/>
          <w:sz w:val="24"/>
          <w:szCs w:val="24"/>
        </w:rPr>
        <w:t xml:space="preserve"> or feels like</w:t>
      </w:r>
      <w:r>
        <w:rPr>
          <w:rFonts w:eastAsia="Calibri" w:cstheme="minorHAnsi"/>
          <w:sz w:val="24"/>
          <w:szCs w:val="24"/>
        </w:rPr>
        <w:t xml:space="preserve"> in the cafeteria</w:t>
      </w:r>
      <w:r w:rsidR="00553720">
        <w:rPr>
          <w:rFonts w:eastAsia="Calibri" w:cstheme="minorHAnsi"/>
          <w:sz w:val="24"/>
          <w:szCs w:val="24"/>
        </w:rPr>
        <w:t xml:space="preserve">. </w:t>
      </w:r>
      <w:r>
        <w:rPr>
          <w:rFonts w:eastAsia="Calibri" w:cstheme="minorHAnsi"/>
          <w:sz w:val="24"/>
          <w:szCs w:val="24"/>
        </w:rPr>
        <w:t xml:space="preserve">Once the minute is up, they will </w:t>
      </w:r>
      <w:r w:rsidR="00A222E2">
        <w:rPr>
          <w:rFonts w:eastAsia="Calibri" w:cstheme="minorHAnsi"/>
          <w:sz w:val="24"/>
          <w:szCs w:val="24"/>
        </w:rPr>
        <w:t>pass their paper</w:t>
      </w:r>
      <w:r>
        <w:rPr>
          <w:rFonts w:eastAsia="Calibri" w:cstheme="minorHAnsi"/>
          <w:sz w:val="24"/>
          <w:szCs w:val="24"/>
        </w:rPr>
        <w:t xml:space="preserve"> clockwise with their marker to the </w:t>
      </w:r>
      <w:r w:rsidR="00A222E2">
        <w:rPr>
          <w:rFonts w:eastAsia="Calibri" w:cstheme="minorHAnsi"/>
          <w:sz w:val="24"/>
          <w:szCs w:val="24"/>
        </w:rPr>
        <w:t>person next to them</w:t>
      </w:r>
      <w:r>
        <w:rPr>
          <w:rFonts w:eastAsia="Calibri" w:cstheme="minorHAnsi"/>
          <w:sz w:val="24"/>
          <w:szCs w:val="24"/>
        </w:rPr>
        <w:t>. They will continue the cycle until they have given examples for each handout. Please note that they can’t repeat examples that group members have already written.</w:t>
      </w:r>
    </w:p>
    <w:p w14:paraId="5ADC1BD7" w14:textId="01AE7975" w:rsidR="00B8302B" w:rsidRPr="00B8302B" w:rsidRDefault="0075640E" w:rsidP="00B8302B">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The </w:t>
      </w:r>
      <w:r w:rsidR="00A222E2">
        <w:rPr>
          <w:rFonts w:eastAsia="Calibri" w:cstheme="minorHAnsi"/>
          <w:sz w:val="24"/>
          <w:szCs w:val="24"/>
        </w:rPr>
        <w:t>reporter</w:t>
      </w:r>
      <w:r>
        <w:rPr>
          <w:rFonts w:eastAsia="Calibri" w:cstheme="minorHAnsi"/>
          <w:sz w:val="24"/>
          <w:szCs w:val="24"/>
        </w:rPr>
        <w:t xml:space="preserve"> for each group will report one example from each section. While </w:t>
      </w:r>
      <w:r w:rsidR="00A222E2">
        <w:rPr>
          <w:rFonts w:eastAsia="Calibri" w:cstheme="minorHAnsi"/>
          <w:sz w:val="24"/>
          <w:szCs w:val="24"/>
        </w:rPr>
        <w:t xml:space="preserve">reporters </w:t>
      </w:r>
      <w:r>
        <w:rPr>
          <w:rFonts w:eastAsia="Calibri" w:cstheme="minorHAnsi"/>
          <w:sz w:val="24"/>
          <w:szCs w:val="24"/>
        </w:rPr>
        <w:t xml:space="preserve">are reporting out the facilitator will write the examples on each </w:t>
      </w:r>
      <w:r w:rsidRPr="0075640E">
        <w:rPr>
          <w:rFonts w:eastAsia="Calibri" w:cstheme="minorHAnsi"/>
          <w:b/>
          <w:bCs/>
          <w:sz w:val="24"/>
          <w:szCs w:val="24"/>
        </w:rPr>
        <w:t>poster paper at the front of the room</w:t>
      </w:r>
      <w:r>
        <w:rPr>
          <w:rFonts w:eastAsia="Calibri" w:cstheme="minorHAnsi"/>
          <w:sz w:val="24"/>
          <w:szCs w:val="24"/>
        </w:rPr>
        <w:t>.</w:t>
      </w:r>
    </w:p>
    <w:p w14:paraId="07D5CE80" w14:textId="49CC40D7" w:rsidR="00633211" w:rsidRPr="00B8302B" w:rsidRDefault="00B8302B" w:rsidP="00BC7E1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Now that we have completed </w:t>
      </w:r>
      <w:r w:rsidR="008F0595">
        <w:rPr>
          <w:rFonts w:eastAsia="Calibri" w:cstheme="minorHAnsi"/>
          <w:sz w:val="24"/>
          <w:szCs w:val="24"/>
        </w:rPr>
        <w:t xml:space="preserve">effective communication </w:t>
      </w:r>
      <w:r>
        <w:rPr>
          <w:rFonts w:eastAsia="Calibri" w:cstheme="minorHAnsi"/>
          <w:sz w:val="24"/>
          <w:szCs w:val="24"/>
        </w:rPr>
        <w:t>in the cafeteria and identified what it will look, sound, and feel like, w</w:t>
      </w:r>
      <w:r w:rsidRPr="00633211">
        <w:rPr>
          <w:rFonts w:eastAsia="Calibri" w:cstheme="minorHAnsi"/>
          <w:sz w:val="24"/>
          <w:szCs w:val="24"/>
        </w:rPr>
        <w:t>e</w:t>
      </w:r>
      <w:r>
        <w:rPr>
          <w:rFonts w:eastAsia="Calibri" w:cstheme="minorHAnsi"/>
          <w:sz w:val="24"/>
          <w:szCs w:val="24"/>
        </w:rPr>
        <w:t xml:space="preserve"> will de</w:t>
      </w:r>
      <w:r w:rsidRPr="00633211">
        <w:rPr>
          <w:rFonts w:eastAsia="Calibri" w:cstheme="minorHAnsi"/>
          <w:sz w:val="24"/>
          <w:szCs w:val="24"/>
        </w:rPr>
        <w:t>brief</w:t>
      </w:r>
      <w:r w:rsidR="004903A8" w:rsidRPr="00633211">
        <w:rPr>
          <w:rFonts w:eastAsia="Calibri" w:cstheme="minorHAnsi"/>
          <w:sz w:val="24"/>
          <w:szCs w:val="24"/>
        </w:rPr>
        <w:t xml:space="preserve"> the lesson </w:t>
      </w:r>
      <w:r w:rsidR="007F6B68" w:rsidRPr="00633211">
        <w:rPr>
          <w:rFonts w:eastAsia="Calibri" w:cstheme="minorHAnsi"/>
          <w:sz w:val="24"/>
          <w:szCs w:val="24"/>
        </w:rPr>
        <w:t>b</w:t>
      </w:r>
      <w:r>
        <w:rPr>
          <w:rFonts w:eastAsia="Calibri" w:cstheme="minorHAnsi"/>
          <w:sz w:val="24"/>
          <w:szCs w:val="24"/>
        </w:rPr>
        <w:t xml:space="preserve">y asking the students to come up with an action plan. </w:t>
      </w:r>
    </w:p>
    <w:p w14:paraId="57C8B07F" w14:textId="64BED729" w:rsidR="00B8302B" w:rsidRPr="00B8302B" w:rsidRDefault="00B8302B" w:rsidP="00BC7E1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Students will write down on a </w:t>
      </w:r>
      <w:r w:rsidRPr="00B8302B">
        <w:rPr>
          <w:rFonts w:eastAsia="Calibri" w:cstheme="minorHAnsi"/>
          <w:b/>
          <w:bCs/>
          <w:sz w:val="24"/>
          <w:szCs w:val="24"/>
        </w:rPr>
        <w:t>sticky note</w:t>
      </w:r>
      <w:r>
        <w:rPr>
          <w:rFonts w:eastAsia="Calibri" w:cstheme="minorHAnsi"/>
          <w:sz w:val="24"/>
          <w:szCs w:val="24"/>
        </w:rPr>
        <w:t xml:space="preserve"> one specific action they will commit to </w:t>
      </w:r>
      <w:r w:rsidR="008F0595">
        <w:rPr>
          <w:rFonts w:eastAsia="Calibri" w:cstheme="minorHAnsi"/>
          <w:sz w:val="24"/>
          <w:szCs w:val="24"/>
        </w:rPr>
        <w:t>effectively responding to rude behavior</w:t>
      </w:r>
      <w:r>
        <w:rPr>
          <w:rFonts w:eastAsia="Calibri" w:cstheme="minorHAnsi"/>
          <w:sz w:val="24"/>
          <w:szCs w:val="24"/>
        </w:rPr>
        <w:t xml:space="preserve"> in the cafeteria</w:t>
      </w:r>
      <w:r w:rsidR="00AE2495">
        <w:rPr>
          <w:rFonts w:eastAsia="Calibri" w:cstheme="minorHAnsi"/>
          <w:sz w:val="24"/>
          <w:szCs w:val="24"/>
        </w:rPr>
        <w:t xml:space="preserve"> and turn it in to the facilitator when done</w:t>
      </w:r>
      <w:r>
        <w:rPr>
          <w:rFonts w:eastAsia="Calibri" w:cstheme="minorHAnsi"/>
          <w:sz w:val="24"/>
          <w:szCs w:val="24"/>
        </w:rPr>
        <w:t>.</w:t>
      </w:r>
    </w:p>
    <w:p w14:paraId="098005DB" w14:textId="0F6672A5" w:rsidR="00B8302B" w:rsidRDefault="00B8302B" w:rsidP="00B8302B">
      <w:pPr>
        <w:pStyle w:val="ListParagraph"/>
        <w:spacing w:after="0" w:line="240" w:lineRule="auto"/>
        <w:rPr>
          <w:rFonts w:eastAsia="Calibri" w:cstheme="minorHAnsi"/>
          <w:sz w:val="24"/>
          <w:szCs w:val="24"/>
        </w:rPr>
      </w:pPr>
      <w:r>
        <w:rPr>
          <w:rFonts w:eastAsia="Calibri" w:cstheme="minorHAnsi"/>
          <w:sz w:val="24"/>
          <w:szCs w:val="24"/>
        </w:rPr>
        <w:t>Example action plans for facilitator:</w:t>
      </w:r>
    </w:p>
    <w:p w14:paraId="6EC4FCC3" w14:textId="0990FA46" w:rsidR="00B8302B" w:rsidRDefault="00B8302B" w:rsidP="00B8302B">
      <w:pPr>
        <w:pStyle w:val="ListParagraph"/>
        <w:spacing w:after="0" w:line="240" w:lineRule="auto"/>
        <w:rPr>
          <w:rFonts w:eastAsia="Calibri" w:cstheme="minorHAnsi"/>
          <w:sz w:val="24"/>
          <w:szCs w:val="24"/>
        </w:rPr>
      </w:pPr>
      <w:r>
        <w:rPr>
          <w:rFonts w:eastAsia="Calibri" w:cstheme="minorHAnsi"/>
          <w:sz w:val="24"/>
          <w:szCs w:val="24"/>
        </w:rPr>
        <w:t xml:space="preserve">I will </w:t>
      </w:r>
      <w:r w:rsidR="005664F7">
        <w:rPr>
          <w:rFonts w:eastAsia="Calibri" w:cstheme="minorHAnsi"/>
          <w:sz w:val="24"/>
          <w:szCs w:val="24"/>
        </w:rPr>
        <w:t>control my own behavior and not focus on controlling the behavior of others.</w:t>
      </w:r>
    </w:p>
    <w:p w14:paraId="417AB03C" w14:textId="12BAD078" w:rsidR="00B8302B" w:rsidRDefault="00B8302B" w:rsidP="00B8302B">
      <w:pPr>
        <w:pStyle w:val="ListParagraph"/>
        <w:spacing w:after="0" w:line="240" w:lineRule="auto"/>
        <w:rPr>
          <w:rFonts w:eastAsia="Calibri" w:cstheme="minorHAnsi"/>
          <w:sz w:val="24"/>
          <w:szCs w:val="24"/>
        </w:rPr>
      </w:pPr>
      <w:r>
        <w:rPr>
          <w:rFonts w:eastAsia="Calibri" w:cstheme="minorHAnsi"/>
          <w:sz w:val="24"/>
          <w:szCs w:val="24"/>
        </w:rPr>
        <w:t>I will avoid getting in fights and will walk away from conflict.</w:t>
      </w:r>
    </w:p>
    <w:p w14:paraId="7EEE3779" w14:textId="4C0C5CDB" w:rsidR="00633211" w:rsidRPr="00AE2495" w:rsidRDefault="00703E26">
      <w:pPr>
        <w:rPr>
          <w:rFonts w:cstheme="minorHAnsi"/>
          <w:sz w:val="24"/>
          <w:szCs w:val="24"/>
        </w:rPr>
      </w:pPr>
      <w:r>
        <w:rPr>
          <w:rFonts w:cstheme="minorHAnsi"/>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1840975" w14:textId="77777777" w:rsidR="00AE2495" w:rsidRPr="00441985" w:rsidRDefault="00AE2495" w:rsidP="00AE2495">
      <w:pPr>
        <w:spacing w:after="0" w:line="240" w:lineRule="auto"/>
        <w:jc w:val="center"/>
        <w:rPr>
          <w:rFonts w:eastAsia="Calibri" w:cstheme="minorHAnsi"/>
          <w:b/>
          <w:bCs/>
          <w:sz w:val="24"/>
          <w:szCs w:val="24"/>
        </w:rPr>
      </w:pPr>
      <w:r>
        <w:rPr>
          <w:rFonts w:eastAsia="Calibri" w:cstheme="minorHAnsi"/>
          <w:b/>
          <w:bCs/>
          <w:sz w:val="24"/>
          <w:szCs w:val="24"/>
        </w:rPr>
        <w:t>“Promoting Respect”</w:t>
      </w:r>
      <w:r w:rsidRPr="00441985">
        <w:rPr>
          <w:rFonts w:eastAsia="Calibri" w:cstheme="minorHAnsi"/>
          <w:b/>
          <w:bCs/>
          <w:sz w:val="24"/>
          <w:szCs w:val="24"/>
        </w:rPr>
        <w:t xml:space="preserve"> Academy</w:t>
      </w:r>
    </w:p>
    <w:p w14:paraId="416B8746" w14:textId="77777777" w:rsidR="00AE2495" w:rsidRPr="00441985" w:rsidRDefault="00AE2495" w:rsidP="00AE2495">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185FB52A" w14:textId="475A72F3" w:rsidR="00EC1199" w:rsidRPr="00AE2495" w:rsidRDefault="00AE2495" w:rsidP="00AE249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Cafeteria </w:t>
      </w:r>
      <w:r w:rsidRPr="00441985">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1F251C22" w14:textId="77777777" w:rsidR="00971F59" w:rsidRDefault="00971F59" w:rsidP="00EC1199">
      <w:pPr>
        <w:spacing w:after="0" w:line="240" w:lineRule="auto"/>
        <w:jc w:val="center"/>
        <w:rPr>
          <w:rFonts w:eastAsia="Calibri" w:cstheme="minorHAnsi"/>
          <w:sz w:val="24"/>
          <w:szCs w:val="24"/>
        </w:rPr>
      </w:pPr>
    </w:p>
    <w:p w14:paraId="69747AA8" w14:textId="77777777" w:rsidR="00633211" w:rsidRDefault="00633211" w:rsidP="00EC1199">
      <w:pPr>
        <w:spacing w:after="0" w:line="240" w:lineRule="auto"/>
        <w:jc w:val="center"/>
        <w:rPr>
          <w:rFonts w:eastAsia="Calibri" w:cstheme="minorHAnsi"/>
          <w:sz w:val="24"/>
          <w:szCs w:val="24"/>
        </w:rPr>
      </w:pPr>
    </w:p>
    <w:p w14:paraId="31ACE320" w14:textId="77777777" w:rsidR="00C139CF" w:rsidRDefault="00C139CF" w:rsidP="00C139CF">
      <w:pPr>
        <w:widowControl w:val="0"/>
        <w:autoSpaceDE w:val="0"/>
        <w:autoSpaceDN w:val="0"/>
        <w:adjustRightInd w:val="0"/>
        <w:spacing w:after="0" w:line="240" w:lineRule="auto"/>
        <w:ind w:left="1710" w:hanging="1710"/>
        <w:rPr>
          <w:rFonts w:eastAsia="Calibri" w:cstheme="minorHAnsi"/>
          <w:b/>
          <w:bCs/>
          <w:sz w:val="24"/>
          <w:szCs w:val="24"/>
        </w:rPr>
      </w:pPr>
      <w:r>
        <w:rPr>
          <w:rFonts w:eastAsia="Calibri" w:cstheme="minorHAnsi"/>
          <w:b/>
          <w:bCs/>
          <w:sz w:val="24"/>
          <w:szCs w:val="24"/>
        </w:rPr>
        <w:t>Civics</w:t>
      </w:r>
    </w:p>
    <w:p w14:paraId="509221B5" w14:textId="77777777" w:rsidR="00C139CF" w:rsidRPr="00905E10" w:rsidRDefault="00C139CF" w:rsidP="00C139CF">
      <w:pPr>
        <w:spacing w:after="0" w:line="240" w:lineRule="auto"/>
        <w:rPr>
          <w:sz w:val="24"/>
          <w:szCs w:val="24"/>
        </w:rPr>
      </w:pPr>
      <w:r w:rsidRPr="00905E10">
        <w:rPr>
          <w:sz w:val="24"/>
          <w:szCs w:val="24"/>
        </w:rPr>
        <w:t>7-12 S3C4 PO4b-c Explain the obligations and responsibilities of citizenship: obeying the law.</w:t>
      </w:r>
      <w:r w:rsidRPr="00905E10">
        <w:rPr>
          <w:sz w:val="24"/>
          <w:szCs w:val="24"/>
        </w:rPr>
        <w:br/>
      </w:r>
      <w:bookmarkStart w:id="3" w:name="_Hlk145416075"/>
      <w:r w:rsidRPr="00905E10">
        <w:rPr>
          <w:sz w:val="24"/>
          <w:szCs w:val="24"/>
        </w:rPr>
        <w:t>8.C2.2 Explain specific roles, rights, and responsibilities of people in a society.</w:t>
      </w:r>
    </w:p>
    <w:bookmarkEnd w:id="3"/>
    <w:p w14:paraId="1AA72559" w14:textId="77777777" w:rsidR="00C139CF" w:rsidRPr="00B22A1B" w:rsidRDefault="00C139CF" w:rsidP="00C139CF">
      <w:pPr>
        <w:spacing w:after="0" w:line="240" w:lineRule="auto"/>
        <w:jc w:val="both"/>
        <w:rPr>
          <w:rFonts w:cstheme="minorHAnsi"/>
          <w:sz w:val="24"/>
          <w:szCs w:val="24"/>
        </w:rPr>
      </w:pPr>
      <w:r w:rsidRPr="00B22A1B">
        <w:rPr>
          <w:rFonts w:cstheme="minorHAnsi"/>
          <w:sz w:val="24"/>
          <w:szCs w:val="24"/>
        </w:rPr>
        <w:t>8.C4.2</w:t>
      </w:r>
      <w:r>
        <w:rPr>
          <w:rFonts w:cstheme="minorHAnsi"/>
          <w:sz w:val="24"/>
          <w:szCs w:val="24"/>
        </w:rPr>
        <w:t xml:space="preserve"> </w:t>
      </w:r>
      <w:r w:rsidRPr="00B22A1B">
        <w:rPr>
          <w:rFonts w:cstheme="minorHAnsi"/>
          <w:sz w:val="24"/>
          <w:szCs w:val="24"/>
        </w:rPr>
        <w:t xml:space="preserve">Assess specific rules and laws (both actual and proposed) as a means of addressing public problems. </w:t>
      </w:r>
    </w:p>
    <w:p w14:paraId="6206ADC3" w14:textId="4C29F509" w:rsidR="00C139CF" w:rsidRPr="00C139CF" w:rsidRDefault="00C139CF" w:rsidP="00C139CF">
      <w:pPr>
        <w:spacing w:after="0" w:line="240" w:lineRule="auto"/>
        <w:rPr>
          <w:sz w:val="24"/>
          <w:szCs w:val="24"/>
        </w:rPr>
      </w:pPr>
      <w:r w:rsidRPr="00905E10">
        <w:rPr>
          <w:sz w:val="24"/>
          <w:szCs w:val="24"/>
        </w:rPr>
        <w:t>HS.C2.4 Analyze the responsibility of citizens.</w:t>
      </w:r>
    </w:p>
    <w:p w14:paraId="33343FCD" w14:textId="77777777" w:rsidR="00C139CF" w:rsidRPr="00B22A1B" w:rsidRDefault="00C139CF" w:rsidP="00C139CF">
      <w:pPr>
        <w:spacing w:after="0" w:line="240" w:lineRule="auto"/>
        <w:jc w:val="both"/>
        <w:rPr>
          <w:rFonts w:cstheme="minorHAnsi"/>
          <w:sz w:val="24"/>
          <w:szCs w:val="24"/>
        </w:rPr>
      </w:pPr>
    </w:p>
    <w:p w14:paraId="768075FC" w14:textId="77777777" w:rsidR="00C139CF" w:rsidRPr="00B22A1B" w:rsidRDefault="00C139CF" w:rsidP="00C139CF">
      <w:pPr>
        <w:spacing w:after="0" w:line="240" w:lineRule="auto"/>
        <w:jc w:val="both"/>
        <w:rPr>
          <w:rFonts w:cstheme="minorHAnsi"/>
          <w:b/>
          <w:bCs/>
          <w:sz w:val="24"/>
          <w:szCs w:val="24"/>
        </w:rPr>
      </w:pPr>
      <w:r w:rsidRPr="00B22A1B">
        <w:rPr>
          <w:rFonts w:cstheme="minorHAnsi"/>
          <w:b/>
          <w:bCs/>
          <w:sz w:val="24"/>
          <w:szCs w:val="24"/>
        </w:rPr>
        <w:t>Writing</w:t>
      </w:r>
    </w:p>
    <w:p w14:paraId="393B2E92" w14:textId="77777777" w:rsidR="00C139CF" w:rsidRPr="00B22A1B" w:rsidRDefault="00C139CF" w:rsidP="00C139CF">
      <w:pPr>
        <w:spacing w:after="0" w:line="240" w:lineRule="auto"/>
        <w:jc w:val="both"/>
        <w:rPr>
          <w:rFonts w:cstheme="minorHAnsi"/>
          <w:sz w:val="24"/>
          <w:szCs w:val="24"/>
        </w:rPr>
      </w:pPr>
      <w:r w:rsidRPr="00B22A1B">
        <w:rPr>
          <w:rFonts w:cstheme="minorHAnsi"/>
          <w:sz w:val="24"/>
          <w:szCs w:val="24"/>
        </w:rPr>
        <w:t>Write informative/explanatory texts to examine a topic and convey ideas, concepts, and information through the selection, organization, and analysis of relevant content</w:t>
      </w:r>
    </w:p>
    <w:p w14:paraId="2E9AB5A8" w14:textId="3EE8E2C0" w:rsidR="00C139CF" w:rsidRPr="00C139CF" w:rsidRDefault="00C139CF" w:rsidP="00C139CF">
      <w:pPr>
        <w:spacing w:after="0" w:line="240" w:lineRule="auto"/>
        <w:jc w:val="both"/>
        <w:rPr>
          <w:rFonts w:cstheme="minorHAnsi"/>
          <w:sz w:val="24"/>
          <w:szCs w:val="24"/>
        </w:rPr>
      </w:pPr>
      <w:r w:rsidRPr="00B22A1B">
        <w:rPr>
          <w:rFonts w:cstheme="minorHAnsi"/>
          <w:sz w:val="24"/>
          <w:szCs w:val="24"/>
        </w:rPr>
        <w:t>d. Use precise language and domain‐specific vocabulary to inform about or explain the topic. (8.W.2)</w:t>
      </w:r>
    </w:p>
    <w:p w14:paraId="0037B01F" w14:textId="77777777" w:rsidR="00C139CF" w:rsidRPr="00905E10" w:rsidRDefault="00C139CF" w:rsidP="00C139CF">
      <w:pPr>
        <w:pStyle w:val="ListParagraph"/>
        <w:widowControl w:val="0"/>
        <w:autoSpaceDE w:val="0"/>
        <w:autoSpaceDN w:val="0"/>
        <w:adjustRightInd w:val="0"/>
        <w:spacing w:after="0" w:line="240" w:lineRule="auto"/>
        <w:ind w:left="0"/>
        <w:jc w:val="center"/>
        <w:rPr>
          <w:b/>
          <w:bCs/>
          <w:sz w:val="24"/>
          <w:szCs w:val="24"/>
        </w:rPr>
      </w:pPr>
    </w:p>
    <w:p w14:paraId="736C50AD" w14:textId="77777777" w:rsidR="00C139CF" w:rsidRPr="00905E10" w:rsidRDefault="00C139CF" w:rsidP="00C139CF">
      <w:pPr>
        <w:spacing w:after="0" w:line="240" w:lineRule="auto"/>
        <w:rPr>
          <w:b/>
          <w:sz w:val="24"/>
          <w:szCs w:val="24"/>
        </w:rPr>
      </w:pPr>
      <w:bookmarkStart w:id="4" w:name="_Hlk145416176"/>
      <w:r w:rsidRPr="00905E10">
        <w:rPr>
          <w:b/>
          <w:sz w:val="24"/>
          <w:szCs w:val="24"/>
        </w:rPr>
        <w:t>Speaking and Listening:</w:t>
      </w:r>
    </w:p>
    <w:p w14:paraId="1D5FFEA1" w14:textId="77777777" w:rsidR="00C139CF" w:rsidRPr="00905E10" w:rsidRDefault="00C139CF" w:rsidP="00C139CF">
      <w:pPr>
        <w:spacing w:after="0" w:line="240" w:lineRule="auto"/>
        <w:rPr>
          <w:sz w:val="24"/>
          <w:szCs w:val="24"/>
        </w:rPr>
      </w:pPr>
      <w:r w:rsidRPr="00905E10">
        <w:rPr>
          <w:sz w:val="24"/>
          <w:szCs w:val="24"/>
        </w:rPr>
        <w:t>SL.1 Prepare for and participate effectively in a range of conversations and collaborations with diverse partners, building on others’ ideas and expressing their own clearly and persuasively.</w:t>
      </w:r>
    </w:p>
    <w:p w14:paraId="06B81912" w14:textId="77777777" w:rsidR="00C139CF" w:rsidRPr="00905E10" w:rsidRDefault="00C139CF" w:rsidP="00C139CF">
      <w:pPr>
        <w:spacing w:after="0" w:line="240" w:lineRule="auto"/>
        <w:rPr>
          <w:sz w:val="24"/>
          <w:szCs w:val="24"/>
        </w:rPr>
      </w:pPr>
      <w:r w:rsidRPr="00905E10">
        <w:rPr>
          <w:sz w:val="24"/>
          <w:szCs w:val="24"/>
        </w:rPr>
        <w:t>SL.2 Integrate and evaluate information presented in diverse media and formats, including visually, quantitatively, and orally.</w:t>
      </w:r>
    </w:p>
    <w:bookmarkEnd w:id="4"/>
    <w:p w14:paraId="5FA66BF4" w14:textId="406841BF" w:rsidR="00C139CF" w:rsidRPr="00905E10" w:rsidRDefault="00C139CF" w:rsidP="00C139CF">
      <w:pPr>
        <w:spacing w:after="0" w:line="240" w:lineRule="auto"/>
        <w:rPr>
          <w:sz w:val="24"/>
          <w:szCs w:val="24"/>
        </w:rPr>
      </w:pPr>
      <w:r w:rsidRPr="00905E10">
        <w:rPr>
          <w:sz w:val="24"/>
          <w:szCs w:val="24"/>
        </w:rPr>
        <w:t>SL.4 Present information, findings, and supporting evidence such that listeners can follow the line of reasoning, and the organization, development, and style are appropriate to task, purpose, and audience.</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84F9F3" w14:textId="4D322546"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DB767F">
      <w:rPr>
        <w:rFonts w:eastAsiaTheme="majorEastAsia" w:cstheme="minorHAnsi"/>
        <w:sz w:val="24"/>
        <w:szCs w:val="24"/>
      </w:rPr>
      <w:t>November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2"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6"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4"/>
  </w:num>
  <w:num w:numId="2" w16cid:durableId="1345598185">
    <w:abstractNumId w:val="9"/>
  </w:num>
  <w:num w:numId="3" w16cid:durableId="843592318">
    <w:abstractNumId w:val="23"/>
  </w:num>
  <w:num w:numId="4" w16cid:durableId="1486125867">
    <w:abstractNumId w:val="1"/>
  </w:num>
  <w:num w:numId="5" w16cid:durableId="2010206926">
    <w:abstractNumId w:val="17"/>
  </w:num>
  <w:num w:numId="6" w16cid:durableId="1425568478">
    <w:abstractNumId w:val="13"/>
  </w:num>
  <w:num w:numId="7" w16cid:durableId="265042014">
    <w:abstractNumId w:val="5"/>
  </w:num>
  <w:num w:numId="8" w16cid:durableId="2133815192">
    <w:abstractNumId w:val="6"/>
  </w:num>
  <w:num w:numId="9" w16cid:durableId="512384444">
    <w:abstractNumId w:val="7"/>
  </w:num>
  <w:num w:numId="10" w16cid:durableId="302776394">
    <w:abstractNumId w:val="10"/>
  </w:num>
  <w:num w:numId="11" w16cid:durableId="307980689">
    <w:abstractNumId w:val="25"/>
  </w:num>
  <w:num w:numId="12" w16cid:durableId="1750544709">
    <w:abstractNumId w:val="19"/>
  </w:num>
  <w:num w:numId="13" w16cid:durableId="219293783">
    <w:abstractNumId w:val="16"/>
  </w:num>
  <w:num w:numId="14" w16cid:durableId="1916554064">
    <w:abstractNumId w:val="2"/>
  </w:num>
  <w:num w:numId="15" w16cid:durableId="558638107">
    <w:abstractNumId w:val="20"/>
  </w:num>
  <w:num w:numId="16" w16cid:durableId="509032057">
    <w:abstractNumId w:val="0"/>
  </w:num>
  <w:num w:numId="17" w16cid:durableId="1746219410">
    <w:abstractNumId w:val="12"/>
  </w:num>
  <w:num w:numId="18" w16cid:durableId="203559819">
    <w:abstractNumId w:val="3"/>
  </w:num>
  <w:num w:numId="19" w16cid:durableId="674847208">
    <w:abstractNumId w:val="15"/>
  </w:num>
  <w:num w:numId="20" w16cid:durableId="665018497">
    <w:abstractNumId w:val="24"/>
  </w:num>
  <w:num w:numId="21" w16cid:durableId="1822575971">
    <w:abstractNumId w:val="8"/>
  </w:num>
  <w:num w:numId="22" w16cid:durableId="17586461">
    <w:abstractNumId w:val="21"/>
  </w:num>
  <w:num w:numId="23" w16cid:durableId="398943862">
    <w:abstractNumId w:val="22"/>
  </w:num>
  <w:num w:numId="24" w16cid:durableId="913048866">
    <w:abstractNumId w:val="4"/>
  </w:num>
  <w:num w:numId="25" w16cid:durableId="2123643217">
    <w:abstractNumId w:val="18"/>
  </w:num>
  <w:num w:numId="26" w16cid:durableId="134139490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7C78"/>
    <w:rsid w:val="00013E17"/>
    <w:rsid w:val="00016A77"/>
    <w:rsid w:val="000243D2"/>
    <w:rsid w:val="000245FA"/>
    <w:rsid w:val="00063DDA"/>
    <w:rsid w:val="0006498E"/>
    <w:rsid w:val="00073638"/>
    <w:rsid w:val="000808E0"/>
    <w:rsid w:val="000C2FB9"/>
    <w:rsid w:val="000D345C"/>
    <w:rsid w:val="0010781D"/>
    <w:rsid w:val="00115A53"/>
    <w:rsid w:val="001257DE"/>
    <w:rsid w:val="00135563"/>
    <w:rsid w:val="00154CB5"/>
    <w:rsid w:val="00155EDE"/>
    <w:rsid w:val="001560F5"/>
    <w:rsid w:val="00160A11"/>
    <w:rsid w:val="001A7902"/>
    <w:rsid w:val="001B57D3"/>
    <w:rsid w:val="001E007D"/>
    <w:rsid w:val="001F3FAB"/>
    <w:rsid w:val="001F7F87"/>
    <w:rsid w:val="00201227"/>
    <w:rsid w:val="00205985"/>
    <w:rsid w:val="00211499"/>
    <w:rsid w:val="002323F1"/>
    <w:rsid w:val="00256479"/>
    <w:rsid w:val="00267BAD"/>
    <w:rsid w:val="00280645"/>
    <w:rsid w:val="00282F65"/>
    <w:rsid w:val="002861F2"/>
    <w:rsid w:val="002A468F"/>
    <w:rsid w:val="002A533A"/>
    <w:rsid w:val="002C2C9A"/>
    <w:rsid w:val="002D52B2"/>
    <w:rsid w:val="002E3FC0"/>
    <w:rsid w:val="002F4051"/>
    <w:rsid w:val="00346335"/>
    <w:rsid w:val="00362B38"/>
    <w:rsid w:val="00373BD9"/>
    <w:rsid w:val="003746EA"/>
    <w:rsid w:val="003864BE"/>
    <w:rsid w:val="003909D8"/>
    <w:rsid w:val="00391C14"/>
    <w:rsid w:val="003C58D3"/>
    <w:rsid w:val="003D1026"/>
    <w:rsid w:val="00401FA3"/>
    <w:rsid w:val="00407C2B"/>
    <w:rsid w:val="00412D98"/>
    <w:rsid w:val="004409AB"/>
    <w:rsid w:val="00441985"/>
    <w:rsid w:val="00447F51"/>
    <w:rsid w:val="00457E11"/>
    <w:rsid w:val="00467D85"/>
    <w:rsid w:val="00471CB9"/>
    <w:rsid w:val="0048370B"/>
    <w:rsid w:val="00484497"/>
    <w:rsid w:val="004903A8"/>
    <w:rsid w:val="004B67F8"/>
    <w:rsid w:val="004C1842"/>
    <w:rsid w:val="004C3A07"/>
    <w:rsid w:val="004C4E8D"/>
    <w:rsid w:val="004C78EF"/>
    <w:rsid w:val="004F3387"/>
    <w:rsid w:val="004F4D07"/>
    <w:rsid w:val="00524282"/>
    <w:rsid w:val="0054297A"/>
    <w:rsid w:val="00553720"/>
    <w:rsid w:val="005632A1"/>
    <w:rsid w:val="005664F7"/>
    <w:rsid w:val="00567B73"/>
    <w:rsid w:val="005738D7"/>
    <w:rsid w:val="00580D73"/>
    <w:rsid w:val="00582C01"/>
    <w:rsid w:val="00590675"/>
    <w:rsid w:val="005C1A5A"/>
    <w:rsid w:val="005C1E4E"/>
    <w:rsid w:val="005D543A"/>
    <w:rsid w:val="005D66AB"/>
    <w:rsid w:val="006046EB"/>
    <w:rsid w:val="00613078"/>
    <w:rsid w:val="006172F8"/>
    <w:rsid w:val="00623DEA"/>
    <w:rsid w:val="0062679B"/>
    <w:rsid w:val="00627053"/>
    <w:rsid w:val="00633211"/>
    <w:rsid w:val="006349C5"/>
    <w:rsid w:val="00634BCB"/>
    <w:rsid w:val="00637E53"/>
    <w:rsid w:val="0066398A"/>
    <w:rsid w:val="006642E6"/>
    <w:rsid w:val="0066538A"/>
    <w:rsid w:val="0067693C"/>
    <w:rsid w:val="00683535"/>
    <w:rsid w:val="00692680"/>
    <w:rsid w:val="00692A50"/>
    <w:rsid w:val="006C0B0C"/>
    <w:rsid w:val="006F063F"/>
    <w:rsid w:val="00702EF8"/>
    <w:rsid w:val="00703E26"/>
    <w:rsid w:val="0075640E"/>
    <w:rsid w:val="00757F51"/>
    <w:rsid w:val="00770754"/>
    <w:rsid w:val="007811E4"/>
    <w:rsid w:val="00793882"/>
    <w:rsid w:val="007968B3"/>
    <w:rsid w:val="007D30A2"/>
    <w:rsid w:val="007D7366"/>
    <w:rsid w:val="007E53A7"/>
    <w:rsid w:val="007F2C6A"/>
    <w:rsid w:val="007F6B68"/>
    <w:rsid w:val="00805074"/>
    <w:rsid w:val="008112F3"/>
    <w:rsid w:val="00813143"/>
    <w:rsid w:val="00817815"/>
    <w:rsid w:val="0083077F"/>
    <w:rsid w:val="00835176"/>
    <w:rsid w:val="00842A95"/>
    <w:rsid w:val="00854095"/>
    <w:rsid w:val="0088016C"/>
    <w:rsid w:val="00884409"/>
    <w:rsid w:val="00884D7F"/>
    <w:rsid w:val="00890C11"/>
    <w:rsid w:val="00895C0B"/>
    <w:rsid w:val="008B2FF4"/>
    <w:rsid w:val="008C7DD0"/>
    <w:rsid w:val="008E20E2"/>
    <w:rsid w:val="008F0595"/>
    <w:rsid w:val="008F42C0"/>
    <w:rsid w:val="009070E8"/>
    <w:rsid w:val="009302B3"/>
    <w:rsid w:val="00944671"/>
    <w:rsid w:val="0094601E"/>
    <w:rsid w:val="0095152E"/>
    <w:rsid w:val="00953B06"/>
    <w:rsid w:val="0096500A"/>
    <w:rsid w:val="00971B3C"/>
    <w:rsid w:val="00971F59"/>
    <w:rsid w:val="009753F0"/>
    <w:rsid w:val="00977A39"/>
    <w:rsid w:val="009A2EBF"/>
    <w:rsid w:val="009B25EF"/>
    <w:rsid w:val="009C0F69"/>
    <w:rsid w:val="009C5929"/>
    <w:rsid w:val="009C7C1B"/>
    <w:rsid w:val="009D0224"/>
    <w:rsid w:val="009F0F50"/>
    <w:rsid w:val="00A01395"/>
    <w:rsid w:val="00A1490D"/>
    <w:rsid w:val="00A222E2"/>
    <w:rsid w:val="00A3350E"/>
    <w:rsid w:val="00A34DBB"/>
    <w:rsid w:val="00A44C66"/>
    <w:rsid w:val="00A567E2"/>
    <w:rsid w:val="00A5798A"/>
    <w:rsid w:val="00A6083E"/>
    <w:rsid w:val="00A6454B"/>
    <w:rsid w:val="00A90BE2"/>
    <w:rsid w:val="00A94926"/>
    <w:rsid w:val="00A97866"/>
    <w:rsid w:val="00AA27C5"/>
    <w:rsid w:val="00AA6B78"/>
    <w:rsid w:val="00AC26D2"/>
    <w:rsid w:val="00AE2495"/>
    <w:rsid w:val="00AE4C84"/>
    <w:rsid w:val="00AE615C"/>
    <w:rsid w:val="00AE6D1D"/>
    <w:rsid w:val="00B02B89"/>
    <w:rsid w:val="00B12631"/>
    <w:rsid w:val="00B16605"/>
    <w:rsid w:val="00B25894"/>
    <w:rsid w:val="00B2747B"/>
    <w:rsid w:val="00B52E2D"/>
    <w:rsid w:val="00B550EE"/>
    <w:rsid w:val="00B57020"/>
    <w:rsid w:val="00B6501F"/>
    <w:rsid w:val="00B71A83"/>
    <w:rsid w:val="00B8302B"/>
    <w:rsid w:val="00BA13FF"/>
    <w:rsid w:val="00BA1AFE"/>
    <w:rsid w:val="00BC1420"/>
    <w:rsid w:val="00BE1B92"/>
    <w:rsid w:val="00BE23CC"/>
    <w:rsid w:val="00BE317A"/>
    <w:rsid w:val="00BE6086"/>
    <w:rsid w:val="00BF5E08"/>
    <w:rsid w:val="00C0030B"/>
    <w:rsid w:val="00C139CF"/>
    <w:rsid w:val="00C22813"/>
    <w:rsid w:val="00C339C2"/>
    <w:rsid w:val="00C347FB"/>
    <w:rsid w:val="00C43654"/>
    <w:rsid w:val="00C61758"/>
    <w:rsid w:val="00C622DA"/>
    <w:rsid w:val="00C63EFC"/>
    <w:rsid w:val="00C6562B"/>
    <w:rsid w:val="00C679FE"/>
    <w:rsid w:val="00C8231F"/>
    <w:rsid w:val="00CA5040"/>
    <w:rsid w:val="00CA713A"/>
    <w:rsid w:val="00CB0DF8"/>
    <w:rsid w:val="00CB6EBF"/>
    <w:rsid w:val="00CF6F52"/>
    <w:rsid w:val="00D06DB1"/>
    <w:rsid w:val="00D15ACF"/>
    <w:rsid w:val="00D32C21"/>
    <w:rsid w:val="00D468D3"/>
    <w:rsid w:val="00D6505C"/>
    <w:rsid w:val="00D73D03"/>
    <w:rsid w:val="00D833C0"/>
    <w:rsid w:val="00D84C28"/>
    <w:rsid w:val="00D84C8D"/>
    <w:rsid w:val="00D95427"/>
    <w:rsid w:val="00DB767F"/>
    <w:rsid w:val="00DB777F"/>
    <w:rsid w:val="00DC0544"/>
    <w:rsid w:val="00DC4D23"/>
    <w:rsid w:val="00DC7F18"/>
    <w:rsid w:val="00DD3CC7"/>
    <w:rsid w:val="00DD7F10"/>
    <w:rsid w:val="00DF2927"/>
    <w:rsid w:val="00E00A0D"/>
    <w:rsid w:val="00E221C5"/>
    <w:rsid w:val="00E234BC"/>
    <w:rsid w:val="00E26288"/>
    <w:rsid w:val="00E35E15"/>
    <w:rsid w:val="00E7236D"/>
    <w:rsid w:val="00E73995"/>
    <w:rsid w:val="00E842CC"/>
    <w:rsid w:val="00E8540B"/>
    <w:rsid w:val="00E8700A"/>
    <w:rsid w:val="00E9344E"/>
    <w:rsid w:val="00E962DD"/>
    <w:rsid w:val="00EA37F0"/>
    <w:rsid w:val="00EB0D8E"/>
    <w:rsid w:val="00EC1199"/>
    <w:rsid w:val="00EC6AB3"/>
    <w:rsid w:val="00ED3F4B"/>
    <w:rsid w:val="00EE3333"/>
    <w:rsid w:val="00EF3E2B"/>
    <w:rsid w:val="00F05208"/>
    <w:rsid w:val="00F16AD8"/>
    <w:rsid w:val="00F30645"/>
    <w:rsid w:val="00F31D2F"/>
    <w:rsid w:val="00F50DF2"/>
    <w:rsid w:val="00F55813"/>
    <w:rsid w:val="00F56AF4"/>
    <w:rsid w:val="00F748ED"/>
    <w:rsid w:val="00F84A57"/>
    <w:rsid w:val="00F923FC"/>
    <w:rsid w:val="00FC36B0"/>
    <w:rsid w:val="00FD115E"/>
    <w:rsid w:val="00FE14B6"/>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15A53"/>
    <w:rsid w:val="007811E4"/>
    <w:rsid w:val="007D7366"/>
    <w:rsid w:val="00890C11"/>
    <w:rsid w:val="009C7C1B"/>
    <w:rsid w:val="00DC2F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507</TotalTime>
  <Pages>4</Pages>
  <Words>1311</Words>
  <Characters>7475</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32</cp:revision>
  <dcterms:created xsi:type="dcterms:W3CDTF">2024-11-06T16:09:00Z</dcterms:created>
  <dcterms:modified xsi:type="dcterms:W3CDTF">2024-11-18T20:30:00Z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