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E8178F0" w14:textId="77777777" w:rsidR="00A41D1F" w:rsidRPr="00A41D1F" w:rsidRDefault="00A41D1F" w:rsidP="00A41D1F">
      <w:pPr>
        <w:spacing w:after="0" w:line="240" w:lineRule="auto"/>
        <w:jc w:val="center"/>
        <w:rPr>
          <w:rFonts w:eastAsia="Calibri" w:cstheme="minorHAnsi"/>
          <w:b/>
          <w:bCs/>
          <w:sz w:val="24"/>
          <w:szCs w:val="24"/>
        </w:rPr>
      </w:pPr>
      <w:bookmarkStart w:id="2" w:name="_Hlk208229651"/>
      <w:r w:rsidRPr="00A41D1F">
        <w:rPr>
          <w:rFonts w:eastAsia="Calibri" w:cstheme="minorHAnsi"/>
          <w:b/>
          <w:bCs/>
          <w:sz w:val="24"/>
          <w:szCs w:val="24"/>
        </w:rPr>
        <w:t>Keep School Safe from School Threats Academy</w:t>
      </w:r>
    </w:p>
    <w:p w14:paraId="6C53CEE4" w14:textId="62F57E16"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A41D1F">
        <w:rPr>
          <w:rFonts w:eastAsia="Calibri" w:cstheme="minorHAnsi"/>
          <w:bCs/>
          <w:sz w:val="24"/>
          <w:szCs w:val="24"/>
        </w:rPr>
        <w:t>K-2</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3"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3"/>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1469FB0"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D9201B">
        <w:rPr>
          <w:rFonts w:eastAsia="Calibri" w:cstheme="minorHAnsi"/>
          <w:sz w:val="24"/>
          <w:szCs w:val="24"/>
        </w:rPr>
        <w:t>safe and unsafe behaviors</w:t>
      </w:r>
    </w:p>
    <w:p w14:paraId="09181083" w14:textId="779BA6FA"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D9201B">
        <w:rPr>
          <w:rFonts w:eastAsia="Calibri" w:cstheme="minorHAnsi"/>
          <w:sz w:val="24"/>
          <w:szCs w:val="24"/>
        </w:rPr>
        <w:t>when and how to report unsafe behaviors</w:t>
      </w:r>
      <w:r w:rsidR="0095244C">
        <w:rPr>
          <w:rFonts w:eastAsia="Calibri" w:cstheme="minorHAnsi"/>
          <w:sz w:val="24"/>
          <w:szCs w:val="24"/>
        </w:rPr>
        <w:t xml:space="preserve">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57D1830" w:rsidR="002D52B2" w:rsidRPr="001B0993" w:rsidRDefault="002D52B2" w:rsidP="00E842CC">
      <w:pPr>
        <w:spacing w:after="0" w:line="240" w:lineRule="auto"/>
        <w:contextualSpacing/>
        <w:rPr>
          <w:sz w:val="24"/>
          <w:szCs w:val="24"/>
        </w:rPr>
      </w:pPr>
      <w:bookmarkStart w:id="4"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9201B">
            <w:rPr>
              <w:sz w:val="24"/>
              <w:szCs w:val="24"/>
            </w:rPr>
            <w:t>Decision making skills</w:t>
          </w:r>
        </w:sdtContent>
      </w:sdt>
    </w:p>
    <w:bookmarkEnd w:id="4"/>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D9201B"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Pr="00D9201B">
        <w:rPr>
          <w:rFonts w:eastAsia="Calibri" w:cstheme="minorHAnsi"/>
          <w:b/>
          <w:bCs/>
          <w:sz w:val="24"/>
          <w:szCs w:val="24"/>
        </w:rPr>
        <w:t>:</w:t>
      </w:r>
      <w:r w:rsidR="00E7236D" w:rsidRPr="00D9201B">
        <w:rPr>
          <w:rFonts w:eastAsia="Calibri" w:cstheme="minorHAnsi"/>
          <w:b/>
          <w:bCs/>
          <w:sz w:val="24"/>
          <w:szCs w:val="24"/>
        </w:rPr>
        <w:t xml:space="preserve"> </w:t>
      </w:r>
    </w:p>
    <w:p w14:paraId="427DD978" w14:textId="20A8711C" w:rsidR="00023718" w:rsidRPr="00D9201B" w:rsidRDefault="0095244C" w:rsidP="00023718">
      <w:pPr>
        <w:numPr>
          <w:ilvl w:val="0"/>
          <w:numId w:val="1"/>
        </w:numPr>
        <w:spacing w:after="0" w:line="240" w:lineRule="auto"/>
        <w:rPr>
          <w:rFonts w:eastAsia="Calibri" w:cstheme="minorHAnsi"/>
          <w:sz w:val="24"/>
          <w:szCs w:val="24"/>
        </w:rPr>
      </w:pPr>
      <w:bookmarkStart w:id="5" w:name="_Hlk208223954"/>
      <w:r w:rsidRPr="00D9201B">
        <w:rPr>
          <w:rFonts w:eastAsia="Calibri" w:cstheme="minorHAnsi"/>
          <w:sz w:val="24"/>
          <w:szCs w:val="24"/>
        </w:rPr>
        <w:t>Blank paper and marker</w:t>
      </w:r>
      <w:r w:rsidR="00C12ED0" w:rsidRPr="00D9201B">
        <w:rPr>
          <w:rFonts w:eastAsia="Calibri" w:cstheme="minorHAnsi"/>
          <w:sz w:val="24"/>
          <w:szCs w:val="24"/>
        </w:rPr>
        <w:t>, 1 per student</w:t>
      </w:r>
    </w:p>
    <w:p w14:paraId="07565C37" w14:textId="77777777" w:rsidR="00D9201B" w:rsidRPr="00D9201B" w:rsidRDefault="00D9201B" w:rsidP="00023718">
      <w:pPr>
        <w:numPr>
          <w:ilvl w:val="0"/>
          <w:numId w:val="1"/>
        </w:numPr>
        <w:spacing w:after="0" w:line="240" w:lineRule="auto"/>
        <w:rPr>
          <w:rFonts w:eastAsia="Calibri" w:cstheme="minorHAnsi"/>
          <w:sz w:val="24"/>
          <w:szCs w:val="24"/>
        </w:rPr>
      </w:pPr>
      <w:hyperlink r:id="rId12" w:history="1">
        <w:r w:rsidRPr="00D9201B">
          <w:rPr>
            <w:rStyle w:val="Hyperlink"/>
            <w:sz w:val="24"/>
            <w:szCs w:val="24"/>
          </w:rPr>
          <w:t>https://lawforkids.org/youth/explore/escape-rooms/view/keep-school-safe-escape-room-k-2</w:t>
        </w:r>
      </w:hyperlink>
    </w:p>
    <w:p w14:paraId="7FC906D6" w14:textId="3F003DF9" w:rsidR="00013DA0" w:rsidRPr="00D9201B" w:rsidRDefault="00013DA0" w:rsidP="00023718">
      <w:pPr>
        <w:numPr>
          <w:ilvl w:val="0"/>
          <w:numId w:val="1"/>
        </w:numPr>
        <w:spacing w:after="0" w:line="240" w:lineRule="auto"/>
        <w:rPr>
          <w:rFonts w:eastAsia="Calibri" w:cstheme="minorHAnsi"/>
          <w:sz w:val="24"/>
          <w:szCs w:val="24"/>
        </w:rPr>
      </w:pPr>
      <w:r w:rsidRPr="00D9201B">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bookmarkEnd w:id="5"/>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6"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7" w:name="_Hlk181257685"/>
      <w:r w:rsidRPr="00CB37FF">
        <w:rPr>
          <w:rFonts w:eastAsia="Calibri" w:cstheme="minorHAnsi"/>
          <w:sz w:val="24"/>
          <w:szCs w:val="24"/>
        </w:rPr>
        <w:t>Assigning</w:t>
      </w:r>
      <w:bookmarkEnd w:id="7"/>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 xml:space="preserve">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bookmarkStart w:id="8" w:name="_Hlk208223738"/>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70B12208" w:rsidR="0095244C" w:rsidRPr="0095244C" w:rsidRDefault="00B87A38" w:rsidP="0095244C">
      <w:pPr>
        <w:numPr>
          <w:ilvl w:val="0"/>
          <w:numId w:val="12"/>
        </w:numPr>
        <w:spacing w:after="0" w:line="240" w:lineRule="auto"/>
        <w:rPr>
          <w:rFonts w:eastAsia="Calibri" w:cstheme="minorHAnsi"/>
          <w:sz w:val="24"/>
          <w:szCs w:val="24"/>
        </w:rPr>
      </w:pPr>
      <w:r>
        <w:rPr>
          <w:rFonts w:eastAsia="Calibri" w:cstheme="minorHAnsi"/>
          <w:sz w:val="24"/>
          <w:szCs w:val="24"/>
        </w:rPr>
        <w:t>Read the multiple-choice question aloud and a</w:t>
      </w:r>
      <w:r w:rsidR="0095244C" w:rsidRPr="0095244C">
        <w:rPr>
          <w:rFonts w:eastAsia="Calibri" w:cstheme="minorHAnsi"/>
          <w:sz w:val="24"/>
          <w:szCs w:val="24"/>
        </w:rPr>
        <w:t xml:space="preserve">llow </w:t>
      </w:r>
      <w:r w:rsidR="00013DA0">
        <w:rPr>
          <w:rFonts w:eastAsia="Calibri" w:cstheme="minorHAnsi"/>
          <w:sz w:val="24"/>
          <w:szCs w:val="24"/>
        </w:rPr>
        <w:t xml:space="preserve">small </w:t>
      </w:r>
      <w:r w:rsidR="0095244C" w:rsidRPr="0095244C">
        <w:rPr>
          <w:rFonts w:eastAsia="Calibri" w:cstheme="minorHAnsi"/>
          <w:sz w:val="24"/>
          <w:szCs w:val="24"/>
        </w:rPr>
        <w:t xml:space="preserve">groups time to discuss the </w:t>
      </w:r>
      <w:r>
        <w:rPr>
          <w:rFonts w:eastAsia="Calibri" w:cstheme="minorHAnsi"/>
          <w:sz w:val="24"/>
          <w:szCs w:val="24"/>
        </w:rPr>
        <w:t>answer</w:t>
      </w:r>
      <w:r w:rsidR="0095244C" w:rsidRPr="0095244C">
        <w:rPr>
          <w:rFonts w:eastAsia="Calibri" w:cstheme="minorHAnsi"/>
          <w:sz w:val="24"/>
          <w:szCs w:val="24"/>
        </w:rPr>
        <w:t xml:space="preserve"> together.</w:t>
      </w:r>
    </w:p>
    <w:p w14:paraId="6B081E0F" w14:textId="61606E14" w:rsidR="0095244C" w:rsidRPr="00B87A38" w:rsidRDefault="00B87A38" w:rsidP="0095244C">
      <w:pPr>
        <w:numPr>
          <w:ilvl w:val="0"/>
          <w:numId w:val="12"/>
        </w:numPr>
        <w:spacing w:after="0" w:line="240" w:lineRule="auto"/>
        <w:rPr>
          <w:rFonts w:eastAsia="Calibri" w:cstheme="minorHAnsi"/>
          <w:sz w:val="24"/>
          <w:szCs w:val="24"/>
        </w:rPr>
      </w:pPr>
      <w:r w:rsidRPr="00B87A38">
        <w:rPr>
          <w:rFonts w:eastAsia="Calibri" w:cstheme="minorHAnsi"/>
          <w:sz w:val="24"/>
          <w:szCs w:val="24"/>
        </w:rPr>
        <w:t xml:space="preserve">Each group will </w:t>
      </w:r>
      <w:r>
        <w:rPr>
          <w:rFonts w:eastAsia="Calibri" w:cstheme="minorHAnsi"/>
          <w:sz w:val="24"/>
          <w:szCs w:val="24"/>
        </w:rPr>
        <w:t>have</w:t>
      </w:r>
      <w:r w:rsidRPr="00B87A38">
        <w:rPr>
          <w:rFonts w:eastAsia="Calibri" w:cstheme="minorHAnsi"/>
          <w:sz w:val="24"/>
          <w:szCs w:val="24"/>
        </w:rPr>
        <w:t xml:space="preserve"> one group member hold up 1 or 2 fingers to show their chosen answer.</w:t>
      </w:r>
    </w:p>
    <w:p w14:paraId="31761744" w14:textId="56736FD0"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55CBCDD2"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of </w:t>
      </w:r>
      <w:r w:rsidR="00024BD9">
        <w:rPr>
          <w:rFonts w:eastAsia="Calibri" w:cstheme="minorHAnsi"/>
          <w:sz w:val="24"/>
          <w:szCs w:val="24"/>
        </w:rPr>
        <w:t>whom</w:t>
      </w:r>
      <w:r w:rsidR="00D9201B">
        <w:rPr>
          <w:rFonts w:eastAsia="Calibri" w:cstheme="minorHAnsi"/>
          <w:sz w:val="24"/>
          <w:szCs w:val="24"/>
        </w:rPr>
        <w:t xml:space="preserve"> </w:t>
      </w:r>
      <w:r w:rsidR="00024BD9">
        <w:rPr>
          <w:rFonts w:eastAsia="Calibri" w:cstheme="minorHAnsi"/>
          <w:sz w:val="24"/>
          <w:szCs w:val="24"/>
        </w:rPr>
        <w:t>to report to</w:t>
      </w:r>
      <w:r w:rsidRPr="0095244C">
        <w:rPr>
          <w:rFonts w:eastAsia="Calibri" w:cstheme="minorHAnsi"/>
          <w:sz w:val="24"/>
          <w:szCs w:val="24"/>
        </w:rPr>
        <w:t xml:space="preserve"> based on what they reviewed/learned from the escape room.</w:t>
      </w:r>
    </w:p>
    <w:p w14:paraId="62BA5EC2" w14:textId="17BDA38F" w:rsidR="001C4CF4" w:rsidRDefault="0095244C" w:rsidP="00476B84">
      <w:pPr>
        <w:numPr>
          <w:ilvl w:val="0"/>
          <w:numId w:val="12"/>
        </w:numPr>
        <w:spacing w:after="0" w:line="240" w:lineRule="auto"/>
        <w:rPr>
          <w:rFonts w:eastAsia="Calibri" w:cstheme="minorHAnsi"/>
          <w:sz w:val="24"/>
          <w:szCs w:val="24"/>
        </w:rPr>
      </w:pPr>
      <w:r w:rsidRPr="00D9201B">
        <w:rPr>
          <w:rFonts w:eastAsia="Calibri" w:cstheme="minorHAnsi"/>
          <w:sz w:val="24"/>
          <w:szCs w:val="24"/>
        </w:rPr>
        <w:t>Allow students to share their illustrations if time permits.</w:t>
      </w:r>
      <w:bookmarkEnd w:id="8"/>
    </w:p>
    <w:p w14:paraId="4BD2C62E" w14:textId="169972D7" w:rsidR="00D9201B" w:rsidRPr="00D9201B" w:rsidRDefault="00D9201B" w:rsidP="00D9201B">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6"/>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889E401" w14:textId="77777777" w:rsidR="00024BD9" w:rsidRPr="00024BD9" w:rsidRDefault="00024BD9" w:rsidP="00024BD9">
      <w:pPr>
        <w:spacing w:after="0" w:line="240" w:lineRule="auto"/>
        <w:jc w:val="center"/>
        <w:rPr>
          <w:rFonts w:eastAsia="Calibri" w:cstheme="minorHAnsi"/>
          <w:b/>
          <w:bCs/>
          <w:sz w:val="24"/>
          <w:szCs w:val="24"/>
        </w:rPr>
      </w:pPr>
      <w:r w:rsidRPr="00024BD9">
        <w:rPr>
          <w:rFonts w:eastAsia="Calibri" w:cstheme="minorHAnsi"/>
          <w:b/>
          <w:bCs/>
          <w:sz w:val="24"/>
          <w:szCs w:val="24"/>
        </w:rPr>
        <w:t>Keep School Safe from School Threats Academy</w:t>
      </w:r>
    </w:p>
    <w:p w14:paraId="0CFCE3CA" w14:textId="77777777" w:rsidR="00024BD9" w:rsidRPr="00024BD9" w:rsidRDefault="00024BD9" w:rsidP="00024BD9">
      <w:pPr>
        <w:spacing w:after="0" w:line="240" w:lineRule="auto"/>
        <w:jc w:val="center"/>
        <w:rPr>
          <w:rFonts w:eastAsia="Calibri" w:cstheme="minorHAnsi"/>
          <w:sz w:val="24"/>
          <w:szCs w:val="24"/>
        </w:rPr>
      </w:pPr>
      <w:r w:rsidRPr="00024BD9">
        <w:rPr>
          <w:rFonts w:eastAsia="Calibri" w:cstheme="minorHAnsi"/>
          <w:sz w:val="24"/>
          <w:szCs w:val="24"/>
        </w:rPr>
        <w:t>(K-2)</w:t>
      </w:r>
    </w:p>
    <w:p w14:paraId="5CBB85A9" w14:textId="77777777" w:rsidR="00024BD9" w:rsidRPr="00024BD9" w:rsidRDefault="00024BD9" w:rsidP="00024BD9">
      <w:pPr>
        <w:spacing w:after="0" w:line="240" w:lineRule="auto"/>
        <w:jc w:val="center"/>
        <w:rPr>
          <w:rFonts w:eastAsia="Calibri" w:cstheme="minorHAnsi"/>
          <w:b/>
          <w:bCs/>
          <w:sz w:val="24"/>
          <w:szCs w:val="24"/>
        </w:rPr>
      </w:pPr>
      <w:r w:rsidRPr="00024BD9">
        <w:rPr>
          <w:rFonts w:eastAsia="Calibri" w:cstheme="minorHAnsi"/>
          <w:b/>
          <w:bCs/>
          <w:sz w:val="24"/>
          <w:szCs w:val="24"/>
        </w:rPr>
        <w:t>Escape Room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2E0B2010" w14:textId="77777777" w:rsidR="00024BD9" w:rsidRPr="00024BD9" w:rsidRDefault="00024BD9" w:rsidP="00024BD9">
      <w:pPr>
        <w:spacing w:after="0" w:line="240" w:lineRule="auto"/>
        <w:rPr>
          <w:rFonts w:ascii="Calibri" w:eastAsia="Times New Roman" w:hAnsi="Calibri" w:cs="Calibri"/>
          <w:b/>
          <w:sz w:val="24"/>
          <w:szCs w:val="24"/>
        </w:rPr>
      </w:pPr>
      <w:r w:rsidRPr="00024BD9">
        <w:rPr>
          <w:rFonts w:ascii="Calibri" w:eastAsia="Times New Roman" w:hAnsi="Calibri" w:cs="Calibri"/>
          <w:b/>
          <w:sz w:val="24"/>
          <w:szCs w:val="24"/>
        </w:rPr>
        <w:t>Civics:</w:t>
      </w:r>
    </w:p>
    <w:p w14:paraId="6EC7EDF6" w14:textId="77777777" w:rsidR="00024BD9" w:rsidRPr="00024BD9" w:rsidRDefault="00024BD9" w:rsidP="00024BD9">
      <w:pPr>
        <w:spacing w:after="0" w:line="240" w:lineRule="auto"/>
        <w:rPr>
          <w:rFonts w:ascii="Calibri" w:eastAsia="Times New Roman" w:hAnsi="Calibri" w:cs="Calibri"/>
          <w:sz w:val="24"/>
          <w:szCs w:val="24"/>
        </w:rPr>
      </w:pPr>
      <w:r w:rsidRPr="00024BD9">
        <w:rPr>
          <w:rFonts w:ascii="Calibri" w:eastAsia="Times New Roman" w:hAnsi="Calibri" w:cs="Calibri"/>
          <w:sz w:val="24"/>
          <w:szCs w:val="24"/>
        </w:rPr>
        <w:t>K.C4.1 Explain how people work together to identify and solve problems within the classroom and school.</w:t>
      </w:r>
    </w:p>
    <w:p w14:paraId="0700E1E5" w14:textId="77777777" w:rsidR="00024BD9" w:rsidRPr="00024BD9" w:rsidRDefault="00024BD9" w:rsidP="00024BD9">
      <w:pPr>
        <w:spacing w:after="0" w:line="240" w:lineRule="auto"/>
        <w:rPr>
          <w:rFonts w:ascii="Calibri" w:eastAsia="Calibri" w:hAnsi="Calibri" w:cs="Calibri"/>
          <w:b/>
          <w:sz w:val="24"/>
          <w:szCs w:val="24"/>
        </w:rPr>
      </w:pPr>
    </w:p>
    <w:p w14:paraId="47E6B47B" w14:textId="77777777" w:rsidR="00024BD9" w:rsidRPr="00024BD9" w:rsidRDefault="00024BD9" w:rsidP="00024BD9">
      <w:pPr>
        <w:spacing w:after="0" w:line="240" w:lineRule="auto"/>
        <w:rPr>
          <w:rFonts w:ascii="Calibri" w:eastAsia="Calibri" w:hAnsi="Calibri" w:cs="Calibri"/>
          <w:b/>
          <w:sz w:val="24"/>
          <w:szCs w:val="24"/>
        </w:rPr>
      </w:pPr>
      <w:r w:rsidRPr="00024BD9">
        <w:rPr>
          <w:rFonts w:ascii="Calibri" w:eastAsia="Calibri" w:hAnsi="Calibri" w:cs="Calibri"/>
          <w:b/>
          <w:sz w:val="24"/>
          <w:szCs w:val="24"/>
        </w:rPr>
        <w:t xml:space="preserve">Reading:  </w:t>
      </w:r>
    </w:p>
    <w:p w14:paraId="2C2A0E61" w14:textId="77777777"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K.RL.10</w:t>
      </w:r>
      <w:proofErr w:type="gramStart"/>
      <w:r w:rsidRPr="00024BD9">
        <w:rPr>
          <w:rFonts w:ascii="Calibri" w:eastAsia="Calibri" w:hAnsi="Calibri" w:cs="Calibri"/>
          <w:sz w:val="24"/>
          <w:szCs w:val="24"/>
        </w:rPr>
        <w:t>:  With</w:t>
      </w:r>
      <w:proofErr w:type="gramEnd"/>
      <w:r w:rsidRPr="00024BD9">
        <w:rPr>
          <w:rFonts w:ascii="Calibri" w:eastAsia="Calibri" w:hAnsi="Calibri" w:cs="Calibri"/>
          <w:sz w:val="24"/>
          <w:szCs w:val="24"/>
        </w:rPr>
        <w:t xml:space="preserve"> prompting and support, actively engage in group reading activities with purpose and understanding.</w:t>
      </w:r>
    </w:p>
    <w:p w14:paraId="759616F6" w14:textId="77777777" w:rsidR="00024BD9" w:rsidRPr="00024BD9" w:rsidRDefault="00024BD9" w:rsidP="00024BD9">
      <w:pPr>
        <w:spacing w:after="0" w:line="240" w:lineRule="auto"/>
        <w:rPr>
          <w:rFonts w:ascii="Calibri" w:eastAsia="Calibri" w:hAnsi="Calibri" w:cs="Calibri"/>
          <w:b/>
          <w:sz w:val="24"/>
          <w:szCs w:val="24"/>
        </w:rPr>
      </w:pPr>
    </w:p>
    <w:p w14:paraId="19FBCA57" w14:textId="77777777" w:rsidR="00024BD9" w:rsidRPr="00024BD9" w:rsidRDefault="00024BD9" w:rsidP="00024BD9">
      <w:pPr>
        <w:spacing w:after="0" w:line="240" w:lineRule="auto"/>
        <w:rPr>
          <w:rFonts w:ascii="Calibri" w:eastAsia="Calibri" w:hAnsi="Calibri" w:cs="Calibri"/>
          <w:b/>
          <w:sz w:val="24"/>
          <w:szCs w:val="24"/>
        </w:rPr>
      </w:pPr>
      <w:r w:rsidRPr="00024BD9">
        <w:rPr>
          <w:rFonts w:ascii="Calibri" w:eastAsia="Calibri" w:hAnsi="Calibri" w:cs="Calibri"/>
          <w:b/>
          <w:sz w:val="24"/>
          <w:szCs w:val="24"/>
        </w:rPr>
        <w:t>Comprehension and Collaboration:</w:t>
      </w:r>
    </w:p>
    <w:p w14:paraId="6B8E1F87" w14:textId="408D3674"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K.SL.1</w:t>
      </w:r>
      <w:r w:rsidRPr="00024BD9">
        <w:rPr>
          <w:rFonts w:ascii="Calibri" w:eastAsia="Calibri" w:hAnsi="Calibri" w:cs="Calibri"/>
          <w:sz w:val="24"/>
          <w:szCs w:val="24"/>
        </w:rPr>
        <w:tab/>
        <w:t>Participate in collaborative conversations with diverse partners about topics and texts with peers and adults in small and larger groups.</w:t>
      </w:r>
    </w:p>
    <w:p w14:paraId="465C7986" w14:textId="77777777"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K.SL.5</w:t>
      </w:r>
      <w:r w:rsidRPr="00024BD9">
        <w:rPr>
          <w:rFonts w:ascii="Calibri" w:eastAsia="Calibri" w:hAnsi="Calibri" w:cs="Calibri"/>
          <w:sz w:val="24"/>
          <w:szCs w:val="24"/>
        </w:rPr>
        <w:tab/>
        <w:t xml:space="preserve">Add drawings or other visual displays to descriptions as desired to provide additional detail. </w:t>
      </w:r>
    </w:p>
    <w:p w14:paraId="64AEF0B4" w14:textId="77777777" w:rsidR="00024BD9" w:rsidRPr="00024BD9" w:rsidRDefault="00024BD9" w:rsidP="00024BD9">
      <w:pPr>
        <w:spacing w:after="0" w:line="240" w:lineRule="auto"/>
        <w:rPr>
          <w:rFonts w:ascii="Calibri" w:eastAsia="Calibri" w:hAnsi="Calibri" w:cs="Calibri"/>
          <w:b/>
          <w:sz w:val="24"/>
          <w:szCs w:val="24"/>
        </w:rPr>
      </w:pPr>
    </w:p>
    <w:p w14:paraId="2655203B" w14:textId="77777777" w:rsidR="00024BD9" w:rsidRPr="00024BD9" w:rsidRDefault="00024BD9" w:rsidP="00024BD9">
      <w:pPr>
        <w:spacing w:after="0" w:line="240" w:lineRule="auto"/>
        <w:rPr>
          <w:rFonts w:ascii="Calibri" w:eastAsia="Calibri" w:hAnsi="Calibri" w:cs="Calibri"/>
          <w:b/>
          <w:sz w:val="24"/>
          <w:szCs w:val="24"/>
        </w:rPr>
      </w:pPr>
      <w:r w:rsidRPr="00024BD9">
        <w:rPr>
          <w:rFonts w:ascii="Calibri" w:eastAsia="Calibri" w:hAnsi="Calibri" w:cs="Calibri"/>
          <w:b/>
          <w:sz w:val="24"/>
          <w:szCs w:val="24"/>
        </w:rPr>
        <w:t>Vocabulary:</w:t>
      </w:r>
    </w:p>
    <w:p w14:paraId="2AC22E0F" w14:textId="77777777" w:rsidR="00024BD9" w:rsidRPr="00024BD9" w:rsidRDefault="00024BD9" w:rsidP="00024BD9">
      <w:pPr>
        <w:spacing w:after="0" w:line="240" w:lineRule="auto"/>
        <w:rPr>
          <w:rFonts w:ascii="Calibri" w:eastAsia="Calibri" w:hAnsi="Calibri" w:cs="Calibri"/>
          <w:sz w:val="24"/>
          <w:szCs w:val="24"/>
        </w:rPr>
      </w:pPr>
      <w:r w:rsidRPr="00024BD9">
        <w:rPr>
          <w:rFonts w:ascii="Calibri" w:eastAsia="Calibri" w:hAnsi="Calibri" w:cs="Calibri"/>
          <w:sz w:val="24"/>
          <w:szCs w:val="24"/>
        </w:rPr>
        <w:t>K.L.6</w:t>
      </w:r>
      <w:r w:rsidRPr="00024BD9">
        <w:rPr>
          <w:rFonts w:ascii="Calibri" w:eastAsia="Calibri" w:hAnsi="Calibri" w:cs="Calibri"/>
          <w:sz w:val="24"/>
          <w:szCs w:val="24"/>
        </w:rPr>
        <w:tab/>
        <w:t>Use words and phrases acquired through conversations, reading, and being read to, and responding to texts.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6AED4C0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24BD9">
      <w:rPr>
        <w:rFonts w:eastAsiaTheme="majorEastAsia" w:cstheme="minorHAnsi"/>
        <w:sz w:val="24"/>
        <w:szCs w:val="24"/>
      </w:rPr>
      <w:t>Octobe</w:t>
    </w:r>
    <w:r w:rsidR="00F00F99">
      <w:rPr>
        <w:rFonts w:eastAsiaTheme="majorEastAsia" w:cstheme="minorHAnsi"/>
        <w:sz w:val="24"/>
        <w:szCs w:val="24"/>
      </w:rPr>
      <w:t>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B592112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24BD9"/>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64A97"/>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22A1"/>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31EB"/>
    <w:rsid w:val="00A01395"/>
    <w:rsid w:val="00A13F42"/>
    <w:rsid w:val="00A1490D"/>
    <w:rsid w:val="00A156D9"/>
    <w:rsid w:val="00A40F56"/>
    <w:rsid w:val="00A41D1F"/>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52E2D"/>
    <w:rsid w:val="00B57020"/>
    <w:rsid w:val="00B71A83"/>
    <w:rsid w:val="00B77565"/>
    <w:rsid w:val="00B87A38"/>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201B"/>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keep-school-safe-escape-room-k-2"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290C82"/>
    <w:rsid w:val="003966B8"/>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666</Words>
  <Characters>3798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5</cp:revision>
  <dcterms:created xsi:type="dcterms:W3CDTF">2025-09-08T18:33:00Z</dcterms:created>
  <dcterms:modified xsi:type="dcterms:W3CDTF">2025-09-08T20:21:00Z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