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465AF5"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5CB6A19B" wp14:editId="6562AAEC">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E1C3CED"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C5A145C" w14:textId="77777777" w:rsidR="00DD3CC7" w:rsidRPr="00DC7F18" w:rsidRDefault="00DD3CC7" w:rsidP="00DD3CC7">
      <w:pPr>
        <w:spacing w:after="0" w:line="240" w:lineRule="auto"/>
        <w:jc w:val="center"/>
        <w:rPr>
          <w:rFonts w:eastAsia="Calibri" w:cs="Calibri"/>
          <w:b/>
          <w:bCs/>
          <w:sz w:val="24"/>
          <w:szCs w:val="24"/>
          <w:u w:val="single"/>
        </w:rPr>
      </w:pPr>
    </w:p>
    <w:p w14:paraId="76CBD31A"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A97F60">
        <w:rPr>
          <w:rFonts w:eastAsia="Calibri" w:cs="Calibri"/>
          <w:b/>
          <w:bCs/>
          <w:sz w:val="24"/>
          <w:szCs w:val="24"/>
        </w:rPr>
        <w:t>Teasing, Taunting and Pranking</w:t>
      </w:r>
      <w:r>
        <w:rPr>
          <w:rFonts w:eastAsia="Calibri" w:cs="Calibri"/>
          <w:b/>
          <w:bCs/>
          <w:sz w:val="24"/>
          <w:szCs w:val="24"/>
        </w:rPr>
        <w:t>”</w:t>
      </w:r>
      <w:r w:rsidR="00DD3CC7" w:rsidRPr="00DC7F18">
        <w:rPr>
          <w:rFonts w:eastAsia="Calibri" w:cs="Calibri"/>
          <w:b/>
          <w:bCs/>
          <w:sz w:val="24"/>
          <w:szCs w:val="24"/>
        </w:rPr>
        <w:t>: Academy</w:t>
      </w:r>
    </w:p>
    <w:p w14:paraId="046E89CE" w14:textId="77777777" w:rsidR="00DD3CC7" w:rsidRPr="00DC7F18" w:rsidRDefault="00A97F60" w:rsidP="00DD3CC7">
      <w:pPr>
        <w:spacing w:after="0" w:line="240" w:lineRule="auto"/>
        <w:jc w:val="center"/>
        <w:rPr>
          <w:rFonts w:eastAsia="Calibri" w:cs="Calibri"/>
          <w:bCs/>
          <w:sz w:val="24"/>
          <w:szCs w:val="24"/>
        </w:rPr>
      </w:pPr>
      <w:r>
        <w:rPr>
          <w:rFonts w:eastAsia="Calibri" w:cs="Calibri"/>
          <w:bCs/>
          <w:sz w:val="24"/>
          <w:szCs w:val="24"/>
        </w:rPr>
        <w:t>(Upper Elementary /Middle)</w:t>
      </w:r>
    </w:p>
    <w:p w14:paraId="1FA952F8" w14:textId="77777777" w:rsidR="00DD3CC7" w:rsidRPr="00DC7F18" w:rsidRDefault="00A97F60"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Interacting with Others</w:t>
      </w:r>
      <w:r w:rsidR="00DD3CC7" w:rsidRPr="00DC7F18">
        <w:rPr>
          <w:rFonts w:eastAsia="Calibri" w:cs="Tahoma"/>
          <w:b/>
          <w:bCs/>
          <w:sz w:val="24"/>
          <w:szCs w:val="24"/>
        </w:rPr>
        <w:t xml:space="preserve"> </w:t>
      </w:r>
      <w:r w:rsidR="00DC7F18">
        <w:rPr>
          <w:rFonts w:eastAsia="Calibri" w:cs="Tahoma"/>
          <w:b/>
          <w:bCs/>
          <w:sz w:val="24"/>
          <w:szCs w:val="24"/>
        </w:rPr>
        <w:t>Lesson Plan</w:t>
      </w:r>
    </w:p>
    <w:p w14:paraId="3DE0B13C"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6FFC2D06" w14:textId="77777777" w:rsidR="00BA1AFE" w:rsidRPr="00DC7F18" w:rsidRDefault="00BA1AFE" w:rsidP="00205985">
      <w:pPr>
        <w:spacing w:after="0" w:line="240" w:lineRule="auto"/>
        <w:jc w:val="center"/>
        <w:rPr>
          <w:rFonts w:eastAsia="Calibri" w:cs="Calibri"/>
          <w:b/>
          <w:bCs/>
          <w:sz w:val="24"/>
          <w:szCs w:val="24"/>
        </w:rPr>
      </w:pPr>
    </w:p>
    <w:p w14:paraId="38584467"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2D44FBC3" w14:textId="77777777" w:rsidR="00A97F60" w:rsidRPr="00735379" w:rsidRDefault="00A97F60" w:rsidP="00590AFF">
      <w:pPr>
        <w:numPr>
          <w:ilvl w:val="0"/>
          <w:numId w:val="4"/>
        </w:numPr>
        <w:spacing w:after="0" w:line="259" w:lineRule="auto"/>
        <w:contextualSpacing/>
        <w:rPr>
          <w:rFonts w:cstheme="minorHAnsi"/>
          <w:sz w:val="24"/>
          <w:szCs w:val="24"/>
        </w:rPr>
      </w:pPr>
      <w:r w:rsidRPr="00735379">
        <w:rPr>
          <w:rFonts w:cstheme="minorHAnsi"/>
          <w:sz w:val="24"/>
          <w:szCs w:val="24"/>
        </w:rPr>
        <w:t>Understand that interaction with others can be wanted or unwanted</w:t>
      </w:r>
    </w:p>
    <w:p w14:paraId="4A7B213C" w14:textId="77777777" w:rsidR="00A97F60" w:rsidRPr="00735379" w:rsidRDefault="00A97F60" w:rsidP="00590AFF">
      <w:pPr>
        <w:numPr>
          <w:ilvl w:val="0"/>
          <w:numId w:val="4"/>
        </w:numPr>
        <w:spacing w:after="0" w:line="259" w:lineRule="auto"/>
        <w:contextualSpacing/>
        <w:rPr>
          <w:rFonts w:cstheme="minorHAnsi"/>
          <w:sz w:val="24"/>
          <w:szCs w:val="24"/>
        </w:rPr>
      </w:pPr>
      <w:r w:rsidRPr="00735379">
        <w:rPr>
          <w:rFonts w:cstheme="minorHAnsi"/>
          <w:sz w:val="24"/>
          <w:szCs w:val="24"/>
        </w:rPr>
        <w:t>Learn to recognize when interaction is wanted or unwanted</w:t>
      </w:r>
    </w:p>
    <w:p w14:paraId="70B6D9E1" w14:textId="77777777" w:rsidR="00A97F60" w:rsidRPr="00735379" w:rsidRDefault="00A97F60" w:rsidP="00590AFF">
      <w:pPr>
        <w:numPr>
          <w:ilvl w:val="0"/>
          <w:numId w:val="4"/>
        </w:numPr>
        <w:spacing w:after="0" w:line="259" w:lineRule="auto"/>
        <w:contextualSpacing/>
        <w:rPr>
          <w:rFonts w:cstheme="minorHAnsi"/>
          <w:sz w:val="24"/>
          <w:szCs w:val="24"/>
        </w:rPr>
      </w:pPr>
      <w:r w:rsidRPr="00735379">
        <w:rPr>
          <w:rFonts w:cstheme="minorHAnsi"/>
          <w:sz w:val="24"/>
          <w:szCs w:val="24"/>
        </w:rPr>
        <w:t>Practice verbalizing when peer interactions are unwanted</w:t>
      </w:r>
    </w:p>
    <w:p w14:paraId="31D179D6" w14:textId="77777777" w:rsidR="00DD3CC7" w:rsidRPr="00DC7F18" w:rsidRDefault="00DD3CC7" w:rsidP="00DD3CC7">
      <w:pPr>
        <w:spacing w:after="0"/>
        <w:rPr>
          <w:rFonts w:eastAsia="Calibri" w:cs="Calibri"/>
          <w:b/>
          <w:bCs/>
          <w:sz w:val="24"/>
          <w:szCs w:val="24"/>
        </w:rPr>
      </w:pPr>
    </w:p>
    <w:p w14:paraId="4C3BCC33"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2D15A8FB" w14:textId="77777777" w:rsidR="00A57690" w:rsidRDefault="00A25FDA" w:rsidP="00590AFF">
      <w:pPr>
        <w:numPr>
          <w:ilvl w:val="0"/>
          <w:numId w:val="1"/>
        </w:numPr>
        <w:spacing w:after="0" w:line="240" w:lineRule="auto"/>
        <w:rPr>
          <w:rFonts w:eastAsia="Calibri" w:cs="Calibri"/>
          <w:sz w:val="24"/>
          <w:szCs w:val="24"/>
        </w:rPr>
      </w:pPr>
      <w:r>
        <w:rPr>
          <w:rFonts w:eastAsia="Calibri" w:cs="Calibri"/>
          <w:sz w:val="24"/>
          <w:szCs w:val="24"/>
        </w:rPr>
        <w:t>Interaction s</w:t>
      </w:r>
      <w:r w:rsidR="00A57690">
        <w:rPr>
          <w:rFonts w:eastAsia="Calibri" w:cs="Calibri"/>
          <w:sz w:val="24"/>
          <w:szCs w:val="24"/>
        </w:rPr>
        <w:t>trips</w:t>
      </w:r>
      <w:r>
        <w:rPr>
          <w:rFonts w:eastAsia="Calibri" w:cs="Calibri"/>
          <w:sz w:val="24"/>
          <w:szCs w:val="24"/>
        </w:rPr>
        <w:t xml:space="preserve"> and labels</w:t>
      </w:r>
      <w:r w:rsidR="00A57690">
        <w:rPr>
          <w:rFonts w:eastAsia="Calibri" w:cs="Calibri"/>
          <w:sz w:val="24"/>
          <w:szCs w:val="24"/>
        </w:rPr>
        <w:t>-1 set per group</w:t>
      </w:r>
    </w:p>
    <w:p w14:paraId="3300609A" w14:textId="77777777" w:rsidR="00590AFF" w:rsidRDefault="00590AFF" w:rsidP="00590AFF">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3086CF5C" w14:textId="77777777" w:rsidR="00590AFF" w:rsidRPr="00DC7F18" w:rsidRDefault="00353976" w:rsidP="00590AFF">
      <w:pPr>
        <w:numPr>
          <w:ilvl w:val="0"/>
          <w:numId w:val="1"/>
        </w:numPr>
        <w:spacing w:after="0" w:line="240" w:lineRule="auto"/>
        <w:rPr>
          <w:rFonts w:eastAsia="Calibri" w:cs="Calibri"/>
          <w:sz w:val="24"/>
          <w:szCs w:val="24"/>
        </w:rPr>
      </w:pPr>
      <w:r>
        <w:rPr>
          <w:rFonts w:eastAsia="Calibri" w:cs="Calibri"/>
          <w:sz w:val="24"/>
          <w:szCs w:val="24"/>
        </w:rPr>
        <w:t>Optional:  Soft object for debrief</w:t>
      </w:r>
    </w:p>
    <w:p w14:paraId="3ECDC6FA" w14:textId="77777777" w:rsidR="00DD3CC7" w:rsidRPr="00DC7F18" w:rsidRDefault="00DD3CC7" w:rsidP="00DD3CC7">
      <w:pPr>
        <w:spacing w:after="0"/>
        <w:rPr>
          <w:rFonts w:eastAsia="Calibri" w:cs="Calibri"/>
          <w:b/>
          <w:bCs/>
          <w:sz w:val="24"/>
          <w:szCs w:val="24"/>
        </w:rPr>
      </w:pPr>
    </w:p>
    <w:p w14:paraId="7757346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6781DCC8" w14:textId="77777777" w:rsidR="00DD3CC7" w:rsidRPr="00DC7F18" w:rsidRDefault="00DD3CC7" w:rsidP="00DD3CC7">
      <w:pPr>
        <w:spacing w:after="0"/>
        <w:rPr>
          <w:rFonts w:eastAsia="Calibri" w:cs="Calibri"/>
          <w:b/>
          <w:bCs/>
          <w:sz w:val="24"/>
          <w:szCs w:val="24"/>
        </w:rPr>
      </w:pPr>
    </w:p>
    <w:p w14:paraId="7BFFD99E"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454E15">
        <w:rPr>
          <w:rFonts w:eastAsia="Calibri" w:cs="Calibri"/>
          <w:b/>
          <w:bCs/>
          <w:sz w:val="24"/>
          <w:szCs w:val="24"/>
        </w:rPr>
        <w:t>Wanted and Unwanted Interactions</w:t>
      </w:r>
    </w:p>
    <w:p w14:paraId="214C70FF" w14:textId="77777777" w:rsidR="00580D73" w:rsidRPr="00A97F60"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0C979E03" w14:textId="77777777" w:rsidR="00A97F60" w:rsidRPr="00A97F60" w:rsidRDefault="00A97F60"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Explain to the students that communicating and sharing activities with their peers is a healthy part of growing up. </w:t>
      </w:r>
      <w:r w:rsidR="0016433C">
        <w:rPr>
          <w:rFonts w:eastAsia="Calibri" w:cs="Tahoma"/>
          <w:bCs/>
          <w:sz w:val="24"/>
          <w:szCs w:val="24"/>
        </w:rPr>
        <w:t>Some interactions can be wanted, some are unwanted</w:t>
      </w:r>
      <w:r>
        <w:rPr>
          <w:rFonts w:eastAsia="Calibri" w:cs="Tahoma"/>
          <w:bCs/>
          <w:sz w:val="24"/>
          <w:szCs w:val="24"/>
        </w:rPr>
        <w:t xml:space="preserve"> and </w:t>
      </w:r>
      <w:r w:rsidR="0016433C">
        <w:rPr>
          <w:rFonts w:eastAsia="Calibri" w:cs="Tahoma"/>
          <w:bCs/>
          <w:sz w:val="24"/>
          <w:szCs w:val="24"/>
        </w:rPr>
        <w:t xml:space="preserve">sometimes </w:t>
      </w:r>
      <w:r>
        <w:rPr>
          <w:rFonts w:eastAsia="Calibri" w:cs="Tahoma"/>
          <w:bCs/>
          <w:sz w:val="24"/>
          <w:szCs w:val="24"/>
        </w:rPr>
        <w:t xml:space="preserve">peers can change their minds at any time.  </w:t>
      </w:r>
      <w:r w:rsidR="0016433C">
        <w:rPr>
          <w:rFonts w:eastAsia="Calibri" w:cs="Tahoma"/>
          <w:bCs/>
          <w:sz w:val="24"/>
          <w:szCs w:val="24"/>
        </w:rPr>
        <w:t>To</w:t>
      </w:r>
      <w:r>
        <w:rPr>
          <w:rFonts w:eastAsia="Calibri" w:cs="Tahoma"/>
          <w:bCs/>
          <w:sz w:val="24"/>
          <w:szCs w:val="24"/>
        </w:rPr>
        <w:t xml:space="preserve"> communicate effectively </w:t>
      </w:r>
      <w:r w:rsidR="0016433C">
        <w:rPr>
          <w:rFonts w:eastAsia="Calibri" w:cs="Tahoma"/>
          <w:bCs/>
          <w:sz w:val="24"/>
          <w:szCs w:val="24"/>
        </w:rPr>
        <w:t xml:space="preserve">it is important to understand </w:t>
      </w:r>
      <w:r>
        <w:rPr>
          <w:rFonts w:eastAsia="Calibri" w:cs="Tahoma"/>
          <w:bCs/>
          <w:sz w:val="24"/>
          <w:szCs w:val="24"/>
        </w:rPr>
        <w:t xml:space="preserve">when interactions </w:t>
      </w:r>
      <w:r w:rsidR="00A25FDA">
        <w:rPr>
          <w:rFonts w:eastAsia="Calibri" w:cs="Tahoma"/>
          <w:bCs/>
          <w:sz w:val="24"/>
          <w:szCs w:val="24"/>
        </w:rPr>
        <w:t>are</w:t>
      </w:r>
      <w:r>
        <w:rPr>
          <w:rFonts w:eastAsia="Calibri" w:cs="Tahoma"/>
          <w:bCs/>
          <w:sz w:val="24"/>
          <w:szCs w:val="24"/>
        </w:rPr>
        <w:t xml:space="preserve"> wanted and unwanted.</w:t>
      </w:r>
    </w:p>
    <w:p w14:paraId="2F95957C" w14:textId="2135F89B" w:rsidR="00A97F60" w:rsidRPr="00A57690" w:rsidRDefault="00A97F60"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Hand</w:t>
      </w:r>
      <w:r w:rsidR="00A57690">
        <w:rPr>
          <w:rFonts w:eastAsia="Calibri" w:cs="Tahoma"/>
          <w:bCs/>
          <w:sz w:val="24"/>
          <w:szCs w:val="24"/>
        </w:rPr>
        <w:t xml:space="preserve"> each group </w:t>
      </w:r>
      <w:r w:rsidR="001B5A06">
        <w:rPr>
          <w:rFonts w:eastAsia="Calibri" w:cs="Tahoma"/>
          <w:bCs/>
          <w:sz w:val="24"/>
          <w:szCs w:val="24"/>
        </w:rPr>
        <w:t xml:space="preserve">a </w:t>
      </w:r>
      <w:r w:rsidR="00A57690">
        <w:rPr>
          <w:rFonts w:eastAsia="Calibri" w:cs="Tahoma"/>
          <w:bCs/>
          <w:sz w:val="24"/>
          <w:szCs w:val="24"/>
        </w:rPr>
        <w:t>set of Interaction Strips</w:t>
      </w:r>
      <w:r w:rsidR="0016433C">
        <w:rPr>
          <w:rFonts w:eastAsia="Calibri" w:cs="Tahoma"/>
          <w:bCs/>
          <w:sz w:val="24"/>
          <w:szCs w:val="24"/>
        </w:rPr>
        <w:t xml:space="preserve"> and their labels</w:t>
      </w:r>
      <w:r w:rsidR="00A57690">
        <w:rPr>
          <w:rFonts w:eastAsia="Calibri" w:cs="Tahoma"/>
          <w:bCs/>
          <w:sz w:val="24"/>
          <w:szCs w:val="24"/>
        </w:rPr>
        <w:t>.  I</w:t>
      </w:r>
      <w:r w:rsidR="0016433C">
        <w:rPr>
          <w:rFonts w:eastAsia="Calibri" w:cs="Tahoma"/>
          <w:bCs/>
          <w:sz w:val="24"/>
          <w:szCs w:val="24"/>
        </w:rPr>
        <w:t xml:space="preserve">nstruct the groups to lay the </w:t>
      </w:r>
      <w:r w:rsidR="00A57690">
        <w:rPr>
          <w:rFonts w:eastAsia="Calibri" w:cs="Tahoma"/>
          <w:bCs/>
          <w:sz w:val="24"/>
          <w:szCs w:val="24"/>
        </w:rPr>
        <w:t xml:space="preserve">labels out </w:t>
      </w:r>
      <w:r w:rsidR="00726871">
        <w:rPr>
          <w:rFonts w:eastAsia="Calibri" w:cs="Tahoma"/>
          <w:bCs/>
          <w:sz w:val="24"/>
          <w:szCs w:val="24"/>
        </w:rPr>
        <w:t>and sort</w:t>
      </w:r>
      <w:r w:rsidR="00A57690">
        <w:rPr>
          <w:rFonts w:eastAsia="Calibri" w:cs="Tahoma"/>
          <w:bCs/>
          <w:sz w:val="24"/>
          <w:szCs w:val="24"/>
        </w:rPr>
        <w:t xml:space="preserve"> their strips under the appropriate label.  Walk around to each group and check for understanding.</w:t>
      </w:r>
    </w:p>
    <w:p w14:paraId="189478F6" w14:textId="77777777" w:rsidR="00A57690" w:rsidRDefault="00A57690"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Next, call out a strip and ask a group which label they place</w:t>
      </w:r>
      <w:r w:rsidR="0058528E">
        <w:rPr>
          <w:rFonts w:eastAsia="Calibri" w:cs="Tahoma"/>
          <w:sz w:val="24"/>
          <w:szCs w:val="24"/>
        </w:rPr>
        <w:t>d</w:t>
      </w:r>
      <w:r>
        <w:rPr>
          <w:rFonts w:eastAsia="Calibri" w:cs="Tahoma"/>
          <w:sz w:val="24"/>
          <w:szCs w:val="24"/>
        </w:rPr>
        <w:t xml:space="preserve"> that interaction</w:t>
      </w:r>
      <w:r w:rsidR="0016433C">
        <w:rPr>
          <w:rFonts w:eastAsia="Calibri" w:cs="Tahoma"/>
          <w:sz w:val="24"/>
          <w:szCs w:val="24"/>
        </w:rPr>
        <w:t xml:space="preserve"> under</w:t>
      </w:r>
      <w:r>
        <w:rPr>
          <w:rFonts w:eastAsia="Calibri" w:cs="Tahoma"/>
          <w:sz w:val="24"/>
          <w:szCs w:val="24"/>
        </w:rPr>
        <w:t xml:space="preserve"> and why.  Ask if any other group placed that </w:t>
      </w:r>
      <w:r w:rsidR="0016433C">
        <w:rPr>
          <w:rFonts w:eastAsia="Calibri" w:cs="Tahoma"/>
          <w:sz w:val="24"/>
          <w:szCs w:val="24"/>
        </w:rPr>
        <w:t>strip</w:t>
      </w:r>
      <w:r>
        <w:rPr>
          <w:rFonts w:eastAsia="Calibri" w:cs="Tahoma"/>
          <w:sz w:val="24"/>
          <w:szCs w:val="24"/>
        </w:rPr>
        <w:t xml:space="preserve"> under a different label and why before </w:t>
      </w:r>
      <w:r w:rsidR="00B4496B">
        <w:rPr>
          <w:rFonts w:eastAsia="Calibri" w:cs="Tahoma"/>
          <w:sz w:val="24"/>
          <w:szCs w:val="24"/>
        </w:rPr>
        <w:t>proceeding</w:t>
      </w:r>
      <w:r>
        <w:rPr>
          <w:rFonts w:eastAsia="Calibri" w:cs="Tahoma"/>
          <w:sz w:val="24"/>
          <w:szCs w:val="24"/>
        </w:rPr>
        <w:t xml:space="preserve"> to the next strip.</w:t>
      </w:r>
      <w:r w:rsidR="00B4496B">
        <w:rPr>
          <w:rFonts w:eastAsia="Calibri" w:cs="Tahoma"/>
          <w:sz w:val="24"/>
          <w:szCs w:val="24"/>
        </w:rPr>
        <w:t xml:space="preserve"> </w:t>
      </w:r>
      <w:r w:rsidR="00454E15">
        <w:rPr>
          <w:rFonts w:eastAsia="Calibri" w:cs="Tahoma"/>
          <w:sz w:val="24"/>
          <w:szCs w:val="24"/>
        </w:rPr>
        <w:t xml:space="preserve"> Identify the unwanted behavior and explain these interactions should be reported to a trusted adult.</w:t>
      </w:r>
    </w:p>
    <w:p w14:paraId="12F130B7" w14:textId="77777777" w:rsidR="00A57690" w:rsidRDefault="00A57690" w:rsidP="00A57690">
      <w:pPr>
        <w:widowControl w:val="0"/>
        <w:autoSpaceDE w:val="0"/>
        <w:autoSpaceDN w:val="0"/>
        <w:adjustRightInd w:val="0"/>
        <w:spacing w:after="0" w:line="240" w:lineRule="auto"/>
        <w:rPr>
          <w:rFonts w:eastAsia="Calibri" w:cs="Tahoma"/>
          <w:sz w:val="24"/>
          <w:szCs w:val="24"/>
        </w:rPr>
      </w:pPr>
      <w:r>
        <w:rPr>
          <w:rFonts w:eastAsia="Calibri" w:cs="Tahoma"/>
          <w:sz w:val="24"/>
          <w:szCs w:val="24"/>
        </w:rPr>
        <w:t>Possible Responses:</w:t>
      </w:r>
    </w:p>
    <w:p w14:paraId="49E68A90" w14:textId="77777777" w:rsidR="00A57690" w:rsidRPr="00B4496B" w:rsidRDefault="00A57690" w:rsidP="00A57690">
      <w:pPr>
        <w:widowControl w:val="0"/>
        <w:autoSpaceDE w:val="0"/>
        <w:autoSpaceDN w:val="0"/>
        <w:adjustRightInd w:val="0"/>
        <w:spacing w:after="0" w:line="240" w:lineRule="auto"/>
        <w:rPr>
          <w:rFonts w:eastAsia="Calibri" w:cs="Tahoma"/>
          <w:b/>
          <w:sz w:val="24"/>
          <w:szCs w:val="24"/>
        </w:rPr>
      </w:pPr>
      <w:r w:rsidRPr="00B4496B">
        <w:rPr>
          <w:rFonts w:eastAsia="Calibri" w:cs="Tahoma"/>
          <w:b/>
          <w:sz w:val="24"/>
          <w:szCs w:val="24"/>
        </w:rPr>
        <w:t xml:space="preserve">Wanted:  </w:t>
      </w:r>
    </w:p>
    <w:p w14:paraId="2C5E84FD" w14:textId="77777777" w:rsidR="00A57690" w:rsidRDefault="00A57690" w:rsidP="00A57690">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 xml:space="preserve">Friends are </w:t>
      </w:r>
      <w:r w:rsidR="00BA4235">
        <w:rPr>
          <w:rFonts w:eastAsia="Calibri" w:cs="Tahoma"/>
          <w:sz w:val="24"/>
          <w:szCs w:val="24"/>
        </w:rPr>
        <w:t xml:space="preserve">equally </w:t>
      </w:r>
      <w:r>
        <w:rPr>
          <w:rFonts w:eastAsia="Calibri" w:cs="Tahoma"/>
          <w:sz w:val="24"/>
          <w:szCs w:val="24"/>
        </w:rPr>
        <w:t>teasing each other</w:t>
      </w:r>
    </w:p>
    <w:p w14:paraId="4120AD1C" w14:textId="77777777" w:rsidR="00A57690" w:rsidRDefault="00A57690" w:rsidP="00A57690">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 xml:space="preserve">Playing </w:t>
      </w:r>
      <w:r w:rsidR="00B4496B">
        <w:rPr>
          <w:rFonts w:eastAsia="Calibri" w:cs="Tahoma"/>
          <w:sz w:val="24"/>
          <w:szCs w:val="24"/>
        </w:rPr>
        <w:t xml:space="preserve">jokes on each other and </w:t>
      </w:r>
      <w:r w:rsidR="00A25FDA">
        <w:rPr>
          <w:rFonts w:eastAsia="Calibri" w:cs="Tahoma"/>
          <w:sz w:val="24"/>
          <w:szCs w:val="24"/>
        </w:rPr>
        <w:t xml:space="preserve">both </w:t>
      </w:r>
      <w:r w:rsidR="00B4496B">
        <w:rPr>
          <w:rFonts w:eastAsia="Calibri" w:cs="Tahoma"/>
          <w:sz w:val="24"/>
          <w:szCs w:val="24"/>
        </w:rPr>
        <w:t>laughing about it</w:t>
      </w:r>
    </w:p>
    <w:p w14:paraId="1D9DE4CA" w14:textId="77777777" w:rsidR="00A57690" w:rsidRDefault="00A57690" w:rsidP="00A57690">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 xml:space="preserve">Working </w:t>
      </w:r>
      <w:r w:rsidR="00B4496B">
        <w:rPr>
          <w:rFonts w:eastAsia="Calibri" w:cs="Tahoma"/>
          <w:sz w:val="24"/>
          <w:szCs w:val="24"/>
        </w:rPr>
        <w:t xml:space="preserve">together </w:t>
      </w:r>
      <w:r>
        <w:rPr>
          <w:rFonts w:eastAsia="Calibri" w:cs="Tahoma"/>
          <w:sz w:val="24"/>
          <w:szCs w:val="24"/>
        </w:rPr>
        <w:t>on a team project</w:t>
      </w:r>
    </w:p>
    <w:p w14:paraId="4D5ED626" w14:textId="77777777" w:rsidR="00A57690" w:rsidRDefault="00B4496B" w:rsidP="00A57690">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 xml:space="preserve">Sharing ideas </w:t>
      </w:r>
      <w:r w:rsidR="00A57690">
        <w:rPr>
          <w:rFonts w:eastAsia="Calibri" w:cs="Tahoma"/>
          <w:sz w:val="24"/>
          <w:szCs w:val="24"/>
        </w:rPr>
        <w:t>on a class presentation</w:t>
      </w:r>
    </w:p>
    <w:p w14:paraId="4A4A558F" w14:textId="77777777" w:rsidR="0016433C" w:rsidRDefault="0016433C" w:rsidP="00A57690">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Listening to each other’s opinion</w:t>
      </w:r>
    </w:p>
    <w:p w14:paraId="20C11C0D" w14:textId="77777777" w:rsidR="00A57690" w:rsidRPr="00B4496B" w:rsidRDefault="00A57690" w:rsidP="00A57690">
      <w:pPr>
        <w:widowControl w:val="0"/>
        <w:autoSpaceDE w:val="0"/>
        <w:autoSpaceDN w:val="0"/>
        <w:adjustRightInd w:val="0"/>
        <w:spacing w:after="0" w:line="240" w:lineRule="auto"/>
        <w:rPr>
          <w:rFonts w:eastAsia="Calibri" w:cs="Tahoma"/>
          <w:b/>
          <w:sz w:val="24"/>
          <w:szCs w:val="24"/>
        </w:rPr>
      </w:pPr>
      <w:r w:rsidRPr="00B4496B">
        <w:rPr>
          <w:rFonts w:eastAsia="Calibri" w:cs="Tahoma"/>
          <w:b/>
          <w:sz w:val="24"/>
          <w:szCs w:val="24"/>
        </w:rPr>
        <w:t>Unwanted:</w:t>
      </w:r>
    </w:p>
    <w:p w14:paraId="2B5DF50B" w14:textId="5A81469A" w:rsidR="00A57690" w:rsidRDefault="002C6736" w:rsidP="00A57690">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lastRenderedPageBreak/>
        <w:t>Continually b</w:t>
      </w:r>
      <w:r w:rsidR="00A57690">
        <w:rPr>
          <w:rFonts w:eastAsia="Calibri" w:cs="Tahoma"/>
          <w:sz w:val="24"/>
          <w:szCs w:val="24"/>
        </w:rPr>
        <w:t>eing teased and feeling hurt</w:t>
      </w:r>
      <w:r w:rsidR="00B4496B">
        <w:rPr>
          <w:rFonts w:eastAsia="Calibri" w:cs="Tahoma"/>
          <w:sz w:val="24"/>
          <w:szCs w:val="24"/>
        </w:rPr>
        <w:t xml:space="preserve"> and upset</w:t>
      </w:r>
      <w:r w:rsidR="00454E15">
        <w:rPr>
          <w:rFonts w:eastAsia="Calibri" w:cs="Tahoma"/>
          <w:sz w:val="24"/>
          <w:szCs w:val="24"/>
        </w:rPr>
        <w:t xml:space="preserve"> (Form of </w:t>
      </w:r>
      <w:r w:rsidR="00251CE9">
        <w:rPr>
          <w:rFonts w:eastAsia="Calibri" w:cs="Tahoma"/>
          <w:sz w:val="24"/>
          <w:szCs w:val="24"/>
        </w:rPr>
        <w:t>harassment/bullying</w:t>
      </w:r>
      <w:r w:rsidR="00454E15">
        <w:rPr>
          <w:rFonts w:eastAsia="Calibri" w:cs="Tahoma"/>
          <w:sz w:val="24"/>
          <w:szCs w:val="24"/>
        </w:rPr>
        <w:t>, should be reported)</w:t>
      </w:r>
    </w:p>
    <w:p w14:paraId="4E8E6410" w14:textId="65B3C478" w:rsidR="00A57690" w:rsidRDefault="00A57690" w:rsidP="00A57690">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Repeatedly being made fun of</w:t>
      </w:r>
      <w:r w:rsidR="00B4496B">
        <w:rPr>
          <w:rFonts w:eastAsia="Calibri" w:cs="Tahoma"/>
          <w:sz w:val="24"/>
          <w:szCs w:val="24"/>
        </w:rPr>
        <w:t xml:space="preserve"> </w:t>
      </w:r>
      <w:r w:rsidR="00251CE9">
        <w:rPr>
          <w:rFonts w:eastAsia="Calibri" w:cs="Tahoma"/>
          <w:sz w:val="24"/>
          <w:szCs w:val="24"/>
        </w:rPr>
        <w:t>(Form of taunting/bullying</w:t>
      </w:r>
      <w:r w:rsidR="00454E15">
        <w:rPr>
          <w:rFonts w:eastAsia="Calibri" w:cs="Tahoma"/>
          <w:sz w:val="24"/>
          <w:szCs w:val="24"/>
        </w:rPr>
        <w:t>, should be reported)</w:t>
      </w:r>
    </w:p>
    <w:p w14:paraId="47A19513" w14:textId="64630BD1" w:rsidR="00A57690" w:rsidRDefault="00B24A11" w:rsidP="00A57690">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E</w:t>
      </w:r>
      <w:r w:rsidR="00B4496B">
        <w:rPr>
          <w:rFonts w:eastAsia="Calibri" w:cs="Tahoma"/>
          <w:sz w:val="24"/>
          <w:szCs w:val="24"/>
        </w:rPr>
        <w:t>mbarrassing tricks</w:t>
      </w:r>
      <w:r>
        <w:rPr>
          <w:rFonts w:eastAsia="Calibri" w:cs="Tahoma"/>
          <w:sz w:val="24"/>
          <w:szCs w:val="24"/>
        </w:rPr>
        <w:t xml:space="preserve"> are</w:t>
      </w:r>
      <w:r w:rsidR="00B4496B">
        <w:rPr>
          <w:rFonts w:eastAsia="Calibri" w:cs="Tahoma"/>
          <w:sz w:val="24"/>
          <w:szCs w:val="24"/>
        </w:rPr>
        <w:t xml:space="preserve"> played on </w:t>
      </w:r>
      <w:r w:rsidR="00D879C3">
        <w:rPr>
          <w:rFonts w:eastAsia="Calibri" w:cs="Tahoma"/>
          <w:sz w:val="24"/>
          <w:szCs w:val="24"/>
        </w:rPr>
        <w:t xml:space="preserve">someone </w:t>
      </w:r>
      <w:r w:rsidR="00454E15">
        <w:rPr>
          <w:rFonts w:eastAsia="Calibri" w:cs="Tahoma"/>
          <w:sz w:val="24"/>
          <w:szCs w:val="24"/>
        </w:rPr>
        <w:t xml:space="preserve">(Form of </w:t>
      </w:r>
      <w:r w:rsidR="00251CE9">
        <w:rPr>
          <w:rFonts w:eastAsia="Calibri" w:cs="Tahoma"/>
          <w:sz w:val="24"/>
          <w:szCs w:val="24"/>
        </w:rPr>
        <w:t>harassment/pranking</w:t>
      </w:r>
      <w:r w:rsidR="00454E15">
        <w:rPr>
          <w:rFonts w:eastAsia="Calibri" w:cs="Tahoma"/>
          <w:sz w:val="24"/>
          <w:szCs w:val="24"/>
        </w:rPr>
        <w:t>, should be reported)</w:t>
      </w:r>
    </w:p>
    <w:p w14:paraId="1CE0DCE3" w14:textId="3AFA1EF6" w:rsidR="00B4496B" w:rsidRDefault="00B4496B" w:rsidP="00A57690">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Ask</w:t>
      </w:r>
      <w:r w:rsidR="00B24A11">
        <w:rPr>
          <w:rFonts w:eastAsia="Calibri" w:cs="Tahoma"/>
          <w:sz w:val="24"/>
          <w:szCs w:val="24"/>
        </w:rPr>
        <w:t>ed</w:t>
      </w:r>
      <w:r>
        <w:rPr>
          <w:rFonts w:eastAsia="Calibri" w:cs="Tahoma"/>
          <w:sz w:val="24"/>
          <w:szCs w:val="24"/>
        </w:rPr>
        <w:t xml:space="preserve"> to do a</w:t>
      </w:r>
      <w:r w:rsidR="002C6736">
        <w:rPr>
          <w:rFonts w:eastAsia="Calibri" w:cs="Tahoma"/>
          <w:sz w:val="24"/>
          <w:szCs w:val="24"/>
        </w:rPr>
        <w:t>n</w:t>
      </w:r>
      <w:r>
        <w:rPr>
          <w:rFonts w:eastAsia="Calibri" w:cs="Tahoma"/>
          <w:sz w:val="24"/>
          <w:szCs w:val="24"/>
        </w:rPr>
        <w:t xml:space="preserve"> unsafe activity to be accepted by others</w:t>
      </w:r>
      <w:r w:rsidR="00454E15">
        <w:rPr>
          <w:rFonts w:eastAsia="Calibri" w:cs="Tahoma"/>
          <w:sz w:val="24"/>
          <w:szCs w:val="24"/>
        </w:rPr>
        <w:t xml:space="preserve"> (Form of </w:t>
      </w:r>
      <w:r w:rsidR="00251CE9">
        <w:rPr>
          <w:rFonts w:eastAsia="Calibri" w:cs="Tahoma"/>
          <w:sz w:val="24"/>
          <w:szCs w:val="24"/>
        </w:rPr>
        <w:t>intimidation</w:t>
      </w:r>
      <w:r w:rsidR="00454E15">
        <w:rPr>
          <w:rFonts w:eastAsia="Calibri" w:cs="Tahoma"/>
          <w:sz w:val="24"/>
          <w:szCs w:val="24"/>
        </w:rPr>
        <w:t>/hazing, should be reported)</w:t>
      </w:r>
    </w:p>
    <w:p w14:paraId="7986A1EA" w14:textId="00D26AD3" w:rsidR="00B4496B" w:rsidRDefault="00B4496B" w:rsidP="00A57690">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 xml:space="preserve">Being pushed, shoved, or hit by </w:t>
      </w:r>
      <w:r w:rsidR="0016433C">
        <w:rPr>
          <w:rFonts w:eastAsia="Calibri" w:cs="Tahoma"/>
          <w:sz w:val="24"/>
          <w:szCs w:val="24"/>
        </w:rPr>
        <w:t>a</w:t>
      </w:r>
      <w:r>
        <w:rPr>
          <w:rFonts w:eastAsia="Calibri" w:cs="Tahoma"/>
          <w:sz w:val="24"/>
          <w:szCs w:val="24"/>
        </w:rPr>
        <w:t xml:space="preserve"> peer</w:t>
      </w:r>
      <w:r w:rsidR="00454E15">
        <w:rPr>
          <w:rFonts w:eastAsia="Calibri" w:cs="Tahoma"/>
          <w:sz w:val="24"/>
          <w:szCs w:val="24"/>
        </w:rPr>
        <w:t xml:space="preserve"> (Form of </w:t>
      </w:r>
      <w:r w:rsidR="00251CE9">
        <w:rPr>
          <w:rFonts w:eastAsia="Calibri" w:cs="Tahoma"/>
          <w:sz w:val="24"/>
          <w:szCs w:val="24"/>
        </w:rPr>
        <w:t xml:space="preserve">assault/physical aggression </w:t>
      </w:r>
      <w:r w:rsidR="00454E15">
        <w:rPr>
          <w:rFonts w:eastAsia="Calibri" w:cs="Tahoma"/>
          <w:sz w:val="24"/>
          <w:szCs w:val="24"/>
        </w:rPr>
        <w:t>should be reported.</w:t>
      </w:r>
      <w:r w:rsidR="00D879C3">
        <w:rPr>
          <w:rFonts w:eastAsia="Calibri" w:cs="Tahoma"/>
          <w:sz w:val="24"/>
          <w:szCs w:val="24"/>
        </w:rPr>
        <w:t>)</w:t>
      </w:r>
    </w:p>
    <w:p w14:paraId="3CFE89B7" w14:textId="77777777" w:rsidR="00DD3CC7" w:rsidRPr="001E33EF" w:rsidRDefault="001E33EF" w:rsidP="00DD3CC7">
      <w:pPr>
        <w:widowControl w:val="0"/>
        <w:autoSpaceDE w:val="0"/>
        <w:autoSpaceDN w:val="0"/>
        <w:adjustRightInd w:val="0"/>
        <w:spacing w:after="0" w:line="240" w:lineRule="auto"/>
        <w:rPr>
          <w:rFonts w:eastAsia="Calibri" w:cs="Tahoma"/>
          <w:b/>
          <w:bCs/>
          <w:sz w:val="24"/>
          <w:szCs w:val="24"/>
        </w:rPr>
      </w:pPr>
      <w:r w:rsidRPr="001E33EF">
        <w:rPr>
          <w:rFonts w:eastAsia="Calibri" w:cs="Tahoma"/>
          <w:b/>
          <w:bCs/>
          <w:sz w:val="24"/>
          <w:szCs w:val="24"/>
        </w:rPr>
        <w:t xml:space="preserve">Arizona Statutes:  </w:t>
      </w:r>
    </w:p>
    <w:p w14:paraId="0BF60721" w14:textId="77777777" w:rsidR="001E33EF" w:rsidRPr="001E33EF" w:rsidRDefault="001E33EF" w:rsidP="00DD3CC7">
      <w:pPr>
        <w:widowControl w:val="0"/>
        <w:autoSpaceDE w:val="0"/>
        <w:autoSpaceDN w:val="0"/>
        <w:adjustRightInd w:val="0"/>
        <w:spacing w:after="0" w:line="240" w:lineRule="auto"/>
        <w:rPr>
          <w:color w:val="800080"/>
          <w:sz w:val="24"/>
          <w:szCs w:val="24"/>
          <w:u w:val="single"/>
        </w:rPr>
      </w:pPr>
      <w:r w:rsidRPr="001E33EF">
        <w:rPr>
          <w:color w:val="008000"/>
          <w:sz w:val="24"/>
          <w:szCs w:val="24"/>
        </w:rPr>
        <w:t>15-2301.</w:t>
      </w:r>
      <w:r w:rsidRPr="001E33EF">
        <w:rPr>
          <w:color w:val="000000"/>
          <w:sz w:val="24"/>
          <w:szCs w:val="24"/>
        </w:rPr>
        <w:t> </w:t>
      </w:r>
      <w:r w:rsidRPr="001E33EF">
        <w:rPr>
          <w:color w:val="800080"/>
          <w:sz w:val="24"/>
          <w:szCs w:val="24"/>
          <w:u w:val="single"/>
        </w:rPr>
        <w:t>Hazing prevention policies; definitions</w:t>
      </w:r>
    </w:p>
    <w:p w14:paraId="787C21B3" w14:textId="0E1FE3DA" w:rsidR="001E33EF" w:rsidRDefault="00FA56FC" w:rsidP="00DD3CC7">
      <w:pPr>
        <w:widowControl w:val="0"/>
        <w:autoSpaceDE w:val="0"/>
        <w:autoSpaceDN w:val="0"/>
        <w:adjustRightInd w:val="0"/>
        <w:spacing w:after="0" w:line="240" w:lineRule="auto"/>
        <w:rPr>
          <w:color w:val="800080"/>
          <w:sz w:val="24"/>
          <w:szCs w:val="24"/>
          <w:u w:val="single"/>
        </w:rPr>
      </w:pPr>
      <w:r>
        <w:rPr>
          <w:color w:val="008000"/>
          <w:sz w:val="24"/>
          <w:szCs w:val="24"/>
        </w:rPr>
        <w:t>1</w:t>
      </w:r>
      <w:r w:rsidR="001E33EF" w:rsidRPr="001E33EF">
        <w:rPr>
          <w:color w:val="008000"/>
          <w:sz w:val="24"/>
          <w:szCs w:val="24"/>
        </w:rPr>
        <w:t>3-1203</w:t>
      </w:r>
      <w:r w:rsidR="001E33EF" w:rsidRPr="001E33EF">
        <w:rPr>
          <w:color w:val="000000"/>
          <w:sz w:val="24"/>
          <w:szCs w:val="24"/>
        </w:rPr>
        <w:t>. </w:t>
      </w:r>
      <w:r w:rsidR="001E33EF" w:rsidRPr="001E33EF">
        <w:rPr>
          <w:color w:val="800080"/>
          <w:sz w:val="24"/>
          <w:szCs w:val="24"/>
          <w:u w:val="single"/>
        </w:rPr>
        <w:t>Assault; classification</w:t>
      </w:r>
    </w:p>
    <w:p w14:paraId="72575FFC" w14:textId="1D0A3345" w:rsidR="00251CE9" w:rsidRDefault="00251CE9" w:rsidP="00DD3CC7">
      <w:pPr>
        <w:widowControl w:val="0"/>
        <w:autoSpaceDE w:val="0"/>
        <w:autoSpaceDN w:val="0"/>
        <w:adjustRightInd w:val="0"/>
        <w:spacing w:after="0" w:line="240" w:lineRule="auto"/>
        <w:rPr>
          <w:color w:val="800080"/>
          <w:sz w:val="27"/>
          <w:szCs w:val="27"/>
          <w:u w:val="single"/>
        </w:rPr>
      </w:pPr>
      <w:r w:rsidRPr="005B3D05">
        <w:rPr>
          <w:rFonts w:cstheme="minorHAnsi"/>
          <w:color w:val="008000"/>
          <w:sz w:val="24"/>
          <w:szCs w:val="24"/>
        </w:rPr>
        <w:t>13-1202</w:t>
      </w:r>
      <w:r w:rsidRPr="005B3D05">
        <w:rPr>
          <w:rFonts w:cstheme="minorHAnsi"/>
          <w:color w:val="000000"/>
          <w:sz w:val="24"/>
          <w:szCs w:val="24"/>
        </w:rPr>
        <w:t>. </w:t>
      </w:r>
      <w:r w:rsidRPr="005B3D05">
        <w:rPr>
          <w:rFonts w:cstheme="minorHAnsi"/>
          <w:color w:val="800080"/>
          <w:sz w:val="24"/>
          <w:szCs w:val="24"/>
          <w:u w:val="single"/>
        </w:rPr>
        <w:t>Threatening or intimidating; classification</w:t>
      </w:r>
    </w:p>
    <w:p w14:paraId="53AB9285" w14:textId="7820E5B5" w:rsidR="00251CE9" w:rsidRDefault="00251CE9" w:rsidP="00251CE9">
      <w:pPr>
        <w:widowControl w:val="0"/>
        <w:autoSpaceDE w:val="0"/>
        <w:autoSpaceDN w:val="0"/>
        <w:adjustRightInd w:val="0"/>
        <w:spacing w:after="0" w:line="240" w:lineRule="auto"/>
        <w:ind w:left="1710" w:hanging="1710"/>
        <w:rPr>
          <w:color w:val="800080"/>
          <w:sz w:val="24"/>
          <w:szCs w:val="24"/>
          <w:u w:val="single"/>
        </w:rPr>
      </w:pPr>
      <w:r w:rsidRPr="0048207B">
        <w:rPr>
          <w:color w:val="008000"/>
          <w:sz w:val="24"/>
          <w:szCs w:val="24"/>
        </w:rPr>
        <w:t>13-2921</w:t>
      </w:r>
      <w:r w:rsidRPr="0048207B">
        <w:rPr>
          <w:color w:val="000000"/>
          <w:sz w:val="24"/>
          <w:szCs w:val="24"/>
        </w:rPr>
        <w:t>. </w:t>
      </w:r>
      <w:r w:rsidRPr="0048207B">
        <w:rPr>
          <w:color w:val="800080"/>
          <w:sz w:val="24"/>
          <w:szCs w:val="24"/>
          <w:u w:val="single"/>
        </w:rPr>
        <w:t>Harassment; classification; definition</w:t>
      </w:r>
    </w:p>
    <w:p w14:paraId="4D25D061" w14:textId="77777777" w:rsidR="001E33EF" w:rsidRPr="00DC7F18" w:rsidRDefault="001E33EF" w:rsidP="00DD3CC7">
      <w:pPr>
        <w:widowControl w:val="0"/>
        <w:autoSpaceDE w:val="0"/>
        <w:autoSpaceDN w:val="0"/>
        <w:adjustRightInd w:val="0"/>
        <w:spacing w:after="0" w:line="240" w:lineRule="auto"/>
        <w:rPr>
          <w:rFonts w:eastAsia="Calibri" w:cs="Tahoma"/>
          <w:bCs/>
          <w:sz w:val="24"/>
          <w:szCs w:val="24"/>
        </w:rPr>
      </w:pPr>
    </w:p>
    <w:p w14:paraId="3EB7F8EC"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454E15">
        <w:rPr>
          <w:rFonts w:eastAsia="Calibri" w:cs="Tahoma"/>
          <w:b/>
          <w:bCs/>
          <w:sz w:val="24"/>
          <w:szCs w:val="24"/>
        </w:rPr>
        <w:t>Faces and Dialogue</w:t>
      </w:r>
    </w:p>
    <w:p w14:paraId="32D54DDA" w14:textId="77777777" w:rsidR="00454E15" w:rsidRDefault="00454E15" w:rsidP="00454E15">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Instruct each group to choose a volunteer to draw two large circles on their poster paper.  Assign each group a different strip</w:t>
      </w:r>
      <w:r w:rsidR="0058528E">
        <w:rPr>
          <w:rFonts w:eastAsia="Calibri" w:cs="Tahoma"/>
          <w:bCs/>
          <w:sz w:val="24"/>
          <w:szCs w:val="24"/>
        </w:rPr>
        <w:t>,</w:t>
      </w:r>
      <w:r>
        <w:rPr>
          <w:rFonts w:eastAsia="Calibri" w:cs="Tahoma"/>
          <w:bCs/>
          <w:sz w:val="24"/>
          <w:szCs w:val="24"/>
        </w:rPr>
        <w:t xml:space="preserve"> starting with the unwanted strips first. </w:t>
      </w:r>
    </w:p>
    <w:p w14:paraId="3C186F0D" w14:textId="1329577B" w:rsidR="00454E15" w:rsidRDefault="00454E15" w:rsidP="00454E15">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Instruct the groups to share the work and illustrate the faces of the two peers having th</w:t>
      </w:r>
      <w:r w:rsidR="007520C7">
        <w:rPr>
          <w:rFonts w:eastAsia="Calibri" w:cs="Tahoma"/>
          <w:bCs/>
          <w:sz w:val="24"/>
          <w:szCs w:val="24"/>
        </w:rPr>
        <w:t>eir</w:t>
      </w:r>
      <w:r>
        <w:rPr>
          <w:rFonts w:eastAsia="Calibri" w:cs="Tahoma"/>
          <w:bCs/>
          <w:sz w:val="24"/>
          <w:szCs w:val="24"/>
        </w:rPr>
        <w:t xml:space="preserve"> assigned interaction</w:t>
      </w:r>
      <w:r w:rsidR="00590AFF">
        <w:rPr>
          <w:rFonts w:eastAsia="Calibri" w:cs="Tahoma"/>
          <w:bCs/>
          <w:sz w:val="24"/>
          <w:szCs w:val="24"/>
        </w:rPr>
        <w:t xml:space="preserve">.  Then add a dialogue bubble next to both faces and collaborate to draft what the two are saying to each other.  For the groups with the wanted interaction, they should indicate that the action is wanted with words from both faces.  The groups with the unwanted interaction, should indicate that the action is not wanted with words by one face and accepted in a respectful way by the other face. </w:t>
      </w:r>
      <w:r w:rsidR="00B24A11">
        <w:rPr>
          <w:rFonts w:eastAsia="Calibri" w:cs="Tahoma"/>
          <w:bCs/>
          <w:sz w:val="24"/>
          <w:szCs w:val="24"/>
        </w:rPr>
        <w:t>They should not illustrate the unwanted behavior and instead focus on how to verbalize the action is unwanted and how the offending person should respectfully accept the request to stop.</w:t>
      </w:r>
    </w:p>
    <w:p w14:paraId="10690ACF" w14:textId="77777777" w:rsidR="00DC7F18" w:rsidRPr="00590AFF" w:rsidRDefault="00B24A11" w:rsidP="00BF72FD">
      <w:pPr>
        <w:pStyle w:val="ListParagraph"/>
        <w:widowControl w:val="0"/>
        <w:numPr>
          <w:ilvl w:val="0"/>
          <w:numId w:val="8"/>
        </w:numPr>
        <w:autoSpaceDE w:val="0"/>
        <w:autoSpaceDN w:val="0"/>
        <w:adjustRightInd w:val="0"/>
        <w:spacing w:after="0" w:line="240" w:lineRule="auto"/>
        <w:rPr>
          <w:rFonts w:eastAsia="Calibri" w:cs="Tahoma"/>
          <w:b/>
          <w:bCs/>
          <w:sz w:val="24"/>
          <w:szCs w:val="24"/>
        </w:rPr>
      </w:pPr>
      <w:r>
        <w:rPr>
          <w:rFonts w:eastAsia="Calibri" w:cs="Tahoma"/>
          <w:bCs/>
          <w:sz w:val="24"/>
          <w:szCs w:val="24"/>
        </w:rPr>
        <w:t>Visit</w:t>
      </w:r>
      <w:r w:rsidR="00590AFF" w:rsidRPr="00590AFF">
        <w:rPr>
          <w:rFonts w:eastAsia="Calibri" w:cs="Tahoma"/>
          <w:bCs/>
          <w:sz w:val="24"/>
          <w:szCs w:val="24"/>
        </w:rPr>
        <w:t xml:space="preserve"> each group </w:t>
      </w:r>
      <w:r>
        <w:rPr>
          <w:rFonts w:eastAsia="Calibri" w:cs="Tahoma"/>
          <w:bCs/>
          <w:sz w:val="24"/>
          <w:szCs w:val="24"/>
        </w:rPr>
        <w:t>to</w:t>
      </w:r>
      <w:r w:rsidRPr="00590AFF">
        <w:rPr>
          <w:rFonts w:eastAsia="Calibri" w:cs="Tahoma"/>
          <w:bCs/>
          <w:sz w:val="24"/>
          <w:szCs w:val="24"/>
        </w:rPr>
        <w:t xml:space="preserve"> </w:t>
      </w:r>
      <w:r w:rsidR="00590AFF" w:rsidRPr="00590AFF">
        <w:rPr>
          <w:rFonts w:eastAsia="Calibri" w:cs="Tahoma"/>
          <w:bCs/>
          <w:sz w:val="24"/>
          <w:szCs w:val="24"/>
        </w:rPr>
        <w:t>provide feedback and guidance, offer suggestions if needed.</w:t>
      </w:r>
    </w:p>
    <w:p w14:paraId="28D06CCF"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5EEB1139"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590AFF">
        <w:rPr>
          <w:rFonts w:eastAsia="Calibri" w:cs="Tahoma"/>
          <w:b/>
          <w:bCs/>
          <w:sz w:val="24"/>
          <w:szCs w:val="24"/>
        </w:rPr>
        <w:t>Practice Dialogue</w:t>
      </w:r>
    </w:p>
    <w:p w14:paraId="7B00913E" w14:textId="77777777" w:rsidR="00602EC1" w:rsidRDefault="00590AFF" w:rsidP="00590AFF">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590AFF">
        <w:rPr>
          <w:rFonts w:eastAsia="Calibri" w:cs="Tahoma"/>
          <w:bCs/>
          <w:sz w:val="24"/>
          <w:szCs w:val="24"/>
        </w:rPr>
        <w:t xml:space="preserve">When groups are ready to present, invite them to act out </w:t>
      </w:r>
      <w:r w:rsidR="00602EC1">
        <w:rPr>
          <w:rFonts w:eastAsia="Calibri" w:cs="Tahoma"/>
          <w:bCs/>
          <w:sz w:val="24"/>
          <w:szCs w:val="24"/>
        </w:rPr>
        <w:t xml:space="preserve">or present </w:t>
      </w:r>
      <w:r w:rsidRPr="00590AFF">
        <w:rPr>
          <w:rFonts w:eastAsia="Calibri" w:cs="Tahoma"/>
          <w:bCs/>
          <w:sz w:val="24"/>
          <w:szCs w:val="24"/>
        </w:rPr>
        <w:t>their illustration</w:t>
      </w:r>
      <w:r w:rsidR="00602EC1">
        <w:rPr>
          <w:rFonts w:eastAsia="Calibri" w:cs="Tahoma"/>
          <w:bCs/>
          <w:sz w:val="24"/>
          <w:szCs w:val="24"/>
        </w:rPr>
        <w:t xml:space="preserve"> and dialogue</w:t>
      </w:r>
      <w:r>
        <w:rPr>
          <w:rFonts w:eastAsia="Calibri" w:cs="Tahoma"/>
          <w:bCs/>
          <w:sz w:val="24"/>
          <w:szCs w:val="24"/>
        </w:rPr>
        <w:t xml:space="preserve">.  </w:t>
      </w:r>
    </w:p>
    <w:p w14:paraId="5FD0FA0C" w14:textId="77777777" w:rsidR="00590AFF" w:rsidRDefault="00590AFF" w:rsidP="00602EC1">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For the group with wanted interactions, </w:t>
      </w:r>
      <w:r w:rsidR="00602EC1">
        <w:rPr>
          <w:rFonts w:eastAsia="Calibri" w:cs="Tahoma"/>
          <w:bCs/>
          <w:sz w:val="24"/>
          <w:szCs w:val="24"/>
        </w:rPr>
        <w:t xml:space="preserve">after they act out or present their wanted illustrations, </w:t>
      </w:r>
      <w:r>
        <w:rPr>
          <w:rFonts w:eastAsia="Calibri" w:cs="Tahoma"/>
          <w:bCs/>
          <w:sz w:val="24"/>
          <w:szCs w:val="24"/>
        </w:rPr>
        <w:t xml:space="preserve">ask them to </w:t>
      </w:r>
      <w:r w:rsidR="00602EC1">
        <w:rPr>
          <w:rFonts w:eastAsia="Calibri" w:cs="Tahoma"/>
          <w:bCs/>
          <w:sz w:val="24"/>
          <w:szCs w:val="24"/>
        </w:rPr>
        <w:t xml:space="preserve">also </w:t>
      </w:r>
      <w:r>
        <w:rPr>
          <w:rFonts w:eastAsia="Calibri" w:cs="Tahoma"/>
          <w:bCs/>
          <w:sz w:val="24"/>
          <w:szCs w:val="24"/>
        </w:rPr>
        <w:t>act out</w:t>
      </w:r>
      <w:r w:rsidR="00602EC1">
        <w:rPr>
          <w:rFonts w:eastAsia="Calibri" w:cs="Tahoma"/>
          <w:bCs/>
          <w:sz w:val="24"/>
          <w:szCs w:val="24"/>
        </w:rPr>
        <w:t xml:space="preserve"> what the dialogue could be if one changed their mind and no longer wanted that interaction.</w:t>
      </w:r>
    </w:p>
    <w:p w14:paraId="6F158861" w14:textId="77777777" w:rsidR="00602EC1" w:rsidRDefault="00602EC1" w:rsidP="00602EC1">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For the groups with unwanted interactions, after they act out or present their unwanted illustrations, ask them to also act out reporting the incident to a trusted adult.</w:t>
      </w:r>
    </w:p>
    <w:p w14:paraId="281DF244" w14:textId="7874E926" w:rsidR="00602EC1" w:rsidRPr="00590AFF" w:rsidRDefault="00602EC1" w:rsidP="00590AFF">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Inform students that you can tell a lot by someone’s facial expression but it is important to be clear and verbalize if you do not want</w:t>
      </w:r>
      <w:r w:rsidR="0058528E">
        <w:rPr>
          <w:rFonts w:eastAsia="Calibri" w:cs="Tahoma"/>
          <w:bCs/>
          <w:sz w:val="24"/>
          <w:szCs w:val="24"/>
        </w:rPr>
        <w:t>,</w:t>
      </w:r>
      <w:r>
        <w:rPr>
          <w:rFonts w:eastAsia="Calibri" w:cs="Tahoma"/>
          <w:bCs/>
          <w:sz w:val="24"/>
          <w:szCs w:val="24"/>
        </w:rPr>
        <w:t xml:space="preserve"> or no longer want</w:t>
      </w:r>
      <w:r w:rsidR="0058528E">
        <w:rPr>
          <w:rFonts w:eastAsia="Calibri" w:cs="Tahoma"/>
          <w:bCs/>
          <w:sz w:val="24"/>
          <w:szCs w:val="24"/>
        </w:rPr>
        <w:t>,</w:t>
      </w:r>
      <w:r>
        <w:rPr>
          <w:rFonts w:eastAsia="Calibri" w:cs="Tahoma"/>
          <w:bCs/>
          <w:sz w:val="24"/>
          <w:szCs w:val="24"/>
        </w:rPr>
        <w:t xml:space="preserve"> an interaction from a peer in a respectful manner.  If the unwanted behavior does not stop they should report to a trusted adult. If the</w:t>
      </w:r>
      <w:r w:rsidR="007520C7">
        <w:rPr>
          <w:rFonts w:eastAsia="Calibri" w:cs="Tahoma"/>
          <w:bCs/>
          <w:sz w:val="24"/>
          <w:szCs w:val="24"/>
        </w:rPr>
        <w:t xml:space="preserve"> offending student is</w:t>
      </w:r>
      <w:r>
        <w:rPr>
          <w:rFonts w:eastAsia="Calibri" w:cs="Tahoma"/>
          <w:bCs/>
          <w:sz w:val="24"/>
          <w:szCs w:val="24"/>
        </w:rPr>
        <w:t xml:space="preserve"> unclear if </w:t>
      </w:r>
      <w:r w:rsidR="00B24A11">
        <w:rPr>
          <w:rFonts w:eastAsia="Calibri" w:cs="Tahoma"/>
          <w:bCs/>
          <w:sz w:val="24"/>
          <w:szCs w:val="24"/>
        </w:rPr>
        <w:t xml:space="preserve">the </w:t>
      </w:r>
      <w:r>
        <w:rPr>
          <w:rFonts w:eastAsia="Calibri" w:cs="Tahoma"/>
          <w:bCs/>
          <w:sz w:val="24"/>
          <w:szCs w:val="24"/>
        </w:rPr>
        <w:t xml:space="preserve">interaction is wanted or not they should </w:t>
      </w:r>
      <w:r w:rsidR="00FA56FC">
        <w:rPr>
          <w:rFonts w:eastAsia="Calibri" w:cs="Tahoma"/>
          <w:bCs/>
          <w:sz w:val="24"/>
          <w:szCs w:val="24"/>
        </w:rPr>
        <w:t xml:space="preserve">stop then </w:t>
      </w:r>
      <w:bookmarkStart w:id="0" w:name="_GoBack"/>
      <w:bookmarkEnd w:id="0"/>
      <w:r>
        <w:rPr>
          <w:rFonts w:eastAsia="Calibri" w:cs="Tahoma"/>
          <w:bCs/>
          <w:sz w:val="24"/>
          <w:szCs w:val="24"/>
        </w:rPr>
        <w:t>ask out loud.</w:t>
      </w:r>
    </w:p>
    <w:p w14:paraId="1FE3EC74"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05F2D824" w14:textId="068B8DB7" w:rsidR="00DD3CC7"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602EC1">
        <w:rPr>
          <w:rFonts w:eastAsia="Calibri" w:cs="Tahoma"/>
          <w:b/>
          <w:bCs/>
          <w:sz w:val="24"/>
          <w:szCs w:val="24"/>
        </w:rPr>
        <w:t xml:space="preserve"> </w:t>
      </w:r>
      <w:r w:rsidR="00602EC1">
        <w:rPr>
          <w:rFonts w:eastAsia="Calibri" w:cs="Tahoma"/>
          <w:bCs/>
          <w:sz w:val="24"/>
          <w:szCs w:val="24"/>
        </w:rPr>
        <w:t xml:space="preserve">Ask students to raise their hands </w:t>
      </w:r>
      <w:r w:rsidR="002C6736">
        <w:rPr>
          <w:rFonts w:eastAsia="Calibri" w:cs="Tahoma"/>
          <w:bCs/>
          <w:sz w:val="24"/>
          <w:szCs w:val="24"/>
        </w:rPr>
        <w:t>if they want to catch the</w:t>
      </w:r>
      <w:r w:rsidR="002217C1">
        <w:rPr>
          <w:rFonts w:eastAsia="Calibri" w:cs="Tahoma"/>
          <w:bCs/>
          <w:sz w:val="24"/>
          <w:szCs w:val="24"/>
        </w:rPr>
        <w:t xml:space="preserve"> soft</w:t>
      </w:r>
      <w:r w:rsidR="002C6736">
        <w:rPr>
          <w:rFonts w:eastAsia="Calibri" w:cs="Tahoma"/>
          <w:bCs/>
          <w:sz w:val="24"/>
          <w:szCs w:val="24"/>
        </w:rPr>
        <w:t xml:space="preserve"> object</w:t>
      </w:r>
      <w:r w:rsidR="002217C1">
        <w:rPr>
          <w:rFonts w:eastAsia="Calibri" w:cs="Tahoma"/>
          <w:bCs/>
          <w:sz w:val="24"/>
          <w:szCs w:val="24"/>
        </w:rPr>
        <w:t>.</w:t>
      </w:r>
      <w:r w:rsidR="00602EC1">
        <w:rPr>
          <w:rFonts w:eastAsia="Calibri" w:cs="Tahoma"/>
          <w:bCs/>
          <w:sz w:val="24"/>
          <w:szCs w:val="24"/>
        </w:rPr>
        <w:t xml:space="preserve"> </w:t>
      </w:r>
      <w:r w:rsidR="002217C1">
        <w:rPr>
          <w:rFonts w:eastAsia="Calibri" w:cs="Tahoma"/>
          <w:bCs/>
          <w:sz w:val="24"/>
          <w:szCs w:val="24"/>
        </w:rPr>
        <w:t>I</w:t>
      </w:r>
      <w:r w:rsidR="00602EC1">
        <w:rPr>
          <w:rFonts w:eastAsia="Calibri" w:cs="Tahoma"/>
          <w:bCs/>
          <w:sz w:val="24"/>
          <w:szCs w:val="24"/>
        </w:rPr>
        <w:t xml:space="preserve">nform them they </w:t>
      </w:r>
      <w:r w:rsidR="00726871">
        <w:rPr>
          <w:rFonts w:eastAsia="Calibri" w:cs="Tahoma"/>
          <w:bCs/>
          <w:sz w:val="24"/>
          <w:szCs w:val="24"/>
        </w:rPr>
        <w:t>will answer</w:t>
      </w:r>
      <w:r w:rsidR="00602EC1">
        <w:rPr>
          <w:rFonts w:eastAsia="Calibri" w:cs="Tahoma"/>
          <w:bCs/>
          <w:sz w:val="24"/>
          <w:szCs w:val="24"/>
        </w:rPr>
        <w:t xml:space="preserve"> </w:t>
      </w:r>
      <w:r w:rsidR="007520C7">
        <w:rPr>
          <w:rFonts w:eastAsia="Calibri" w:cs="Tahoma"/>
          <w:bCs/>
          <w:sz w:val="24"/>
          <w:szCs w:val="24"/>
        </w:rPr>
        <w:t xml:space="preserve">one of the </w:t>
      </w:r>
      <w:r w:rsidR="00602EC1">
        <w:rPr>
          <w:rFonts w:eastAsia="Calibri" w:cs="Tahoma"/>
          <w:bCs/>
          <w:sz w:val="24"/>
          <w:szCs w:val="24"/>
        </w:rPr>
        <w:t>following question</w:t>
      </w:r>
      <w:r w:rsidR="007520C7">
        <w:rPr>
          <w:rFonts w:eastAsia="Calibri" w:cs="Tahoma"/>
          <w:bCs/>
          <w:sz w:val="24"/>
          <w:szCs w:val="24"/>
        </w:rPr>
        <w:t>s</w:t>
      </w:r>
      <w:r w:rsidR="00602EC1">
        <w:rPr>
          <w:rFonts w:eastAsia="Calibri" w:cs="Tahoma"/>
          <w:bCs/>
          <w:sz w:val="24"/>
          <w:szCs w:val="24"/>
        </w:rPr>
        <w:t xml:space="preserve"> before they toss the object to another peer. </w:t>
      </w:r>
    </w:p>
    <w:p w14:paraId="505A80D1" w14:textId="77777777" w:rsidR="00602EC1" w:rsidRPr="00602EC1" w:rsidRDefault="00602EC1" w:rsidP="00DC17A4">
      <w:pPr>
        <w:pStyle w:val="ListParagraph"/>
        <w:widowControl w:val="0"/>
        <w:numPr>
          <w:ilvl w:val="0"/>
          <w:numId w:val="11"/>
        </w:numPr>
        <w:autoSpaceDE w:val="0"/>
        <w:autoSpaceDN w:val="0"/>
        <w:adjustRightInd w:val="0"/>
        <w:spacing w:after="0" w:line="240" w:lineRule="auto"/>
        <w:ind w:left="1440"/>
        <w:rPr>
          <w:rFonts w:eastAsia="Calibri" w:cs="Tahoma"/>
          <w:bCs/>
          <w:sz w:val="24"/>
          <w:szCs w:val="24"/>
        </w:rPr>
      </w:pPr>
      <w:r w:rsidRPr="00602EC1">
        <w:rPr>
          <w:rFonts w:eastAsia="Calibri" w:cs="Tahoma"/>
          <w:bCs/>
          <w:sz w:val="24"/>
          <w:szCs w:val="24"/>
        </w:rPr>
        <w:t>What could you</w:t>
      </w:r>
      <w:r w:rsidR="002217C1">
        <w:rPr>
          <w:rFonts w:eastAsia="Calibri" w:cs="Tahoma"/>
          <w:bCs/>
          <w:sz w:val="24"/>
          <w:szCs w:val="24"/>
        </w:rPr>
        <w:t xml:space="preserve"> respectfully</w:t>
      </w:r>
      <w:r w:rsidRPr="00602EC1">
        <w:rPr>
          <w:rFonts w:eastAsia="Calibri" w:cs="Tahoma"/>
          <w:bCs/>
          <w:sz w:val="24"/>
          <w:szCs w:val="24"/>
        </w:rPr>
        <w:t xml:space="preserve"> say to another peer if you no longer want their interaction?</w:t>
      </w:r>
    </w:p>
    <w:p w14:paraId="3B0CC46B" w14:textId="77777777" w:rsidR="00602EC1" w:rsidRPr="00353976" w:rsidRDefault="00602EC1" w:rsidP="00DC17A4">
      <w:pPr>
        <w:pStyle w:val="ListParagraph"/>
        <w:widowControl w:val="0"/>
        <w:numPr>
          <w:ilvl w:val="0"/>
          <w:numId w:val="11"/>
        </w:numPr>
        <w:autoSpaceDE w:val="0"/>
        <w:autoSpaceDN w:val="0"/>
        <w:adjustRightInd w:val="0"/>
        <w:spacing w:after="0" w:line="240" w:lineRule="auto"/>
        <w:ind w:left="1440"/>
        <w:rPr>
          <w:rFonts w:eastAsia="Calibri" w:cs="Tahoma"/>
          <w:b/>
          <w:bCs/>
          <w:sz w:val="24"/>
          <w:szCs w:val="24"/>
        </w:rPr>
      </w:pPr>
      <w:r w:rsidRPr="00602EC1">
        <w:rPr>
          <w:rFonts w:eastAsia="Calibri" w:cs="Tahoma"/>
          <w:bCs/>
          <w:sz w:val="24"/>
          <w:szCs w:val="24"/>
        </w:rPr>
        <w:t>How should you respond if a peer indicated to you either by facial expression or words they no longer wanted your interaction?</w:t>
      </w:r>
    </w:p>
    <w:p w14:paraId="73D80553" w14:textId="77777777" w:rsidR="00353976" w:rsidRPr="00602EC1" w:rsidRDefault="00353976" w:rsidP="00DC17A4">
      <w:pPr>
        <w:pStyle w:val="ListParagraph"/>
        <w:widowControl w:val="0"/>
        <w:numPr>
          <w:ilvl w:val="0"/>
          <w:numId w:val="11"/>
        </w:numPr>
        <w:autoSpaceDE w:val="0"/>
        <w:autoSpaceDN w:val="0"/>
        <w:adjustRightInd w:val="0"/>
        <w:spacing w:after="0" w:line="240" w:lineRule="auto"/>
        <w:ind w:left="1440"/>
        <w:rPr>
          <w:rFonts w:eastAsia="Calibri" w:cs="Tahoma"/>
          <w:b/>
          <w:bCs/>
          <w:sz w:val="24"/>
          <w:szCs w:val="24"/>
        </w:rPr>
      </w:pPr>
      <w:r>
        <w:rPr>
          <w:rFonts w:eastAsia="Calibri" w:cs="Tahoma"/>
          <w:bCs/>
          <w:sz w:val="24"/>
          <w:szCs w:val="24"/>
        </w:rPr>
        <w:t xml:space="preserve">What could you say to a trusted adult if a peer’s interaction was bothering you and </w:t>
      </w:r>
      <w:r w:rsidR="002217C1">
        <w:rPr>
          <w:rFonts w:eastAsia="Calibri" w:cs="Tahoma"/>
          <w:bCs/>
          <w:sz w:val="24"/>
          <w:szCs w:val="24"/>
        </w:rPr>
        <w:t>your requests to stop them were ignored</w:t>
      </w:r>
      <w:r>
        <w:rPr>
          <w:rFonts w:eastAsia="Calibri" w:cs="Tahoma"/>
          <w:bCs/>
          <w:sz w:val="24"/>
          <w:szCs w:val="24"/>
        </w:rPr>
        <w:t>?</w:t>
      </w:r>
    </w:p>
    <w:p w14:paraId="415133CB" w14:textId="77777777" w:rsidR="00154CB5" w:rsidRDefault="00154CB5" w:rsidP="00DC17A4">
      <w:pPr>
        <w:widowControl w:val="0"/>
        <w:autoSpaceDE w:val="0"/>
        <w:autoSpaceDN w:val="0"/>
        <w:adjustRightInd w:val="0"/>
        <w:spacing w:after="0" w:line="240" w:lineRule="auto"/>
        <w:ind w:left="720"/>
        <w:rPr>
          <w:rFonts w:eastAsia="Calibri" w:cs="Tahoma"/>
          <w:b/>
          <w:bCs/>
          <w:sz w:val="24"/>
          <w:szCs w:val="24"/>
        </w:rPr>
      </w:pPr>
    </w:p>
    <w:p w14:paraId="65363DF7" w14:textId="77777777" w:rsidR="00A2475E" w:rsidRPr="00DC7F18" w:rsidRDefault="00A2475E" w:rsidP="00A2475E">
      <w:pPr>
        <w:widowControl w:val="0"/>
        <w:autoSpaceDE w:val="0"/>
        <w:autoSpaceDN w:val="0"/>
        <w:adjustRightInd w:val="0"/>
        <w:spacing w:after="0" w:line="240" w:lineRule="auto"/>
        <w:ind w:left="1710" w:hanging="1710"/>
        <w:jc w:val="center"/>
        <w:rPr>
          <w:rFonts w:eastAsia="Calibri" w:cs="Tahoma"/>
          <w:b/>
          <w:bCs/>
          <w:sz w:val="24"/>
          <w:szCs w:val="24"/>
        </w:rPr>
      </w:pPr>
    </w:p>
    <w:p w14:paraId="0A7C27BB" w14:textId="77777777" w:rsidR="00A2475E" w:rsidRDefault="00A2475E" w:rsidP="00DD3CC7">
      <w:pPr>
        <w:jc w:val="center"/>
        <w:rPr>
          <w:sz w:val="24"/>
          <w:szCs w:val="24"/>
        </w:rPr>
      </w:pPr>
    </w:p>
    <w:p w14:paraId="416BB975" w14:textId="77777777" w:rsidR="00DC7F18" w:rsidRPr="00DC7F18" w:rsidRDefault="00DC7F18" w:rsidP="00FC36B0">
      <w:pPr>
        <w:rPr>
          <w:sz w:val="24"/>
          <w:szCs w:val="24"/>
        </w:rPr>
      </w:pPr>
    </w:p>
    <w:sectPr w:rsidR="00DC7F18" w:rsidRPr="00DC7F18" w:rsidSect="000C2FB9">
      <w:footerReference w:type="default" r:id="rId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677F8A" w14:textId="77777777" w:rsidR="00A97F60" w:rsidRDefault="00A97F60" w:rsidP="00DD3CC7">
      <w:pPr>
        <w:spacing w:after="0" w:line="240" w:lineRule="auto"/>
      </w:pPr>
      <w:r>
        <w:separator/>
      </w:r>
    </w:p>
  </w:endnote>
  <w:endnote w:type="continuationSeparator" w:id="0">
    <w:p w14:paraId="64C16591" w14:textId="77777777" w:rsidR="00A97F60" w:rsidRDefault="00A97F6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0B93DD"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C65346">
      <w:rPr>
        <w:rFonts w:asciiTheme="majorHAnsi" w:eastAsiaTheme="majorEastAsia" w:hAnsiTheme="majorHAnsi" w:cstheme="majorBidi"/>
      </w:rPr>
      <w:t>October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A56FC" w:rsidRPr="00FA56FC">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2C346246"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024A17" w14:textId="77777777" w:rsidR="00A97F60" w:rsidRDefault="00A97F60" w:rsidP="00DD3CC7">
      <w:pPr>
        <w:spacing w:after="0" w:line="240" w:lineRule="auto"/>
      </w:pPr>
      <w:r>
        <w:separator/>
      </w:r>
    </w:p>
  </w:footnote>
  <w:footnote w:type="continuationSeparator" w:id="0">
    <w:p w14:paraId="288AE7C7" w14:textId="77777777" w:rsidR="00A97F60" w:rsidRDefault="00A97F60"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3203532"/>
    <w:multiLevelType w:val="hybridMultilevel"/>
    <w:tmpl w:val="EC90DD4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383F10C6"/>
    <w:multiLevelType w:val="hybridMultilevel"/>
    <w:tmpl w:val="52DEA9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3A797A26"/>
    <w:multiLevelType w:val="hybridMultilevel"/>
    <w:tmpl w:val="EF8A3D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2406080"/>
    <w:multiLevelType w:val="hybridMultilevel"/>
    <w:tmpl w:val="AA307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6503862"/>
    <w:multiLevelType w:val="hybridMultilevel"/>
    <w:tmpl w:val="562C4262"/>
    <w:lvl w:ilvl="0" w:tplc="00D4273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56C752D9"/>
    <w:multiLevelType w:val="hybridMultilevel"/>
    <w:tmpl w:val="01767B10"/>
    <w:lvl w:ilvl="0" w:tplc="81B0B0F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8A02DF7"/>
    <w:multiLevelType w:val="hybridMultilevel"/>
    <w:tmpl w:val="553A07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7"/>
  </w:num>
  <w:num w:numId="2">
    <w:abstractNumId w:val="3"/>
  </w:num>
  <w:num w:numId="3">
    <w:abstractNumId w:val="10"/>
  </w:num>
  <w:num w:numId="4">
    <w:abstractNumId w:val="0"/>
  </w:num>
  <w:num w:numId="5">
    <w:abstractNumId w:val="4"/>
  </w:num>
  <w:num w:numId="6">
    <w:abstractNumId w:val="5"/>
  </w:num>
  <w:num w:numId="7">
    <w:abstractNumId w:val="2"/>
  </w:num>
  <w:num w:numId="8">
    <w:abstractNumId w:val="6"/>
  </w:num>
  <w:num w:numId="9">
    <w:abstractNumId w:val="8"/>
  </w:num>
  <w:num w:numId="10">
    <w:abstractNumId w:val="1"/>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F60"/>
    <w:rsid w:val="000C2FB9"/>
    <w:rsid w:val="00154CB5"/>
    <w:rsid w:val="0016433C"/>
    <w:rsid w:val="001B57D3"/>
    <w:rsid w:val="001B5A06"/>
    <w:rsid w:val="001E33EF"/>
    <w:rsid w:val="00205985"/>
    <w:rsid w:val="00211499"/>
    <w:rsid w:val="002217C1"/>
    <w:rsid w:val="00251CE9"/>
    <w:rsid w:val="002C6736"/>
    <w:rsid w:val="00353976"/>
    <w:rsid w:val="00412D98"/>
    <w:rsid w:val="00454E15"/>
    <w:rsid w:val="004C78EF"/>
    <w:rsid w:val="00580D73"/>
    <w:rsid w:val="0058528E"/>
    <w:rsid w:val="00590AFF"/>
    <w:rsid w:val="00602EC1"/>
    <w:rsid w:val="00726871"/>
    <w:rsid w:val="007520C7"/>
    <w:rsid w:val="008F7A5C"/>
    <w:rsid w:val="0096500A"/>
    <w:rsid w:val="00A2475E"/>
    <w:rsid w:val="00A25FDA"/>
    <w:rsid w:val="00A57690"/>
    <w:rsid w:val="00A97F60"/>
    <w:rsid w:val="00B24A11"/>
    <w:rsid w:val="00B4496B"/>
    <w:rsid w:val="00BA1AFE"/>
    <w:rsid w:val="00BA4235"/>
    <w:rsid w:val="00C65346"/>
    <w:rsid w:val="00C961DE"/>
    <w:rsid w:val="00D879C3"/>
    <w:rsid w:val="00DC17A4"/>
    <w:rsid w:val="00DC4F30"/>
    <w:rsid w:val="00DC7F18"/>
    <w:rsid w:val="00DD3CC7"/>
    <w:rsid w:val="00FA56FC"/>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C20D31"/>
  <w15:docId w15:val="{7912F680-9DFC-40A2-A5B1-74A8FFD915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7520C7"/>
    <w:rPr>
      <w:sz w:val="16"/>
      <w:szCs w:val="16"/>
    </w:rPr>
  </w:style>
  <w:style w:type="paragraph" w:styleId="CommentText">
    <w:name w:val="annotation text"/>
    <w:basedOn w:val="Normal"/>
    <w:link w:val="CommentTextChar"/>
    <w:uiPriority w:val="99"/>
    <w:semiHidden/>
    <w:unhideWhenUsed/>
    <w:rsid w:val="007520C7"/>
    <w:pPr>
      <w:spacing w:line="240" w:lineRule="auto"/>
    </w:pPr>
    <w:rPr>
      <w:sz w:val="20"/>
      <w:szCs w:val="20"/>
    </w:rPr>
  </w:style>
  <w:style w:type="character" w:customStyle="1" w:styleId="CommentTextChar">
    <w:name w:val="Comment Text Char"/>
    <w:basedOn w:val="DefaultParagraphFont"/>
    <w:link w:val="CommentText"/>
    <w:uiPriority w:val="99"/>
    <w:semiHidden/>
    <w:rsid w:val="007520C7"/>
    <w:rPr>
      <w:sz w:val="20"/>
      <w:szCs w:val="20"/>
    </w:rPr>
  </w:style>
  <w:style w:type="paragraph" w:styleId="CommentSubject">
    <w:name w:val="annotation subject"/>
    <w:basedOn w:val="CommentText"/>
    <w:next w:val="CommentText"/>
    <w:link w:val="CommentSubjectChar"/>
    <w:uiPriority w:val="99"/>
    <w:semiHidden/>
    <w:unhideWhenUsed/>
    <w:rsid w:val="007520C7"/>
    <w:rPr>
      <w:b/>
      <w:bCs/>
    </w:rPr>
  </w:style>
  <w:style w:type="character" w:customStyle="1" w:styleId="CommentSubjectChar">
    <w:name w:val="Comment Subject Char"/>
    <w:basedOn w:val="CommentTextChar"/>
    <w:link w:val="CommentSubject"/>
    <w:uiPriority w:val="99"/>
    <w:semiHidden/>
    <w:rsid w:val="007520C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306</TotalTime>
  <Pages>2</Pages>
  <Words>760</Words>
  <Characters>4337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5087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15</cp:revision>
  <dcterms:created xsi:type="dcterms:W3CDTF">2018-06-29T17:35:00Z</dcterms:created>
  <dcterms:modified xsi:type="dcterms:W3CDTF">2018-10-17T23:55:00Z</dcterms:modified>
</cp:coreProperties>
</file>