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F89A0C"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CF93CC4" wp14:editId="509CEF63">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F3AABE8"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8E1AC2F" w14:textId="77777777" w:rsidR="00DD3CC7" w:rsidRPr="00DC7F18" w:rsidRDefault="00DD3CC7" w:rsidP="00DD3CC7">
      <w:pPr>
        <w:spacing w:after="0" w:line="240" w:lineRule="auto"/>
        <w:jc w:val="center"/>
        <w:rPr>
          <w:rFonts w:eastAsia="Calibri" w:cs="Calibri"/>
          <w:b/>
          <w:bCs/>
          <w:sz w:val="24"/>
          <w:szCs w:val="24"/>
          <w:u w:val="single"/>
        </w:rPr>
      </w:pPr>
    </w:p>
    <w:p w14:paraId="64977D29"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995F06">
        <w:rPr>
          <w:rFonts w:eastAsia="Calibri" w:cs="Calibri"/>
          <w:b/>
          <w:bCs/>
          <w:sz w:val="24"/>
          <w:szCs w:val="24"/>
        </w:rPr>
        <w:t>Teasing, Taunting and Pranking</w:t>
      </w:r>
      <w:r>
        <w:rPr>
          <w:rFonts w:eastAsia="Calibri" w:cs="Calibri"/>
          <w:b/>
          <w:bCs/>
          <w:sz w:val="24"/>
          <w:szCs w:val="24"/>
        </w:rPr>
        <w:t>”</w:t>
      </w:r>
      <w:r w:rsidR="00DD3CC7" w:rsidRPr="00DC7F18">
        <w:rPr>
          <w:rFonts w:eastAsia="Calibri" w:cs="Calibri"/>
          <w:b/>
          <w:bCs/>
          <w:sz w:val="24"/>
          <w:szCs w:val="24"/>
        </w:rPr>
        <w:t>: Academy</w:t>
      </w:r>
    </w:p>
    <w:p w14:paraId="22A971ED" w14:textId="77777777" w:rsidR="00DD3CC7" w:rsidRPr="00DC7F18" w:rsidRDefault="00995F06" w:rsidP="00DD3CC7">
      <w:pPr>
        <w:spacing w:after="0" w:line="240" w:lineRule="auto"/>
        <w:jc w:val="center"/>
        <w:rPr>
          <w:rFonts w:eastAsia="Calibri" w:cs="Calibri"/>
          <w:bCs/>
          <w:sz w:val="24"/>
          <w:szCs w:val="24"/>
        </w:rPr>
      </w:pPr>
      <w:r>
        <w:rPr>
          <w:rFonts w:eastAsia="Calibri" w:cs="Calibri"/>
          <w:bCs/>
          <w:sz w:val="24"/>
          <w:szCs w:val="24"/>
        </w:rPr>
        <w:t>Upper Elementary/Middle)</w:t>
      </w:r>
    </w:p>
    <w:p w14:paraId="59845761" w14:textId="77777777" w:rsidR="00DD3CC7" w:rsidRPr="00DC7F18" w:rsidRDefault="00995F06"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When Teasing Crosses the Line</w:t>
      </w:r>
      <w:r w:rsidR="00DD3CC7" w:rsidRPr="00DC7F18">
        <w:rPr>
          <w:rFonts w:eastAsia="Calibri" w:cs="Tahoma"/>
          <w:b/>
          <w:bCs/>
          <w:sz w:val="24"/>
          <w:szCs w:val="24"/>
        </w:rPr>
        <w:t xml:space="preserve"> </w:t>
      </w:r>
      <w:r w:rsidR="00DC7F18">
        <w:rPr>
          <w:rFonts w:eastAsia="Calibri" w:cs="Tahoma"/>
          <w:b/>
          <w:bCs/>
          <w:sz w:val="24"/>
          <w:szCs w:val="24"/>
        </w:rPr>
        <w:t>Lesson Plan</w:t>
      </w:r>
    </w:p>
    <w:p w14:paraId="45190C9D"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6D05BDD9" w14:textId="77777777" w:rsidR="00BA1AFE" w:rsidRPr="00DC7F18" w:rsidRDefault="00BA1AFE" w:rsidP="00205985">
      <w:pPr>
        <w:spacing w:after="0" w:line="240" w:lineRule="auto"/>
        <w:jc w:val="center"/>
        <w:rPr>
          <w:rFonts w:eastAsia="Calibri" w:cs="Calibri"/>
          <w:b/>
          <w:bCs/>
          <w:sz w:val="24"/>
          <w:szCs w:val="24"/>
        </w:rPr>
      </w:pPr>
    </w:p>
    <w:p w14:paraId="10510D5E"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107A9968" w14:textId="77777777" w:rsidR="00995F06" w:rsidRPr="00735379" w:rsidRDefault="00995F06" w:rsidP="00995F06">
      <w:pPr>
        <w:numPr>
          <w:ilvl w:val="0"/>
          <w:numId w:val="4"/>
        </w:numPr>
        <w:spacing w:after="0" w:line="240" w:lineRule="auto"/>
        <w:contextualSpacing/>
        <w:rPr>
          <w:rFonts w:cstheme="minorHAnsi"/>
          <w:sz w:val="24"/>
          <w:szCs w:val="24"/>
        </w:rPr>
      </w:pPr>
      <w:r w:rsidRPr="00735379">
        <w:rPr>
          <w:rFonts w:cstheme="minorHAnsi"/>
          <w:sz w:val="24"/>
          <w:szCs w:val="24"/>
        </w:rPr>
        <w:t>Understand what teasing is</w:t>
      </w:r>
    </w:p>
    <w:p w14:paraId="4A5BDE7B" w14:textId="379F077C" w:rsidR="00995F06" w:rsidRPr="00735379" w:rsidRDefault="00995F06" w:rsidP="00995F06">
      <w:pPr>
        <w:numPr>
          <w:ilvl w:val="0"/>
          <w:numId w:val="4"/>
        </w:numPr>
        <w:spacing w:after="0" w:line="240" w:lineRule="auto"/>
        <w:contextualSpacing/>
        <w:rPr>
          <w:rFonts w:cstheme="minorHAnsi"/>
          <w:sz w:val="24"/>
          <w:szCs w:val="24"/>
        </w:rPr>
      </w:pPr>
      <w:r w:rsidRPr="00735379">
        <w:rPr>
          <w:rFonts w:cstheme="minorHAnsi"/>
          <w:sz w:val="24"/>
          <w:szCs w:val="24"/>
        </w:rPr>
        <w:t xml:space="preserve">Learn when teasing </w:t>
      </w:r>
      <w:r w:rsidR="00994C32">
        <w:rPr>
          <w:rFonts w:cstheme="minorHAnsi"/>
          <w:sz w:val="24"/>
          <w:szCs w:val="24"/>
        </w:rPr>
        <w:t>becomes inappropriate</w:t>
      </w:r>
    </w:p>
    <w:p w14:paraId="4172FB43" w14:textId="77777777" w:rsidR="00DD3CC7" w:rsidRPr="00205985" w:rsidRDefault="00995F06" w:rsidP="00995F06">
      <w:pPr>
        <w:pStyle w:val="ListParagraph"/>
        <w:numPr>
          <w:ilvl w:val="0"/>
          <w:numId w:val="4"/>
        </w:numPr>
        <w:spacing w:after="0" w:line="240" w:lineRule="auto"/>
        <w:rPr>
          <w:rFonts w:eastAsia="Calibri" w:cs="Calibri"/>
          <w:b/>
          <w:bCs/>
          <w:sz w:val="24"/>
          <w:szCs w:val="24"/>
        </w:rPr>
      </w:pPr>
      <w:r w:rsidRPr="00735379">
        <w:rPr>
          <w:rFonts w:cstheme="minorHAnsi"/>
          <w:sz w:val="24"/>
          <w:szCs w:val="24"/>
        </w:rPr>
        <w:t>Practice responding appropriately when teasing is no longer wanted</w:t>
      </w:r>
    </w:p>
    <w:p w14:paraId="731E065D" w14:textId="77777777" w:rsidR="00DD3CC7" w:rsidRPr="00DC7F18" w:rsidRDefault="00DD3CC7" w:rsidP="00DD3CC7">
      <w:pPr>
        <w:spacing w:after="0"/>
        <w:rPr>
          <w:rFonts w:eastAsia="Calibri" w:cs="Calibri"/>
          <w:b/>
          <w:bCs/>
          <w:sz w:val="24"/>
          <w:szCs w:val="24"/>
        </w:rPr>
      </w:pPr>
    </w:p>
    <w:p w14:paraId="61E7137F"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78E3D6C2" w14:textId="6D45C783" w:rsidR="004B568B" w:rsidRDefault="004B568B" w:rsidP="00DD3CC7">
      <w:pPr>
        <w:numPr>
          <w:ilvl w:val="0"/>
          <w:numId w:val="1"/>
        </w:numPr>
        <w:spacing w:after="0"/>
        <w:rPr>
          <w:rFonts w:eastAsia="Calibri" w:cs="Calibri"/>
          <w:sz w:val="24"/>
          <w:szCs w:val="24"/>
        </w:rPr>
      </w:pPr>
      <w:r>
        <w:rPr>
          <w:rFonts w:eastAsia="Calibri" w:cs="Calibri"/>
          <w:sz w:val="24"/>
          <w:szCs w:val="24"/>
        </w:rPr>
        <w:t xml:space="preserve">School handbook for </w:t>
      </w:r>
      <w:r w:rsidR="00994C32">
        <w:rPr>
          <w:rFonts w:eastAsia="Calibri" w:cs="Calibri"/>
          <w:sz w:val="24"/>
          <w:szCs w:val="24"/>
        </w:rPr>
        <w:t>b</w:t>
      </w:r>
      <w:r>
        <w:rPr>
          <w:rFonts w:eastAsia="Calibri" w:cs="Calibri"/>
          <w:sz w:val="24"/>
          <w:szCs w:val="24"/>
        </w:rPr>
        <w:t xml:space="preserve">ullying and </w:t>
      </w:r>
      <w:r w:rsidR="00994C32">
        <w:rPr>
          <w:rFonts w:eastAsia="Calibri" w:cs="Calibri"/>
          <w:sz w:val="24"/>
          <w:szCs w:val="24"/>
        </w:rPr>
        <w:t>h</w:t>
      </w:r>
      <w:r>
        <w:rPr>
          <w:rFonts w:eastAsia="Calibri" w:cs="Calibri"/>
          <w:sz w:val="24"/>
          <w:szCs w:val="24"/>
        </w:rPr>
        <w:t>arassment reporting and consequences</w:t>
      </w:r>
    </w:p>
    <w:p w14:paraId="57B2D8B2" w14:textId="77777777" w:rsidR="00DD3CC7" w:rsidRDefault="00412D98" w:rsidP="00DD3CC7">
      <w:pPr>
        <w:numPr>
          <w:ilvl w:val="0"/>
          <w:numId w:val="1"/>
        </w:numPr>
        <w:spacing w:after="0"/>
        <w:rPr>
          <w:rFonts w:eastAsia="Calibri" w:cs="Calibri"/>
          <w:sz w:val="24"/>
          <w:szCs w:val="24"/>
        </w:rPr>
      </w:pPr>
      <w:r>
        <w:rPr>
          <w:rFonts w:eastAsia="Calibri" w:cs="Calibri"/>
          <w:sz w:val="24"/>
          <w:szCs w:val="24"/>
        </w:rPr>
        <w:t>Large paper and markers for each group</w:t>
      </w:r>
    </w:p>
    <w:p w14:paraId="03300733" w14:textId="0048BACE" w:rsidR="007E7606" w:rsidRPr="00DC7F18" w:rsidRDefault="00BF5724" w:rsidP="00DD3CC7">
      <w:pPr>
        <w:numPr>
          <w:ilvl w:val="0"/>
          <w:numId w:val="1"/>
        </w:numPr>
        <w:spacing w:after="0"/>
        <w:rPr>
          <w:rFonts w:eastAsia="Calibri" w:cs="Calibri"/>
          <w:sz w:val="24"/>
          <w:szCs w:val="24"/>
        </w:rPr>
      </w:pPr>
      <w:r>
        <w:rPr>
          <w:rFonts w:eastAsia="Calibri" w:cs="Calibri"/>
          <w:sz w:val="24"/>
          <w:szCs w:val="24"/>
        </w:rPr>
        <w:t>Copies of the A/B scenarios below lesson plan</w:t>
      </w:r>
    </w:p>
    <w:p w14:paraId="6490DD88" w14:textId="77777777" w:rsidR="00DD3CC7" w:rsidRPr="00DC7F18" w:rsidRDefault="00DD3CC7" w:rsidP="00DD3CC7">
      <w:pPr>
        <w:spacing w:after="0"/>
        <w:rPr>
          <w:rFonts w:eastAsia="Calibri" w:cs="Calibri"/>
          <w:b/>
          <w:bCs/>
          <w:sz w:val="24"/>
          <w:szCs w:val="24"/>
        </w:rPr>
      </w:pPr>
    </w:p>
    <w:p w14:paraId="248F987B"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33D96AA5" w14:textId="77777777" w:rsidR="00DD3CC7" w:rsidRPr="00DC7F18" w:rsidRDefault="00DD3CC7" w:rsidP="00DD3CC7">
      <w:pPr>
        <w:spacing w:after="0"/>
        <w:rPr>
          <w:rFonts w:eastAsia="Calibri" w:cs="Calibri"/>
          <w:b/>
          <w:bCs/>
          <w:sz w:val="24"/>
          <w:szCs w:val="24"/>
        </w:rPr>
      </w:pPr>
    </w:p>
    <w:p w14:paraId="36DD0C1E"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0D08F1">
        <w:rPr>
          <w:rFonts w:eastAsia="Calibri" w:cs="Calibri"/>
          <w:b/>
          <w:bCs/>
          <w:sz w:val="24"/>
          <w:szCs w:val="24"/>
        </w:rPr>
        <w:t>Examples of Teasing</w:t>
      </w:r>
    </w:p>
    <w:p w14:paraId="59269C03" w14:textId="77777777" w:rsidR="00580D73" w:rsidRPr="00995F06"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595819">
        <w:rPr>
          <w:rFonts w:eastAsia="Calibri" w:cs="Tahoma"/>
          <w:bCs/>
          <w:sz w:val="24"/>
          <w:szCs w:val="24"/>
        </w:rPr>
        <w:t xml:space="preserve">  </w:t>
      </w:r>
      <w:r w:rsidR="00FC36B0">
        <w:rPr>
          <w:rFonts w:eastAsia="Calibri" w:cs="Tahoma"/>
          <w:bCs/>
          <w:sz w:val="24"/>
          <w:szCs w:val="24"/>
        </w:rPr>
        <w:t>Provide large paper and markers for each group.</w:t>
      </w:r>
    </w:p>
    <w:p w14:paraId="393BF303" w14:textId="594738A2" w:rsidR="004B568B" w:rsidRPr="004B568B" w:rsidRDefault="004B568B"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Ask for a show of hands if anyone has ever been teased, then ask for a show of hand</w:t>
      </w:r>
      <w:r w:rsidR="00CB55EE">
        <w:rPr>
          <w:rFonts w:eastAsia="Calibri" w:cs="Tahoma"/>
          <w:sz w:val="24"/>
          <w:szCs w:val="24"/>
        </w:rPr>
        <w:t>s</w:t>
      </w:r>
      <w:r>
        <w:rPr>
          <w:rFonts w:eastAsia="Calibri" w:cs="Tahoma"/>
          <w:sz w:val="24"/>
          <w:szCs w:val="24"/>
        </w:rPr>
        <w:t xml:space="preserve"> if anyone has ever teased someone else.  Explain that teasing can be a normal part of social interactions, however</w:t>
      </w:r>
      <w:r w:rsidR="005A0D0D">
        <w:rPr>
          <w:rFonts w:eastAsia="Calibri" w:cs="Tahoma"/>
          <w:sz w:val="24"/>
          <w:szCs w:val="24"/>
        </w:rPr>
        <w:t>,</w:t>
      </w:r>
      <w:r>
        <w:rPr>
          <w:rFonts w:eastAsia="Calibri" w:cs="Tahoma"/>
          <w:sz w:val="24"/>
          <w:szCs w:val="24"/>
        </w:rPr>
        <w:t xml:space="preserve"> each person </w:t>
      </w:r>
      <w:r w:rsidR="005A0D0D">
        <w:rPr>
          <w:rFonts w:eastAsia="Calibri" w:cs="Tahoma"/>
          <w:sz w:val="24"/>
          <w:szCs w:val="24"/>
        </w:rPr>
        <w:t xml:space="preserve">should </w:t>
      </w:r>
      <w:r>
        <w:rPr>
          <w:rFonts w:eastAsia="Calibri" w:cs="Tahoma"/>
          <w:sz w:val="24"/>
          <w:szCs w:val="24"/>
        </w:rPr>
        <w:t xml:space="preserve">decide for themselves if the teasing is acceptable or unacceptable. If teasing is unacceptable and continues it </w:t>
      </w:r>
      <w:r w:rsidR="00411989">
        <w:rPr>
          <w:rFonts w:eastAsia="Calibri" w:cs="Tahoma"/>
          <w:sz w:val="24"/>
          <w:szCs w:val="24"/>
        </w:rPr>
        <w:t>can become</w:t>
      </w:r>
      <w:r>
        <w:rPr>
          <w:rFonts w:eastAsia="Calibri" w:cs="Tahoma"/>
          <w:sz w:val="24"/>
          <w:szCs w:val="24"/>
        </w:rPr>
        <w:t xml:space="preserve"> a form of bullying and harassment. (See school handbook for consequences for </w:t>
      </w:r>
      <w:r w:rsidR="00BD6641">
        <w:rPr>
          <w:rFonts w:eastAsia="Calibri" w:cs="Tahoma"/>
          <w:sz w:val="24"/>
          <w:szCs w:val="24"/>
        </w:rPr>
        <w:t xml:space="preserve">school </w:t>
      </w:r>
      <w:r>
        <w:rPr>
          <w:rFonts w:eastAsia="Calibri" w:cs="Tahoma"/>
          <w:sz w:val="24"/>
          <w:szCs w:val="24"/>
        </w:rPr>
        <w:t>bullying and harassment as well a</w:t>
      </w:r>
      <w:r w:rsidR="00761578">
        <w:rPr>
          <w:rFonts w:eastAsia="Calibri" w:cs="Tahoma"/>
          <w:sz w:val="24"/>
          <w:szCs w:val="24"/>
        </w:rPr>
        <w:t>s</w:t>
      </w:r>
      <w:r>
        <w:rPr>
          <w:rFonts w:eastAsia="Calibri" w:cs="Tahoma"/>
          <w:sz w:val="24"/>
          <w:szCs w:val="24"/>
        </w:rPr>
        <w:t xml:space="preserve"> reporting procedures.)</w:t>
      </w:r>
    </w:p>
    <w:p w14:paraId="4BE67E59" w14:textId="7DD11437" w:rsidR="004B568B" w:rsidRPr="005F14B9" w:rsidRDefault="004B568B" w:rsidP="004B568B">
      <w:pPr>
        <w:pStyle w:val="ListParagraph"/>
        <w:widowControl w:val="0"/>
        <w:numPr>
          <w:ilvl w:val="0"/>
          <w:numId w:val="3"/>
        </w:numPr>
        <w:autoSpaceDE w:val="0"/>
        <w:autoSpaceDN w:val="0"/>
        <w:adjustRightInd w:val="0"/>
        <w:spacing w:after="0" w:line="240" w:lineRule="auto"/>
        <w:rPr>
          <w:rFonts w:eastAsia="Calibri" w:cs="Tahoma"/>
          <w:i/>
          <w:sz w:val="24"/>
          <w:szCs w:val="24"/>
        </w:rPr>
      </w:pPr>
      <w:r w:rsidRPr="004B568B">
        <w:rPr>
          <w:rFonts w:eastAsia="Calibri" w:cs="Tahoma"/>
          <w:bCs/>
          <w:sz w:val="24"/>
          <w:szCs w:val="24"/>
        </w:rPr>
        <w:t xml:space="preserve">Next, hand each group a copy of the following two examples of teasing.  </w:t>
      </w:r>
      <w:r w:rsidR="003570F2">
        <w:rPr>
          <w:rFonts w:eastAsia="Calibri" w:cs="Tahoma"/>
          <w:bCs/>
          <w:sz w:val="24"/>
          <w:szCs w:val="24"/>
        </w:rPr>
        <w:t xml:space="preserve">See copies below lesson) </w:t>
      </w:r>
      <w:proofErr w:type="gramStart"/>
      <w:r w:rsidRPr="004B568B">
        <w:rPr>
          <w:rFonts w:eastAsia="Calibri" w:cs="Tahoma"/>
          <w:bCs/>
          <w:sz w:val="24"/>
          <w:szCs w:val="24"/>
        </w:rPr>
        <w:t>Instruct</w:t>
      </w:r>
      <w:proofErr w:type="gramEnd"/>
      <w:r w:rsidRPr="004B568B">
        <w:rPr>
          <w:rFonts w:eastAsia="Calibri" w:cs="Tahoma"/>
          <w:bCs/>
          <w:sz w:val="24"/>
          <w:szCs w:val="24"/>
        </w:rPr>
        <w:t xml:space="preserve"> the groups to choose a volunteer to read aloud the examp</w:t>
      </w:r>
      <w:r w:rsidR="00CB55EE">
        <w:rPr>
          <w:rFonts w:eastAsia="Calibri" w:cs="Tahoma"/>
          <w:bCs/>
          <w:sz w:val="24"/>
          <w:szCs w:val="24"/>
        </w:rPr>
        <w:t xml:space="preserve">le to their group.  Then, as a </w:t>
      </w:r>
      <w:r w:rsidR="005A0D0D">
        <w:rPr>
          <w:rFonts w:eastAsia="Calibri" w:cs="Tahoma"/>
          <w:bCs/>
          <w:sz w:val="24"/>
          <w:szCs w:val="24"/>
        </w:rPr>
        <w:t xml:space="preserve">small </w:t>
      </w:r>
      <w:r w:rsidR="00CB55EE">
        <w:rPr>
          <w:rFonts w:eastAsia="Calibri" w:cs="Tahoma"/>
          <w:bCs/>
          <w:sz w:val="24"/>
          <w:szCs w:val="24"/>
        </w:rPr>
        <w:t>group, decide if</w:t>
      </w:r>
      <w:r w:rsidRPr="004B568B">
        <w:rPr>
          <w:rFonts w:eastAsia="Calibri" w:cs="Tahoma"/>
          <w:bCs/>
          <w:sz w:val="24"/>
          <w:szCs w:val="24"/>
        </w:rPr>
        <w:t xml:space="preserve"> the example is acceptable or unacceptable teasing and record </w:t>
      </w:r>
      <w:r w:rsidR="00CB55EE">
        <w:rPr>
          <w:rFonts w:eastAsia="Calibri" w:cs="Tahoma"/>
          <w:bCs/>
          <w:sz w:val="24"/>
          <w:szCs w:val="24"/>
        </w:rPr>
        <w:t xml:space="preserve">or circle </w:t>
      </w:r>
      <w:r w:rsidRPr="004B568B">
        <w:rPr>
          <w:rFonts w:eastAsia="Calibri" w:cs="Tahoma"/>
          <w:bCs/>
          <w:sz w:val="24"/>
          <w:szCs w:val="24"/>
        </w:rPr>
        <w:t>what evidence support</w:t>
      </w:r>
      <w:r w:rsidR="005A0D0D">
        <w:rPr>
          <w:rFonts w:eastAsia="Calibri" w:cs="Tahoma"/>
          <w:bCs/>
          <w:sz w:val="24"/>
          <w:szCs w:val="24"/>
        </w:rPr>
        <w:t>s</w:t>
      </w:r>
      <w:r w:rsidRPr="004B568B">
        <w:rPr>
          <w:rFonts w:eastAsia="Calibri" w:cs="Tahoma"/>
          <w:bCs/>
          <w:sz w:val="24"/>
          <w:szCs w:val="24"/>
        </w:rPr>
        <w:t xml:space="preserve"> their conclusion.</w:t>
      </w:r>
      <w:r w:rsidR="00595819" w:rsidRPr="004B568B">
        <w:rPr>
          <w:rFonts w:eastAsia="Calibri" w:cs="Tahoma"/>
          <w:bCs/>
          <w:sz w:val="24"/>
          <w:szCs w:val="24"/>
        </w:rPr>
        <w:t xml:space="preserve">  </w:t>
      </w:r>
    </w:p>
    <w:p w14:paraId="400E900A" w14:textId="10F0FE66" w:rsidR="005F14B9" w:rsidRPr="005F14B9" w:rsidRDefault="005F14B9" w:rsidP="005F14B9">
      <w:pPr>
        <w:widowControl w:val="0"/>
        <w:autoSpaceDE w:val="0"/>
        <w:autoSpaceDN w:val="0"/>
        <w:adjustRightInd w:val="0"/>
        <w:spacing w:after="0" w:line="240" w:lineRule="auto"/>
        <w:rPr>
          <w:rFonts w:eastAsia="Calibri" w:cs="Tahoma"/>
          <w:b/>
          <w:sz w:val="24"/>
          <w:szCs w:val="24"/>
        </w:rPr>
      </w:pPr>
      <w:r w:rsidRPr="005F14B9">
        <w:rPr>
          <w:rFonts w:eastAsia="Calibri" w:cs="Tahoma"/>
          <w:b/>
          <w:sz w:val="24"/>
          <w:szCs w:val="24"/>
        </w:rPr>
        <w:t>Facilitator Guide:</w:t>
      </w:r>
    </w:p>
    <w:p w14:paraId="648A0860" w14:textId="35D2789D" w:rsidR="00995F06" w:rsidRPr="004B568B" w:rsidRDefault="00595819" w:rsidP="004B568B">
      <w:pPr>
        <w:pStyle w:val="ListParagraph"/>
        <w:widowControl w:val="0"/>
        <w:numPr>
          <w:ilvl w:val="0"/>
          <w:numId w:val="9"/>
        </w:numPr>
        <w:autoSpaceDE w:val="0"/>
        <w:autoSpaceDN w:val="0"/>
        <w:adjustRightInd w:val="0"/>
        <w:spacing w:after="0" w:line="240" w:lineRule="auto"/>
        <w:rPr>
          <w:rFonts w:eastAsia="Calibri" w:cs="Tahoma"/>
          <w:i/>
          <w:sz w:val="24"/>
          <w:szCs w:val="24"/>
        </w:rPr>
      </w:pPr>
      <w:r w:rsidRPr="004B568B">
        <w:rPr>
          <w:rFonts w:eastAsia="Calibri" w:cs="Tahoma"/>
          <w:bCs/>
          <w:i/>
          <w:sz w:val="24"/>
          <w:szCs w:val="24"/>
        </w:rPr>
        <w:t xml:space="preserve">You and your friends </w:t>
      </w:r>
      <w:r w:rsidR="000D08F1" w:rsidRPr="004B568B">
        <w:rPr>
          <w:rFonts w:eastAsia="Calibri" w:cs="Tahoma"/>
          <w:bCs/>
          <w:i/>
          <w:sz w:val="24"/>
          <w:szCs w:val="24"/>
        </w:rPr>
        <w:t>were</w:t>
      </w:r>
      <w:r w:rsidRPr="004B568B">
        <w:rPr>
          <w:rFonts w:eastAsia="Calibri" w:cs="Tahoma"/>
          <w:bCs/>
          <w:i/>
          <w:sz w:val="24"/>
          <w:szCs w:val="24"/>
        </w:rPr>
        <w:t xml:space="preserve"> laughing </w:t>
      </w:r>
      <w:r w:rsidR="002C0BFE" w:rsidRPr="004B568B">
        <w:rPr>
          <w:rFonts w:eastAsia="Calibri" w:cs="Tahoma"/>
          <w:bCs/>
          <w:i/>
          <w:sz w:val="24"/>
          <w:szCs w:val="24"/>
        </w:rPr>
        <w:t>because a member of the group almost tripped while walking to the table. Y</w:t>
      </w:r>
      <w:r w:rsidRPr="004B568B">
        <w:rPr>
          <w:rFonts w:eastAsia="Calibri" w:cs="Tahoma"/>
          <w:bCs/>
          <w:i/>
          <w:sz w:val="24"/>
          <w:szCs w:val="24"/>
        </w:rPr>
        <w:t>ou laugh</w:t>
      </w:r>
      <w:r w:rsidR="000D08F1" w:rsidRPr="004B568B">
        <w:rPr>
          <w:rFonts w:eastAsia="Calibri" w:cs="Tahoma"/>
          <w:bCs/>
          <w:i/>
          <w:sz w:val="24"/>
          <w:szCs w:val="24"/>
        </w:rPr>
        <w:t>ed</w:t>
      </w:r>
      <w:r w:rsidRPr="004B568B">
        <w:rPr>
          <w:rFonts w:eastAsia="Calibri" w:cs="Tahoma"/>
          <w:bCs/>
          <w:i/>
          <w:sz w:val="24"/>
          <w:szCs w:val="24"/>
        </w:rPr>
        <w:t xml:space="preserve"> so hard, you snort</w:t>
      </w:r>
      <w:r w:rsidR="000D08F1" w:rsidRPr="004B568B">
        <w:rPr>
          <w:rFonts w:eastAsia="Calibri" w:cs="Tahoma"/>
          <w:bCs/>
          <w:i/>
          <w:sz w:val="24"/>
          <w:szCs w:val="24"/>
        </w:rPr>
        <w:t>ed</w:t>
      </w:r>
      <w:r w:rsidRPr="004B568B">
        <w:rPr>
          <w:rFonts w:eastAsia="Calibri" w:cs="Tahoma"/>
          <w:bCs/>
          <w:i/>
          <w:sz w:val="24"/>
          <w:szCs w:val="24"/>
        </w:rPr>
        <w:t xml:space="preserve"> milk out of your nose.  </w:t>
      </w:r>
      <w:r w:rsidR="000D08F1" w:rsidRPr="004B568B">
        <w:rPr>
          <w:rFonts w:eastAsia="Calibri" w:cs="Tahoma"/>
          <w:bCs/>
          <w:i/>
          <w:sz w:val="24"/>
          <w:szCs w:val="24"/>
        </w:rPr>
        <w:t>A few times after that</w:t>
      </w:r>
      <w:r w:rsidR="001C2679">
        <w:rPr>
          <w:rFonts w:eastAsia="Calibri" w:cs="Tahoma"/>
          <w:bCs/>
          <w:i/>
          <w:sz w:val="24"/>
          <w:szCs w:val="24"/>
        </w:rPr>
        <w:t>,</w:t>
      </w:r>
      <w:r w:rsidRPr="004B568B">
        <w:rPr>
          <w:rFonts w:eastAsia="Calibri" w:cs="Tahoma"/>
          <w:bCs/>
          <w:i/>
          <w:sz w:val="24"/>
          <w:szCs w:val="24"/>
        </w:rPr>
        <w:t xml:space="preserve"> when something </w:t>
      </w:r>
      <w:r w:rsidR="000D08F1" w:rsidRPr="004B568B">
        <w:rPr>
          <w:rFonts w:eastAsia="Calibri" w:cs="Tahoma"/>
          <w:bCs/>
          <w:i/>
          <w:sz w:val="24"/>
          <w:szCs w:val="24"/>
        </w:rPr>
        <w:t>was</w:t>
      </w:r>
      <w:r w:rsidRPr="004B568B">
        <w:rPr>
          <w:rFonts w:eastAsia="Calibri" w:cs="Tahoma"/>
          <w:bCs/>
          <w:i/>
          <w:sz w:val="24"/>
          <w:szCs w:val="24"/>
        </w:rPr>
        <w:t xml:space="preserve"> funny</w:t>
      </w:r>
      <w:r w:rsidR="001C2679">
        <w:rPr>
          <w:rFonts w:eastAsia="Calibri" w:cs="Tahoma"/>
          <w:bCs/>
          <w:i/>
          <w:sz w:val="24"/>
          <w:szCs w:val="24"/>
        </w:rPr>
        <w:t>,</w:t>
      </w:r>
      <w:r w:rsidRPr="004B568B">
        <w:rPr>
          <w:rFonts w:eastAsia="Calibri" w:cs="Tahoma"/>
          <w:bCs/>
          <w:i/>
          <w:sz w:val="24"/>
          <w:szCs w:val="24"/>
        </w:rPr>
        <w:t xml:space="preserve"> your friends </w:t>
      </w:r>
      <w:r w:rsidR="000D08F1" w:rsidRPr="004B568B">
        <w:rPr>
          <w:rFonts w:eastAsia="Calibri" w:cs="Tahoma"/>
          <w:bCs/>
          <w:i/>
          <w:sz w:val="24"/>
          <w:szCs w:val="24"/>
        </w:rPr>
        <w:t>mimicked</w:t>
      </w:r>
      <w:r w:rsidRPr="004B568B">
        <w:rPr>
          <w:rFonts w:eastAsia="Calibri" w:cs="Tahoma"/>
          <w:bCs/>
          <w:i/>
          <w:sz w:val="24"/>
          <w:szCs w:val="24"/>
        </w:rPr>
        <w:t xml:space="preserve"> the sound you made when you snorted milk.  You laugh</w:t>
      </w:r>
      <w:r w:rsidR="000D08F1" w:rsidRPr="004B568B">
        <w:rPr>
          <w:rFonts w:eastAsia="Calibri" w:cs="Tahoma"/>
          <w:bCs/>
          <w:i/>
          <w:sz w:val="24"/>
          <w:szCs w:val="24"/>
        </w:rPr>
        <w:t>ed so hard you mad</w:t>
      </w:r>
      <w:r w:rsidRPr="004B568B">
        <w:rPr>
          <w:rFonts w:eastAsia="Calibri" w:cs="Tahoma"/>
          <w:bCs/>
          <w:i/>
          <w:sz w:val="24"/>
          <w:szCs w:val="24"/>
        </w:rPr>
        <w:t xml:space="preserve">e the noise again.  </w:t>
      </w:r>
      <w:r w:rsidR="002C0BFE" w:rsidRPr="004B568B">
        <w:rPr>
          <w:rFonts w:eastAsia="Calibri" w:cs="Tahoma"/>
          <w:bCs/>
          <w:i/>
          <w:sz w:val="24"/>
          <w:szCs w:val="24"/>
        </w:rPr>
        <w:t>(</w:t>
      </w:r>
      <w:r w:rsidRPr="004B568B">
        <w:rPr>
          <w:rFonts w:eastAsia="Calibri" w:cs="Tahoma"/>
          <w:b/>
          <w:bCs/>
          <w:i/>
          <w:sz w:val="24"/>
          <w:szCs w:val="24"/>
        </w:rPr>
        <w:t>Wanted</w:t>
      </w:r>
      <w:r w:rsidR="002C0BFE" w:rsidRPr="004B568B">
        <w:rPr>
          <w:rFonts w:eastAsia="Calibri" w:cs="Tahoma"/>
          <w:b/>
          <w:bCs/>
          <w:i/>
          <w:sz w:val="24"/>
          <w:szCs w:val="24"/>
        </w:rPr>
        <w:t>-more than one member getting teased, making fun of snorting was not every time, the one being teased also laughed, the teasing was not received as harmful or hurtful)</w:t>
      </w:r>
    </w:p>
    <w:p w14:paraId="1E70483B" w14:textId="16D159BE" w:rsidR="00595819" w:rsidRPr="00595819" w:rsidRDefault="00595819" w:rsidP="004B568B">
      <w:pPr>
        <w:pStyle w:val="ListParagraph"/>
        <w:widowControl w:val="0"/>
        <w:numPr>
          <w:ilvl w:val="0"/>
          <w:numId w:val="9"/>
        </w:numPr>
        <w:autoSpaceDE w:val="0"/>
        <w:autoSpaceDN w:val="0"/>
        <w:adjustRightInd w:val="0"/>
        <w:spacing w:after="0" w:line="240" w:lineRule="auto"/>
        <w:rPr>
          <w:rFonts w:eastAsia="Calibri" w:cs="Tahoma"/>
          <w:i/>
          <w:sz w:val="24"/>
          <w:szCs w:val="24"/>
        </w:rPr>
      </w:pPr>
      <w:r>
        <w:rPr>
          <w:rFonts w:eastAsia="Calibri" w:cs="Tahoma"/>
          <w:i/>
          <w:sz w:val="24"/>
          <w:szCs w:val="24"/>
        </w:rPr>
        <w:t>You were laughing with your friends at lunch and accidently snorted milk out your nose.  You were so embarrassed and wanted to hide</w:t>
      </w:r>
      <w:r w:rsidR="005A0D0D">
        <w:rPr>
          <w:rFonts w:eastAsia="Calibri" w:cs="Tahoma"/>
          <w:i/>
          <w:sz w:val="24"/>
          <w:szCs w:val="24"/>
        </w:rPr>
        <w:t>.</w:t>
      </w:r>
      <w:r>
        <w:rPr>
          <w:rFonts w:eastAsia="Calibri" w:cs="Tahoma"/>
          <w:i/>
          <w:sz w:val="24"/>
          <w:szCs w:val="24"/>
        </w:rPr>
        <w:t xml:space="preserve"> </w:t>
      </w:r>
      <w:r w:rsidR="005A0D0D">
        <w:rPr>
          <w:rFonts w:eastAsia="Calibri" w:cs="Tahoma"/>
          <w:i/>
          <w:sz w:val="24"/>
          <w:szCs w:val="24"/>
        </w:rPr>
        <w:t>Y</w:t>
      </w:r>
      <w:r>
        <w:rPr>
          <w:rFonts w:eastAsia="Calibri" w:cs="Tahoma"/>
          <w:i/>
          <w:sz w:val="24"/>
          <w:szCs w:val="24"/>
        </w:rPr>
        <w:t xml:space="preserve">our face got red and you tried to quickly clean it </w:t>
      </w:r>
      <w:r>
        <w:rPr>
          <w:rFonts w:eastAsia="Calibri" w:cs="Tahoma"/>
          <w:i/>
          <w:sz w:val="24"/>
          <w:szCs w:val="24"/>
        </w:rPr>
        <w:lastRenderedPageBreak/>
        <w:t xml:space="preserve">up.  After that, </w:t>
      </w:r>
      <w:r w:rsidR="000D08F1">
        <w:rPr>
          <w:rFonts w:eastAsia="Calibri" w:cs="Tahoma"/>
          <w:i/>
          <w:sz w:val="24"/>
          <w:szCs w:val="24"/>
        </w:rPr>
        <w:t>every time</w:t>
      </w:r>
      <w:r>
        <w:rPr>
          <w:rFonts w:eastAsia="Calibri" w:cs="Tahoma"/>
          <w:i/>
          <w:sz w:val="24"/>
          <w:szCs w:val="24"/>
        </w:rPr>
        <w:t xml:space="preserve"> something funny happened</w:t>
      </w:r>
      <w:r w:rsidR="005A0D0D">
        <w:rPr>
          <w:rFonts w:eastAsia="Calibri" w:cs="Tahoma"/>
          <w:i/>
          <w:sz w:val="24"/>
          <w:szCs w:val="24"/>
        </w:rPr>
        <w:t>,</w:t>
      </w:r>
      <w:r>
        <w:rPr>
          <w:rFonts w:eastAsia="Calibri" w:cs="Tahoma"/>
          <w:i/>
          <w:sz w:val="24"/>
          <w:szCs w:val="24"/>
        </w:rPr>
        <w:t xml:space="preserve"> your friends snorted and laughed at you</w:t>
      </w:r>
      <w:r w:rsidR="005A0D0D">
        <w:rPr>
          <w:rFonts w:eastAsia="Calibri" w:cs="Tahoma"/>
          <w:i/>
          <w:sz w:val="24"/>
          <w:szCs w:val="24"/>
        </w:rPr>
        <w:t>.</w:t>
      </w:r>
      <w:r>
        <w:rPr>
          <w:rFonts w:eastAsia="Calibri" w:cs="Tahoma"/>
          <w:i/>
          <w:sz w:val="24"/>
          <w:szCs w:val="24"/>
        </w:rPr>
        <w:t xml:space="preserve"> </w:t>
      </w:r>
      <w:r w:rsidR="005A0D0D">
        <w:rPr>
          <w:rFonts w:eastAsia="Calibri" w:cs="Tahoma"/>
          <w:i/>
          <w:sz w:val="24"/>
          <w:szCs w:val="24"/>
        </w:rPr>
        <w:t>Y</w:t>
      </w:r>
      <w:r>
        <w:rPr>
          <w:rFonts w:eastAsia="Calibri" w:cs="Tahoma"/>
          <w:i/>
          <w:sz w:val="24"/>
          <w:szCs w:val="24"/>
        </w:rPr>
        <w:t xml:space="preserve">ou </w:t>
      </w:r>
      <w:r w:rsidR="000D08F1">
        <w:rPr>
          <w:rFonts w:eastAsia="Calibri" w:cs="Tahoma"/>
          <w:i/>
          <w:sz w:val="24"/>
          <w:szCs w:val="24"/>
        </w:rPr>
        <w:t>told them it’s not funny to you</w:t>
      </w:r>
      <w:r>
        <w:rPr>
          <w:rFonts w:eastAsia="Calibri" w:cs="Tahoma"/>
          <w:i/>
          <w:sz w:val="24"/>
          <w:szCs w:val="24"/>
        </w:rPr>
        <w:t xml:space="preserve">. </w:t>
      </w:r>
      <w:r w:rsidR="002C0BFE">
        <w:rPr>
          <w:rFonts w:eastAsia="Calibri" w:cs="Tahoma"/>
          <w:i/>
          <w:sz w:val="24"/>
          <w:szCs w:val="24"/>
        </w:rPr>
        <w:t>(</w:t>
      </w:r>
      <w:r w:rsidRPr="00595819">
        <w:rPr>
          <w:rFonts w:eastAsia="Calibri" w:cs="Tahoma"/>
          <w:b/>
          <w:i/>
          <w:sz w:val="24"/>
          <w:szCs w:val="24"/>
        </w:rPr>
        <w:t>Unwanted</w:t>
      </w:r>
      <w:r w:rsidR="002C0BFE">
        <w:rPr>
          <w:rFonts w:eastAsia="Calibri" w:cs="Tahoma"/>
          <w:b/>
          <w:i/>
          <w:sz w:val="24"/>
          <w:szCs w:val="24"/>
        </w:rPr>
        <w:t>-embarrassed, red face, tried to hide, verbalized it was not funny to you)</w:t>
      </w:r>
    </w:p>
    <w:p w14:paraId="548FD4DA"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2CE58BBC" w14:textId="77777777" w:rsidR="00B221BC" w:rsidRPr="00CB55EE" w:rsidRDefault="00CB55EE" w:rsidP="002B2EC8">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CB55EE">
        <w:rPr>
          <w:rFonts w:eastAsia="Calibri" w:cs="Tahoma"/>
          <w:bCs/>
          <w:sz w:val="24"/>
          <w:szCs w:val="24"/>
        </w:rPr>
        <w:t>Ask for a group volunteer to read example A</w:t>
      </w:r>
      <w:r w:rsidR="00B24D84">
        <w:rPr>
          <w:rFonts w:eastAsia="Calibri" w:cs="Tahoma"/>
          <w:bCs/>
          <w:sz w:val="24"/>
          <w:szCs w:val="24"/>
        </w:rPr>
        <w:t xml:space="preserve"> aloud to the class</w:t>
      </w:r>
      <w:r w:rsidRPr="00CB55EE">
        <w:rPr>
          <w:rFonts w:eastAsia="Calibri" w:cs="Tahoma"/>
          <w:bCs/>
          <w:sz w:val="24"/>
          <w:szCs w:val="24"/>
        </w:rPr>
        <w:t>.  Then ask the class for thumbs up if they think the teasing is acceptable and thumbs down if they think it is unacceptable.  Now ask for a few volunteers from different groups to share the evidence that led</w:t>
      </w:r>
      <w:r w:rsidR="00B24D84">
        <w:rPr>
          <w:rFonts w:eastAsia="Calibri" w:cs="Tahoma"/>
          <w:bCs/>
          <w:sz w:val="24"/>
          <w:szCs w:val="24"/>
        </w:rPr>
        <w:t xml:space="preserve"> to </w:t>
      </w:r>
      <w:r w:rsidRPr="00CB55EE">
        <w:rPr>
          <w:rFonts w:eastAsia="Calibri" w:cs="Tahoma"/>
          <w:bCs/>
          <w:sz w:val="24"/>
          <w:szCs w:val="24"/>
        </w:rPr>
        <w:t>their conclusion.  Repeat the procedure with Example B.</w:t>
      </w:r>
    </w:p>
    <w:p w14:paraId="7D2E6B48" w14:textId="77777777" w:rsidR="00B221BC" w:rsidRPr="00595819" w:rsidRDefault="00B221BC" w:rsidP="00B221BC">
      <w:pPr>
        <w:pStyle w:val="ListParagraph"/>
        <w:widowControl w:val="0"/>
        <w:autoSpaceDE w:val="0"/>
        <w:autoSpaceDN w:val="0"/>
        <w:adjustRightInd w:val="0"/>
        <w:spacing w:after="0" w:line="240" w:lineRule="auto"/>
        <w:rPr>
          <w:rFonts w:eastAsia="Calibri" w:cs="Tahoma"/>
          <w:bCs/>
          <w:sz w:val="24"/>
          <w:szCs w:val="24"/>
        </w:rPr>
      </w:pPr>
    </w:p>
    <w:p w14:paraId="78D6AE00"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CB55EE">
        <w:rPr>
          <w:rFonts w:eastAsia="Calibri" w:cs="Tahoma"/>
          <w:b/>
          <w:bCs/>
          <w:sz w:val="24"/>
          <w:szCs w:val="24"/>
        </w:rPr>
        <w:t>Crossing the Line</w:t>
      </w:r>
    </w:p>
    <w:p w14:paraId="5EDE3826" w14:textId="77777777" w:rsidR="00C51F06" w:rsidRDefault="00CB55EE" w:rsidP="00CB55EE">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Explain to students that when teasing crosses the line from acceptable to unacceptable</w:t>
      </w:r>
      <w:r w:rsidR="005A0D0D">
        <w:rPr>
          <w:rFonts w:eastAsia="Calibri" w:cs="Tahoma"/>
          <w:bCs/>
          <w:sz w:val="24"/>
          <w:szCs w:val="24"/>
        </w:rPr>
        <w:t>,</w:t>
      </w:r>
      <w:r>
        <w:rPr>
          <w:rFonts w:eastAsia="Calibri" w:cs="Tahoma"/>
          <w:bCs/>
          <w:sz w:val="24"/>
          <w:szCs w:val="24"/>
        </w:rPr>
        <w:t xml:space="preserve"> </w:t>
      </w:r>
      <w:r w:rsidR="00C51F06">
        <w:rPr>
          <w:rFonts w:eastAsia="Calibri" w:cs="Tahoma"/>
          <w:bCs/>
          <w:sz w:val="24"/>
          <w:szCs w:val="24"/>
        </w:rPr>
        <w:t>it becomes unwanted</w:t>
      </w:r>
      <w:r w:rsidR="00B24D84">
        <w:rPr>
          <w:rFonts w:eastAsia="Calibri" w:cs="Tahoma"/>
          <w:bCs/>
          <w:sz w:val="24"/>
          <w:szCs w:val="24"/>
        </w:rPr>
        <w:t>.</w:t>
      </w:r>
      <w:r w:rsidR="00C51F06">
        <w:rPr>
          <w:rFonts w:eastAsia="Calibri" w:cs="Tahoma"/>
          <w:bCs/>
          <w:sz w:val="24"/>
          <w:szCs w:val="24"/>
        </w:rPr>
        <w:t xml:space="preserve"> The following activity will help students practice their decision-making skills when it comes to </w:t>
      </w:r>
      <w:r w:rsidR="00B24D84">
        <w:rPr>
          <w:rFonts w:eastAsia="Calibri" w:cs="Tahoma"/>
          <w:bCs/>
          <w:sz w:val="24"/>
          <w:szCs w:val="24"/>
        </w:rPr>
        <w:t>recognizing when teasing is unwanted.</w:t>
      </w:r>
    </w:p>
    <w:p w14:paraId="0E1CF747" w14:textId="786C97F9" w:rsidR="00CB55EE" w:rsidRDefault="00C51F06" w:rsidP="00CB55EE">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Create an implied or concrete line in the room and instruct the students to line</w:t>
      </w:r>
      <w:r w:rsidR="005A0D0D">
        <w:rPr>
          <w:rFonts w:eastAsia="Calibri" w:cs="Tahoma"/>
          <w:bCs/>
          <w:sz w:val="24"/>
          <w:szCs w:val="24"/>
        </w:rPr>
        <w:t xml:space="preserve"> </w:t>
      </w:r>
      <w:r>
        <w:rPr>
          <w:rFonts w:eastAsia="Calibri" w:cs="Tahoma"/>
          <w:bCs/>
          <w:sz w:val="24"/>
          <w:szCs w:val="24"/>
        </w:rPr>
        <w:t>up behind the line.  Each group can create their own line if space is limited or take the students to an open area of the school campus such as the library, cafeteria, hall or outdoors.</w:t>
      </w:r>
    </w:p>
    <w:p w14:paraId="084720BC" w14:textId="57A5D1B9" w:rsidR="00C51F06" w:rsidRDefault="00C51F06" w:rsidP="00CB55EE">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Explain to the students that you will read a statement about teasing and they are to choose for themselves if the example crosses the line from acceptable to unacceptable and be ready to explain why.</w:t>
      </w:r>
      <w:r w:rsidR="00336113">
        <w:rPr>
          <w:rFonts w:eastAsia="Calibri" w:cs="Tahoma"/>
          <w:bCs/>
          <w:sz w:val="24"/>
          <w:szCs w:val="24"/>
        </w:rPr>
        <w:t xml:space="preserve"> If it is unacceptable, they should step over the line.</w:t>
      </w:r>
      <w:r w:rsidR="000B6586">
        <w:rPr>
          <w:rFonts w:eastAsia="Calibri" w:cs="Tahoma"/>
          <w:bCs/>
          <w:sz w:val="24"/>
          <w:szCs w:val="24"/>
        </w:rPr>
        <w:t xml:space="preserve"> </w:t>
      </w:r>
    </w:p>
    <w:p w14:paraId="6F8F3F8E" w14:textId="7EF6F0CA" w:rsidR="00211976" w:rsidRDefault="000B6586" w:rsidP="00CB55EE">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Ask a few students who stepped over the line to share what action specifically crossed the line for them.  Ask a few students who remained, what additional actions would cross the line for them.  Allow students to change their mind by stepping back or forth across the line</w:t>
      </w:r>
      <w:r w:rsidR="00211976">
        <w:rPr>
          <w:rFonts w:eastAsia="Calibri" w:cs="Tahoma"/>
          <w:bCs/>
          <w:sz w:val="24"/>
          <w:szCs w:val="24"/>
        </w:rPr>
        <w:t xml:space="preserve"> after explanations are given.</w:t>
      </w:r>
    </w:p>
    <w:p w14:paraId="0F6B7FC0" w14:textId="3C6E1115" w:rsidR="000B6586" w:rsidRDefault="00211976" w:rsidP="00CB55EE">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Instruct the students to return to their starting point before the next statement is read.</w:t>
      </w:r>
    </w:p>
    <w:p w14:paraId="2BBF79C8" w14:textId="05D20D3C" w:rsidR="005724AC" w:rsidRDefault="005724AC" w:rsidP="00C51F06">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 teasing </w:t>
      </w:r>
      <w:r w:rsidRPr="005724AC">
        <w:rPr>
          <w:rFonts w:eastAsia="Calibri" w:cs="Tahoma"/>
          <w:bCs/>
          <w:sz w:val="24"/>
          <w:szCs w:val="24"/>
          <w:u w:val="single"/>
        </w:rPr>
        <w:t>continues</w:t>
      </w:r>
      <w:r>
        <w:rPr>
          <w:rFonts w:eastAsia="Calibri" w:cs="Tahoma"/>
          <w:bCs/>
          <w:sz w:val="24"/>
          <w:szCs w:val="24"/>
        </w:rPr>
        <w:t xml:space="preserve"> even after the person being teased is </w:t>
      </w:r>
      <w:r w:rsidRPr="005724AC">
        <w:rPr>
          <w:rFonts w:eastAsia="Calibri" w:cs="Tahoma"/>
          <w:bCs/>
          <w:sz w:val="24"/>
          <w:szCs w:val="24"/>
          <w:u w:val="single"/>
        </w:rPr>
        <w:t>getting upset</w:t>
      </w:r>
      <w:r>
        <w:rPr>
          <w:rFonts w:eastAsia="Calibri" w:cs="Tahoma"/>
          <w:bCs/>
          <w:sz w:val="24"/>
          <w:szCs w:val="24"/>
          <w:u w:val="single"/>
        </w:rPr>
        <w:t>.</w:t>
      </w:r>
      <w:r>
        <w:rPr>
          <w:rFonts w:eastAsia="Calibri" w:cs="Tahoma"/>
          <w:bCs/>
          <w:sz w:val="24"/>
          <w:szCs w:val="24"/>
        </w:rPr>
        <w:t xml:space="preserve"> (Unacceptable-</w:t>
      </w:r>
      <w:r w:rsidR="00222647">
        <w:rPr>
          <w:rFonts w:eastAsia="Calibri" w:cs="Tahoma"/>
          <w:bCs/>
          <w:sz w:val="24"/>
          <w:szCs w:val="24"/>
        </w:rPr>
        <w:t>Taunting</w:t>
      </w:r>
      <w:r>
        <w:rPr>
          <w:rFonts w:eastAsia="Calibri" w:cs="Tahoma"/>
          <w:bCs/>
          <w:sz w:val="24"/>
          <w:szCs w:val="24"/>
        </w:rPr>
        <w:t>)</w:t>
      </w:r>
    </w:p>
    <w:p w14:paraId="6BAFAAF2" w14:textId="77777777" w:rsidR="005724AC" w:rsidRDefault="005724AC" w:rsidP="00C51F06">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 teasing </w:t>
      </w:r>
      <w:r w:rsidRPr="005724AC">
        <w:rPr>
          <w:rFonts w:eastAsia="Calibri" w:cs="Tahoma"/>
          <w:bCs/>
          <w:sz w:val="24"/>
          <w:szCs w:val="24"/>
          <w:u w:val="single"/>
        </w:rPr>
        <w:t>helps everyone</w:t>
      </w:r>
      <w:r>
        <w:rPr>
          <w:rFonts w:eastAsia="Calibri" w:cs="Tahoma"/>
          <w:bCs/>
          <w:sz w:val="24"/>
          <w:szCs w:val="24"/>
        </w:rPr>
        <w:t xml:space="preserve"> feel less anxious. (Acceptable)</w:t>
      </w:r>
    </w:p>
    <w:p w14:paraId="4D3DF615" w14:textId="77777777" w:rsidR="005724AC" w:rsidRPr="00C51F06" w:rsidRDefault="005724AC" w:rsidP="00C51F06">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 teasing is about </w:t>
      </w:r>
      <w:r w:rsidRPr="005724AC">
        <w:rPr>
          <w:rFonts w:eastAsia="Calibri" w:cs="Tahoma"/>
          <w:bCs/>
          <w:sz w:val="24"/>
          <w:szCs w:val="24"/>
          <w:u w:val="single"/>
        </w:rPr>
        <w:t>family, resources or where they live</w:t>
      </w:r>
      <w:r>
        <w:rPr>
          <w:rFonts w:eastAsia="Calibri" w:cs="Tahoma"/>
          <w:bCs/>
          <w:sz w:val="24"/>
          <w:szCs w:val="24"/>
        </w:rPr>
        <w:t>. (Could be Unacceptable)</w:t>
      </w:r>
    </w:p>
    <w:p w14:paraId="5D165A52" w14:textId="77777777" w:rsidR="00DD0633" w:rsidRDefault="00DD0633" w:rsidP="00DD0633">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 teasing is in an </w:t>
      </w:r>
      <w:r w:rsidRPr="005724AC">
        <w:rPr>
          <w:rFonts w:eastAsia="Calibri" w:cs="Tahoma"/>
          <w:bCs/>
          <w:sz w:val="24"/>
          <w:szCs w:val="24"/>
          <w:u w:val="single"/>
        </w:rPr>
        <w:t>angry tone of voice</w:t>
      </w:r>
      <w:r>
        <w:rPr>
          <w:rFonts w:eastAsia="Calibri" w:cs="Tahoma"/>
          <w:bCs/>
          <w:sz w:val="24"/>
          <w:szCs w:val="24"/>
        </w:rPr>
        <w:t xml:space="preserve"> or with </w:t>
      </w:r>
      <w:r w:rsidRPr="005724AC">
        <w:rPr>
          <w:rFonts w:eastAsia="Calibri" w:cs="Tahoma"/>
          <w:bCs/>
          <w:sz w:val="24"/>
          <w:szCs w:val="24"/>
          <w:u w:val="single"/>
        </w:rPr>
        <w:t>clenched fists</w:t>
      </w:r>
      <w:r>
        <w:rPr>
          <w:rFonts w:eastAsia="Calibri" w:cs="Tahoma"/>
          <w:bCs/>
          <w:sz w:val="24"/>
          <w:szCs w:val="24"/>
        </w:rPr>
        <w:t>. (Unacceptable-Aggression)</w:t>
      </w:r>
    </w:p>
    <w:p w14:paraId="3D93DBB3" w14:textId="77777777" w:rsidR="005724AC" w:rsidRDefault="005724AC" w:rsidP="00C51F06">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 teasing is about </w:t>
      </w:r>
      <w:r w:rsidRPr="005724AC">
        <w:rPr>
          <w:rFonts w:eastAsia="Calibri" w:cs="Tahoma"/>
          <w:bCs/>
          <w:sz w:val="24"/>
          <w:szCs w:val="24"/>
          <w:u w:val="single"/>
        </w:rPr>
        <w:t>grades, strength or skills</w:t>
      </w:r>
      <w:r>
        <w:rPr>
          <w:rFonts w:eastAsia="Calibri" w:cs="Tahoma"/>
          <w:bCs/>
          <w:sz w:val="24"/>
          <w:szCs w:val="24"/>
        </w:rPr>
        <w:t>. (</w:t>
      </w:r>
      <w:r w:rsidR="00DD0633">
        <w:rPr>
          <w:rFonts w:eastAsia="Calibri" w:cs="Tahoma"/>
          <w:bCs/>
          <w:sz w:val="24"/>
          <w:szCs w:val="24"/>
        </w:rPr>
        <w:t>Could be</w:t>
      </w:r>
      <w:r>
        <w:rPr>
          <w:rFonts w:eastAsia="Calibri" w:cs="Tahoma"/>
          <w:bCs/>
          <w:sz w:val="24"/>
          <w:szCs w:val="24"/>
        </w:rPr>
        <w:t xml:space="preserve"> unacceptable)</w:t>
      </w:r>
    </w:p>
    <w:p w14:paraId="6C6028AF" w14:textId="77777777" w:rsidR="00DD0633" w:rsidRDefault="00DD0633" w:rsidP="00DD0633">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The teasing makes you feel accepted and part of the group. (Acceptable)</w:t>
      </w:r>
    </w:p>
    <w:p w14:paraId="4005A66E" w14:textId="77777777" w:rsidR="005724AC" w:rsidRDefault="005724AC" w:rsidP="00C51F06">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 teasing is about personal appearance such as </w:t>
      </w:r>
      <w:r w:rsidRPr="005724AC">
        <w:rPr>
          <w:rFonts w:eastAsia="Calibri" w:cs="Tahoma"/>
          <w:bCs/>
          <w:sz w:val="24"/>
          <w:szCs w:val="24"/>
          <w:u w:val="single"/>
        </w:rPr>
        <w:t>size, skin color or clothing</w:t>
      </w:r>
      <w:r>
        <w:rPr>
          <w:rFonts w:eastAsia="Calibri" w:cs="Tahoma"/>
          <w:bCs/>
          <w:sz w:val="24"/>
          <w:szCs w:val="24"/>
        </w:rPr>
        <w:t>. (Could be unacceptable)</w:t>
      </w:r>
    </w:p>
    <w:p w14:paraId="33CE9052" w14:textId="77777777" w:rsidR="00DD0633" w:rsidRDefault="00DD0633" w:rsidP="00DD0633">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 teasing is </w:t>
      </w:r>
      <w:r w:rsidR="00336113">
        <w:rPr>
          <w:rFonts w:eastAsia="Calibri" w:cs="Tahoma"/>
          <w:bCs/>
          <w:sz w:val="24"/>
          <w:szCs w:val="24"/>
        </w:rPr>
        <w:t xml:space="preserve">friendly and </w:t>
      </w:r>
      <w:r>
        <w:rPr>
          <w:rFonts w:eastAsia="Calibri" w:cs="Tahoma"/>
          <w:bCs/>
          <w:sz w:val="24"/>
          <w:szCs w:val="24"/>
        </w:rPr>
        <w:t>shared back and forth. (Acceptable)</w:t>
      </w:r>
    </w:p>
    <w:p w14:paraId="168362C6" w14:textId="77777777" w:rsidR="005724AC" w:rsidRDefault="005724AC" w:rsidP="00C51F06">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 teasing is about someone’s </w:t>
      </w:r>
      <w:r w:rsidRPr="005724AC">
        <w:rPr>
          <w:rFonts w:eastAsia="Calibri" w:cs="Tahoma"/>
          <w:bCs/>
          <w:sz w:val="24"/>
          <w:szCs w:val="24"/>
          <w:u w:val="single"/>
        </w:rPr>
        <w:t>race, ethnic group or other personal identity</w:t>
      </w:r>
      <w:r>
        <w:rPr>
          <w:rFonts w:eastAsia="Calibri" w:cs="Tahoma"/>
          <w:bCs/>
          <w:sz w:val="24"/>
          <w:szCs w:val="24"/>
        </w:rPr>
        <w:t>. (Could be unacceptable)</w:t>
      </w:r>
    </w:p>
    <w:p w14:paraId="4970F642" w14:textId="77777777" w:rsidR="005724AC" w:rsidRDefault="005724AC" w:rsidP="00C51F06">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 teasing is </w:t>
      </w:r>
      <w:r w:rsidRPr="00DD0633">
        <w:rPr>
          <w:rFonts w:eastAsia="Calibri" w:cs="Tahoma"/>
          <w:bCs/>
          <w:sz w:val="24"/>
          <w:szCs w:val="24"/>
          <w:u w:val="single"/>
        </w:rPr>
        <w:t>repeated</w:t>
      </w:r>
      <w:r>
        <w:rPr>
          <w:rFonts w:eastAsia="Calibri" w:cs="Tahoma"/>
          <w:bCs/>
          <w:sz w:val="24"/>
          <w:szCs w:val="24"/>
        </w:rPr>
        <w:t xml:space="preserve"> even after being </w:t>
      </w:r>
      <w:r w:rsidRPr="00DD0633">
        <w:rPr>
          <w:rFonts w:eastAsia="Calibri" w:cs="Tahoma"/>
          <w:bCs/>
          <w:sz w:val="24"/>
          <w:szCs w:val="24"/>
          <w:u w:val="single"/>
        </w:rPr>
        <w:t>asked to stop</w:t>
      </w:r>
      <w:r>
        <w:rPr>
          <w:rFonts w:eastAsia="Calibri" w:cs="Tahoma"/>
          <w:bCs/>
          <w:sz w:val="24"/>
          <w:szCs w:val="24"/>
        </w:rPr>
        <w:t>.</w:t>
      </w:r>
      <w:r w:rsidR="00DD0633">
        <w:rPr>
          <w:rFonts w:eastAsia="Calibri" w:cs="Tahoma"/>
          <w:bCs/>
          <w:sz w:val="24"/>
          <w:szCs w:val="24"/>
        </w:rPr>
        <w:t xml:space="preserve"> (Unacceptable-Harassment)</w:t>
      </w:r>
    </w:p>
    <w:p w14:paraId="66F8FEF0" w14:textId="7959396A" w:rsidR="0071400D" w:rsidRDefault="0071400D" w:rsidP="00C51F06">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 teasing makes someone feel </w:t>
      </w:r>
      <w:r w:rsidRPr="00CA351E">
        <w:rPr>
          <w:rFonts w:eastAsia="Calibri" w:cs="Tahoma"/>
          <w:bCs/>
          <w:sz w:val="24"/>
          <w:szCs w:val="24"/>
          <w:u w:val="single"/>
        </w:rPr>
        <w:t>embarrassed or unhappy</w:t>
      </w:r>
      <w:r>
        <w:rPr>
          <w:rFonts w:eastAsia="Calibri" w:cs="Tahoma"/>
          <w:bCs/>
          <w:sz w:val="24"/>
          <w:szCs w:val="24"/>
        </w:rPr>
        <w:t xml:space="preserve"> (Unacceptable)</w:t>
      </w:r>
    </w:p>
    <w:p w14:paraId="0DA421E3" w14:textId="77777777" w:rsidR="00DD0633" w:rsidRPr="00A42D57" w:rsidRDefault="00A42D57" w:rsidP="00A42D5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Statute</w:t>
      </w:r>
      <w:r w:rsidRPr="00A42D57">
        <w:rPr>
          <w:rFonts w:eastAsia="Calibri" w:cs="Tahoma"/>
          <w:b/>
          <w:bCs/>
          <w:sz w:val="24"/>
          <w:szCs w:val="24"/>
        </w:rPr>
        <w:t>:</w:t>
      </w:r>
    </w:p>
    <w:p w14:paraId="6CB4C81F" w14:textId="7D66DB9A" w:rsidR="00A42D57" w:rsidRDefault="00274314" w:rsidP="00A42D57">
      <w:pPr>
        <w:widowControl w:val="0"/>
        <w:autoSpaceDE w:val="0"/>
        <w:autoSpaceDN w:val="0"/>
        <w:adjustRightInd w:val="0"/>
        <w:spacing w:after="0" w:line="240" w:lineRule="auto"/>
        <w:rPr>
          <w:color w:val="800080"/>
          <w:sz w:val="27"/>
          <w:szCs w:val="27"/>
          <w:u w:val="single"/>
        </w:rPr>
      </w:pPr>
      <w:r>
        <w:rPr>
          <w:color w:val="008000"/>
          <w:sz w:val="24"/>
          <w:szCs w:val="24"/>
        </w:rPr>
        <w:t>1</w:t>
      </w:r>
      <w:bookmarkStart w:id="0" w:name="_GoBack"/>
      <w:bookmarkEnd w:id="0"/>
      <w:r w:rsidR="00A42D57" w:rsidRPr="001E33EF">
        <w:rPr>
          <w:color w:val="008000"/>
          <w:sz w:val="24"/>
          <w:szCs w:val="24"/>
        </w:rPr>
        <w:t>3-1203</w:t>
      </w:r>
      <w:r w:rsidR="00A42D57" w:rsidRPr="001E33EF">
        <w:rPr>
          <w:color w:val="000000"/>
          <w:sz w:val="24"/>
          <w:szCs w:val="24"/>
        </w:rPr>
        <w:t>. </w:t>
      </w:r>
      <w:r w:rsidR="00A42D57" w:rsidRPr="001E33EF">
        <w:rPr>
          <w:color w:val="800080"/>
          <w:sz w:val="24"/>
          <w:szCs w:val="24"/>
          <w:u w:val="single"/>
        </w:rPr>
        <w:t>Assault; classification</w:t>
      </w:r>
    </w:p>
    <w:p w14:paraId="6E6E321D" w14:textId="609FA11D" w:rsidR="00A42D57" w:rsidRDefault="00222647" w:rsidP="00A42D57">
      <w:pPr>
        <w:widowControl w:val="0"/>
        <w:autoSpaceDE w:val="0"/>
        <w:autoSpaceDN w:val="0"/>
        <w:adjustRightInd w:val="0"/>
        <w:spacing w:after="0" w:line="240" w:lineRule="auto"/>
        <w:rPr>
          <w:rFonts w:cstheme="minorHAnsi"/>
          <w:color w:val="800080"/>
          <w:sz w:val="24"/>
          <w:szCs w:val="24"/>
          <w:u w:val="single"/>
        </w:rPr>
      </w:pPr>
      <w:r w:rsidRPr="005B3D05">
        <w:rPr>
          <w:rFonts w:cstheme="minorHAnsi"/>
          <w:color w:val="008000"/>
          <w:sz w:val="24"/>
          <w:szCs w:val="24"/>
        </w:rPr>
        <w:t>13-1202</w:t>
      </w:r>
      <w:r w:rsidRPr="005B3D05">
        <w:rPr>
          <w:rFonts w:cstheme="minorHAnsi"/>
          <w:color w:val="000000"/>
          <w:sz w:val="24"/>
          <w:szCs w:val="24"/>
        </w:rPr>
        <w:t>. </w:t>
      </w:r>
      <w:r w:rsidRPr="005B3D05">
        <w:rPr>
          <w:rFonts w:cstheme="minorHAnsi"/>
          <w:color w:val="800080"/>
          <w:sz w:val="24"/>
          <w:szCs w:val="24"/>
          <w:u w:val="single"/>
        </w:rPr>
        <w:t>Threatening or intimidating; classification</w:t>
      </w:r>
    </w:p>
    <w:p w14:paraId="66F4B9B6" w14:textId="77777777" w:rsidR="00222647" w:rsidRPr="00DC7F18" w:rsidRDefault="00222647" w:rsidP="00A42D57">
      <w:pPr>
        <w:widowControl w:val="0"/>
        <w:autoSpaceDE w:val="0"/>
        <w:autoSpaceDN w:val="0"/>
        <w:adjustRightInd w:val="0"/>
        <w:spacing w:after="0" w:line="240" w:lineRule="auto"/>
        <w:rPr>
          <w:rFonts w:eastAsia="Calibri" w:cs="Tahoma"/>
          <w:bCs/>
          <w:sz w:val="24"/>
          <w:szCs w:val="24"/>
        </w:rPr>
      </w:pPr>
    </w:p>
    <w:p w14:paraId="14856F42" w14:textId="77777777" w:rsidR="00DC7F18" w:rsidRDefault="00DD0633" w:rsidP="008A4AED">
      <w:pPr>
        <w:pStyle w:val="ListParagraph"/>
        <w:widowControl w:val="0"/>
        <w:numPr>
          <w:ilvl w:val="0"/>
          <w:numId w:val="20"/>
        </w:numPr>
        <w:autoSpaceDE w:val="0"/>
        <w:autoSpaceDN w:val="0"/>
        <w:adjustRightInd w:val="0"/>
        <w:spacing w:after="0" w:line="240" w:lineRule="auto"/>
        <w:rPr>
          <w:rFonts w:eastAsia="Calibri" w:cs="Tahoma"/>
          <w:bCs/>
          <w:sz w:val="24"/>
          <w:szCs w:val="24"/>
        </w:rPr>
      </w:pPr>
      <w:r w:rsidRPr="00DD0633">
        <w:rPr>
          <w:rFonts w:eastAsia="Calibri" w:cs="Tahoma"/>
          <w:bCs/>
          <w:sz w:val="24"/>
          <w:szCs w:val="24"/>
        </w:rPr>
        <w:t xml:space="preserve">Instruct the students to return to their seats and </w:t>
      </w:r>
      <w:r>
        <w:rPr>
          <w:rFonts w:eastAsia="Calibri" w:cs="Tahoma"/>
          <w:bCs/>
          <w:sz w:val="24"/>
          <w:szCs w:val="24"/>
        </w:rPr>
        <w:t>list some topics that may be unacceptable to tease about and be ready to explain why.</w:t>
      </w:r>
    </w:p>
    <w:p w14:paraId="5E0A0008" w14:textId="77777777" w:rsidR="00DD0633" w:rsidRDefault="00DD0633" w:rsidP="008A4AED">
      <w:pPr>
        <w:pStyle w:val="ListParagraph"/>
        <w:widowControl w:val="0"/>
        <w:numPr>
          <w:ilvl w:val="0"/>
          <w:numId w:val="20"/>
        </w:numPr>
        <w:autoSpaceDE w:val="0"/>
        <w:autoSpaceDN w:val="0"/>
        <w:adjustRightInd w:val="0"/>
        <w:spacing w:after="0" w:line="240" w:lineRule="auto"/>
        <w:rPr>
          <w:rFonts w:eastAsia="Calibri" w:cs="Tahoma"/>
          <w:bCs/>
          <w:sz w:val="24"/>
          <w:szCs w:val="24"/>
        </w:rPr>
      </w:pPr>
      <w:r>
        <w:rPr>
          <w:rFonts w:eastAsia="Calibri" w:cs="Tahoma"/>
          <w:bCs/>
          <w:sz w:val="24"/>
          <w:szCs w:val="24"/>
        </w:rPr>
        <w:t>Rotate around to each group and ask for one topic that might be a sensitive area to tease someone on and why.</w:t>
      </w:r>
    </w:p>
    <w:p w14:paraId="40B01091" w14:textId="77777777" w:rsidR="00DD0633" w:rsidRPr="00DD0633" w:rsidRDefault="00DD0633" w:rsidP="00DD0633">
      <w:pPr>
        <w:widowControl w:val="0"/>
        <w:autoSpaceDE w:val="0"/>
        <w:autoSpaceDN w:val="0"/>
        <w:adjustRightInd w:val="0"/>
        <w:spacing w:after="0" w:line="240" w:lineRule="auto"/>
        <w:rPr>
          <w:rFonts w:eastAsia="Calibri" w:cs="Tahoma"/>
          <w:bCs/>
          <w:sz w:val="24"/>
          <w:szCs w:val="24"/>
        </w:rPr>
      </w:pPr>
      <w:r w:rsidRPr="00DD0633">
        <w:rPr>
          <w:rFonts w:eastAsia="Calibri" w:cs="Tahoma"/>
          <w:b/>
          <w:bCs/>
          <w:sz w:val="24"/>
          <w:szCs w:val="24"/>
        </w:rPr>
        <w:t xml:space="preserve">Possible Responses:  </w:t>
      </w:r>
      <w:r w:rsidRPr="00DD0633">
        <w:rPr>
          <w:rFonts w:eastAsia="Calibri" w:cs="Tahoma"/>
          <w:bCs/>
          <w:sz w:val="24"/>
          <w:szCs w:val="24"/>
        </w:rPr>
        <w:t>personal identity, appearance, ability, or social status are sensitive topics that most students have little or no control over.</w:t>
      </w:r>
      <w:r>
        <w:rPr>
          <w:rFonts w:eastAsia="Calibri" w:cs="Tahoma"/>
          <w:bCs/>
          <w:sz w:val="24"/>
          <w:szCs w:val="24"/>
        </w:rPr>
        <w:t xml:space="preserve"> Teasing someone in these areas could be considered insulting, </w:t>
      </w:r>
      <w:r w:rsidR="00B55CB6">
        <w:rPr>
          <w:rFonts w:eastAsia="Calibri" w:cs="Tahoma"/>
          <w:bCs/>
          <w:sz w:val="24"/>
          <w:szCs w:val="24"/>
        </w:rPr>
        <w:lastRenderedPageBreak/>
        <w:t xml:space="preserve">insensitive, </w:t>
      </w:r>
      <w:r>
        <w:rPr>
          <w:rFonts w:eastAsia="Calibri" w:cs="Tahoma"/>
          <w:bCs/>
          <w:sz w:val="24"/>
          <w:szCs w:val="24"/>
        </w:rPr>
        <w:t>prejudice or intolerant and usually not socially accepted interactions, especially with unfamiliar relationships.</w:t>
      </w:r>
    </w:p>
    <w:p w14:paraId="3D786677"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4EFFAA43"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B55CB6">
        <w:rPr>
          <w:rFonts w:eastAsia="Calibri" w:cs="Tahoma"/>
          <w:b/>
          <w:bCs/>
          <w:sz w:val="24"/>
          <w:szCs w:val="24"/>
        </w:rPr>
        <w:t>Responding Respectfully</w:t>
      </w:r>
    </w:p>
    <w:p w14:paraId="4133ADAC" w14:textId="6EFC9DDA" w:rsidR="00B55CB6" w:rsidRDefault="00B55CB6" w:rsidP="00B55CB6">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Inform </w:t>
      </w:r>
      <w:r w:rsidRPr="00B55CB6">
        <w:rPr>
          <w:rFonts w:eastAsia="Calibri" w:cs="Tahoma"/>
          <w:bCs/>
          <w:sz w:val="24"/>
          <w:szCs w:val="24"/>
        </w:rPr>
        <w:t xml:space="preserve">students that </w:t>
      </w:r>
      <w:r>
        <w:rPr>
          <w:rFonts w:eastAsia="Calibri" w:cs="Tahoma"/>
          <w:bCs/>
          <w:sz w:val="24"/>
          <w:szCs w:val="24"/>
        </w:rPr>
        <w:t xml:space="preserve">we show respect and kindness when others indicate they don’t want to be teased in </w:t>
      </w:r>
      <w:r w:rsidR="0071400D">
        <w:rPr>
          <w:rFonts w:eastAsia="Calibri" w:cs="Tahoma"/>
          <w:bCs/>
          <w:sz w:val="24"/>
          <w:szCs w:val="24"/>
        </w:rPr>
        <w:t xml:space="preserve">a </w:t>
      </w:r>
      <w:r>
        <w:rPr>
          <w:rFonts w:eastAsia="Calibri" w:cs="Tahoma"/>
          <w:bCs/>
          <w:sz w:val="24"/>
          <w:szCs w:val="24"/>
        </w:rPr>
        <w:t>certain way or maybe they changed their mind or have had enough. The following activity will help students practice appropriate responses when the teasing is not wanted.</w:t>
      </w:r>
    </w:p>
    <w:p w14:paraId="769A7772" w14:textId="77777777" w:rsidR="00B55CB6" w:rsidRDefault="00B55CB6" w:rsidP="00B55CB6">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Post the acceptable examples of teasing </w:t>
      </w:r>
      <w:r w:rsidR="00B24D84">
        <w:rPr>
          <w:rFonts w:eastAsia="Calibri" w:cs="Tahoma"/>
          <w:bCs/>
          <w:sz w:val="24"/>
          <w:szCs w:val="24"/>
        </w:rPr>
        <w:t xml:space="preserve">from Activity 2: step 3 </w:t>
      </w:r>
      <w:r>
        <w:rPr>
          <w:rFonts w:eastAsia="Calibri" w:cs="Tahoma"/>
          <w:bCs/>
          <w:sz w:val="24"/>
          <w:szCs w:val="24"/>
        </w:rPr>
        <w:t>on the board (B-F-H) and instruct the groups to choose one and create a comic strip illustrating the acceptable example of teasing but then one person changes their mind and no longer wants to be teased, the other person responds in a respectful manner.   (See that at least one group picks each of the three examples)</w:t>
      </w:r>
    </w:p>
    <w:p w14:paraId="1EE55A0F" w14:textId="77777777" w:rsidR="00DD3CC7" w:rsidRPr="007E7606" w:rsidRDefault="00B55CB6" w:rsidP="00CB63BF">
      <w:pPr>
        <w:pStyle w:val="ListParagraph"/>
        <w:widowControl w:val="0"/>
        <w:numPr>
          <w:ilvl w:val="0"/>
          <w:numId w:val="15"/>
        </w:numPr>
        <w:autoSpaceDE w:val="0"/>
        <w:autoSpaceDN w:val="0"/>
        <w:adjustRightInd w:val="0"/>
        <w:spacing w:after="0" w:line="240" w:lineRule="auto"/>
        <w:rPr>
          <w:rFonts w:eastAsia="Calibri" w:cs="Tahoma"/>
          <w:bCs/>
          <w:sz w:val="24"/>
          <w:szCs w:val="24"/>
        </w:rPr>
      </w:pPr>
      <w:r w:rsidRPr="007E7606">
        <w:rPr>
          <w:rFonts w:eastAsia="Calibri" w:cs="Tahoma"/>
          <w:bCs/>
          <w:sz w:val="24"/>
          <w:szCs w:val="24"/>
        </w:rPr>
        <w:t xml:space="preserve">Allow time for each group to </w:t>
      </w:r>
      <w:r w:rsidR="007E7606" w:rsidRPr="007E7606">
        <w:rPr>
          <w:rFonts w:eastAsia="Calibri" w:cs="Tahoma"/>
          <w:bCs/>
          <w:sz w:val="24"/>
          <w:szCs w:val="24"/>
        </w:rPr>
        <w:t xml:space="preserve">present their comic strip.  Begin with three groups who have the different examples before repeating presentations with the same example.  </w:t>
      </w:r>
    </w:p>
    <w:p w14:paraId="5FBCBED9"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66F27D05" w14:textId="77777777" w:rsidR="00DD3CC7" w:rsidRPr="007E7606" w:rsidRDefault="00DC7F18" w:rsidP="00DC7F18">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7E7606">
        <w:rPr>
          <w:rFonts w:eastAsia="Calibri" w:cs="Tahoma"/>
          <w:b/>
          <w:bCs/>
          <w:sz w:val="24"/>
          <w:szCs w:val="24"/>
        </w:rPr>
        <w:t xml:space="preserve">  </w:t>
      </w:r>
      <w:r w:rsidR="007E7606" w:rsidRPr="007E7606">
        <w:rPr>
          <w:rFonts w:eastAsia="Calibri" w:cs="Tahoma"/>
          <w:bCs/>
          <w:sz w:val="24"/>
          <w:szCs w:val="24"/>
        </w:rPr>
        <w:t>Ask each group to create a tip for acceptable teasing on a sentence strip.  Rotate around to each group and ask a volunteer to share their tip and post on the wall.</w:t>
      </w:r>
    </w:p>
    <w:p w14:paraId="7FB3221F"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16310264" w14:textId="3B141387" w:rsidR="00154CB5" w:rsidRDefault="003570F2" w:rsidP="00DC7F18">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Copy the following </w:t>
      </w:r>
      <w:r w:rsidR="005F14B9">
        <w:rPr>
          <w:rFonts w:eastAsia="Calibri" w:cs="Tahoma"/>
          <w:b/>
          <w:bCs/>
          <w:sz w:val="24"/>
          <w:szCs w:val="24"/>
        </w:rPr>
        <w:t xml:space="preserve">A/B </w:t>
      </w:r>
      <w:r>
        <w:rPr>
          <w:rFonts w:eastAsia="Calibri" w:cs="Tahoma"/>
          <w:b/>
          <w:bCs/>
          <w:sz w:val="24"/>
          <w:szCs w:val="24"/>
        </w:rPr>
        <w:t>examples and distribute 1 copy per group</w:t>
      </w:r>
      <w:r w:rsidR="005F14B9">
        <w:rPr>
          <w:rFonts w:eastAsia="Calibri" w:cs="Tahoma"/>
          <w:b/>
          <w:bCs/>
          <w:sz w:val="24"/>
          <w:szCs w:val="24"/>
        </w:rPr>
        <w:t>.  There are two copies provided.</w:t>
      </w:r>
    </w:p>
    <w:p w14:paraId="71356501" w14:textId="77777777" w:rsidR="00FC36B0" w:rsidRDefault="00FC36B0" w:rsidP="00DD3CC7">
      <w:pPr>
        <w:jc w:val="center"/>
        <w:rPr>
          <w:sz w:val="24"/>
          <w:szCs w:val="24"/>
        </w:rPr>
      </w:pPr>
    </w:p>
    <w:p w14:paraId="29BE9AFF" w14:textId="77777777" w:rsidR="005F14B9" w:rsidRPr="005F14B9" w:rsidRDefault="003570F2" w:rsidP="005F14B9">
      <w:pPr>
        <w:pStyle w:val="ListParagraph"/>
        <w:widowControl w:val="0"/>
        <w:numPr>
          <w:ilvl w:val="0"/>
          <w:numId w:val="18"/>
        </w:numPr>
        <w:autoSpaceDE w:val="0"/>
        <w:autoSpaceDN w:val="0"/>
        <w:adjustRightInd w:val="0"/>
        <w:spacing w:after="0" w:line="240" w:lineRule="auto"/>
        <w:rPr>
          <w:rFonts w:ascii="Comic Sans MS" w:eastAsia="Calibri" w:hAnsi="Comic Sans MS" w:cs="Tahoma"/>
          <w:i/>
          <w:sz w:val="24"/>
          <w:szCs w:val="24"/>
        </w:rPr>
      </w:pPr>
      <w:r w:rsidRPr="005F14B9">
        <w:rPr>
          <w:rFonts w:ascii="Comic Sans MS" w:eastAsia="Calibri" w:hAnsi="Comic Sans MS" w:cs="Tahoma"/>
          <w:bCs/>
          <w:i/>
          <w:sz w:val="24"/>
          <w:szCs w:val="24"/>
        </w:rPr>
        <w:t xml:space="preserve">You and your friends were laughing because a member of the group almost tripped while walking to the table. You laughed so hard, you snorted milk out of your nose.  A few times after that, when something was funny, your friends mimicked the sound you made when you snorted milk.  You laughed so hard you made the noise again. </w:t>
      </w:r>
    </w:p>
    <w:p w14:paraId="085C39EB" w14:textId="74881793" w:rsidR="005F14B9" w:rsidRPr="005F14B9" w:rsidRDefault="005F14B9" w:rsidP="005F14B9">
      <w:pPr>
        <w:pStyle w:val="ListParagraph"/>
        <w:widowControl w:val="0"/>
        <w:autoSpaceDE w:val="0"/>
        <w:autoSpaceDN w:val="0"/>
        <w:adjustRightInd w:val="0"/>
        <w:spacing w:after="0" w:line="240" w:lineRule="auto"/>
        <w:ind w:firstLine="75"/>
        <w:rPr>
          <w:rFonts w:ascii="Comic Sans MS" w:eastAsia="Calibri" w:hAnsi="Comic Sans MS" w:cs="Tahoma"/>
          <w:i/>
          <w:sz w:val="24"/>
          <w:szCs w:val="24"/>
        </w:rPr>
      </w:pPr>
    </w:p>
    <w:p w14:paraId="2870DDC9" w14:textId="2AC1C016" w:rsidR="00DC7F18" w:rsidRPr="005F14B9" w:rsidRDefault="003570F2" w:rsidP="005F14B9">
      <w:pPr>
        <w:pStyle w:val="ListParagraph"/>
        <w:widowControl w:val="0"/>
        <w:numPr>
          <w:ilvl w:val="0"/>
          <w:numId w:val="18"/>
        </w:numPr>
        <w:autoSpaceDE w:val="0"/>
        <w:autoSpaceDN w:val="0"/>
        <w:adjustRightInd w:val="0"/>
        <w:spacing w:after="0" w:line="240" w:lineRule="auto"/>
        <w:rPr>
          <w:rFonts w:ascii="Comic Sans MS" w:hAnsi="Comic Sans MS"/>
          <w:sz w:val="24"/>
          <w:szCs w:val="24"/>
        </w:rPr>
      </w:pPr>
      <w:r w:rsidRPr="005F14B9">
        <w:rPr>
          <w:rFonts w:ascii="Comic Sans MS" w:eastAsia="Calibri" w:hAnsi="Comic Sans MS" w:cs="Tahoma"/>
          <w:i/>
          <w:sz w:val="24"/>
          <w:szCs w:val="24"/>
        </w:rPr>
        <w:t xml:space="preserve">You were laughing with your friends at lunch and accidently snorted milk out your nose.  You were so embarrassed and wanted to hide. Your face got red and you tried to quickly clean it up.  After that, every time something funny happened, your friends snorted and laughed at you. You told them it’s not funny to you. </w:t>
      </w:r>
    </w:p>
    <w:p w14:paraId="42042C2D" w14:textId="77777777" w:rsidR="005F14B9" w:rsidRDefault="005F14B9" w:rsidP="005F14B9">
      <w:pPr>
        <w:widowControl w:val="0"/>
        <w:autoSpaceDE w:val="0"/>
        <w:autoSpaceDN w:val="0"/>
        <w:adjustRightInd w:val="0"/>
        <w:spacing w:after="0" w:line="240" w:lineRule="auto"/>
        <w:rPr>
          <w:rFonts w:ascii="Comic Sans MS" w:hAnsi="Comic Sans MS"/>
          <w:sz w:val="24"/>
          <w:szCs w:val="24"/>
        </w:rPr>
      </w:pPr>
    </w:p>
    <w:p w14:paraId="61918C04" w14:textId="77777777" w:rsidR="005F14B9" w:rsidRDefault="005F14B9" w:rsidP="005F14B9">
      <w:pPr>
        <w:widowControl w:val="0"/>
        <w:autoSpaceDE w:val="0"/>
        <w:autoSpaceDN w:val="0"/>
        <w:adjustRightInd w:val="0"/>
        <w:spacing w:after="0" w:line="240" w:lineRule="auto"/>
        <w:rPr>
          <w:rFonts w:ascii="Comic Sans MS" w:hAnsi="Comic Sans MS"/>
          <w:sz w:val="24"/>
          <w:szCs w:val="24"/>
        </w:rPr>
      </w:pPr>
    </w:p>
    <w:p w14:paraId="27B55D4E" w14:textId="73C949BB" w:rsidR="005F14B9" w:rsidRPr="005F14B9" w:rsidRDefault="005F14B9" w:rsidP="005F14B9">
      <w:pPr>
        <w:widowControl w:val="0"/>
        <w:autoSpaceDE w:val="0"/>
        <w:autoSpaceDN w:val="0"/>
        <w:adjustRightInd w:val="0"/>
        <w:spacing w:after="0" w:line="240" w:lineRule="auto"/>
        <w:jc w:val="center"/>
        <w:rPr>
          <w:rFonts w:ascii="Comic Sans MS" w:hAnsi="Comic Sans MS"/>
          <w:sz w:val="24"/>
          <w:szCs w:val="24"/>
        </w:rPr>
      </w:pPr>
      <w:r>
        <w:rPr>
          <w:rFonts w:ascii="Comic Sans MS" w:hAnsi="Comic Sans MS"/>
          <w:sz w:val="24"/>
          <w:szCs w:val="24"/>
        </w:rPr>
        <w:t>-----------------------------------------------------------------------------------</w:t>
      </w:r>
    </w:p>
    <w:p w14:paraId="5C4644A3" w14:textId="77777777" w:rsidR="005F14B9" w:rsidRPr="005F14B9" w:rsidRDefault="005F14B9" w:rsidP="005F14B9">
      <w:pPr>
        <w:widowControl w:val="0"/>
        <w:autoSpaceDE w:val="0"/>
        <w:autoSpaceDN w:val="0"/>
        <w:adjustRightInd w:val="0"/>
        <w:spacing w:after="0" w:line="240" w:lineRule="auto"/>
        <w:ind w:left="360"/>
        <w:rPr>
          <w:rFonts w:ascii="Comic Sans MS" w:hAnsi="Comic Sans MS"/>
          <w:sz w:val="24"/>
          <w:szCs w:val="24"/>
        </w:rPr>
      </w:pPr>
    </w:p>
    <w:p w14:paraId="05E16276" w14:textId="77777777" w:rsidR="005F14B9" w:rsidRPr="005F14B9" w:rsidRDefault="005F14B9" w:rsidP="005F14B9">
      <w:pPr>
        <w:pStyle w:val="ListParagraph"/>
        <w:widowControl w:val="0"/>
        <w:numPr>
          <w:ilvl w:val="0"/>
          <w:numId w:val="19"/>
        </w:numPr>
        <w:autoSpaceDE w:val="0"/>
        <w:autoSpaceDN w:val="0"/>
        <w:adjustRightInd w:val="0"/>
        <w:spacing w:after="0" w:line="240" w:lineRule="auto"/>
        <w:rPr>
          <w:rFonts w:ascii="Comic Sans MS" w:eastAsia="Calibri" w:hAnsi="Comic Sans MS" w:cs="Tahoma"/>
          <w:i/>
          <w:sz w:val="24"/>
          <w:szCs w:val="24"/>
        </w:rPr>
      </w:pPr>
      <w:r w:rsidRPr="005F14B9">
        <w:rPr>
          <w:rFonts w:ascii="Comic Sans MS" w:eastAsia="Calibri" w:hAnsi="Comic Sans MS" w:cs="Tahoma"/>
          <w:bCs/>
          <w:i/>
          <w:sz w:val="24"/>
          <w:szCs w:val="24"/>
        </w:rPr>
        <w:t xml:space="preserve">You and your friends were laughing because a member of the group almost tripped while walking to the table. You laughed so hard, you snorted milk out of your nose.  A few times after that, when something was funny, your friends mimicked the sound you made when you snorted milk.  You laughed so hard you made the noise again. </w:t>
      </w:r>
    </w:p>
    <w:p w14:paraId="328AFB25" w14:textId="368CE1DD" w:rsidR="005F14B9" w:rsidRPr="005F14B9" w:rsidRDefault="005F14B9" w:rsidP="005F14B9">
      <w:pPr>
        <w:pStyle w:val="ListParagraph"/>
        <w:widowControl w:val="0"/>
        <w:autoSpaceDE w:val="0"/>
        <w:autoSpaceDN w:val="0"/>
        <w:adjustRightInd w:val="0"/>
        <w:spacing w:after="0" w:line="240" w:lineRule="auto"/>
        <w:ind w:firstLine="75"/>
        <w:rPr>
          <w:rFonts w:ascii="Comic Sans MS" w:eastAsia="Calibri" w:hAnsi="Comic Sans MS" w:cs="Tahoma"/>
          <w:i/>
          <w:sz w:val="24"/>
          <w:szCs w:val="24"/>
        </w:rPr>
      </w:pPr>
    </w:p>
    <w:p w14:paraId="18D18FB6" w14:textId="77777777" w:rsidR="005F14B9" w:rsidRPr="005F14B9" w:rsidRDefault="005F14B9" w:rsidP="005F14B9">
      <w:pPr>
        <w:pStyle w:val="ListParagraph"/>
        <w:widowControl w:val="0"/>
        <w:numPr>
          <w:ilvl w:val="0"/>
          <w:numId w:val="19"/>
        </w:numPr>
        <w:autoSpaceDE w:val="0"/>
        <w:autoSpaceDN w:val="0"/>
        <w:adjustRightInd w:val="0"/>
        <w:spacing w:after="0" w:line="240" w:lineRule="auto"/>
        <w:rPr>
          <w:rFonts w:ascii="Comic Sans MS" w:hAnsi="Comic Sans MS"/>
          <w:sz w:val="24"/>
          <w:szCs w:val="24"/>
        </w:rPr>
      </w:pPr>
      <w:r w:rsidRPr="005F14B9">
        <w:rPr>
          <w:rFonts w:ascii="Comic Sans MS" w:eastAsia="Calibri" w:hAnsi="Comic Sans MS" w:cs="Tahoma"/>
          <w:i/>
          <w:sz w:val="24"/>
          <w:szCs w:val="24"/>
        </w:rPr>
        <w:t xml:space="preserve">You were laughing with your friends at lunch and accidently snorted milk out your nose.  You were so embarrassed and wanted to hide. Your face got red and you tried to quickly clean it up.  After that, every time something funny happened, your friends snorted and laughed at you. You told them it’s not funny to you. </w:t>
      </w:r>
    </w:p>
    <w:p w14:paraId="4A71AC07" w14:textId="77777777" w:rsidR="005F14B9" w:rsidRPr="005F14B9" w:rsidRDefault="005F14B9" w:rsidP="005F14B9">
      <w:pPr>
        <w:widowControl w:val="0"/>
        <w:autoSpaceDE w:val="0"/>
        <w:autoSpaceDN w:val="0"/>
        <w:adjustRightInd w:val="0"/>
        <w:spacing w:after="0" w:line="240" w:lineRule="auto"/>
        <w:rPr>
          <w:rFonts w:ascii="Comic Sans MS" w:hAnsi="Comic Sans MS"/>
          <w:sz w:val="24"/>
          <w:szCs w:val="24"/>
        </w:rPr>
      </w:pPr>
    </w:p>
    <w:sectPr w:rsidR="005F14B9" w:rsidRPr="005F14B9" w:rsidSect="000C2FB9">
      <w:headerReference w:type="even" r:id="rId8"/>
      <w:headerReference w:type="default" r:id="rId9"/>
      <w:footerReference w:type="even" r:id="rId10"/>
      <w:footerReference w:type="default" r:id="rId11"/>
      <w:headerReference w:type="first" r:id="rId12"/>
      <w:footerReference w:type="first" r:id="rId13"/>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FFCCC5" w14:textId="77777777" w:rsidR="00995F06" w:rsidRDefault="00995F06" w:rsidP="00DD3CC7">
      <w:pPr>
        <w:spacing w:after="0" w:line="240" w:lineRule="auto"/>
      </w:pPr>
      <w:r>
        <w:separator/>
      </w:r>
    </w:p>
  </w:endnote>
  <w:endnote w:type="continuationSeparator" w:id="0">
    <w:p w14:paraId="136A1251" w14:textId="77777777" w:rsidR="00995F06" w:rsidRDefault="00995F06"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D0027B" w14:textId="77777777" w:rsidR="001871B2" w:rsidRDefault="001871B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F4E5AB"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1871B2">
      <w:rPr>
        <w:rFonts w:asciiTheme="majorHAnsi" w:eastAsiaTheme="majorEastAsia" w:hAnsiTheme="majorHAnsi" w:cstheme="majorBidi"/>
      </w:rPr>
      <w:t>October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274314" w:rsidRPr="00274314">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2F1BC0B1" w14:textId="77777777" w:rsidR="00DD3CC7" w:rsidRDefault="00DD3CC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A7D48B" w14:textId="77777777" w:rsidR="001871B2" w:rsidRDefault="001871B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D9B80A" w14:textId="77777777" w:rsidR="00995F06" w:rsidRDefault="00995F06" w:rsidP="00DD3CC7">
      <w:pPr>
        <w:spacing w:after="0" w:line="240" w:lineRule="auto"/>
      </w:pPr>
      <w:r>
        <w:separator/>
      </w:r>
    </w:p>
  </w:footnote>
  <w:footnote w:type="continuationSeparator" w:id="0">
    <w:p w14:paraId="0F8B89AF" w14:textId="77777777" w:rsidR="00995F06" w:rsidRDefault="00995F06" w:rsidP="00DD3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B5EB1F" w14:textId="77777777" w:rsidR="001871B2" w:rsidRDefault="001871B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D9F14B" w14:textId="77777777" w:rsidR="001871B2" w:rsidRDefault="001871B2">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135A52" w14:textId="77777777" w:rsidR="001871B2" w:rsidRDefault="001871B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C74786"/>
    <w:multiLevelType w:val="hybridMultilevel"/>
    <w:tmpl w:val="1E5AD3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22F53B52"/>
    <w:multiLevelType w:val="hybridMultilevel"/>
    <w:tmpl w:val="DA521DFA"/>
    <w:lvl w:ilvl="0" w:tplc="1B18C61A">
      <w:start w:val="6"/>
      <w:numFmt w:val="decimal"/>
      <w:lvlText w:val="%1."/>
      <w:lvlJc w:val="left"/>
      <w:pPr>
        <w:ind w:left="720" w:hanging="360"/>
      </w:pPr>
      <w:rPr>
        <w:rFonts w:hint="default"/>
        <w:b w:val="0"/>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3" w15:restartNumberingAfterBreak="0">
    <w:nsid w:val="36034681"/>
    <w:multiLevelType w:val="hybridMultilevel"/>
    <w:tmpl w:val="676CFF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3ECB207D"/>
    <w:multiLevelType w:val="hybridMultilevel"/>
    <w:tmpl w:val="4522A36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3EB55D6"/>
    <w:multiLevelType w:val="hybridMultilevel"/>
    <w:tmpl w:val="65BA007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46E866AA"/>
    <w:multiLevelType w:val="hybridMultilevel"/>
    <w:tmpl w:val="AF98D54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C325DD3"/>
    <w:multiLevelType w:val="hybridMultilevel"/>
    <w:tmpl w:val="5E2E9A74"/>
    <w:lvl w:ilvl="0" w:tplc="C2BE777E">
      <w:start w:val="1"/>
      <w:numFmt w:val="decimal"/>
      <w:lvlText w:val="%1."/>
      <w:lvlJc w:val="left"/>
      <w:pPr>
        <w:ind w:left="810" w:hanging="360"/>
      </w:pPr>
      <w:rPr>
        <w:b w:val="0"/>
      </w:rPr>
    </w:lvl>
    <w:lvl w:ilvl="1" w:tplc="04090019">
      <w:start w:val="1"/>
      <w:numFmt w:val="lowerLetter"/>
      <w:lvlText w:val="%2."/>
      <w:lvlJc w:val="left"/>
      <w:pPr>
        <w:ind w:left="1530" w:hanging="360"/>
      </w:pPr>
    </w:lvl>
    <w:lvl w:ilvl="2" w:tplc="0409001B">
      <w:start w:val="1"/>
      <w:numFmt w:val="lowerRoman"/>
      <w:lvlText w:val="%3."/>
      <w:lvlJc w:val="right"/>
      <w:pPr>
        <w:ind w:left="2250" w:hanging="180"/>
      </w:pPr>
    </w:lvl>
    <w:lvl w:ilvl="3" w:tplc="0409000F">
      <w:start w:val="1"/>
      <w:numFmt w:val="decimal"/>
      <w:lvlText w:val="%4."/>
      <w:lvlJc w:val="left"/>
      <w:pPr>
        <w:ind w:left="2970" w:hanging="360"/>
      </w:pPr>
    </w:lvl>
    <w:lvl w:ilvl="4" w:tplc="04090019">
      <w:start w:val="1"/>
      <w:numFmt w:val="lowerLetter"/>
      <w:lvlText w:val="%5."/>
      <w:lvlJc w:val="left"/>
      <w:pPr>
        <w:ind w:left="3690" w:hanging="360"/>
      </w:pPr>
    </w:lvl>
    <w:lvl w:ilvl="5" w:tplc="0409001B">
      <w:start w:val="1"/>
      <w:numFmt w:val="lowerRoman"/>
      <w:lvlText w:val="%6."/>
      <w:lvlJc w:val="right"/>
      <w:pPr>
        <w:ind w:left="4410" w:hanging="180"/>
      </w:pPr>
    </w:lvl>
    <w:lvl w:ilvl="6" w:tplc="0409000F">
      <w:start w:val="1"/>
      <w:numFmt w:val="decimal"/>
      <w:lvlText w:val="%7."/>
      <w:lvlJc w:val="left"/>
      <w:pPr>
        <w:ind w:left="5130" w:hanging="360"/>
      </w:pPr>
    </w:lvl>
    <w:lvl w:ilvl="7" w:tplc="04090019">
      <w:start w:val="1"/>
      <w:numFmt w:val="lowerLetter"/>
      <w:lvlText w:val="%8."/>
      <w:lvlJc w:val="left"/>
      <w:pPr>
        <w:ind w:left="5850" w:hanging="360"/>
      </w:pPr>
    </w:lvl>
    <w:lvl w:ilvl="8" w:tplc="0409001B">
      <w:start w:val="1"/>
      <w:numFmt w:val="lowerRoman"/>
      <w:lvlText w:val="%9."/>
      <w:lvlJc w:val="right"/>
      <w:pPr>
        <w:ind w:left="6570" w:hanging="180"/>
      </w:pPr>
    </w:lvl>
  </w:abstractNum>
  <w:abstractNum w:abstractNumId="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54895CCA"/>
    <w:multiLevelType w:val="hybridMultilevel"/>
    <w:tmpl w:val="47AAC7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566D6075"/>
    <w:multiLevelType w:val="hybridMultilevel"/>
    <w:tmpl w:val="75049F96"/>
    <w:lvl w:ilvl="0" w:tplc="04090015">
      <w:start w:val="1"/>
      <w:numFmt w:val="upperLetter"/>
      <w:lvlText w:val="%1."/>
      <w:lvlJc w:val="left"/>
      <w:pPr>
        <w:ind w:left="36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2" w15:restartNumberingAfterBreak="0">
    <w:nsid w:val="597D656C"/>
    <w:multiLevelType w:val="hybridMultilevel"/>
    <w:tmpl w:val="96C23C2E"/>
    <w:lvl w:ilvl="0" w:tplc="0409000F">
      <w:start w:val="1"/>
      <w:numFmt w:val="decimal"/>
      <w:lvlText w:val="%1."/>
      <w:lvlJc w:val="left"/>
      <w:pPr>
        <w:ind w:left="360" w:hanging="360"/>
      </w:pPr>
      <w:rPr>
        <w:rFonts w:hint="default"/>
        <w:b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6565249C"/>
    <w:multiLevelType w:val="hybridMultilevel"/>
    <w:tmpl w:val="6D0CC44A"/>
    <w:lvl w:ilvl="0" w:tplc="069C0EB0">
      <w:start w:val="4"/>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CE60E9E"/>
    <w:multiLevelType w:val="hybridMultilevel"/>
    <w:tmpl w:val="055032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E5A3EFB"/>
    <w:multiLevelType w:val="hybridMultilevel"/>
    <w:tmpl w:val="D76273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8005949"/>
    <w:multiLevelType w:val="hybridMultilevel"/>
    <w:tmpl w:val="FB4891B2"/>
    <w:lvl w:ilvl="0" w:tplc="0748CF0A">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78023DEC"/>
    <w:multiLevelType w:val="hybridMultilevel"/>
    <w:tmpl w:val="2F9A8256"/>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797F4442"/>
    <w:multiLevelType w:val="hybridMultilevel"/>
    <w:tmpl w:val="4A726CDE"/>
    <w:lvl w:ilvl="0" w:tplc="D892EF7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ABD6684"/>
    <w:multiLevelType w:val="hybridMultilevel"/>
    <w:tmpl w:val="1E5AD3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9"/>
  </w:num>
  <w:num w:numId="2">
    <w:abstractNumId w:val="4"/>
  </w:num>
  <w:num w:numId="3">
    <w:abstractNumId w:val="16"/>
  </w:num>
  <w:num w:numId="4">
    <w:abstractNumId w:val="0"/>
  </w:num>
  <w:num w:numId="5">
    <w:abstractNumId w:val="12"/>
  </w:num>
  <w:num w:numId="6">
    <w:abstractNumId w:val="3"/>
  </w:num>
  <w:num w:numId="7">
    <w:abstractNumId w:val="6"/>
  </w:num>
  <w:num w:numId="8">
    <w:abstractNumId w:val="14"/>
  </w:num>
  <w:num w:numId="9">
    <w:abstractNumId w:val="19"/>
  </w:num>
  <w:num w:numId="10">
    <w:abstractNumId w:val="15"/>
  </w:num>
  <w:num w:numId="11">
    <w:abstractNumId w:val="8"/>
  </w:num>
  <w:num w:numId="12">
    <w:abstractNumId w:val="17"/>
  </w:num>
  <w:num w:numId="13">
    <w:abstractNumId w:val="10"/>
  </w:num>
  <w:num w:numId="14">
    <w:abstractNumId w:val="13"/>
  </w:num>
  <w:num w:numId="15">
    <w:abstractNumId w:val="18"/>
  </w:num>
  <w:num w:numId="16">
    <w:abstractNumId w:val="1"/>
  </w:num>
  <w:num w:numId="17">
    <w:abstractNumId w:val="11"/>
  </w:num>
  <w:num w:numId="18">
    <w:abstractNumId w:val="7"/>
  </w:num>
  <w:num w:numId="19">
    <w:abstractNumId w:val="5"/>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5F06"/>
    <w:rsid w:val="000B6586"/>
    <w:rsid w:val="000C2FB9"/>
    <w:rsid w:val="000D08F1"/>
    <w:rsid w:val="00154CB5"/>
    <w:rsid w:val="001871B2"/>
    <w:rsid w:val="001B57D3"/>
    <w:rsid w:val="001C2679"/>
    <w:rsid w:val="00205985"/>
    <w:rsid w:val="00211499"/>
    <w:rsid w:val="00211976"/>
    <w:rsid w:val="00222647"/>
    <w:rsid w:val="00274314"/>
    <w:rsid w:val="002C0BFE"/>
    <w:rsid w:val="00336113"/>
    <w:rsid w:val="003570F2"/>
    <w:rsid w:val="00411989"/>
    <w:rsid w:val="00412D98"/>
    <w:rsid w:val="004B568B"/>
    <w:rsid w:val="004C78EF"/>
    <w:rsid w:val="005724AC"/>
    <w:rsid w:val="00580D73"/>
    <w:rsid w:val="00595819"/>
    <w:rsid w:val="005A0D0D"/>
    <w:rsid w:val="005F14B9"/>
    <w:rsid w:val="0071400D"/>
    <w:rsid w:val="00761578"/>
    <w:rsid w:val="007E7606"/>
    <w:rsid w:val="008A4AED"/>
    <w:rsid w:val="0096500A"/>
    <w:rsid w:val="00994C32"/>
    <w:rsid w:val="00995F06"/>
    <w:rsid w:val="00A42D57"/>
    <w:rsid w:val="00B221BC"/>
    <w:rsid w:val="00B24D84"/>
    <w:rsid w:val="00B55CB6"/>
    <w:rsid w:val="00BA1AFE"/>
    <w:rsid w:val="00BD6641"/>
    <w:rsid w:val="00BF5724"/>
    <w:rsid w:val="00C51F06"/>
    <w:rsid w:val="00CA351E"/>
    <w:rsid w:val="00CB55EE"/>
    <w:rsid w:val="00DC7F18"/>
    <w:rsid w:val="00DD0633"/>
    <w:rsid w:val="00DD3CC7"/>
    <w:rsid w:val="00FA31DC"/>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760A60"/>
  <w15:docId w15:val="{C7508F4C-553C-47AF-B044-C7FD9D7E58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paragraph" w:styleId="CommentText">
    <w:name w:val="annotation text"/>
    <w:basedOn w:val="Normal"/>
    <w:link w:val="CommentTextChar"/>
    <w:uiPriority w:val="99"/>
    <w:semiHidden/>
    <w:unhideWhenUsed/>
    <w:rsid w:val="00995F06"/>
    <w:pPr>
      <w:spacing w:line="240" w:lineRule="auto"/>
    </w:pPr>
    <w:rPr>
      <w:sz w:val="20"/>
      <w:szCs w:val="20"/>
    </w:rPr>
  </w:style>
  <w:style w:type="character" w:customStyle="1" w:styleId="CommentTextChar">
    <w:name w:val="Comment Text Char"/>
    <w:basedOn w:val="DefaultParagraphFont"/>
    <w:link w:val="CommentText"/>
    <w:uiPriority w:val="99"/>
    <w:semiHidden/>
    <w:rsid w:val="00995F06"/>
    <w:rPr>
      <w:sz w:val="20"/>
      <w:szCs w:val="20"/>
    </w:rPr>
  </w:style>
  <w:style w:type="paragraph" w:styleId="CommentSubject">
    <w:name w:val="annotation subject"/>
    <w:basedOn w:val="CommentText"/>
    <w:next w:val="CommentText"/>
    <w:link w:val="CommentSubjectChar"/>
    <w:uiPriority w:val="99"/>
    <w:semiHidden/>
    <w:unhideWhenUsed/>
    <w:rsid w:val="00995F06"/>
    <w:pPr>
      <w:spacing w:after="160"/>
    </w:pPr>
    <w:rPr>
      <w:b/>
      <w:bCs/>
    </w:rPr>
  </w:style>
  <w:style w:type="character" w:customStyle="1" w:styleId="CommentSubjectChar">
    <w:name w:val="Comment Subject Char"/>
    <w:basedOn w:val="CommentTextChar"/>
    <w:link w:val="CommentSubject"/>
    <w:uiPriority w:val="99"/>
    <w:semiHidden/>
    <w:rsid w:val="00995F06"/>
    <w:rPr>
      <w:b/>
      <w:bCs/>
      <w:sz w:val="20"/>
      <w:szCs w:val="20"/>
    </w:rPr>
  </w:style>
  <w:style w:type="character" w:styleId="CommentReference">
    <w:name w:val="annotation reference"/>
    <w:basedOn w:val="DefaultParagraphFont"/>
    <w:uiPriority w:val="99"/>
    <w:semiHidden/>
    <w:unhideWhenUsed/>
    <w:rsid w:val="00336113"/>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8-2019\Planning\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Lesson Template</Template>
  <TotalTime>343</TotalTime>
  <Pages>3</Pages>
  <Words>1231</Words>
  <Characters>7017</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8232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17</cp:revision>
  <dcterms:created xsi:type="dcterms:W3CDTF">2018-06-29T19:05:00Z</dcterms:created>
  <dcterms:modified xsi:type="dcterms:W3CDTF">2018-10-17T23:55:00Z</dcterms:modified>
</cp:coreProperties>
</file>