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B6A1DC" w14:textId="4D94EA2D" w:rsidR="00D525BC" w:rsidRPr="00DC7F18" w:rsidRDefault="004170A2" w:rsidP="00DD3CC7">
      <w:pPr>
        <w:jc w:val="center"/>
        <w:rPr>
          <w:sz w:val="24"/>
          <w:szCs w:val="24"/>
        </w:rPr>
      </w:pPr>
      <w:r>
        <w:rPr>
          <w:sz w:val="24"/>
          <w:szCs w:val="24"/>
        </w:rPr>
        <w:t>Some</w:t>
      </w:r>
      <w:r w:rsidR="00DD3CC7" w:rsidRPr="00DC7F18">
        <w:rPr>
          <w:rFonts w:cs="Tahoma"/>
          <w:b/>
          <w:noProof/>
          <w:sz w:val="24"/>
          <w:szCs w:val="24"/>
        </w:rPr>
        <w:drawing>
          <wp:inline distT="0" distB="0" distL="0" distR="0" wp14:anchorId="2B395A0D" wp14:editId="5240789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6C7055"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51E26A6" w14:textId="77777777" w:rsidR="00DD3CC7" w:rsidRPr="00DC7F18" w:rsidRDefault="00DD3CC7" w:rsidP="00DD3CC7">
      <w:pPr>
        <w:spacing w:after="0" w:line="240" w:lineRule="auto"/>
        <w:jc w:val="center"/>
        <w:rPr>
          <w:rFonts w:eastAsia="Calibri" w:cs="Calibri"/>
          <w:b/>
          <w:bCs/>
          <w:sz w:val="24"/>
          <w:szCs w:val="24"/>
          <w:u w:val="single"/>
        </w:rPr>
      </w:pPr>
    </w:p>
    <w:p w14:paraId="50BD89DE"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42BF9">
        <w:rPr>
          <w:rFonts w:eastAsia="Calibri" w:cs="Calibri"/>
          <w:b/>
          <w:bCs/>
          <w:sz w:val="24"/>
          <w:szCs w:val="24"/>
        </w:rPr>
        <w:t>Teasing, Taunting and Pranking</w:t>
      </w:r>
      <w:r>
        <w:rPr>
          <w:rFonts w:eastAsia="Calibri" w:cs="Calibri"/>
          <w:b/>
          <w:bCs/>
          <w:sz w:val="24"/>
          <w:szCs w:val="24"/>
        </w:rPr>
        <w:t>”</w:t>
      </w:r>
      <w:r w:rsidR="00DD3CC7" w:rsidRPr="00DC7F18">
        <w:rPr>
          <w:rFonts w:eastAsia="Calibri" w:cs="Calibri"/>
          <w:b/>
          <w:bCs/>
          <w:sz w:val="24"/>
          <w:szCs w:val="24"/>
        </w:rPr>
        <w:t>: Academy</w:t>
      </w:r>
    </w:p>
    <w:p w14:paraId="125EE224" w14:textId="77777777" w:rsidR="00DD3CC7" w:rsidRPr="00DC7F18" w:rsidRDefault="00F42BF9" w:rsidP="00DD3CC7">
      <w:pPr>
        <w:spacing w:after="0" w:line="240" w:lineRule="auto"/>
        <w:jc w:val="center"/>
        <w:rPr>
          <w:rFonts w:eastAsia="Calibri" w:cs="Calibri"/>
          <w:bCs/>
          <w:sz w:val="24"/>
          <w:szCs w:val="24"/>
        </w:rPr>
      </w:pPr>
      <w:r>
        <w:rPr>
          <w:rFonts w:eastAsia="Calibri" w:cs="Calibri"/>
          <w:bCs/>
          <w:sz w:val="24"/>
          <w:szCs w:val="24"/>
        </w:rPr>
        <w:t>(Upper Elementary/Middle)</w:t>
      </w:r>
    </w:p>
    <w:p w14:paraId="5D164669" w14:textId="77777777" w:rsidR="00DD3CC7" w:rsidRPr="00DC7F18" w:rsidRDefault="00F42BF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Bullying by Hazing</w:t>
      </w:r>
      <w:r w:rsidR="00DD3CC7" w:rsidRPr="00DC7F18">
        <w:rPr>
          <w:rFonts w:eastAsia="Calibri" w:cs="Tahoma"/>
          <w:b/>
          <w:bCs/>
          <w:sz w:val="24"/>
          <w:szCs w:val="24"/>
        </w:rPr>
        <w:t xml:space="preserve"> </w:t>
      </w:r>
      <w:r w:rsidR="00DC7F18">
        <w:rPr>
          <w:rFonts w:eastAsia="Calibri" w:cs="Tahoma"/>
          <w:b/>
          <w:bCs/>
          <w:sz w:val="24"/>
          <w:szCs w:val="24"/>
        </w:rPr>
        <w:t>Lesson Plan</w:t>
      </w:r>
    </w:p>
    <w:p w14:paraId="3A9800FD"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746AB164" w14:textId="77777777" w:rsidR="00BA1AFE" w:rsidRPr="00DC7F18" w:rsidRDefault="00BA1AFE" w:rsidP="00205985">
      <w:pPr>
        <w:spacing w:after="0" w:line="240" w:lineRule="auto"/>
        <w:jc w:val="center"/>
        <w:rPr>
          <w:rFonts w:eastAsia="Calibri" w:cs="Calibri"/>
          <w:b/>
          <w:bCs/>
          <w:sz w:val="24"/>
          <w:szCs w:val="24"/>
        </w:rPr>
      </w:pPr>
    </w:p>
    <w:p w14:paraId="3C242E1B"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309A77C" w14:textId="77777777" w:rsidR="00F42BF9" w:rsidRDefault="00F42BF9" w:rsidP="00F42BF9">
      <w:pPr>
        <w:numPr>
          <w:ilvl w:val="0"/>
          <w:numId w:val="4"/>
        </w:numPr>
        <w:spacing w:after="0" w:line="240" w:lineRule="auto"/>
        <w:contextualSpacing/>
        <w:rPr>
          <w:color w:val="000000"/>
          <w:sz w:val="24"/>
          <w:szCs w:val="24"/>
        </w:rPr>
      </w:pPr>
      <w:r>
        <w:rPr>
          <w:color w:val="000000"/>
          <w:sz w:val="24"/>
          <w:szCs w:val="24"/>
        </w:rPr>
        <w:t xml:space="preserve">Understand </w:t>
      </w:r>
      <w:r w:rsidR="00184D87">
        <w:rPr>
          <w:color w:val="000000"/>
          <w:sz w:val="24"/>
          <w:szCs w:val="24"/>
        </w:rPr>
        <w:t>what hazing is and how to identify it</w:t>
      </w:r>
    </w:p>
    <w:p w14:paraId="346B2C8B" w14:textId="77777777" w:rsidR="00F42BF9" w:rsidRDefault="00F42BF9" w:rsidP="00F42BF9">
      <w:pPr>
        <w:numPr>
          <w:ilvl w:val="0"/>
          <w:numId w:val="4"/>
        </w:numPr>
        <w:spacing w:after="0" w:line="240" w:lineRule="auto"/>
        <w:contextualSpacing/>
        <w:rPr>
          <w:color w:val="000000"/>
          <w:sz w:val="24"/>
          <w:szCs w:val="24"/>
        </w:rPr>
      </w:pPr>
      <w:r>
        <w:rPr>
          <w:color w:val="000000"/>
          <w:sz w:val="24"/>
          <w:szCs w:val="24"/>
        </w:rPr>
        <w:t xml:space="preserve">Learn </w:t>
      </w:r>
      <w:r w:rsidR="00184D87">
        <w:rPr>
          <w:color w:val="000000"/>
          <w:sz w:val="24"/>
          <w:szCs w:val="24"/>
        </w:rPr>
        <w:t>how hazing can be a form of bullying</w:t>
      </w:r>
    </w:p>
    <w:p w14:paraId="6B9BB791" w14:textId="042CF307" w:rsidR="00F55B7D" w:rsidRDefault="00F55B7D" w:rsidP="00F42BF9">
      <w:pPr>
        <w:numPr>
          <w:ilvl w:val="0"/>
          <w:numId w:val="4"/>
        </w:numPr>
        <w:spacing w:after="0" w:line="240" w:lineRule="auto"/>
        <w:contextualSpacing/>
        <w:rPr>
          <w:color w:val="000000"/>
          <w:sz w:val="24"/>
          <w:szCs w:val="24"/>
        </w:rPr>
      </w:pPr>
      <w:r>
        <w:rPr>
          <w:color w:val="000000"/>
          <w:sz w:val="24"/>
          <w:szCs w:val="24"/>
        </w:rPr>
        <w:t>Reflect on questions to consider before participating in an “induction” activity</w:t>
      </w:r>
    </w:p>
    <w:p w14:paraId="37D11786" w14:textId="77777777" w:rsidR="00DD3CC7" w:rsidRPr="00DC7F18" w:rsidRDefault="00DD3CC7" w:rsidP="00DD3CC7">
      <w:pPr>
        <w:spacing w:after="0"/>
        <w:rPr>
          <w:rFonts w:eastAsia="Calibri" w:cs="Calibri"/>
          <w:b/>
          <w:bCs/>
          <w:sz w:val="24"/>
          <w:szCs w:val="24"/>
        </w:rPr>
      </w:pPr>
    </w:p>
    <w:p w14:paraId="6B8040E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246B3DD"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5D6EE5F2" w14:textId="77777777" w:rsidR="00BD546D" w:rsidRDefault="00BD546D" w:rsidP="00DD3CC7">
      <w:pPr>
        <w:numPr>
          <w:ilvl w:val="0"/>
          <w:numId w:val="1"/>
        </w:numPr>
        <w:spacing w:after="0"/>
        <w:rPr>
          <w:rFonts w:eastAsia="Calibri" w:cs="Calibri"/>
          <w:sz w:val="24"/>
          <w:szCs w:val="24"/>
        </w:rPr>
      </w:pPr>
      <w:r>
        <w:rPr>
          <w:rFonts w:eastAsia="Calibri" w:cs="Calibri"/>
          <w:sz w:val="24"/>
          <w:szCs w:val="24"/>
        </w:rPr>
        <w:t xml:space="preserve">Comparison Slips-1 set </w:t>
      </w:r>
      <w:r w:rsidR="00934589">
        <w:rPr>
          <w:rFonts w:eastAsia="Calibri" w:cs="Calibri"/>
          <w:sz w:val="24"/>
          <w:szCs w:val="24"/>
        </w:rPr>
        <w:t xml:space="preserve">of mixed-up slips cut apart </w:t>
      </w:r>
      <w:r>
        <w:rPr>
          <w:rFonts w:eastAsia="Calibri" w:cs="Calibri"/>
          <w:sz w:val="24"/>
          <w:szCs w:val="24"/>
        </w:rPr>
        <w:t>per group</w:t>
      </w:r>
    </w:p>
    <w:p w14:paraId="02786BC1" w14:textId="77777777" w:rsidR="00934589" w:rsidRDefault="00934589" w:rsidP="00DD3CC7">
      <w:pPr>
        <w:numPr>
          <w:ilvl w:val="0"/>
          <w:numId w:val="1"/>
        </w:numPr>
        <w:spacing w:after="0"/>
        <w:rPr>
          <w:rFonts w:eastAsia="Calibri" w:cs="Calibri"/>
          <w:sz w:val="24"/>
          <w:szCs w:val="24"/>
        </w:rPr>
      </w:pPr>
      <w:r>
        <w:rPr>
          <w:rFonts w:eastAsia="Calibri" w:cs="Calibri"/>
          <w:sz w:val="24"/>
          <w:szCs w:val="24"/>
        </w:rPr>
        <w:t>Facilitator Guide</w:t>
      </w:r>
    </w:p>
    <w:p w14:paraId="15E50926" w14:textId="62E4C0B4" w:rsidR="00F55B7D" w:rsidRPr="00DC7F18" w:rsidRDefault="00F55B7D" w:rsidP="00DD3CC7">
      <w:pPr>
        <w:numPr>
          <w:ilvl w:val="0"/>
          <w:numId w:val="1"/>
        </w:numPr>
        <w:spacing w:after="0"/>
        <w:rPr>
          <w:rFonts w:eastAsia="Calibri" w:cs="Calibri"/>
          <w:sz w:val="24"/>
          <w:szCs w:val="24"/>
        </w:rPr>
      </w:pPr>
      <w:r>
        <w:rPr>
          <w:rFonts w:eastAsia="Calibri" w:cs="Calibri"/>
          <w:sz w:val="24"/>
          <w:szCs w:val="24"/>
        </w:rPr>
        <w:t>Question Handout</w:t>
      </w:r>
      <w:r w:rsidR="00A211D6">
        <w:rPr>
          <w:rFonts w:eastAsia="Calibri" w:cs="Calibri"/>
          <w:sz w:val="24"/>
          <w:szCs w:val="24"/>
        </w:rPr>
        <w:t>-1 copy per group</w:t>
      </w:r>
      <w:bookmarkStart w:id="0" w:name="_GoBack"/>
      <w:bookmarkEnd w:id="0"/>
    </w:p>
    <w:p w14:paraId="60CA81BC" w14:textId="77777777" w:rsidR="00841D09" w:rsidRDefault="00841D09" w:rsidP="00DD3CC7">
      <w:pPr>
        <w:spacing w:after="0"/>
        <w:rPr>
          <w:rFonts w:eastAsia="Calibri" w:cs="Calibri"/>
          <w:b/>
          <w:bCs/>
          <w:sz w:val="24"/>
          <w:szCs w:val="24"/>
        </w:rPr>
      </w:pPr>
    </w:p>
    <w:p w14:paraId="53DFF31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17DE2D8" w14:textId="77777777" w:rsidR="00DD3CC7" w:rsidRPr="00DC7F18" w:rsidRDefault="00DD3CC7" w:rsidP="00DD3CC7">
      <w:pPr>
        <w:spacing w:after="0"/>
        <w:rPr>
          <w:rFonts w:eastAsia="Calibri" w:cs="Calibri"/>
          <w:b/>
          <w:bCs/>
          <w:sz w:val="24"/>
          <w:szCs w:val="24"/>
        </w:rPr>
      </w:pPr>
    </w:p>
    <w:p w14:paraId="65744D5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41D09">
        <w:rPr>
          <w:rFonts w:eastAsia="Calibri" w:cs="Calibri"/>
          <w:b/>
          <w:bCs/>
          <w:sz w:val="24"/>
          <w:szCs w:val="24"/>
        </w:rPr>
        <w:t>It Is Hazing?</w:t>
      </w:r>
    </w:p>
    <w:p w14:paraId="39C8BAE8" w14:textId="77777777" w:rsidR="00580D73" w:rsidRPr="00F42BF9"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4B7331E" w14:textId="4317BC94" w:rsidR="00EF1ACF" w:rsidRDefault="00EF1AC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Write the word, “Initiation” on the board and instruct the groups to discuss any experiences they have with being initiated into membership by a club or team.</w:t>
      </w:r>
      <w:r w:rsidR="00BE10AC">
        <w:rPr>
          <w:rFonts w:eastAsia="Calibri" w:cs="Tahoma"/>
          <w:sz w:val="24"/>
          <w:szCs w:val="24"/>
        </w:rPr>
        <w:t xml:space="preserve"> Remind them not to use real names in their discussions.</w:t>
      </w:r>
    </w:p>
    <w:p w14:paraId="6330E1C2" w14:textId="77777777" w:rsidR="00EF1ACF" w:rsidRPr="00EF1ACF" w:rsidRDefault="00EF1AC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for a few volunteers to share their experience.  Comment on anything shared that was unsafe and</w:t>
      </w:r>
      <w:r w:rsidR="00BD546D">
        <w:rPr>
          <w:rFonts w:eastAsia="Calibri" w:cs="Tahoma"/>
          <w:sz w:val="24"/>
          <w:szCs w:val="24"/>
        </w:rPr>
        <w:t>/</w:t>
      </w:r>
      <w:r>
        <w:rPr>
          <w:rFonts w:eastAsia="Calibri" w:cs="Tahoma"/>
          <w:sz w:val="24"/>
          <w:szCs w:val="24"/>
        </w:rPr>
        <w:t xml:space="preserve"> or could be considered hazing.</w:t>
      </w:r>
    </w:p>
    <w:p w14:paraId="6551C3D7" w14:textId="77777777" w:rsidR="00BD546D" w:rsidRPr="00BD546D" w:rsidRDefault="00BD546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d</w:t>
      </w:r>
      <w:r w:rsidR="00F42BF9">
        <w:rPr>
          <w:rFonts w:eastAsia="Calibri" w:cs="Tahoma"/>
          <w:bCs/>
          <w:sz w:val="24"/>
          <w:szCs w:val="24"/>
        </w:rPr>
        <w:t xml:space="preserve">isplay a poster or write on the board the explanation of hazing:  </w:t>
      </w:r>
    </w:p>
    <w:p w14:paraId="0CD2EC52" w14:textId="77777777" w:rsidR="00BD546D" w:rsidRDefault="00BD546D" w:rsidP="00BD546D">
      <w:pPr>
        <w:widowControl w:val="0"/>
        <w:autoSpaceDE w:val="0"/>
        <w:autoSpaceDN w:val="0"/>
        <w:adjustRightInd w:val="0"/>
        <w:spacing w:after="0" w:line="240" w:lineRule="auto"/>
        <w:ind w:left="720"/>
        <w:rPr>
          <w:rFonts w:eastAsia="Calibri" w:cs="Tahoma"/>
          <w:sz w:val="24"/>
          <w:szCs w:val="24"/>
        </w:rPr>
      </w:pPr>
    </w:p>
    <w:p w14:paraId="12C0B7C5" w14:textId="77777777" w:rsidR="00F42BF9" w:rsidRPr="00BD546D" w:rsidRDefault="00F42BF9" w:rsidP="00BD546D">
      <w:pPr>
        <w:widowControl w:val="0"/>
        <w:autoSpaceDE w:val="0"/>
        <w:autoSpaceDN w:val="0"/>
        <w:adjustRightInd w:val="0"/>
        <w:spacing w:after="0" w:line="240" w:lineRule="auto"/>
        <w:ind w:left="720"/>
        <w:rPr>
          <w:rFonts w:eastAsia="Calibri" w:cs="Tahoma"/>
          <w:bCs/>
          <w:i/>
          <w:sz w:val="24"/>
          <w:szCs w:val="24"/>
        </w:rPr>
      </w:pPr>
      <w:r w:rsidRPr="00BD546D">
        <w:rPr>
          <w:rFonts w:eastAsia="Calibri" w:cs="Tahoma"/>
          <w:bCs/>
          <w:i/>
          <w:sz w:val="24"/>
          <w:szCs w:val="24"/>
        </w:rPr>
        <w:t>“Hazing is any action taken or any situation created intentionally that caused embarrassment, harassment or ridicule and risks emotional and/or physical harm to members of a group or team, whether new or not, regardless of the person’s willingness to participate.”</w:t>
      </w:r>
      <w:r w:rsidRPr="00BD546D">
        <w:rPr>
          <w:rStyle w:val="FootnoteReference"/>
          <w:rFonts w:eastAsia="Calibri" w:cs="Tahoma"/>
          <w:bCs/>
          <w:i/>
          <w:sz w:val="24"/>
          <w:szCs w:val="24"/>
        </w:rPr>
        <w:footnoteReference w:id="1"/>
      </w:r>
    </w:p>
    <w:p w14:paraId="0656B9F7" w14:textId="77777777" w:rsidR="00BD546D" w:rsidRPr="00BD546D" w:rsidRDefault="00BD546D" w:rsidP="00BD546D">
      <w:pPr>
        <w:widowControl w:val="0"/>
        <w:autoSpaceDE w:val="0"/>
        <w:autoSpaceDN w:val="0"/>
        <w:adjustRightInd w:val="0"/>
        <w:spacing w:after="0" w:line="240" w:lineRule="auto"/>
        <w:ind w:left="720"/>
        <w:rPr>
          <w:rFonts w:eastAsia="Calibri" w:cs="Tahoma"/>
          <w:i/>
          <w:sz w:val="24"/>
          <w:szCs w:val="24"/>
        </w:rPr>
      </w:pPr>
    </w:p>
    <w:p w14:paraId="4828F173" w14:textId="77777777" w:rsidR="00EF1ACF" w:rsidRDefault="00E709E4" w:rsidP="002D2245">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hazing examples could be when you are asked to drink or eat large quantities or something you would not normally eat or drink, either because it would taste awful, it has unknown ingredients or it is not meant to be consumed and could make you sick. Hazing could also be something you are asked to do that would require unrealistic endurance or strength and would cause pain, </w:t>
      </w:r>
      <w:r>
        <w:rPr>
          <w:rFonts w:eastAsia="Calibri" w:cs="Tahoma"/>
          <w:bCs/>
          <w:sz w:val="24"/>
          <w:szCs w:val="24"/>
        </w:rPr>
        <w:lastRenderedPageBreak/>
        <w:t>possible harm or embarrassment and humiliation.</w:t>
      </w:r>
    </w:p>
    <w:p w14:paraId="46B64F0B" w14:textId="77777777" w:rsidR="00F55B7D" w:rsidRDefault="00F55B7D" w:rsidP="00EF1ACF">
      <w:pPr>
        <w:widowControl w:val="0"/>
        <w:autoSpaceDE w:val="0"/>
        <w:autoSpaceDN w:val="0"/>
        <w:adjustRightInd w:val="0"/>
        <w:spacing w:after="0" w:line="240" w:lineRule="auto"/>
        <w:rPr>
          <w:rFonts w:eastAsia="Calibri" w:cs="Tahoma"/>
          <w:b/>
          <w:bCs/>
          <w:sz w:val="24"/>
          <w:szCs w:val="24"/>
        </w:rPr>
      </w:pPr>
    </w:p>
    <w:p w14:paraId="270ED3A3" w14:textId="77777777" w:rsidR="00EF1ACF" w:rsidRPr="00BD546D" w:rsidRDefault="00EF1ACF" w:rsidP="00EF1ACF">
      <w:pPr>
        <w:widowControl w:val="0"/>
        <w:autoSpaceDE w:val="0"/>
        <w:autoSpaceDN w:val="0"/>
        <w:adjustRightInd w:val="0"/>
        <w:spacing w:after="0" w:line="240" w:lineRule="auto"/>
        <w:rPr>
          <w:rFonts w:eastAsia="Calibri" w:cs="Tahoma"/>
          <w:b/>
          <w:bCs/>
          <w:sz w:val="24"/>
          <w:szCs w:val="24"/>
        </w:rPr>
      </w:pPr>
      <w:r w:rsidRPr="00BD546D">
        <w:rPr>
          <w:rFonts w:eastAsia="Calibri" w:cs="Tahoma"/>
          <w:b/>
          <w:bCs/>
          <w:sz w:val="24"/>
          <w:szCs w:val="24"/>
        </w:rPr>
        <w:t xml:space="preserve">Activity 2:  </w:t>
      </w:r>
      <w:r w:rsidR="00BD546D" w:rsidRPr="00BD546D">
        <w:rPr>
          <w:rFonts w:eastAsia="Calibri" w:cs="Tahoma"/>
          <w:b/>
          <w:bCs/>
          <w:sz w:val="24"/>
          <w:szCs w:val="24"/>
        </w:rPr>
        <w:t>Comparing Hazing to Bullying</w:t>
      </w:r>
    </w:p>
    <w:p w14:paraId="7ED9CE22" w14:textId="77777777" w:rsidR="00EF1ACF" w:rsidRDefault="00EF1ACF" w:rsidP="00EF1AC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Explain that the following activity will help students understand how hazing can be a form of bullying.</w:t>
      </w:r>
    </w:p>
    <w:p w14:paraId="04C5D7DB" w14:textId="77777777" w:rsidR="00EF1ACF" w:rsidRDefault="00EF1ACF" w:rsidP="00EF1AC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group a set of </w:t>
      </w:r>
      <w:r w:rsidR="002D2245">
        <w:rPr>
          <w:rFonts w:eastAsia="Calibri" w:cs="Tahoma"/>
          <w:sz w:val="24"/>
          <w:szCs w:val="24"/>
        </w:rPr>
        <w:t xml:space="preserve">Comparison </w:t>
      </w:r>
      <w:r>
        <w:rPr>
          <w:rFonts w:eastAsia="Calibri" w:cs="Tahoma"/>
          <w:sz w:val="24"/>
          <w:szCs w:val="24"/>
        </w:rPr>
        <w:t>sli</w:t>
      </w:r>
      <w:r w:rsidR="002D2245">
        <w:rPr>
          <w:rFonts w:eastAsia="Calibri" w:cs="Tahoma"/>
          <w:sz w:val="24"/>
          <w:szCs w:val="24"/>
        </w:rPr>
        <w:t xml:space="preserve">ps.  Draw two large circles that overlap in the middle </w:t>
      </w:r>
      <w:r>
        <w:rPr>
          <w:rFonts w:eastAsia="Calibri" w:cs="Tahoma"/>
          <w:sz w:val="24"/>
          <w:szCs w:val="24"/>
        </w:rPr>
        <w:t xml:space="preserve">on the board.  </w:t>
      </w:r>
      <w:r w:rsidR="00590BEF" w:rsidRPr="00590BEF">
        <w:rPr>
          <w:rFonts w:eastAsia="Calibri" w:cs="Tahoma"/>
          <w:i/>
          <w:sz w:val="24"/>
          <w:szCs w:val="24"/>
        </w:rPr>
        <w:t xml:space="preserve">(Note: </w:t>
      </w:r>
      <w:r w:rsidRPr="00590BEF">
        <w:rPr>
          <w:rFonts w:eastAsia="Calibri" w:cs="Tahoma"/>
          <w:i/>
          <w:sz w:val="24"/>
          <w:szCs w:val="24"/>
        </w:rPr>
        <w:t>This graphic organizer is sometimes referred to as a ‘Venn-Diagram’ or ‘Compare and Contrast Thinking Map’</w:t>
      </w:r>
      <w:r w:rsidR="002D2245" w:rsidRPr="00590BEF">
        <w:rPr>
          <w:rFonts w:eastAsia="Calibri" w:cs="Tahoma"/>
          <w:i/>
          <w:sz w:val="24"/>
          <w:szCs w:val="24"/>
        </w:rPr>
        <w:t>.</w:t>
      </w:r>
      <w:r w:rsidR="00590BEF" w:rsidRPr="00590BEF">
        <w:rPr>
          <w:rFonts w:eastAsia="Calibri" w:cs="Tahoma"/>
          <w:i/>
          <w:sz w:val="24"/>
          <w:szCs w:val="24"/>
        </w:rPr>
        <w:t>)</w:t>
      </w:r>
      <w:r w:rsidR="002D2245">
        <w:rPr>
          <w:rFonts w:eastAsia="Calibri" w:cs="Tahoma"/>
          <w:sz w:val="24"/>
          <w:szCs w:val="24"/>
        </w:rPr>
        <w:t xml:space="preserve"> Instruct the groups to draw the same graphic organizer on their large poster paper, leaving room to place information on both sides and in the overlapping middle.</w:t>
      </w:r>
    </w:p>
    <w:p w14:paraId="34F69672" w14:textId="77777777" w:rsidR="002D2245" w:rsidRDefault="002D2245" w:rsidP="00EF1ACF">
      <w:pPr>
        <w:pStyle w:val="ListParagraph"/>
        <w:widowControl w:val="0"/>
        <w:numPr>
          <w:ilvl w:val="0"/>
          <w:numId w:val="5"/>
        </w:numPr>
        <w:autoSpaceDE w:val="0"/>
        <w:autoSpaceDN w:val="0"/>
        <w:adjustRightInd w:val="0"/>
        <w:spacing w:after="0" w:line="240" w:lineRule="auto"/>
        <w:rPr>
          <w:rFonts w:eastAsia="Calibri" w:cs="Tahoma"/>
          <w:sz w:val="24"/>
          <w:szCs w:val="24"/>
        </w:rPr>
      </w:pPr>
      <w:r w:rsidRPr="002D2245">
        <w:rPr>
          <w:rFonts w:eastAsia="Calibri" w:cs="Tahoma"/>
          <w:sz w:val="24"/>
          <w:szCs w:val="24"/>
        </w:rPr>
        <w:t xml:space="preserve">Label the left side of the class graphic organizer, “Hazing” and the right side, “Bullying” then label the middle, “Same”.  </w:t>
      </w:r>
      <w:r>
        <w:rPr>
          <w:rFonts w:eastAsia="Calibri" w:cs="Tahoma"/>
          <w:sz w:val="24"/>
          <w:szCs w:val="24"/>
        </w:rPr>
        <w:t>Instruct the groups to label theirs the same.</w:t>
      </w:r>
    </w:p>
    <w:p w14:paraId="72F65B7E" w14:textId="77777777" w:rsidR="002D2245" w:rsidRDefault="002D2245" w:rsidP="00EF1AC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Next, i</w:t>
      </w:r>
      <w:r w:rsidRPr="002D2245">
        <w:rPr>
          <w:rFonts w:eastAsia="Calibri" w:cs="Tahoma"/>
          <w:sz w:val="24"/>
          <w:szCs w:val="24"/>
        </w:rPr>
        <w:t xml:space="preserve">nstruct the groups to look at their Comparison slips and as a group, decide which sections of </w:t>
      </w:r>
      <w:r>
        <w:rPr>
          <w:rFonts w:eastAsia="Calibri" w:cs="Tahoma"/>
          <w:sz w:val="24"/>
          <w:szCs w:val="24"/>
        </w:rPr>
        <w:t xml:space="preserve">the graphic organizer those slips should go under and place them in the correct space. Rotate around to each group, assisting or providing more information as needed. </w:t>
      </w:r>
    </w:p>
    <w:p w14:paraId="7020E6EF" w14:textId="27F088C2" w:rsidR="002D2245" w:rsidRDefault="002D2245" w:rsidP="00EF1ACF">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When most groups are finished, ask for one group to report out the “Hazing” side, another group report on the “Bullying” side and another group the “Same” side.  Correct if needed or accept logical reasons why.</w:t>
      </w:r>
      <w:r w:rsidR="00BD546D">
        <w:rPr>
          <w:rFonts w:eastAsia="Calibri" w:cs="Tahoma"/>
          <w:sz w:val="24"/>
          <w:szCs w:val="24"/>
        </w:rPr>
        <w:t xml:space="preserve"> (see Facilitator Guide</w:t>
      </w:r>
      <w:r w:rsidR="003C0B98">
        <w:rPr>
          <w:rStyle w:val="FootnoteReference"/>
          <w:rFonts w:eastAsia="Calibri" w:cs="Tahoma"/>
          <w:sz w:val="24"/>
          <w:szCs w:val="24"/>
        </w:rPr>
        <w:footnoteReference w:id="2"/>
      </w:r>
      <w:r w:rsidR="00BD546D">
        <w:rPr>
          <w:rFonts w:eastAsia="Calibri" w:cs="Tahoma"/>
          <w:sz w:val="24"/>
          <w:szCs w:val="24"/>
        </w:rPr>
        <w:t>)</w:t>
      </w:r>
    </w:p>
    <w:p w14:paraId="394849E6" w14:textId="3BFA2262" w:rsidR="002D2245" w:rsidRDefault="002D2245" w:rsidP="002D2245">
      <w:pPr>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w:t>
      </w:r>
      <w:r w:rsidR="00411A55">
        <w:rPr>
          <w:rFonts w:eastAsia="Calibri" w:cs="Tahoma"/>
          <w:bCs/>
          <w:sz w:val="24"/>
          <w:szCs w:val="24"/>
        </w:rPr>
        <w:t xml:space="preserve">because </w:t>
      </w:r>
      <w:r>
        <w:rPr>
          <w:rFonts w:eastAsia="Calibri" w:cs="Tahoma"/>
          <w:bCs/>
          <w:sz w:val="24"/>
          <w:szCs w:val="24"/>
        </w:rPr>
        <w:t xml:space="preserve">hazing can be </w:t>
      </w:r>
      <w:r w:rsidR="00BE10AC">
        <w:rPr>
          <w:rFonts w:eastAsia="Calibri" w:cs="Tahoma"/>
          <w:bCs/>
          <w:sz w:val="24"/>
          <w:szCs w:val="24"/>
        </w:rPr>
        <w:t xml:space="preserve">dangerous and/or </w:t>
      </w:r>
      <w:r>
        <w:rPr>
          <w:rFonts w:eastAsia="Calibri" w:cs="Tahoma"/>
          <w:bCs/>
          <w:sz w:val="24"/>
          <w:szCs w:val="24"/>
        </w:rPr>
        <w:t>a form of bullying</w:t>
      </w:r>
      <w:r w:rsidR="00BE10AC">
        <w:rPr>
          <w:rFonts w:eastAsia="Calibri" w:cs="Tahoma"/>
          <w:bCs/>
          <w:sz w:val="24"/>
          <w:szCs w:val="24"/>
        </w:rPr>
        <w:t>,</w:t>
      </w:r>
      <w:r w:rsidR="005B6FDF">
        <w:rPr>
          <w:rFonts w:eastAsia="Calibri" w:cs="Tahoma"/>
          <w:bCs/>
          <w:sz w:val="24"/>
          <w:szCs w:val="24"/>
        </w:rPr>
        <w:t xml:space="preserve"> </w:t>
      </w:r>
      <w:r w:rsidR="00BE10AC">
        <w:rPr>
          <w:rFonts w:eastAsia="Calibri" w:cs="Tahoma"/>
          <w:bCs/>
          <w:sz w:val="24"/>
          <w:szCs w:val="24"/>
        </w:rPr>
        <w:t>s</w:t>
      </w:r>
      <w:r w:rsidR="00411A55">
        <w:rPr>
          <w:rFonts w:eastAsia="Calibri" w:cs="Tahoma"/>
          <w:bCs/>
          <w:sz w:val="24"/>
          <w:szCs w:val="24"/>
        </w:rPr>
        <w:t xml:space="preserve">chools have policies against the practice. </w:t>
      </w:r>
      <w:r>
        <w:rPr>
          <w:rFonts w:eastAsia="Calibri" w:cs="Tahoma"/>
          <w:bCs/>
          <w:sz w:val="24"/>
          <w:szCs w:val="24"/>
        </w:rPr>
        <w:t>(See student handbook for your school’s policy)</w:t>
      </w:r>
    </w:p>
    <w:p w14:paraId="2547C5C3" w14:textId="328EA392" w:rsidR="002D2245" w:rsidRDefault="00411A55" w:rsidP="002D2245">
      <w:pPr>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Further explain that by law, schools are required to have a policy on preventing hazing.</w:t>
      </w:r>
      <w:r w:rsidR="002D2245">
        <w:rPr>
          <w:rFonts w:eastAsia="Calibri" w:cs="Tahoma"/>
          <w:bCs/>
          <w:sz w:val="24"/>
          <w:szCs w:val="24"/>
        </w:rPr>
        <w:t xml:space="preserve">  </w:t>
      </w:r>
    </w:p>
    <w:p w14:paraId="4D7A8F13" w14:textId="77777777" w:rsidR="002D2245" w:rsidRDefault="002D2245" w:rsidP="002D2245">
      <w:pPr>
        <w:widowControl w:val="0"/>
        <w:autoSpaceDE w:val="0"/>
        <w:autoSpaceDN w:val="0"/>
        <w:adjustRightInd w:val="0"/>
        <w:spacing w:after="0" w:line="240" w:lineRule="auto"/>
        <w:ind w:left="720"/>
        <w:rPr>
          <w:rFonts w:eastAsia="Calibri" w:cs="Tahoma"/>
          <w:bCs/>
          <w:sz w:val="24"/>
          <w:szCs w:val="24"/>
        </w:rPr>
      </w:pPr>
      <w:r w:rsidRPr="00F42BF9">
        <w:rPr>
          <w:color w:val="008000"/>
          <w:sz w:val="24"/>
          <w:szCs w:val="24"/>
        </w:rPr>
        <w:t>15-2301.</w:t>
      </w:r>
      <w:r w:rsidRPr="00F42BF9">
        <w:rPr>
          <w:color w:val="000000"/>
          <w:sz w:val="24"/>
          <w:szCs w:val="24"/>
        </w:rPr>
        <w:t> </w:t>
      </w:r>
      <w:r w:rsidRPr="00F42BF9">
        <w:rPr>
          <w:color w:val="800080"/>
          <w:sz w:val="24"/>
          <w:szCs w:val="24"/>
          <w:u w:val="single"/>
        </w:rPr>
        <w:t>Hazing prevention policies; definitions</w:t>
      </w:r>
    </w:p>
    <w:p w14:paraId="71CF9F72" w14:textId="77777777" w:rsidR="002D2245" w:rsidRDefault="002D2245" w:rsidP="002D2245">
      <w:pPr>
        <w:widowControl w:val="0"/>
        <w:autoSpaceDE w:val="0"/>
        <w:autoSpaceDN w:val="0"/>
        <w:adjustRightInd w:val="0"/>
        <w:spacing w:after="0" w:line="240" w:lineRule="auto"/>
        <w:ind w:left="720"/>
        <w:rPr>
          <w:rFonts w:eastAsia="Calibri" w:cs="Tahoma"/>
          <w:bCs/>
          <w:sz w:val="24"/>
          <w:szCs w:val="24"/>
        </w:rPr>
      </w:pPr>
      <w:r w:rsidRPr="00F42BF9">
        <w:rPr>
          <w:rFonts w:eastAsia="Calibri" w:cs="Tahoma"/>
          <w:bCs/>
          <w:sz w:val="24"/>
          <w:szCs w:val="24"/>
        </w:rPr>
        <w:t xml:space="preserve">A. Every public educational institution in this state shall adopt, post and enforce a hazing prevention policy. The hazing prevention policy shall be printed in every student handbook for distribution to parents and students. </w:t>
      </w:r>
    </w:p>
    <w:p w14:paraId="4524C68F"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E2D3A71" w14:textId="0E3D9577" w:rsidR="00411A55" w:rsidRDefault="00815D39"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C7F18">
        <w:rPr>
          <w:rFonts w:eastAsia="Calibri" w:cs="Tahoma"/>
          <w:b/>
          <w:bCs/>
          <w:sz w:val="24"/>
          <w:szCs w:val="24"/>
        </w:rPr>
        <w:t xml:space="preserve">: </w:t>
      </w:r>
      <w:r w:rsidR="00F55B7D">
        <w:rPr>
          <w:rFonts w:eastAsia="Calibri" w:cs="Tahoma"/>
          <w:b/>
          <w:bCs/>
          <w:sz w:val="24"/>
          <w:szCs w:val="24"/>
        </w:rPr>
        <w:t xml:space="preserve">Questions to Consider </w:t>
      </w:r>
    </w:p>
    <w:p w14:paraId="54AD9990" w14:textId="59D1D98E" w:rsidR="00411A55" w:rsidRDefault="00411A55" w:rsidP="00411A55">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Next,</w:t>
      </w:r>
      <w:r w:rsidR="00806314">
        <w:rPr>
          <w:rFonts w:eastAsia="Calibri" w:cs="Tahoma"/>
          <w:bCs/>
          <w:sz w:val="24"/>
          <w:szCs w:val="24"/>
        </w:rPr>
        <w:t xml:space="preserve"> hand each group the </w:t>
      </w:r>
      <w:r w:rsidR="00BE10AC">
        <w:rPr>
          <w:rFonts w:eastAsia="Calibri" w:cs="Tahoma"/>
          <w:bCs/>
          <w:sz w:val="24"/>
          <w:szCs w:val="24"/>
        </w:rPr>
        <w:t>Q</w:t>
      </w:r>
      <w:r w:rsidR="00806314">
        <w:rPr>
          <w:rFonts w:eastAsia="Calibri" w:cs="Tahoma"/>
          <w:bCs/>
          <w:sz w:val="24"/>
          <w:szCs w:val="24"/>
        </w:rPr>
        <w:t xml:space="preserve">uestion handout and </w:t>
      </w:r>
      <w:r>
        <w:rPr>
          <w:rFonts w:eastAsia="Calibri" w:cs="Tahoma"/>
          <w:bCs/>
          <w:sz w:val="24"/>
          <w:szCs w:val="24"/>
        </w:rPr>
        <w:t xml:space="preserve">instruct the groups to </w:t>
      </w:r>
      <w:r w:rsidR="00806314">
        <w:rPr>
          <w:rFonts w:eastAsia="Calibri" w:cs="Tahoma"/>
          <w:bCs/>
          <w:sz w:val="24"/>
          <w:szCs w:val="24"/>
        </w:rPr>
        <w:t>reflect on why th</w:t>
      </w:r>
      <w:r w:rsidR="00BE10AC">
        <w:rPr>
          <w:rFonts w:eastAsia="Calibri" w:cs="Tahoma"/>
          <w:bCs/>
          <w:sz w:val="24"/>
          <w:szCs w:val="24"/>
        </w:rPr>
        <w:t>e</w:t>
      </w:r>
      <w:r w:rsidR="00806314">
        <w:rPr>
          <w:rFonts w:eastAsia="Calibri" w:cs="Tahoma"/>
          <w:bCs/>
          <w:sz w:val="24"/>
          <w:szCs w:val="24"/>
        </w:rPr>
        <w:t>s</w:t>
      </w:r>
      <w:r w:rsidR="00BE10AC">
        <w:rPr>
          <w:rFonts w:eastAsia="Calibri" w:cs="Tahoma"/>
          <w:bCs/>
          <w:sz w:val="24"/>
          <w:szCs w:val="24"/>
        </w:rPr>
        <w:t>e</w:t>
      </w:r>
      <w:r w:rsidR="00806314">
        <w:rPr>
          <w:rFonts w:eastAsia="Calibri" w:cs="Tahoma"/>
          <w:bCs/>
          <w:sz w:val="24"/>
          <w:szCs w:val="24"/>
        </w:rPr>
        <w:t xml:space="preserve"> </w:t>
      </w:r>
      <w:r w:rsidR="00BE10AC">
        <w:rPr>
          <w:rFonts w:eastAsia="Calibri" w:cs="Tahoma"/>
          <w:bCs/>
          <w:sz w:val="24"/>
          <w:szCs w:val="24"/>
        </w:rPr>
        <w:t>questions are</w:t>
      </w:r>
      <w:r w:rsidR="00806314">
        <w:rPr>
          <w:rFonts w:eastAsia="Calibri" w:cs="Tahoma"/>
          <w:bCs/>
          <w:sz w:val="24"/>
          <w:szCs w:val="24"/>
        </w:rPr>
        <w:t xml:space="preserve"> an important thing to consider before acting.  Then </w:t>
      </w:r>
      <w:r>
        <w:rPr>
          <w:rFonts w:eastAsia="Calibri" w:cs="Tahoma"/>
          <w:bCs/>
          <w:sz w:val="24"/>
          <w:szCs w:val="24"/>
        </w:rPr>
        <w:t xml:space="preserve">collaborate and create a list of </w:t>
      </w:r>
      <w:r w:rsidR="00806314">
        <w:rPr>
          <w:rFonts w:eastAsia="Calibri" w:cs="Tahoma"/>
          <w:bCs/>
          <w:sz w:val="24"/>
          <w:szCs w:val="24"/>
        </w:rPr>
        <w:t>at least 2 reasons for each question</w:t>
      </w:r>
      <w:r w:rsidR="005C2DE2">
        <w:rPr>
          <w:rFonts w:eastAsia="Calibri" w:cs="Tahoma"/>
          <w:bCs/>
          <w:sz w:val="24"/>
          <w:szCs w:val="24"/>
        </w:rPr>
        <w:t xml:space="preserve"> on the large poster paper</w:t>
      </w:r>
      <w:r w:rsidR="00806314">
        <w:rPr>
          <w:rFonts w:eastAsia="Calibri" w:cs="Tahoma"/>
          <w:bCs/>
          <w:sz w:val="24"/>
          <w:szCs w:val="24"/>
        </w:rPr>
        <w:t>.</w:t>
      </w:r>
      <w:r>
        <w:rPr>
          <w:rFonts w:eastAsia="Calibri" w:cs="Tahoma"/>
          <w:bCs/>
          <w:sz w:val="24"/>
          <w:szCs w:val="24"/>
        </w:rPr>
        <w:t xml:space="preserve"> </w:t>
      </w:r>
      <w:r w:rsidR="00806314">
        <w:rPr>
          <w:rFonts w:eastAsia="Calibri" w:cs="Tahoma"/>
          <w:bCs/>
          <w:sz w:val="24"/>
          <w:szCs w:val="24"/>
        </w:rPr>
        <w:t xml:space="preserve">Groups can also add questions and the reasons why they think it is important to consider.  </w:t>
      </w:r>
    </w:p>
    <w:p w14:paraId="04EA0FF4" w14:textId="71EC37B3" w:rsidR="00806314" w:rsidRPr="00806314" w:rsidRDefault="00806314" w:rsidP="00806314">
      <w:pPr>
        <w:widowControl w:val="0"/>
        <w:autoSpaceDE w:val="0"/>
        <w:autoSpaceDN w:val="0"/>
        <w:adjustRightInd w:val="0"/>
        <w:spacing w:after="0" w:line="240" w:lineRule="auto"/>
        <w:rPr>
          <w:rFonts w:eastAsia="Calibri" w:cs="Tahoma"/>
          <w:b/>
          <w:bCs/>
          <w:sz w:val="24"/>
          <w:szCs w:val="24"/>
        </w:rPr>
      </w:pPr>
      <w:r w:rsidRPr="00806314">
        <w:rPr>
          <w:rFonts w:eastAsia="Calibri" w:cs="Tahoma"/>
          <w:b/>
          <w:bCs/>
          <w:sz w:val="24"/>
          <w:szCs w:val="24"/>
        </w:rPr>
        <w:t>Questions:</w:t>
      </w:r>
    </w:p>
    <w:p w14:paraId="62D6E20F" w14:textId="77777777" w:rsidR="00411A55" w:rsidRDefault="00411A55" w:rsidP="00806314">
      <w:pPr>
        <w:pStyle w:val="ListParagraph"/>
        <w:widowControl w:val="0"/>
        <w:numPr>
          <w:ilvl w:val="0"/>
          <w:numId w:val="16"/>
        </w:numPr>
        <w:autoSpaceDE w:val="0"/>
        <w:autoSpaceDN w:val="0"/>
        <w:adjustRightInd w:val="0"/>
        <w:spacing w:after="0" w:line="240" w:lineRule="auto"/>
        <w:ind w:left="1080"/>
        <w:rPr>
          <w:rFonts w:eastAsia="Calibri" w:cs="Tahoma"/>
          <w:bCs/>
          <w:sz w:val="24"/>
          <w:szCs w:val="24"/>
        </w:rPr>
      </w:pPr>
      <w:r w:rsidRPr="00184D87">
        <w:rPr>
          <w:rFonts w:eastAsia="Calibri" w:cs="Tahoma"/>
          <w:bCs/>
          <w:sz w:val="24"/>
          <w:szCs w:val="24"/>
        </w:rPr>
        <w:t xml:space="preserve">Is this activity a secret from trusted adults? </w:t>
      </w:r>
    </w:p>
    <w:p w14:paraId="461EEC4B" w14:textId="2EFA20C5" w:rsidR="00806314" w:rsidRDefault="00411A55" w:rsidP="00806314">
      <w:pPr>
        <w:pStyle w:val="ListParagraph"/>
        <w:widowControl w:val="0"/>
        <w:numPr>
          <w:ilvl w:val="1"/>
          <w:numId w:val="16"/>
        </w:numPr>
        <w:autoSpaceDE w:val="0"/>
        <w:autoSpaceDN w:val="0"/>
        <w:adjustRightInd w:val="0"/>
        <w:spacing w:after="0" w:line="240" w:lineRule="auto"/>
        <w:ind w:left="1800"/>
        <w:rPr>
          <w:rFonts w:eastAsia="Calibri" w:cs="Tahoma"/>
          <w:bCs/>
          <w:sz w:val="24"/>
          <w:szCs w:val="24"/>
        </w:rPr>
      </w:pPr>
      <w:r>
        <w:rPr>
          <w:rFonts w:eastAsia="Calibri" w:cs="Tahoma"/>
          <w:bCs/>
          <w:sz w:val="24"/>
          <w:szCs w:val="24"/>
        </w:rPr>
        <w:t>If the activity needs to be a secret, it probably is illegal, un</w:t>
      </w:r>
      <w:r w:rsidR="00806314">
        <w:rPr>
          <w:rFonts w:eastAsia="Calibri" w:cs="Tahoma"/>
          <w:bCs/>
          <w:sz w:val="24"/>
          <w:szCs w:val="24"/>
        </w:rPr>
        <w:t>safe, or against school policy</w:t>
      </w:r>
    </w:p>
    <w:p w14:paraId="68AB4378" w14:textId="4CC7F943" w:rsidR="00411A55" w:rsidRDefault="00411A55" w:rsidP="00806314">
      <w:pPr>
        <w:pStyle w:val="ListParagraph"/>
        <w:widowControl w:val="0"/>
        <w:numPr>
          <w:ilvl w:val="1"/>
          <w:numId w:val="16"/>
        </w:numPr>
        <w:autoSpaceDE w:val="0"/>
        <w:autoSpaceDN w:val="0"/>
        <w:adjustRightInd w:val="0"/>
        <w:spacing w:after="0" w:line="240" w:lineRule="auto"/>
        <w:ind w:left="1800"/>
        <w:rPr>
          <w:rFonts w:eastAsia="Calibri" w:cs="Tahoma"/>
          <w:bCs/>
          <w:sz w:val="24"/>
          <w:szCs w:val="24"/>
        </w:rPr>
      </w:pPr>
      <w:r>
        <w:rPr>
          <w:rFonts w:eastAsia="Calibri" w:cs="Tahoma"/>
          <w:bCs/>
          <w:sz w:val="24"/>
          <w:szCs w:val="24"/>
        </w:rPr>
        <w:t xml:space="preserve">Positive induction activities would include an adult or easily be shared with adults </w:t>
      </w:r>
    </w:p>
    <w:p w14:paraId="0D4853A0" w14:textId="77777777" w:rsidR="00411A55" w:rsidRDefault="00411A55" w:rsidP="00806314">
      <w:pPr>
        <w:pStyle w:val="ListParagraph"/>
        <w:widowControl w:val="0"/>
        <w:numPr>
          <w:ilvl w:val="0"/>
          <w:numId w:val="16"/>
        </w:numPr>
        <w:autoSpaceDE w:val="0"/>
        <w:autoSpaceDN w:val="0"/>
        <w:adjustRightInd w:val="0"/>
        <w:spacing w:after="0" w:line="240" w:lineRule="auto"/>
        <w:ind w:left="1080"/>
        <w:rPr>
          <w:rFonts w:eastAsia="Calibri" w:cs="Tahoma"/>
          <w:bCs/>
          <w:sz w:val="24"/>
          <w:szCs w:val="24"/>
        </w:rPr>
      </w:pPr>
      <w:r>
        <w:rPr>
          <w:rFonts w:eastAsia="Calibri" w:cs="Tahoma"/>
          <w:bCs/>
          <w:sz w:val="24"/>
          <w:szCs w:val="24"/>
        </w:rPr>
        <w:t>Do I feel pressured to do something I don’t feel good about?</w:t>
      </w:r>
    </w:p>
    <w:p w14:paraId="2EB2550F" w14:textId="08D9AE5A" w:rsidR="00806314" w:rsidRDefault="00411A55" w:rsidP="00806314">
      <w:pPr>
        <w:pStyle w:val="ListParagraph"/>
        <w:widowControl w:val="0"/>
        <w:numPr>
          <w:ilvl w:val="1"/>
          <w:numId w:val="16"/>
        </w:numPr>
        <w:autoSpaceDE w:val="0"/>
        <w:autoSpaceDN w:val="0"/>
        <w:adjustRightInd w:val="0"/>
        <w:spacing w:after="0" w:line="240" w:lineRule="auto"/>
        <w:ind w:left="1800"/>
        <w:rPr>
          <w:rFonts w:eastAsia="Calibri" w:cs="Tahoma"/>
          <w:bCs/>
          <w:sz w:val="24"/>
          <w:szCs w:val="24"/>
        </w:rPr>
      </w:pPr>
      <w:r>
        <w:rPr>
          <w:rFonts w:eastAsia="Calibri" w:cs="Tahoma"/>
          <w:bCs/>
          <w:sz w:val="24"/>
          <w:szCs w:val="24"/>
        </w:rPr>
        <w:t>No one should be pressured into do</w:t>
      </w:r>
      <w:r w:rsidR="00806314">
        <w:rPr>
          <w:rFonts w:eastAsia="Calibri" w:cs="Tahoma"/>
          <w:bCs/>
          <w:sz w:val="24"/>
          <w:szCs w:val="24"/>
        </w:rPr>
        <w:t>ing something they do not like</w:t>
      </w:r>
    </w:p>
    <w:p w14:paraId="2ABCCC5C" w14:textId="4F41ECBC" w:rsidR="00411A55" w:rsidRDefault="00411A55" w:rsidP="00806314">
      <w:pPr>
        <w:pStyle w:val="ListParagraph"/>
        <w:widowControl w:val="0"/>
        <w:numPr>
          <w:ilvl w:val="1"/>
          <w:numId w:val="16"/>
        </w:numPr>
        <w:autoSpaceDE w:val="0"/>
        <w:autoSpaceDN w:val="0"/>
        <w:adjustRightInd w:val="0"/>
        <w:spacing w:after="0" w:line="240" w:lineRule="auto"/>
        <w:ind w:left="1800"/>
        <w:rPr>
          <w:rFonts w:eastAsia="Calibri" w:cs="Tahoma"/>
          <w:bCs/>
          <w:sz w:val="24"/>
          <w:szCs w:val="24"/>
        </w:rPr>
      </w:pPr>
      <w:r>
        <w:rPr>
          <w:rFonts w:eastAsia="Calibri" w:cs="Tahoma"/>
          <w:bCs/>
          <w:sz w:val="24"/>
          <w:szCs w:val="24"/>
        </w:rPr>
        <w:t>Positive inductions sh</w:t>
      </w:r>
      <w:r w:rsidR="00806314">
        <w:rPr>
          <w:rFonts w:eastAsia="Calibri" w:cs="Tahoma"/>
          <w:bCs/>
          <w:sz w:val="24"/>
          <w:szCs w:val="24"/>
        </w:rPr>
        <w:t>ould not be forced upon anyone</w:t>
      </w:r>
    </w:p>
    <w:p w14:paraId="27F8B7D8" w14:textId="77777777" w:rsidR="00411A55" w:rsidRDefault="00411A55" w:rsidP="00806314">
      <w:pPr>
        <w:pStyle w:val="ListParagraph"/>
        <w:widowControl w:val="0"/>
        <w:numPr>
          <w:ilvl w:val="0"/>
          <w:numId w:val="16"/>
        </w:numPr>
        <w:autoSpaceDE w:val="0"/>
        <w:autoSpaceDN w:val="0"/>
        <w:adjustRightInd w:val="0"/>
        <w:spacing w:after="0" w:line="240" w:lineRule="auto"/>
        <w:ind w:left="1080"/>
        <w:rPr>
          <w:rFonts w:eastAsia="Calibri" w:cs="Tahoma"/>
          <w:bCs/>
          <w:sz w:val="24"/>
          <w:szCs w:val="24"/>
        </w:rPr>
      </w:pPr>
      <w:r>
        <w:rPr>
          <w:rFonts w:eastAsia="Calibri" w:cs="Tahoma"/>
          <w:bCs/>
          <w:sz w:val="24"/>
          <w:szCs w:val="24"/>
        </w:rPr>
        <w:t>Would my parents agree with this activity?</w:t>
      </w:r>
    </w:p>
    <w:p w14:paraId="2F23D53E" w14:textId="37B8695E" w:rsidR="00806314" w:rsidRDefault="00411A55" w:rsidP="00806314">
      <w:pPr>
        <w:pStyle w:val="ListParagraph"/>
        <w:widowControl w:val="0"/>
        <w:numPr>
          <w:ilvl w:val="1"/>
          <w:numId w:val="16"/>
        </w:numPr>
        <w:autoSpaceDE w:val="0"/>
        <w:autoSpaceDN w:val="0"/>
        <w:adjustRightInd w:val="0"/>
        <w:spacing w:after="0" w:line="240" w:lineRule="auto"/>
        <w:ind w:left="1800"/>
        <w:rPr>
          <w:rFonts w:eastAsia="Calibri" w:cs="Tahoma"/>
          <w:bCs/>
          <w:sz w:val="24"/>
          <w:szCs w:val="24"/>
        </w:rPr>
      </w:pPr>
      <w:r>
        <w:rPr>
          <w:rFonts w:eastAsia="Calibri" w:cs="Tahoma"/>
          <w:bCs/>
          <w:sz w:val="24"/>
          <w:szCs w:val="24"/>
        </w:rPr>
        <w:t>If the answer is no, there may be strong reasons yo</w:t>
      </w:r>
      <w:r w:rsidR="00806314">
        <w:rPr>
          <w:rFonts w:eastAsia="Calibri" w:cs="Tahoma"/>
          <w:bCs/>
          <w:sz w:val="24"/>
          <w:szCs w:val="24"/>
        </w:rPr>
        <w:t>ur parents would be against it</w:t>
      </w:r>
    </w:p>
    <w:p w14:paraId="0BB1ABD2" w14:textId="1E7C4B7A" w:rsidR="00411A55" w:rsidRDefault="00411A55" w:rsidP="00806314">
      <w:pPr>
        <w:pStyle w:val="ListParagraph"/>
        <w:widowControl w:val="0"/>
        <w:numPr>
          <w:ilvl w:val="1"/>
          <w:numId w:val="16"/>
        </w:numPr>
        <w:autoSpaceDE w:val="0"/>
        <w:autoSpaceDN w:val="0"/>
        <w:adjustRightInd w:val="0"/>
        <w:spacing w:after="0" w:line="240" w:lineRule="auto"/>
        <w:ind w:left="1800"/>
        <w:rPr>
          <w:rFonts w:eastAsia="Calibri" w:cs="Tahoma"/>
          <w:bCs/>
          <w:sz w:val="24"/>
          <w:szCs w:val="24"/>
        </w:rPr>
      </w:pPr>
      <w:r>
        <w:rPr>
          <w:rFonts w:eastAsia="Calibri" w:cs="Tahoma"/>
          <w:bCs/>
          <w:sz w:val="24"/>
          <w:szCs w:val="24"/>
        </w:rPr>
        <w:t>Talk to them about it prior to participating. They could provide potential consequences that were not thought of</w:t>
      </w:r>
    </w:p>
    <w:p w14:paraId="3A193C4E" w14:textId="77777777" w:rsidR="00411A55" w:rsidRDefault="00411A55" w:rsidP="00806314">
      <w:pPr>
        <w:pStyle w:val="ListParagraph"/>
        <w:widowControl w:val="0"/>
        <w:numPr>
          <w:ilvl w:val="0"/>
          <w:numId w:val="16"/>
        </w:numPr>
        <w:autoSpaceDE w:val="0"/>
        <w:autoSpaceDN w:val="0"/>
        <w:adjustRightInd w:val="0"/>
        <w:spacing w:after="0" w:line="240" w:lineRule="auto"/>
        <w:ind w:left="1080"/>
        <w:rPr>
          <w:rFonts w:eastAsia="Calibri" w:cs="Tahoma"/>
          <w:bCs/>
          <w:sz w:val="24"/>
          <w:szCs w:val="24"/>
        </w:rPr>
      </w:pPr>
      <w:r>
        <w:rPr>
          <w:rFonts w:eastAsia="Calibri" w:cs="Tahoma"/>
          <w:bCs/>
          <w:sz w:val="24"/>
          <w:szCs w:val="24"/>
        </w:rPr>
        <w:t>Would anyone or anything be harmed as a result of this activity?</w:t>
      </w:r>
    </w:p>
    <w:p w14:paraId="38AF088D" w14:textId="2EAE3F37" w:rsidR="00806314" w:rsidRDefault="00806314" w:rsidP="00806314">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Causing harm could have negative consequences </w:t>
      </w:r>
    </w:p>
    <w:p w14:paraId="1BDA0513" w14:textId="151F08AF" w:rsidR="005C2DE2" w:rsidRDefault="005C2DE2" w:rsidP="00806314">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Causing harm to other</w:t>
      </w:r>
      <w:r w:rsidR="00BE10AC">
        <w:rPr>
          <w:rFonts w:eastAsia="Calibri" w:cs="Tahoma"/>
          <w:bCs/>
          <w:sz w:val="24"/>
          <w:szCs w:val="24"/>
        </w:rPr>
        <w:t>s</w:t>
      </w:r>
      <w:r>
        <w:rPr>
          <w:rFonts w:eastAsia="Calibri" w:cs="Tahoma"/>
          <w:bCs/>
          <w:sz w:val="24"/>
          <w:szCs w:val="24"/>
        </w:rPr>
        <w:t xml:space="preserve"> can also make you feel bad</w:t>
      </w:r>
    </w:p>
    <w:p w14:paraId="752B4BD5" w14:textId="77777777" w:rsidR="00411A55" w:rsidRDefault="00411A55" w:rsidP="00806314">
      <w:pPr>
        <w:pStyle w:val="ListParagraph"/>
        <w:widowControl w:val="0"/>
        <w:numPr>
          <w:ilvl w:val="0"/>
          <w:numId w:val="16"/>
        </w:numPr>
        <w:autoSpaceDE w:val="0"/>
        <w:autoSpaceDN w:val="0"/>
        <w:adjustRightInd w:val="0"/>
        <w:spacing w:after="0" w:line="240" w:lineRule="auto"/>
        <w:ind w:left="1080"/>
        <w:rPr>
          <w:rFonts w:eastAsia="Calibri" w:cs="Tahoma"/>
          <w:bCs/>
          <w:sz w:val="24"/>
          <w:szCs w:val="24"/>
        </w:rPr>
      </w:pPr>
      <w:r>
        <w:rPr>
          <w:rFonts w:eastAsia="Calibri" w:cs="Tahoma"/>
          <w:bCs/>
          <w:sz w:val="24"/>
          <w:szCs w:val="24"/>
        </w:rPr>
        <w:t>Would there be any consequences if caught?</w:t>
      </w:r>
    </w:p>
    <w:p w14:paraId="046B087C" w14:textId="343635F3" w:rsidR="005C2DE2" w:rsidRDefault="005C2DE2" w:rsidP="005C2DE2">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Social and academic</w:t>
      </w:r>
      <w:r w:rsidR="00BE10AC">
        <w:rPr>
          <w:rFonts w:eastAsia="Calibri" w:cs="Tahoma"/>
          <w:bCs/>
          <w:sz w:val="24"/>
          <w:szCs w:val="24"/>
        </w:rPr>
        <w:t>,</w:t>
      </w:r>
      <w:r>
        <w:rPr>
          <w:rFonts w:eastAsia="Calibri" w:cs="Tahoma"/>
          <w:bCs/>
          <w:sz w:val="24"/>
          <w:szCs w:val="24"/>
        </w:rPr>
        <w:t xml:space="preserve"> such as</w:t>
      </w:r>
      <w:r w:rsidR="00BE10AC">
        <w:rPr>
          <w:rFonts w:eastAsia="Calibri" w:cs="Tahoma"/>
          <w:bCs/>
          <w:sz w:val="24"/>
          <w:szCs w:val="24"/>
        </w:rPr>
        <w:t>,</w:t>
      </w:r>
      <w:r>
        <w:rPr>
          <w:rFonts w:eastAsia="Calibri" w:cs="Tahoma"/>
          <w:bCs/>
          <w:sz w:val="24"/>
          <w:szCs w:val="24"/>
        </w:rPr>
        <w:t xml:space="preserve"> loss of friendship or school activities, school or parent discipline</w:t>
      </w:r>
    </w:p>
    <w:p w14:paraId="19091FDF" w14:textId="2B356530" w:rsidR="00411A55" w:rsidRDefault="005C2DE2" w:rsidP="005C2DE2">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Arrests and juvenile court proceedings, legal fees or restitution fines</w:t>
      </w:r>
    </w:p>
    <w:p w14:paraId="141C194E" w14:textId="77777777" w:rsidR="00F55B7D" w:rsidRPr="00F55B7D" w:rsidRDefault="00F55B7D" w:rsidP="00F55B7D">
      <w:pPr>
        <w:widowControl w:val="0"/>
        <w:autoSpaceDE w:val="0"/>
        <w:autoSpaceDN w:val="0"/>
        <w:adjustRightInd w:val="0"/>
        <w:spacing w:after="0" w:line="240" w:lineRule="auto"/>
        <w:rPr>
          <w:rFonts w:eastAsia="Calibri" w:cs="Tahoma"/>
          <w:bCs/>
          <w:sz w:val="24"/>
          <w:szCs w:val="24"/>
        </w:rPr>
      </w:pPr>
    </w:p>
    <w:p w14:paraId="574CD67F" w14:textId="3C81D37B" w:rsidR="00411A55" w:rsidRDefault="00411A55" w:rsidP="00411A55">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184D87">
        <w:rPr>
          <w:rFonts w:eastAsia="Calibri" w:cs="Tahoma"/>
          <w:bCs/>
          <w:sz w:val="24"/>
          <w:szCs w:val="24"/>
        </w:rPr>
        <w:t xml:space="preserve">Rotate around to each group and ask </w:t>
      </w:r>
      <w:r w:rsidR="005C2DE2">
        <w:rPr>
          <w:rFonts w:eastAsia="Calibri" w:cs="Tahoma"/>
          <w:bCs/>
          <w:sz w:val="24"/>
          <w:szCs w:val="24"/>
        </w:rPr>
        <w:t>a volunteer</w:t>
      </w:r>
      <w:r w:rsidRPr="00184D87">
        <w:rPr>
          <w:rFonts w:eastAsia="Calibri" w:cs="Tahoma"/>
          <w:bCs/>
          <w:sz w:val="24"/>
          <w:szCs w:val="24"/>
        </w:rPr>
        <w:t xml:space="preserve"> to share </w:t>
      </w:r>
      <w:r w:rsidR="005C2DE2">
        <w:rPr>
          <w:rFonts w:eastAsia="Calibri" w:cs="Tahoma"/>
          <w:bCs/>
          <w:sz w:val="24"/>
          <w:szCs w:val="24"/>
        </w:rPr>
        <w:t>one group question and their reasons why they think it would be important to consider</w:t>
      </w:r>
      <w:r w:rsidRPr="00184D87">
        <w:rPr>
          <w:rFonts w:eastAsia="Calibri" w:cs="Tahoma"/>
          <w:bCs/>
          <w:sz w:val="24"/>
          <w:szCs w:val="24"/>
        </w:rPr>
        <w:t>.</w:t>
      </w:r>
      <w:r>
        <w:rPr>
          <w:rFonts w:eastAsia="Calibri" w:cs="Tahoma"/>
          <w:bCs/>
          <w:sz w:val="24"/>
          <w:szCs w:val="24"/>
        </w:rPr>
        <w:t xml:space="preserve"> </w:t>
      </w:r>
      <w:r w:rsidR="005C2DE2">
        <w:rPr>
          <w:rFonts w:eastAsia="Calibri" w:cs="Tahoma"/>
          <w:bCs/>
          <w:sz w:val="24"/>
          <w:szCs w:val="24"/>
        </w:rPr>
        <w:t>Continue rot</w:t>
      </w:r>
      <w:r w:rsidR="009E6A35">
        <w:rPr>
          <w:rFonts w:eastAsia="Calibri" w:cs="Tahoma"/>
          <w:bCs/>
          <w:sz w:val="24"/>
          <w:szCs w:val="24"/>
        </w:rPr>
        <w:t>a</w:t>
      </w:r>
      <w:r w:rsidR="005C2DE2">
        <w:rPr>
          <w:rFonts w:eastAsia="Calibri" w:cs="Tahoma"/>
          <w:bCs/>
          <w:sz w:val="24"/>
          <w:szCs w:val="24"/>
        </w:rPr>
        <w:t>ting around to each group until all the questions have been heard, including any new ones, the groups created.</w:t>
      </w:r>
    </w:p>
    <w:p w14:paraId="6FEEB990" w14:textId="77777777" w:rsidR="005C2DE2" w:rsidRDefault="005C2DE2" w:rsidP="005C2DE2">
      <w:pPr>
        <w:widowControl w:val="0"/>
        <w:autoSpaceDE w:val="0"/>
        <w:autoSpaceDN w:val="0"/>
        <w:adjustRightInd w:val="0"/>
        <w:spacing w:after="0" w:line="240" w:lineRule="auto"/>
        <w:rPr>
          <w:rFonts w:eastAsia="Calibri" w:cs="Tahoma"/>
          <w:bCs/>
          <w:sz w:val="24"/>
          <w:szCs w:val="24"/>
        </w:rPr>
      </w:pPr>
    </w:p>
    <w:p w14:paraId="01A303EA" w14:textId="77777777" w:rsidR="005C2DE2" w:rsidRDefault="005C2DE2" w:rsidP="005C2DE2">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Pr>
          <w:rFonts w:eastAsia="Calibri" w:cs="Tahoma"/>
          <w:b/>
          <w:bCs/>
          <w:sz w:val="24"/>
          <w:szCs w:val="24"/>
        </w:rPr>
        <w:t xml:space="preserve"> </w:t>
      </w:r>
    </w:p>
    <w:p w14:paraId="65D9D3D7" w14:textId="77777777" w:rsidR="005C2DE2" w:rsidRDefault="005C2DE2" w:rsidP="005C2DE2">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C47BBE">
        <w:rPr>
          <w:rFonts w:eastAsia="Calibri" w:cs="Tahoma"/>
          <w:bCs/>
          <w:sz w:val="24"/>
          <w:szCs w:val="24"/>
        </w:rPr>
        <w:t>Ask the class to vote with a show of hands which action would be easier to perform:  Resist participating in a hazing situation or to stop it once it started.</w:t>
      </w:r>
      <w:r w:rsidRPr="00C47BBE">
        <w:rPr>
          <w:rFonts w:eastAsia="Calibri" w:cs="Tahoma"/>
          <w:b/>
          <w:bCs/>
          <w:sz w:val="24"/>
          <w:szCs w:val="24"/>
        </w:rPr>
        <w:t xml:space="preserve">  </w:t>
      </w:r>
      <w:r w:rsidRPr="00C47BBE">
        <w:rPr>
          <w:rFonts w:eastAsia="Calibri" w:cs="Tahoma"/>
          <w:bCs/>
          <w:sz w:val="24"/>
          <w:szCs w:val="24"/>
        </w:rPr>
        <w:t>(It is usually</w:t>
      </w:r>
      <w:r w:rsidRPr="00C47BBE">
        <w:rPr>
          <w:rFonts w:eastAsia="Calibri" w:cs="Tahoma"/>
          <w:b/>
          <w:bCs/>
          <w:sz w:val="24"/>
          <w:szCs w:val="24"/>
        </w:rPr>
        <w:t xml:space="preserve"> </w:t>
      </w:r>
      <w:r w:rsidRPr="00C47BBE">
        <w:rPr>
          <w:rFonts w:eastAsia="Calibri" w:cs="Tahoma"/>
          <w:bCs/>
          <w:sz w:val="24"/>
          <w:szCs w:val="24"/>
        </w:rPr>
        <w:t>easier to avoid the situation than stopping it once it started.)</w:t>
      </w:r>
    </w:p>
    <w:p w14:paraId="70A0C2E9" w14:textId="77777777" w:rsidR="005C2DE2" w:rsidRPr="00C47BBE" w:rsidRDefault="005C2DE2" w:rsidP="005C2DE2">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Ask volunteers to share one way they can identify if the initiation activity is a hazing/bullying risk.</w:t>
      </w:r>
    </w:p>
    <w:p w14:paraId="626247D9" w14:textId="77777777" w:rsidR="005C2DE2" w:rsidRDefault="005C2DE2" w:rsidP="005C2DE2">
      <w:pPr>
        <w:widowControl w:val="0"/>
        <w:autoSpaceDE w:val="0"/>
        <w:autoSpaceDN w:val="0"/>
        <w:adjustRightInd w:val="0"/>
        <w:spacing w:after="0" w:line="240" w:lineRule="auto"/>
        <w:rPr>
          <w:rFonts w:eastAsia="Calibri" w:cstheme="minorHAnsi"/>
          <w:b/>
          <w:bCs/>
          <w:sz w:val="24"/>
          <w:szCs w:val="24"/>
        </w:rPr>
      </w:pPr>
    </w:p>
    <w:p w14:paraId="2EE23664" w14:textId="1ED32167" w:rsidR="00DD3CC7" w:rsidRDefault="005C2DE2"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Extended Activity 1: </w:t>
      </w:r>
      <w:r w:rsidR="00BD546D">
        <w:rPr>
          <w:rFonts w:eastAsia="Calibri" w:cs="Tahoma"/>
          <w:b/>
          <w:bCs/>
          <w:sz w:val="24"/>
          <w:szCs w:val="24"/>
        </w:rPr>
        <w:t>Respectful Initiations</w:t>
      </w:r>
    </w:p>
    <w:p w14:paraId="374D5705" w14:textId="370EE68A" w:rsidR="00815D39" w:rsidRPr="00815D39" w:rsidRDefault="00815D39" w:rsidP="00815D39">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Instruct the groups to brainstorm a list of fun, safe and legal ways to induct a new member into a club, team or organization.  Remind the groups their ideas should not fit under the definition of hazing </w:t>
      </w:r>
      <w:r w:rsidR="004511FE">
        <w:rPr>
          <w:rFonts w:eastAsia="Calibri" w:cs="Tahoma"/>
          <w:bCs/>
          <w:sz w:val="24"/>
          <w:szCs w:val="24"/>
        </w:rPr>
        <w:t>and</w:t>
      </w:r>
      <w:r>
        <w:rPr>
          <w:rFonts w:eastAsia="Calibri" w:cs="Tahoma"/>
          <w:bCs/>
          <w:sz w:val="24"/>
          <w:szCs w:val="24"/>
        </w:rPr>
        <w:t xml:space="preserve"> make the inductee feel bullied, embarrassed or humiliated.  </w:t>
      </w:r>
      <w:r w:rsidR="009E6A35">
        <w:rPr>
          <w:rFonts w:eastAsia="Calibri" w:cs="Tahoma"/>
          <w:bCs/>
          <w:sz w:val="24"/>
          <w:szCs w:val="24"/>
        </w:rPr>
        <w:t xml:space="preserve">They should also remember that the coach/teacher should give verbal approval of any inductions. </w:t>
      </w:r>
      <w:r>
        <w:rPr>
          <w:rFonts w:eastAsia="Calibri" w:cs="Tahoma"/>
          <w:bCs/>
          <w:sz w:val="24"/>
          <w:szCs w:val="24"/>
        </w:rPr>
        <w:t xml:space="preserve">Groups may either illustrate their idea or describe it on their large poster paper.   </w:t>
      </w:r>
    </w:p>
    <w:p w14:paraId="2D10399A" w14:textId="77777777" w:rsidR="00815D39" w:rsidRPr="00BD546D" w:rsidRDefault="00815D39" w:rsidP="00815D39">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Rotate around to each group and ask for a volunteer to share their group’s idea.  Ask the listening audience if they heard any action</w:t>
      </w:r>
      <w:r w:rsidR="002A09EA">
        <w:rPr>
          <w:rFonts w:eastAsia="Calibri" w:cs="Tahoma"/>
          <w:bCs/>
          <w:sz w:val="24"/>
          <w:szCs w:val="24"/>
        </w:rPr>
        <w:t>s</w:t>
      </w:r>
      <w:r>
        <w:rPr>
          <w:rFonts w:eastAsia="Calibri" w:cs="Tahoma"/>
          <w:bCs/>
          <w:sz w:val="24"/>
          <w:szCs w:val="24"/>
        </w:rPr>
        <w:t xml:space="preserve"> that could be considered bullying or hazing.  </w:t>
      </w:r>
    </w:p>
    <w:p w14:paraId="627E9A2A" w14:textId="77777777" w:rsidR="00BD546D" w:rsidRDefault="00BD546D" w:rsidP="00BD546D">
      <w:pPr>
        <w:widowControl w:val="0"/>
        <w:autoSpaceDE w:val="0"/>
        <w:autoSpaceDN w:val="0"/>
        <w:adjustRightInd w:val="0"/>
        <w:spacing w:after="0" w:line="240" w:lineRule="auto"/>
        <w:rPr>
          <w:rFonts w:eastAsia="Calibri" w:cs="Tahoma"/>
          <w:b/>
          <w:bCs/>
          <w:sz w:val="24"/>
          <w:szCs w:val="24"/>
        </w:rPr>
      </w:pPr>
    </w:p>
    <w:p w14:paraId="2DED3991" w14:textId="4FD46B12" w:rsidR="00BD546D" w:rsidRDefault="005C2DE2" w:rsidP="00BD546D">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Extended </w:t>
      </w:r>
      <w:r w:rsidR="00BD546D">
        <w:rPr>
          <w:rFonts w:eastAsia="Calibri" w:cs="Tahoma"/>
          <w:b/>
          <w:bCs/>
          <w:sz w:val="24"/>
          <w:szCs w:val="24"/>
        </w:rPr>
        <w:t>Activity</w:t>
      </w:r>
      <w:r>
        <w:rPr>
          <w:rFonts w:eastAsia="Calibri" w:cs="Tahoma"/>
          <w:b/>
          <w:bCs/>
          <w:sz w:val="24"/>
          <w:szCs w:val="24"/>
        </w:rPr>
        <w:t xml:space="preserve"> 2</w:t>
      </w:r>
      <w:r w:rsidR="00BD546D">
        <w:rPr>
          <w:rFonts w:eastAsia="Calibri" w:cs="Tahoma"/>
          <w:b/>
          <w:bCs/>
          <w:sz w:val="24"/>
          <w:szCs w:val="24"/>
        </w:rPr>
        <w:t>: “No Hazing” Pledge</w:t>
      </w:r>
    </w:p>
    <w:p w14:paraId="00C63045" w14:textId="77777777" w:rsidR="00BD546D" w:rsidRDefault="00BD546D" w:rsidP="00BD546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collaborate to create a “No Hazing” pledge.  Each group should choose a recorder to write the pledge on their large poster paper and a reporter to share the pledge with the class.</w:t>
      </w:r>
    </w:p>
    <w:p w14:paraId="4E366A35" w14:textId="77777777" w:rsidR="00BD546D" w:rsidRPr="00BD546D" w:rsidRDefault="00BD546D" w:rsidP="00BD546D">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the volunteer to share their group’s pledge.  The class could vote on their favorite pledge and take the pledge as a class.</w:t>
      </w:r>
    </w:p>
    <w:p w14:paraId="1895545D"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29E5EC4B" w14:textId="77777777" w:rsidR="00C47BBE" w:rsidRDefault="00C47BBE" w:rsidP="00DC7F18">
      <w:pPr>
        <w:widowControl w:val="0"/>
        <w:autoSpaceDE w:val="0"/>
        <w:autoSpaceDN w:val="0"/>
        <w:adjustRightInd w:val="0"/>
        <w:spacing w:after="0" w:line="240" w:lineRule="auto"/>
        <w:rPr>
          <w:sz w:val="24"/>
          <w:szCs w:val="24"/>
        </w:rPr>
      </w:pPr>
    </w:p>
    <w:p w14:paraId="74A6CA51" w14:textId="77777777" w:rsidR="00FC36B0" w:rsidRDefault="00FC36B0" w:rsidP="00DD3CC7">
      <w:pPr>
        <w:jc w:val="center"/>
        <w:rPr>
          <w:sz w:val="24"/>
          <w:szCs w:val="24"/>
        </w:rPr>
      </w:pPr>
    </w:p>
    <w:p w14:paraId="3DAC73CC" w14:textId="77777777" w:rsidR="00BD546D" w:rsidRDefault="00BD546D">
      <w:pPr>
        <w:rPr>
          <w:sz w:val="24"/>
          <w:szCs w:val="24"/>
        </w:rPr>
      </w:pPr>
      <w:r>
        <w:rPr>
          <w:sz w:val="24"/>
          <w:szCs w:val="24"/>
        </w:rPr>
        <w:br w:type="page"/>
      </w:r>
    </w:p>
    <w:p w14:paraId="1BE32204" w14:textId="77777777" w:rsidR="00BD546D" w:rsidRPr="00DC7F18" w:rsidRDefault="00BD546D" w:rsidP="00BD546D">
      <w:pPr>
        <w:jc w:val="center"/>
        <w:rPr>
          <w:sz w:val="24"/>
          <w:szCs w:val="24"/>
        </w:rPr>
      </w:pPr>
      <w:r w:rsidRPr="00DC7F18">
        <w:rPr>
          <w:rFonts w:cs="Tahoma"/>
          <w:b/>
          <w:noProof/>
          <w:sz w:val="24"/>
          <w:szCs w:val="24"/>
        </w:rPr>
        <w:lastRenderedPageBreak/>
        <w:drawing>
          <wp:inline distT="0" distB="0" distL="0" distR="0" wp14:anchorId="0E5E3655" wp14:editId="4F5724A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39CC32D" w14:textId="77777777" w:rsidR="00BD546D" w:rsidRPr="00FC36B0" w:rsidRDefault="00BD546D" w:rsidP="00BD546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F87960" w14:textId="77777777" w:rsidR="00BD546D" w:rsidRPr="00DC7F18" w:rsidRDefault="00BD546D" w:rsidP="00BD546D">
      <w:pPr>
        <w:spacing w:after="0" w:line="240" w:lineRule="auto"/>
        <w:jc w:val="center"/>
        <w:rPr>
          <w:rFonts w:eastAsia="Calibri" w:cs="Calibri"/>
          <w:b/>
          <w:bCs/>
          <w:sz w:val="24"/>
          <w:szCs w:val="24"/>
          <w:u w:val="single"/>
        </w:rPr>
      </w:pPr>
    </w:p>
    <w:p w14:paraId="5A554498" w14:textId="77777777" w:rsidR="00BD546D" w:rsidRPr="00DC7F18" w:rsidRDefault="00BD546D" w:rsidP="00BD546D">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14356A91" w14:textId="77777777" w:rsidR="00BD546D" w:rsidRPr="00DC7F18" w:rsidRDefault="00BD546D" w:rsidP="00BD546D">
      <w:pPr>
        <w:spacing w:after="0" w:line="240" w:lineRule="auto"/>
        <w:jc w:val="center"/>
        <w:rPr>
          <w:rFonts w:eastAsia="Calibri" w:cs="Calibri"/>
          <w:bCs/>
          <w:sz w:val="24"/>
          <w:szCs w:val="24"/>
        </w:rPr>
      </w:pPr>
      <w:r>
        <w:rPr>
          <w:rFonts w:eastAsia="Calibri" w:cs="Calibri"/>
          <w:bCs/>
          <w:sz w:val="24"/>
          <w:szCs w:val="24"/>
        </w:rPr>
        <w:t>(Upper Elementary/Middle)</w:t>
      </w:r>
    </w:p>
    <w:p w14:paraId="6045ED01" w14:textId="77777777" w:rsidR="00BD546D" w:rsidRDefault="00BD546D" w:rsidP="00BD546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Bullying by Hazing</w:t>
      </w:r>
      <w:r w:rsidRPr="00DC7F18">
        <w:rPr>
          <w:rFonts w:eastAsia="Calibri" w:cs="Tahoma"/>
          <w:b/>
          <w:bCs/>
          <w:sz w:val="24"/>
          <w:szCs w:val="24"/>
        </w:rPr>
        <w:t xml:space="preserve"> </w:t>
      </w:r>
    </w:p>
    <w:p w14:paraId="75A21F45" w14:textId="77777777" w:rsidR="00BD546D" w:rsidRDefault="009F3F26" w:rsidP="00BD546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67968716" w14:textId="3A8347D8" w:rsidR="001C397E" w:rsidRDefault="00A211D6" w:rsidP="003C0B98">
      <w:pPr>
        <w:jc w:val="center"/>
      </w:pPr>
      <w:hyperlink r:id="rId9" w:history="1">
        <w:r w:rsidR="003C0B98" w:rsidRPr="002F4CF5">
          <w:rPr>
            <w:rStyle w:val="Hyperlink"/>
          </w:rPr>
          <w:t>https://www.stophazing.org/hazing-vs-bullying/</w:t>
        </w:r>
      </w:hyperlink>
      <w:r w:rsidR="003C0B98">
        <w:t xml:space="preserve"> </w:t>
      </w:r>
    </w:p>
    <w:p w14:paraId="14C93BEC" w14:textId="77777777" w:rsidR="001C397E" w:rsidRPr="001C397E" w:rsidRDefault="00934589" w:rsidP="001C397E">
      <w:pPr>
        <w:spacing w:after="0" w:line="240" w:lineRule="auto"/>
        <w:rPr>
          <w:b/>
          <w:sz w:val="24"/>
          <w:szCs w:val="24"/>
        </w:rPr>
      </w:pPr>
      <w:r w:rsidRPr="00934589">
        <w:rPr>
          <w:b/>
          <w:sz w:val="24"/>
          <w:szCs w:val="24"/>
        </w:rPr>
        <w:t>Hazing:</w:t>
      </w:r>
    </w:p>
    <w:p w14:paraId="070C99EA" w14:textId="77777777" w:rsidR="00934589" w:rsidRPr="001C397E" w:rsidRDefault="00934589" w:rsidP="001C397E">
      <w:pPr>
        <w:pStyle w:val="ListParagraph"/>
        <w:numPr>
          <w:ilvl w:val="0"/>
          <w:numId w:val="9"/>
        </w:numPr>
        <w:tabs>
          <w:tab w:val="left" w:pos="720"/>
          <w:tab w:val="left" w:pos="1440"/>
          <w:tab w:val="left" w:pos="2160"/>
          <w:tab w:val="left" w:pos="2880"/>
          <w:tab w:val="left" w:pos="3600"/>
          <w:tab w:val="left" w:pos="4320"/>
          <w:tab w:val="left" w:pos="5040"/>
          <w:tab w:val="left" w:pos="5760"/>
          <w:tab w:val="left" w:pos="6125"/>
        </w:tabs>
        <w:spacing w:after="0" w:line="240" w:lineRule="auto"/>
        <w:rPr>
          <w:sz w:val="24"/>
          <w:szCs w:val="24"/>
        </w:rPr>
      </w:pPr>
      <w:r w:rsidRPr="001C397E">
        <w:rPr>
          <w:sz w:val="24"/>
          <w:szCs w:val="24"/>
        </w:rPr>
        <w:t>Gain membership in a group</w:t>
      </w:r>
    </w:p>
    <w:p w14:paraId="09795CEF" w14:textId="6899ED72" w:rsidR="00934589" w:rsidRPr="001C397E" w:rsidRDefault="00934589" w:rsidP="001C397E">
      <w:pPr>
        <w:pStyle w:val="ListParagraph"/>
        <w:numPr>
          <w:ilvl w:val="0"/>
          <w:numId w:val="9"/>
        </w:numPr>
        <w:spacing w:after="0"/>
        <w:rPr>
          <w:sz w:val="24"/>
          <w:szCs w:val="24"/>
        </w:rPr>
      </w:pPr>
      <w:r w:rsidRPr="001C397E">
        <w:rPr>
          <w:sz w:val="24"/>
          <w:szCs w:val="24"/>
        </w:rPr>
        <w:t xml:space="preserve">Sometimes </w:t>
      </w:r>
      <w:r w:rsidR="003C0B98">
        <w:rPr>
          <w:sz w:val="24"/>
          <w:szCs w:val="24"/>
        </w:rPr>
        <w:t>aggressive behavior</w:t>
      </w:r>
    </w:p>
    <w:p w14:paraId="0FEEF5C6" w14:textId="77777777" w:rsidR="00934589" w:rsidRPr="001C397E" w:rsidRDefault="00934589" w:rsidP="001C397E">
      <w:pPr>
        <w:pStyle w:val="ListParagraph"/>
        <w:numPr>
          <w:ilvl w:val="0"/>
          <w:numId w:val="9"/>
        </w:numPr>
        <w:spacing w:after="0"/>
        <w:rPr>
          <w:sz w:val="24"/>
          <w:szCs w:val="24"/>
        </w:rPr>
      </w:pPr>
      <w:r w:rsidRPr="001C397E">
        <w:rPr>
          <w:sz w:val="24"/>
          <w:szCs w:val="24"/>
        </w:rPr>
        <w:t>Not always intended to cause harm</w:t>
      </w:r>
    </w:p>
    <w:p w14:paraId="5D576234" w14:textId="77777777" w:rsidR="00841D09" w:rsidRDefault="00934589" w:rsidP="001C397E">
      <w:pPr>
        <w:pStyle w:val="ListParagraph"/>
        <w:numPr>
          <w:ilvl w:val="0"/>
          <w:numId w:val="9"/>
        </w:numPr>
        <w:spacing w:after="0"/>
        <w:rPr>
          <w:sz w:val="24"/>
          <w:szCs w:val="24"/>
        </w:rPr>
      </w:pPr>
      <w:r w:rsidRPr="001C397E">
        <w:rPr>
          <w:sz w:val="24"/>
          <w:szCs w:val="24"/>
        </w:rPr>
        <w:t>Not always repeated</w:t>
      </w:r>
    </w:p>
    <w:p w14:paraId="7C5F4459" w14:textId="77777777" w:rsidR="001C397E" w:rsidRPr="001C397E" w:rsidRDefault="001C397E" w:rsidP="001C397E">
      <w:pPr>
        <w:spacing w:after="0"/>
        <w:rPr>
          <w:sz w:val="24"/>
          <w:szCs w:val="24"/>
        </w:rPr>
      </w:pPr>
    </w:p>
    <w:p w14:paraId="6DCDF3E7" w14:textId="77777777" w:rsidR="001C397E" w:rsidRPr="00934589" w:rsidRDefault="001C397E" w:rsidP="001C397E">
      <w:pPr>
        <w:spacing w:after="0"/>
        <w:rPr>
          <w:b/>
          <w:sz w:val="24"/>
          <w:szCs w:val="24"/>
        </w:rPr>
      </w:pPr>
      <w:r w:rsidRPr="00934589">
        <w:rPr>
          <w:b/>
          <w:sz w:val="24"/>
          <w:szCs w:val="24"/>
        </w:rPr>
        <w:t>Bullying</w:t>
      </w:r>
    </w:p>
    <w:p w14:paraId="1112E293" w14:textId="77777777" w:rsidR="001C397E" w:rsidRPr="001C397E" w:rsidRDefault="001C397E" w:rsidP="001C397E">
      <w:pPr>
        <w:pStyle w:val="ListParagraph"/>
        <w:numPr>
          <w:ilvl w:val="0"/>
          <w:numId w:val="10"/>
        </w:numPr>
        <w:spacing w:after="0"/>
        <w:rPr>
          <w:sz w:val="24"/>
          <w:szCs w:val="24"/>
        </w:rPr>
      </w:pPr>
      <w:r w:rsidRPr="001C397E">
        <w:rPr>
          <w:sz w:val="24"/>
          <w:szCs w:val="24"/>
        </w:rPr>
        <w:t>Not tied to gaining membership in a group</w:t>
      </w:r>
    </w:p>
    <w:p w14:paraId="1C8AEC68" w14:textId="77777777" w:rsidR="001C397E" w:rsidRPr="001C397E" w:rsidRDefault="001C397E" w:rsidP="001C397E">
      <w:pPr>
        <w:pStyle w:val="ListParagraph"/>
        <w:numPr>
          <w:ilvl w:val="0"/>
          <w:numId w:val="10"/>
        </w:numPr>
        <w:spacing w:after="0"/>
        <w:rPr>
          <w:sz w:val="24"/>
          <w:szCs w:val="24"/>
        </w:rPr>
      </w:pPr>
      <w:r w:rsidRPr="001C397E">
        <w:rPr>
          <w:sz w:val="24"/>
          <w:szCs w:val="24"/>
        </w:rPr>
        <w:t>Unwanted aggressive behavior</w:t>
      </w:r>
    </w:p>
    <w:p w14:paraId="189C24CE" w14:textId="77777777" w:rsidR="001C397E" w:rsidRPr="001C397E" w:rsidRDefault="001C397E" w:rsidP="001C397E">
      <w:pPr>
        <w:pStyle w:val="ListParagraph"/>
        <w:numPr>
          <w:ilvl w:val="0"/>
          <w:numId w:val="10"/>
        </w:numPr>
        <w:spacing w:after="0"/>
        <w:rPr>
          <w:sz w:val="24"/>
          <w:szCs w:val="24"/>
        </w:rPr>
      </w:pPr>
      <w:r w:rsidRPr="001C397E">
        <w:rPr>
          <w:sz w:val="24"/>
          <w:szCs w:val="24"/>
        </w:rPr>
        <w:t>Intended to cause harm</w:t>
      </w:r>
      <w:r w:rsidR="00934589" w:rsidRPr="001C397E">
        <w:rPr>
          <w:sz w:val="24"/>
          <w:szCs w:val="24"/>
        </w:rPr>
        <w:tab/>
      </w:r>
    </w:p>
    <w:p w14:paraId="393CB034" w14:textId="77777777" w:rsidR="001C397E" w:rsidRDefault="001C397E" w:rsidP="001C397E">
      <w:pPr>
        <w:pStyle w:val="ListParagraph"/>
        <w:numPr>
          <w:ilvl w:val="0"/>
          <w:numId w:val="10"/>
        </w:numPr>
        <w:spacing w:after="0"/>
        <w:rPr>
          <w:sz w:val="24"/>
          <w:szCs w:val="24"/>
        </w:rPr>
      </w:pPr>
      <w:r w:rsidRPr="001C397E">
        <w:rPr>
          <w:sz w:val="24"/>
          <w:szCs w:val="24"/>
        </w:rPr>
        <w:t>Repeated over time</w:t>
      </w:r>
    </w:p>
    <w:p w14:paraId="68408BA9" w14:textId="77777777" w:rsidR="001C397E" w:rsidRPr="001C397E" w:rsidRDefault="001C397E" w:rsidP="001C397E">
      <w:pPr>
        <w:widowControl w:val="0"/>
        <w:autoSpaceDE w:val="0"/>
        <w:autoSpaceDN w:val="0"/>
        <w:adjustRightInd w:val="0"/>
        <w:spacing w:after="0" w:line="240" w:lineRule="auto"/>
        <w:ind w:left="1710" w:hanging="1710"/>
        <w:rPr>
          <w:b/>
          <w:sz w:val="24"/>
          <w:szCs w:val="24"/>
        </w:rPr>
      </w:pPr>
    </w:p>
    <w:p w14:paraId="0F3ACB42" w14:textId="77777777" w:rsidR="001C397E" w:rsidRPr="001C397E" w:rsidRDefault="001C397E" w:rsidP="001C397E">
      <w:pPr>
        <w:widowControl w:val="0"/>
        <w:autoSpaceDE w:val="0"/>
        <w:autoSpaceDN w:val="0"/>
        <w:adjustRightInd w:val="0"/>
        <w:spacing w:after="0" w:line="240" w:lineRule="auto"/>
        <w:ind w:left="1710" w:hanging="1710"/>
        <w:rPr>
          <w:b/>
          <w:sz w:val="24"/>
          <w:szCs w:val="24"/>
        </w:rPr>
      </w:pPr>
      <w:r w:rsidRPr="001C397E">
        <w:rPr>
          <w:b/>
          <w:sz w:val="24"/>
          <w:szCs w:val="24"/>
        </w:rPr>
        <w:t>Same</w:t>
      </w:r>
    </w:p>
    <w:p w14:paraId="5D9455ED" w14:textId="77777777" w:rsidR="001C397E" w:rsidRPr="001C397E" w:rsidRDefault="00841D09" w:rsidP="001C397E">
      <w:pPr>
        <w:pStyle w:val="ListParagraph"/>
        <w:widowControl w:val="0"/>
        <w:numPr>
          <w:ilvl w:val="0"/>
          <w:numId w:val="11"/>
        </w:numPr>
        <w:autoSpaceDE w:val="0"/>
        <w:autoSpaceDN w:val="0"/>
        <w:adjustRightInd w:val="0"/>
        <w:spacing w:after="0" w:line="240" w:lineRule="auto"/>
        <w:rPr>
          <w:sz w:val="24"/>
          <w:szCs w:val="24"/>
        </w:rPr>
      </w:pPr>
      <w:r>
        <w:rPr>
          <w:sz w:val="24"/>
          <w:szCs w:val="24"/>
        </w:rPr>
        <w:t>Can be f</w:t>
      </w:r>
      <w:r w:rsidR="00934589" w:rsidRPr="001C397E">
        <w:rPr>
          <w:sz w:val="24"/>
          <w:szCs w:val="24"/>
        </w:rPr>
        <w:t>orms of youth violence</w:t>
      </w:r>
      <w:r w:rsidR="00934589" w:rsidRPr="001C397E">
        <w:rPr>
          <w:sz w:val="24"/>
          <w:szCs w:val="24"/>
        </w:rPr>
        <w:tab/>
      </w:r>
      <w:r w:rsidR="00934589" w:rsidRPr="001C397E">
        <w:rPr>
          <w:sz w:val="24"/>
          <w:szCs w:val="24"/>
        </w:rPr>
        <w:tab/>
      </w:r>
    </w:p>
    <w:p w14:paraId="1EB152B8" w14:textId="77777777" w:rsidR="001C397E" w:rsidRPr="001C397E" w:rsidRDefault="00841D09" w:rsidP="001C397E">
      <w:pPr>
        <w:pStyle w:val="ListParagraph"/>
        <w:widowControl w:val="0"/>
        <w:numPr>
          <w:ilvl w:val="0"/>
          <w:numId w:val="11"/>
        </w:numPr>
        <w:autoSpaceDE w:val="0"/>
        <w:autoSpaceDN w:val="0"/>
        <w:adjustRightInd w:val="0"/>
        <w:spacing w:after="0" w:line="240" w:lineRule="auto"/>
        <w:rPr>
          <w:sz w:val="24"/>
          <w:szCs w:val="24"/>
        </w:rPr>
      </w:pPr>
      <w:r>
        <w:rPr>
          <w:sz w:val="24"/>
          <w:szCs w:val="24"/>
        </w:rPr>
        <w:t>Power i</w:t>
      </w:r>
      <w:r w:rsidR="00934589" w:rsidRPr="001C397E">
        <w:rPr>
          <w:sz w:val="24"/>
          <w:szCs w:val="24"/>
        </w:rPr>
        <w:t>mbalance</w:t>
      </w:r>
      <w:r w:rsidR="00934589" w:rsidRPr="001C397E">
        <w:rPr>
          <w:sz w:val="24"/>
          <w:szCs w:val="24"/>
        </w:rPr>
        <w:tab/>
      </w:r>
    </w:p>
    <w:p w14:paraId="13BF2CB8" w14:textId="77777777" w:rsidR="00BD546D" w:rsidRPr="005B6FDF" w:rsidRDefault="005B6FDF" w:rsidP="001C397E">
      <w:pPr>
        <w:pStyle w:val="ListParagraph"/>
        <w:widowControl w:val="0"/>
        <w:numPr>
          <w:ilvl w:val="0"/>
          <w:numId w:val="11"/>
        </w:numPr>
        <w:autoSpaceDE w:val="0"/>
        <w:autoSpaceDN w:val="0"/>
        <w:adjustRightInd w:val="0"/>
        <w:spacing w:after="0" w:line="240" w:lineRule="auto"/>
        <w:rPr>
          <w:rFonts w:eastAsia="Calibri" w:cs="Tahoma"/>
          <w:b/>
          <w:bCs/>
          <w:sz w:val="24"/>
          <w:szCs w:val="24"/>
        </w:rPr>
      </w:pPr>
      <w:r>
        <w:rPr>
          <w:sz w:val="24"/>
          <w:szCs w:val="24"/>
        </w:rPr>
        <w:t>May use p</w:t>
      </w:r>
      <w:r w:rsidR="00841D09">
        <w:rPr>
          <w:sz w:val="24"/>
          <w:szCs w:val="24"/>
        </w:rPr>
        <w:t>hysical, verbal and/or s</w:t>
      </w:r>
      <w:r w:rsidR="00934589" w:rsidRPr="001C397E">
        <w:rPr>
          <w:sz w:val="24"/>
          <w:szCs w:val="24"/>
        </w:rPr>
        <w:t xml:space="preserve">ocial </w:t>
      </w:r>
      <w:r w:rsidR="00841D09">
        <w:rPr>
          <w:sz w:val="24"/>
          <w:szCs w:val="24"/>
        </w:rPr>
        <w:t>forms of a</w:t>
      </w:r>
      <w:r w:rsidR="00934589" w:rsidRPr="001C397E">
        <w:rPr>
          <w:sz w:val="24"/>
          <w:szCs w:val="24"/>
        </w:rPr>
        <w:t>buse</w:t>
      </w:r>
    </w:p>
    <w:p w14:paraId="28235A73" w14:textId="77777777" w:rsidR="005B6FDF" w:rsidRPr="00841D09" w:rsidRDefault="00841D09" w:rsidP="001C397E">
      <w:pPr>
        <w:pStyle w:val="ListParagraph"/>
        <w:widowControl w:val="0"/>
        <w:numPr>
          <w:ilvl w:val="0"/>
          <w:numId w:val="11"/>
        </w:numPr>
        <w:autoSpaceDE w:val="0"/>
        <w:autoSpaceDN w:val="0"/>
        <w:adjustRightInd w:val="0"/>
        <w:spacing w:after="0" w:line="240" w:lineRule="auto"/>
        <w:rPr>
          <w:rFonts w:eastAsia="Calibri" w:cs="Tahoma"/>
          <w:b/>
          <w:bCs/>
          <w:sz w:val="24"/>
          <w:szCs w:val="24"/>
        </w:rPr>
      </w:pPr>
      <w:r>
        <w:rPr>
          <w:sz w:val="24"/>
          <w:szCs w:val="24"/>
        </w:rPr>
        <w:t>May have social/emotional</w:t>
      </w:r>
      <w:r w:rsidR="005B6FDF">
        <w:rPr>
          <w:sz w:val="24"/>
          <w:szCs w:val="24"/>
        </w:rPr>
        <w:t>, school and</w:t>
      </w:r>
      <w:r>
        <w:rPr>
          <w:sz w:val="24"/>
          <w:szCs w:val="24"/>
        </w:rPr>
        <w:t>/or</w:t>
      </w:r>
      <w:r w:rsidR="005B6FDF">
        <w:rPr>
          <w:sz w:val="24"/>
          <w:szCs w:val="24"/>
        </w:rPr>
        <w:t xml:space="preserve"> legal consequences </w:t>
      </w:r>
    </w:p>
    <w:p w14:paraId="6F51ABD1" w14:textId="534B4053" w:rsidR="00F55B7D" w:rsidRDefault="00F55B7D">
      <w:pPr>
        <w:rPr>
          <w:sz w:val="24"/>
          <w:szCs w:val="24"/>
        </w:rPr>
      </w:pPr>
      <w:r>
        <w:rPr>
          <w:sz w:val="24"/>
          <w:szCs w:val="24"/>
        </w:rPr>
        <w:br w:type="page"/>
      </w:r>
    </w:p>
    <w:p w14:paraId="67123804" w14:textId="77777777" w:rsidR="00F55B7D" w:rsidRPr="00DC7F18" w:rsidRDefault="00F55B7D" w:rsidP="00F55B7D">
      <w:pPr>
        <w:jc w:val="center"/>
        <w:rPr>
          <w:sz w:val="24"/>
          <w:szCs w:val="24"/>
        </w:rPr>
      </w:pPr>
      <w:r w:rsidRPr="00DC7F18">
        <w:rPr>
          <w:rFonts w:cs="Tahoma"/>
          <w:b/>
          <w:noProof/>
          <w:sz w:val="24"/>
          <w:szCs w:val="24"/>
        </w:rPr>
        <w:lastRenderedPageBreak/>
        <w:drawing>
          <wp:inline distT="0" distB="0" distL="0" distR="0" wp14:anchorId="7A1C7722" wp14:editId="3113420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FBD1BC" w14:textId="77777777" w:rsidR="00F55B7D" w:rsidRPr="00FC36B0" w:rsidRDefault="00F55B7D" w:rsidP="00F55B7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7AA02CC" w14:textId="77777777" w:rsidR="00F55B7D" w:rsidRPr="00DC7F18" w:rsidRDefault="00F55B7D" w:rsidP="00F55B7D">
      <w:pPr>
        <w:spacing w:after="0" w:line="240" w:lineRule="auto"/>
        <w:jc w:val="center"/>
        <w:rPr>
          <w:rFonts w:eastAsia="Calibri" w:cs="Calibri"/>
          <w:b/>
          <w:bCs/>
          <w:sz w:val="24"/>
          <w:szCs w:val="24"/>
          <w:u w:val="single"/>
        </w:rPr>
      </w:pPr>
    </w:p>
    <w:p w14:paraId="703A1C5B" w14:textId="77777777" w:rsidR="00F55B7D" w:rsidRPr="00DC7F18" w:rsidRDefault="00F55B7D" w:rsidP="00F55B7D">
      <w:pPr>
        <w:spacing w:after="0" w:line="240" w:lineRule="auto"/>
        <w:jc w:val="center"/>
        <w:rPr>
          <w:rFonts w:eastAsia="Calibri" w:cs="Calibri"/>
          <w:b/>
          <w:bCs/>
          <w:sz w:val="24"/>
          <w:szCs w:val="24"/>
        </w:rPr>
      </w:pPr>
      <w:r>
        <w:rPr>
          <w:rFonts w:eastAsia="Calibri" w:cs="Calibri"/>
          <w:b/>
          <w:bCs/>
          <w:sz w:val="24"/>
          <w:szCs w:val="24"/>
        </w:rPr>
        <w:t>“Teasing, Taunting and Pranking”</w:t>
      </w:r>
      <w:r w:rsidRPr="00DC7F18">
        <w:rPr>
          <w:rFonts w:eastAsia="Calibri" w:cs="Calibri"/>
          <w:b/>
          <w:bCs/>
          <w:sz w:val="24"/>
          <w:szCs w:val="24"/>
        </w:rPr>
        <w:t>: Academy</w:t>
      </w:r>
    </w:p>
    <w:p w14:paraId="005EBD82" w14:textId="77777777" w:rsidR="00F55B7D" w:rsidRPr="00DC7F18" w:rsidRDefault="00F55B7D" w:rsidP="00F55B7D">
      <w:pPr>
        <w:spacing w:after="0" w:line="240" w:lineRule="auto"/>
        <w:jc w:val="center"/>
        <w:rPr>
          <w:rFonts w:eastAsia="Calibri" w:cs="Calibri"/>
          <w:bCs/>
          <w:sz w:val="24"/>
          <w:szCs w:val="24"/>
        </w:rPr>
      </w:pPr>
      <w:r>
        <w:rPr>
          <w:rFonts w:eastAsia="Calibri" w:cs="Calibri"/>
          <w:bCs/>
          <w:sz w:val="24"/>
          <w:szCs w:val="24"/>
        </w:rPr>
        <w:t>(Upper Elementary/Middle)</w:t>
      </w:r>
    </w:p>
    <w:p w14:paraId="4D98CDD0" w14:textId="4AD89E98" w:rsidR="00F55B7D" w:rsidRDefault="00F55B7D" w:rsidP="00F55B7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Bullying by Hazing</w:t>
      </w:r>
      <w:r w:rsidRPr="00DC7F18">
        <w:rPr>
          <w:rFonts w:eastAsia="Calibri" w:cs="Tahoma"/>
          <w:b/>
          <w:bCs/>
          <w:sz w:val="24"/>
          <w:szCs w:val="24"/>
        </w:rPr>
        <w:t xml:space="preserve"> </w:t>
      </w:r>
    </w:p>
    <w:p w14:paraId="734912D2" w14:textId="41636C43" w:rsidR="00F55B7D" w:rsidRDefault="00F55B7D" w:rsidP="00F55B7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Question Handout</w:t>
      </w:r>
    </w:p>
    <w:p w14:paraId="1E3D129F" w14:textId="77777777" w:rsidR="00F55B7D" w:rsidRDefault="00F55B7D" w:rsidP="00F55B7D">
      <w:pPr>
        <w:widowControl w:val="0"/>
        <w:autoSpaceDE w:val="0"/>
        <w:autoSpaceDN w:val="0"/>
        <w:adjustRightInd w:val="0"/>
        <w:spacing w:after="0" w:line="240" w:lineRule="auto"/>
        <w:ind w:left="1710" w:hanging="1710"/>
        <w:jc w:val="center"/>
        <w:rPr>
          <w:rFonts w:eastAsia="Calibri" w:cs="Tahoma"/>
          <w:b/>
          <w:bCs/>
          <w:sz w:val="24"/>
          <w:szCs w:val="24"/>
        </w:rPr>
      </w:pPr>
    </w:p>
    <w:p w14:paraId="28000DCB" w14:textId="77777777" w:rsidR="00F55B7D" w:rsidRPr="00DC7F18" w:rsidRDefault="00F55B7D" w:rsidP="00F55B7D">
      <w:pPr>
        <w:widowControl w:val="0"/>
        <w:autoSpaceDE w:val="0"/>
        <w:autoSpaceDN w:val="0"/>
        <w:adjustRightInd w:val="0"/>
        <w:spacing w:after="0" w:line="240" w:lineRule="auto"/>
        <w:ind w:left="1710" w:hanging="1710"/>
        <w:jc w:val="center"/>
        <w:rPr>
          <w:rFonts w:eastAsia="Calibri" w:cs="Tahoma"/>
          <w:b/>
          <w:bCs/>
          <w:sz w:val="24"/>
          <w:szCs w:val="24"/>
        </w:rPr>
      </w:pPr>
    </w:p>
    <w:p w14:paraId="208B8872" w14:textId="77777777" w:rsidR="00F55B7D" w:rsidRDefault="00F55B7D" w:rsidP="00F55B7D">
      <w:pPr>
        <w:pStyle w:val="ListParagraph"/>
        <w:widowControl w:val="0"/>
        <w:numPr>
          <w:ilvl w:val="0"/>
          <w:numId w:val="20"/>
        </w:numPr>
        <w:autoSpaceDE w:val="0"/>
        <w:autoSpaceDN w:val="0"/>
        <w:adjustRightInd w:val="0"/>
        <w:spacing w:after="0" w:line="720" w:lineRule="auto"/>
        <w:rPr>
          <w:rFonts w:eastAsia="Calibri" w:cs="Tahoma"/>
          <w:bCs/>
          <w:sz w:val="24"/>
          <w:szCs w:val="24"/>
        </w:rPr>
      </w:pPr>
      <w:r w:rsidRPr="00F55B7D">
        <w:rPr>
          <w:rFonts w:eastAsia="Calibri" w:cs="Tahoma"/>
          <w:bCs/>
          <w:sz w:val="24"/>
          <w:szCs w:val="24"/>
        </w:rPr>
        <w:t xml:space="preserve">Is this activity a secret from trusted adults? </w:t>
      </w:r>
    </w:p>
    <w:p w14:paraId="17D8A127" w14:textId="77777777" w:rsidR="00F55B7D" w:rsidRPr="00F55B7D" w:rsidRDefault="00F55B7D" w:rsidP="00F55B7D">
      <w:pPr>
        <w:pStyle w:val="ListParagraph"/>
        <w:widowControl w:val="0"/>
        <w:autoSpaceDE w:val="0"/>
        <w:autoSpaceDN w:val="0"/>
        <w:adjustRightInd w:val="0"/>
        <w:spacing w:after="0" w:line="720" w:lineRule="auto"/>
        <w:rPr>
          <w:rFonts w:eastAsia="Calibri" w:cs="Tahoma"/>
          <w:bCs/>
          <w:sz w:val="24"/>
          <w:szCs w:val="24"/>
        </w:rPr>
      </w:pPr>
    </w:p>
    <w:p w14:paraId="05313019" w14:textId="77777777" w:rsidR="00F55B7D" w:rsidRDefault="00F55B7D" w:rsidP="00F55B7D">
      <w:pPr>
        <w:pStyle w:val="ListParagraph"/>
        <w:widowControl w:val="0"/>
        <w:numPr>
          <w:ilvl w:val="0"/>
          <w:numId w:val="20"/>
        </w:numPr>
        <w:autoSpaceDE w:val="0"/>
        <w:autoSpaceDN w:val="0"/>
        <w:adjustRightInd w:val="0"/>
        <w:spacing w:after="0" w:line="720" w:lineRule="auto"/>
        <w:rPr>
          <w:rFonts w:eastAsia="Calibri" w:cs="Tahoma"/>
          <w:bCs/>
          <w:sz w:val="24"/>
          <w:szCs w:val="24"/>
        </w:rPr>
      </w:pPr>
      <w:r w:rsidRPr="00F55B7D">
        <w:rPr>
          <w:rFonts w:eastAsia="Calibri" w:cs="Tahoma"/>
          <w:bCs/>
          <w:sz w:val="24"/>
          <w:szCs w:val="24"/>
        </w:rPr>
        <w:t>Do I feel pressured to do something I don’t feel good about?</w:t>
      </w:r>
    </w:p>
    <w:p w14:paraId="6CAB0D49" w14:textId="77777777" w:rsidR="00F55B7D" w:rsidRPr="00F55B7D" w:rsidRDefault="00F55B7D" w:rsidP="00F55B7D">
      <w:pPr>
        <w:pStyle w:val="ListParagraph"/>
        <w:widowControl w:val="0"/>
        <w:autoSpaceDE w:val="0"/>
        <w:autoSpaceDN w:val="0"/>
        <w:adjustRightInd w:val="0"/>
        <w:spacing w:after="0" w:line="720" w:lineRule="auto"/>
        <w:rPr>
          <w:rFonts w:eastAsia="Calibri" w:cs="Tahoma"/>
          <w:bCs/>
          <w:sz w:val="24"/>
          <w:szCs w:val="24"/>
        </w:rPr>
      </w:pPr>
    </w:p>
    <w:p w14:paraId="77BA821F" w14:textId="77777777" w:rsidR="00F55B7D" w:rsidRDefault="00F55B7D" w:rsidP="00F55B7D">
      <w:pPr>
        <w:pStyle w:val="ListParagraph"/>
        <w:widowControl w:val="0"/>
        <w:numPr>
          <w:ilvl w:val="0"/>
          <w:numId w:val="20"/>
        </w:numPr>
        <w:autoSpaceDE w:val="0"/>
        <w:autoSpaceDN w:val="0"/>
        <w:adjustRightInd w:val="0"/>
        <w:spacing w:after="0" w:line="720" w:lineRule="auto"/>
        <w:rPr>
          <w:rFonts w:eastAsia="Calibri" w:cs="Tahoma"/>
          <w:bCs/>
          <w:sz w:val="24"/>
          <w:szCs w:val="24"/>
        </w:rPr>
      </w:pPr>
      <w:r w:rsidRPr="00F55B7D">
        <w:rPr>
          <w:rFonts w:eastAsia="Calibri" w:cs="Tahoma"/>
          <w:bCs/>
          <w:sz w:val="24"/>
          <w:szCs w:val="24"/>
        </w:rPr>
        <w:t>Would my parents agree with this activity?</w:t>
      </w:r>
    </w:p>
    <w:p w14:paraId="7929AB98" w14:textId="77777777" w:rsidR="00F55B7D" w:rsidRPr="00F55B7D" w:rsidRDefault="00F55B7D" w:rsidP="00F55B7D">
      <w:pPr>
        <w:pStyle w:val="ListParagraph"/>
        <w:widowControl w:val="0"/>
        <w:autoSpaceDE w:val="0"/>
        <w:autoSpaceDN w:val="0"/>
        <w:adjustRightInd w:val="0"/>
        <w:spacing w:after="0" w:line="720" w:lineRule="auto"/>
        <w:rPr>
          <w:rFonts w:eastAsia="Calibri" w:cs="Tahoma"/>
          <w:bCs/>
          <w:sz w:val="24"/>
          <w:szCs w:val="24"/>
        </w:rPr>
      </w:pPr>
    </w:p>
    <w:p w14:paraId="30AD36D8" w14:textId="77777777" w:rsidR="00F55B7D" w:rsidRDefault="00F55B7D" w:rsidP="00F55B7D">
      <w:pPr>
        <w:pStyle w:val="ListParagraph"/>
        <w:widowControl w:val="0"/>
        <w:numPr>
          <w:ilvl w:val="0"/>
          <w:numId w:val="20"/>
        </w:numPr>
        <w:autoSpaceDE w:val="0"/>
        <w:autoSpaceDN w:val="0"/>
        <w:adjustRightInd w:val="0"/>
        <w:spacing w:after="0" w:line="720" w:lineRule="auto"/>
        <w:rPr>
          <w:rFonts w:eastAsia="Calibri" w:cs="Tahoma"/>
          <w:bCs/>
          <w:sz w:val="24"/>
          <w:szCs w:val="24"/>
        </w:rPr>
      </w:pPr>
      <w:r w:rsidRPr="00F55B7D">
        <w:rPr>
          <w:rFonts w:eastAsia="Calibri" w:cs="Tahoma"/>
          <w:bCs/>
          <w:sz w:val="24"/>
          <w:szCs w:val="24"/>
        </w:rPr>
        <w:t>Would anyone or anything be harmed as a result of this activity?</w:t>
      </w:r>
    </w:p>
    <w:p w14:paraId="4EA8CCA5" w14:textId="77777777" w:rsidR="00F55B7D" w:rsidRPr="00F55B7D" w:rsidRDefault="00F55B7D" w:rsidP="00F55B7D">
      <w:pPr>
        <w:pStyle w:val="ListParagraph"/>
        <w:widowControl w:val="0"/>
        <w:autoSpaceDE w:val="0"/>
        <w:autoSpaceDN w:val="0"/>
        <w:adjustRightInd w:val="0"/>
        <w:spacing w:after="0" w:line="720" w:lineRule="auto"/>
        <w:rPr>
          <w:rFonts w:eastAsia="Calibri" w:cs="Tahoma"/>
          <w:bCs/>
          <w:sz w:val="24"/>
          <w:szCs w:val="24"/>
        </w:rPr>
      </w:pPr>
    </w:p>
    <w:p w14:paraId="4B7354DC" w14:textId="77777777" w:rsidR="00F55B7D" w:rsidRPr="00F55B7D" w:rsidRDefault="00F55B7D" w:rsidP="00F55B7D">
      <w:pPr>
        <w:pStyle w:val="ListParagraph"/>
        <w:widowControl w:val="0"/>
        <w:numPr>
          <w:ilvl w:val="0"/>
          <w:numId w:val="20"/>
        </w:numPr>
        <w:autoSpaceDE w:val="0"/>
        <w:autoSpaceDN w:val="0"/>
        <w:adjustRightInd w:val="0"/>
        <w:spacing w:after="0" w:line="720" w:lineRule="auto"/>
        <w:rPr>
          <w:rFonts w:eastAsia="Calibri" w:cs="Tahoma"/>
          <w:bCs/>
          <w:sz w:val="24"/>
          <w:szCs w:val="24"/>
        </w:rPr>
      </w:pPr>
      <w:r w:rsidRPr="00F55B7D">
        <w:rPr>
          <w:rFonts w:eastAsia="Calibri" w:cs="Tahoma"/>
          <w:bCs/>
          <w:sz w:val="24"/>
          <w:szCs w:val="24"/>
        </w:rPr>
        <w:t>Would there be any consequences if caught?</w:t>
      </w:r>
    </w:p>
    <w:sectPr w:rsidR="00F55B7D" w:rsidRPr="00F55B7D"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83055E" w14:textId="77777777" w:rsidR="00F42BF9" w:rsidRDefault="00F42BF9" w:rsidP="00DD3CC7">
      <w:pPr>
        <w:spacing w:after="0" w:line="240" w:lineRule="auto"/>
      </w:pPr>
      <w:r>
        <w:separator/>
      </w:r>
    </w:p>
  </w:endnote>
  <w:endnote w:type="continuationSeparator" w:id="0">
    <w:p w14:paraId="2661F9FA" w14:textId="77777777" w:rsidR="00F42BF9" w:rsidRDefault="00F42BF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A508E5"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841D09">
      <w:rPr>
        <w:rFonts w:asciiTheme="majorHAnsi" w:eastAsiaTheme="majorEastAsia" w:hAnsiTheme="majorHAnsi" w:cstheme="majorBidi"/>
      </w:rPr>
      <w:t>October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211D6" w:rsidRPr="00A211D6">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0C52F48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B69DEB" w14:textId="77777777" w:rsidR="00F42BF9" w:rsidRDefault="00F42BF9" w:rsidP="00DD3CC7">
      <w:pPr>
        <w:spacing w:after="0" w:line="240" w:lineRule="auto"/>
      </w:pPr>
      <w:r>
        <w:separator/>
      </w:r>
    </w:p>
  </w:footnote>
  <w:footnote w:type="continuationSeparator" w:id="0">
    <w:p w14:paraId="7910F5AB" w14:textId="77777777" w:rsidR="00F42BF9" w:rsidRDefault="00F42BF9" w:rsidP="00DD3CC7">
      <w:pPr>
        <w:spacing w:after="0" w:line="240" w:lineRule="auto"/>
      </w:pPr>
      <w:r>
        <w:continuationSeparator/>
      </w:r>
    </w:p>
  </w:footnote>
  <w:footnote w:id="1">
    <w:p w14:paraId="4BEF583B" w14:textId="77777777" w:rsidR="00F42BF9" w:rsidRDefault="00F42BF9">
      <w:pPr>
        <w:pStyle w:val="FootnoteText"/>
      </w:pPr>
      <w:r>
        <w:rPr>
          <w:rStyle w:val="FootnoteReference"/>
        </w:rPr>
        <w:footnoteRef/>
      </w:r>
      <w:r>
        <w:t xml:space="preserve"> HazingPrevention.org:  </w:t>
      </w:r>
      <w:hyperlink r:id="rId1" w:history="1">
        <w:r w:rsidRPr="00DE0E3F">
          <w:rPr>
            <w:rStyle w:val="Hyperlink"/>
          </w:rPr>
          <w:t>https://hazingprevention.org/home/hazing/facts-what-hazing-looks-like/</w:t>
        </w:r>
      </w:hyperlink>
      <w:r>
        <w:t xml:space="preserve"> </w:t>
      </w:r>
    </w:p>
  </w:footnote>
  <w:footnote w:id="2">
    <w:p w14:paraId="51BB30A6" w14:textId="0F86870C" w:rsidR="003C0B98" w:rsidRDefault="003C0B98">
      <w:pPr>
        <w:pStyle w:val="FootnoteText"/>
      </w:pPr>
      <w:r>
        <w:rPr>
          <w:rStyle w:val="FootnoteReference"/>
        </w:rPr>
        <w:footnoteRef/>
      </w:r>
      <w:r>
        <w:t xml:space="preserve"> </w:t>
      </w:r>
      <w:r w:rsidRPr="003C0B98">
        <w:t>https://www.stophazing.org/hazing-vs-bullying/</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4631F0"/>
    <w:multiLevelType w:val="hybridMultilevel"/>
    <w:tmpl w:val="DFEE6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AD75276"/>
    <w:multiLevelType w:val="hybridMultilevel"/>
    <w:tmpl w:val="934E9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492A7C"/>
    <w:multiLevelType w:val="hybridMultilevel"/>
    <w:tmpl w:val="C610113C"/>
    <w:lvl w:ilvl="0" w:tplc="04090015">
      <w:start w:val="1"/>
      <w:numFmt w:val="upp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2A2A4F"/>
    <w:multiLevelType w:val="hybridMultilevel"/>
    <w:tmpl w:val="8C34479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C572CB"/>
    <w:multiLevelType w:val="hybridMultilevel"/>
    <w:tmpl w:val="5874C3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28B8673D"/>
    <w:multiLevelType w:val="hybridMultilevel"/>
    <w:tmpl w:val="92EA9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B43686"/>
    <w:multiLevelType w:val="hybridMultilevel"/>
    <w:tmpl w:val="F7D8E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5BBA3A06"/>
    <w:multiLevelType w:val="hybridMultilevel"/>
    <w:tmpl w:val="C3C2912E"/>
    <w:lvl w:ilvl="0" w:tplc="1104411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F1C7096"/>
    <w:multiLevelType w:val="hybridMultilevel"/>
    <w:tmpl w:val="EEDE6D2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6DBB5D5D"/>
    <w:multiLevelType w:val="hybridMultilevel"/>
    <w:tmpl w:val="2ABCC6F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nsid w:val="6DFA604A"/>
    <w:multiLevelType w:val="hybridMultilevel"/>
    <w:tmpl w:val="C610113C"/>
    <w:lvl w:ilvl="0" w:tplc="04090015">
      <w:start w:val="1"/>
      <w:numFmt w:val="upp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D748C8"/>
    <w:multiLevelType w:val="hybridMultilevel"/>
    <w:tmpl w:val="D7BA78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005949"/>
    <w:multiLevelType w:val="hybridMultilevel"/>
    <w:tmpl w:val="5874C3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78797ADC"/>
    <w:multiLevelType w:val="hybridMultilevel"/>
    <w:tmpl w:val="19CE53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78A7769B"/>
    <w:multiLevelType w:val="hybridMultilevel"/>
    <w:tmpl w:val="6F9046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7ABE1038"/>
    <w:multiLevelType w:val="hybridMultilevel"/>
    <w:tmpl w:val="E258C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C151293"/>
    <w:multiLevelType w:val="hybridMultilevel"/>
    <w:tmpl w:val="A89C0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5"/>
  </w:num>
  <w:num w:numId="4">
    <w:abstractNumId w:val="0"/>
  </w:num>
  <w:num w:numId="5">
    <w:abstractNumId w:val="17"/>
  </w:num>
  <w:num w:numId="6">
    <w:abstractNumId w:val="16"/>
  </w:num>
  <w:num w:numId="7">
    <w:abstractNumId w:val="10"/>
  </w:num>
  <w:num w:numId="8">
    <w:abstractNumId w:val="14"/>
  </w:num>
  <w:num w:numId="9">
    <w:abstractNumId w:val="1"/>
  </w:num>
  <w:num w:numId="10">
    <w:abstractNumId w:val="6"/>
  </w:num>
  <w:num w:numId="11">
    <w:abstractNumId w:val="18"/>
  </w:num>
  <w:num w:numId="12">
    <w:abstractNumId w:val="7"/>
  </w:num>
  <w:num w:numId="13">
    <w:abstractNumId w:val="19"/>
  </w:num>
  <w:num w:numId="14">
    <w:abstractNumId w:val="2"/>
  </w:num>
  <w:num w:numId="15">
    <w:abstractNumId w:val="5"/>
  </w:num>
  <w:num w:numId="16">
    <w:abstractNumId w:val="13"/>
  </w:num>
  <w:num w:numId="17">
    <w:abstractNumId w:val="11"/>
  </w:num>
  <w:num w:numId="18">
    <w:abstractNumId w:val="12"/>
  </w:num>
  <w:num w:numId="19">
    <w:abstractNumId w:val="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BF9"/>
    <w:rsid w:val="00065861"/>
    <w:rsid w:val="000C2FB9"/>
    <w:rsid w:val="00154CB5"/>
    <w:rsid w:val="00184D87"/>
    <w:rsid w:val="001B57D3"/>
    <w:rsid w:val="001C397E"/>
    <w:rsid w:val="00205985"/>
    <w:rsid w:val="00211499"/>
    <w:rsid w:val="002A09EA"/>
    <w:rsid w:val="002D2245"/>
    <w:rsid w:val="003C0B98"/>
    <w:rsid w:val="00411A55"/>
    <w:rsid w:val="00412D98"/>
    <w:rsid w:val="004170A2"/>
    <w:rsid w:val="004511FE"/>
    <w:rsid w:val="004A1BCE"/>
    <w:rsid w:val="004C78EF"/>
    <w:rsid w:val="00580D73"/>
    <w:rsid w:val="00590BEF"/>
    <w:rsid w:val="005B6FDF"/>
    <w:rsid w:val="005C2DE2"/>
    <w:rsid w:val="007B3897"/>
    <w:rsid w:val="00806314"/>
    <w:rsid w:val="00815D39"/>
    <w:rsid w:val="00841D09"/>
    <w:rsid w:val="00934589"/>
    <w:rsid w:val="0096500A"/>
    <w:rsid w:val="009E6A35"/>
    <w:rsid w:val="009F3F26"/>
    <w:rsid w:val="00A211D6"/>
    <w:rsid w:val="00AB1A11"/>
    <w:rsid w:val="00BA1AFE"/>
    <w:rsid w:val="00BA4A26"/>
    <w:rsid w:val="00BD546D"/>
    <w:rsid w:val="00BE10AC"/>
    <w:rsid w:val="00C47BBE"/>
    <w:rsid w:val="00DC7F18"/>
    <w:rsid w:val="00DD3CC7"/>
    <w:rsid w:val="00DE0757"/>
    <w:rsid w:val="00E709E4"/>
    <w:rsid w:val="00EF1ACF"/>
    <w:rsid w:val="00F42BF9"/>
    <w:rsid w:val="00F55B7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0E529"/>
  <w15:docId w15:val="{387ADFA2-71F1-46F5-A5B3-01A12B9F8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F42B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42BF9"/>
    <w:rPr>
      <w:sz w:val="20"/>
      <w:szCs w:val="20"/>
    </w:rPr>
  </w:style>
  <w:style w:type="character" w:styleId="FootnoteReference">
    <w:name w:val="footnote reference"/>
    <w:basedOn w:val="DefaultParagraphFont"/>
    <w:uiPriority w:val="99"/>
    <w:semiHidden/>
    <w:unhideWhenUsed/>
    <w:rsid w:val="00F42BF9"/>
    <w:rPr>
      <w:vertAlign w:val="superscript"/>
    </w:rPr>
  </w:style>
  <w:style w:type="character" w:styleId="Hyperlink">
    <w:name w:val="Hyperlink"/>
    <w:basedOn w:val="DefaultParagraphFont"/>
    <w:uiPriority w:val="99"/>
    <w:unhideWhenUsed/>
    <w:rsid w:val="00F42BF9"/>
    <w:rPr>
      <w:color w:val="0000FF" w:themeColor="hyperlink"/>
      <w:u w:val="single"/>
    </w:rPr>
  </w:style>
  <w:style w:type="character" w:styleId="CommentReference">
    <w:name w:val="annotation reference"/>
    <w:basedOn w:val="DefaultParagraphFont"/>
    <w:uiPriority w:val="99"/>
    <w:semiHidden/>
    <w:unhideWhenUsed/>
    <w:rsid w:val="00DE0757"/>
    <w:rPr>
      <w:sz w:val="16"/>
      <w:szCs w:val="16"/>
    </w:rPr>
  </w:style>
  <w:style w:type="paragraph" w:styleId="CommentText">
    <w:name w:val="annotation text"/>
    <w:basedOn w:val="Normal"/>
    <w:link w:val="CommentTextChar"/>
    <w:uiPriority w:val="99"/>
    <w:semiHidden/>
    <w:unhideWhenUsed/>
    <w:rsid w:val="00DE0757"/>
    <w:pPr>
      <w:spacing w:line="240" w:lineRule="auto"/>
    </w:pPr>
    <w:rPr>
      <w:sz w:val="20"/>
      <w:szCs w:val="20"/>
    </w:rPr>
  </w:style>
  <w:style w:type="character" w:customStyle="1" w:styleId="CommentTextChar">
    <w:name w:val="Comment Text Char"/>
    <w:basedOn w:val="DefaultParagraphFont"/>
    <w:link w:val="CommentText"/>
    <w:uiPriority w:val="99"/>
    <w:semiHidden/>
    <w:rsid w:val="00DE0757"/>
    <w:rPr>
      <w:sz w:val="20"/>
      <w:szCs w:val="20"/>
    </w:rPr>
  </w:style>
  <w:style w:type="paragraph" w:styleId="CommentSubject">
    <w:name w:val="annotation subject"/>
    <w:basedOn w:val="CommentText"/>
    <w:next w:val="CommentText"/>
    <w:link w:val="CommentSubjectChar"/>
    <w:uiPriority w:val="99"/>
    <w:semiHidden/>
    <w:unhideWhenUsed/>
    <w:rsid w:val="00DE0757"/>
    <w:rPr>
      <w:b/>
      <w:bCs/>
    </w:rPr>
  </w:style>
  <w:style w:type="character" w:customStyle="1" w:styleId="CommentSubjectChar">
    <w:name w:val="Comment Subject Char"/>
    <w:basedOn w:val="CommentTextChar"/>
    <w:link w:val="CommentSubject"/>
    <w:uiPriority w:val="99"/>
    <w:semiHidden/>
    <w:rsid w:val="00DE0757"/>
    <w:rPr>
      <w:b/>
      <w:bCs/>
      <w:sz w:val="20"/>
      <w:szCs w:val="20"/>
    </w:rPr>
  </w:style>
  <w:style w:type="character" w:styleId="FollowedHyperlink">
    <w:name w:val="FollowedHyperlink"/>
    <w:basedOn w:val="DefaultParagraphFont"/>
    <w:uiPriority w:val="99"/>
    <w:semiHidden/>
    <w:unhideWhenUsed/>
    <w:rsid w:val="003C0B9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tophazing.org/hazing-vs-bullying/"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hazingprevention.org/home/hazing/facts-what-hazing-looks-lik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63248-9C4C-4511-BC3A-C287CCC86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5</Pages>
  <Words>1239</Words>
  <Characters>7063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2018-08-31T21:17:00Z</dcterms:created>
  <dcterms:modified xsi:type="dcterms:W3CDTF">2018-09-28T21:20:00Z</dcterms:modified>
</cp:coreProperties>
</file>