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046D41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3EA63AD1" wp14:editId="0A2B42F0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E04EA6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6D360FD7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E0AADA1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F26118">
        <w:rPr>
          <w:rFonts w:eastAsia="Calibri" w:cs="Calibri"/>
          <w:b/>
          <w:bCs/>
          <w:sz w:val="24"/>
          <w:szCs w:val="24"/>
        </w:rPr>
        <w:t>Assertive Action</w:t>
      </w:r>
      <w:r w:rsidR="00F64B64">
        <w:rPr>
          <w:rFonts w:eastAsia="Calibri" w:cs="Calibri"/>
          <w:b/>
          <w:bCs/>
          <w:sz w:val="24"/>
          <w:szCs w:val="24"/>
        </w:rPr>
        <w:t xml:space="preserve">:  </w:t>
      </w:r>
      <w:r w:rsidR="00F26118">
        <w:rPr>
          <w:rFonts w:eastAsia="Calibri" w:cs="Calibri"/>
          <w:b/>
          <w:bCs/>
          <w:sz w:val="24"/>
          <w:szCs w:val="24"/>
        </w:rPr>
        <w:t>Students solving social problems on school campus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0AB3E384" w14:textId="77777777" w:rsidR="00DD3CC7" w:rsidRPr="00DC7F18" w:rsidRDefault="00F64B6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3632FF0E" w14:textId="77777777" w:rsidR="006033C0" w:rsidRPr="006033C0" w:rsidRDefault="006033C0" w:rsidP="006033C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 w:rsidRPr="006033C0">
        <w:rPr>
          <w:rFonts w:eastAsia="Calibri" w:cs="Tahoma"/>
          <w:b/>
          <w:bCs/>
          <w:sz w:val="24"/>
          <w:szCs w:val="24"/>
        </w:rPr>
        <w:t xml:space="preserve">Bystander vs </w:t>
      </w:r>
      <w:proofErr w:type="spellStart"/>
      <w:r w:rsidRPr="006033C0">
        <w:rPr>
          <w:rFonts w:eastAsia="Calibri" w:cs="Tahoma"/>
          <w:b/>
          <w:bCs/>
          <w:sz w:val="24"/>
          <w:szCs w:val="24"/>
        </w:rPr>
        <w:t>Upstander</w:t>
      </w:r>
      <w:proofErr w:type="spellEnd"/>
      <w:r w:rsidRPr="006033C0">
        <w:rPr>
          <w:rFonts w:eastAsia="Calibri" w:cs="Tahoma"/>
          <w:b/>
          <w:bCs/>
          <w:sz w:val="24"/>
          <w:szCs w:val="24"/>
        </w:rPr>
        <w:t xml:space="preserve">:  Protecting the Rights of Others </w:t>
      </w:r>
    </w:p>
    <w:p w14:paraId="322BF341" w14:textId="170BAE86" w:rsidR="00DD3CC7" w:rsidRP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Lesson Plan</w:t>
      </w:r>
    </w:p>
    <w:p w14:paraId="5B1FD635" w14:textId="77777777" w:rsidR="00DD3CC7" w:rsidRPr="001B041C" w:rsidRDefault="00FC36B0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Calibri"/>
          <w:b/>
          <w:bCs/>
          <w:sz w:val="20"/>
          <w:szCs w:val="20"/>
        </w:rPr>
      </w:pPr>
      <w:r w:rsidRPr="001B041C">
        <w:rPr>
          <w:rFonts w:eastAsia="Calibri" w:cs="Tahoma"/>
          <w:bCs/>
          <w:i/>
          <w:sz w:val="20"/>
          <w:szCs w:val="20"/>
        </w:rPr>
        <w:t>Adapted:</w:t>
      </w:r>
      <w:r w:rsidR="00612F0F" w:rsidRPr="001B041C">
        <w:rPr>
          <w:rFonts w:eastAsia="Calibri" w:cs="Tahoma"/>
          <w:bCs/>
          <w:i/>
          <w:sz w:val="20"/>
          <w:szCs w:val="20"/>
        </w:rPr>
        <w:t xml:space="preserve"> Empowering </w:t>
      </w:r>
      <w:proofErr w:type="spellStart"/>
      <w:r w:rsidR="00612F0F" w:rsidRPr="001B041C">
        <w:rPr>
          <w:rFonts w:eastAsia="Calibri" w:cs="Tahoma"/>
          <w:bCs/>
          <w:i/>
          <w:sz w:val="20"/>
          <w:szCs w:val="20"/>
        </w:rPr>
        <w:t>Upstanders</w:t>
      </w:r>
      <w:proofErr w:type="spellEnd"/>
      <w:r w:rsidR="00612F0F" w:rsidRPr="001B041C">
        <w:rPr>
          <w:rFonts w:eastAsia="Calibri" w:cs="Tahoma"/>
          <w:bCs/>
          <w:i/>
          <w:sz w:val="20"/>
          <w:szCs w:val="20"/>
        </w:rPr>
        <w:t>-Viral</w:t>
      </w:r>
    </w:p>
    <w:p w14:paraId="6F69A809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6268BDA2" w14:textId="77777777" w:rsidR="00DD3CC7" w:rsidRPr="00DC7F18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673FECAE" w14:textId="77777777" w:rsidR="00DD3CC7" w:rsidRDefault="00612F0F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612F0F">
        <w:rPr>
          <w:rFonts w:eastAsia="Calibri" w:cs="Calibri"/>
          <w:bCs/>
          <w:sz w:val="24"/>
          <w:szCs w:val="24"/>
        </w:rPr>
        <w:t>Students will define the roles involved in bullying situations</w:t>
      </w:r>
    </w:p>
    <w:p w14:paraId="1A67C094" w14:textId="77777777" w:rsidR="00612F0F" w:rsidRDefault="00612F0F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Students will analyze the bullying roles in the Viral video clip </w:t>
      </w:r>
    </w:p>
    <w:p w14:paraId="1953C0CA" w14:textId="77777777" w:rsidR="00612F0F" w:rsidRPr="00612F0F" w:rsidRDefault="00612F0F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Student will </w:t>
      </w:r>
      <w:r w:rsidR="00AD5385">
        <w:rPr>
          <w:rFonts w:eastAsia="Calibri" w:cs="Calibri"/>
          <w:bCs/>
          <w:sz w:val="24"/>
          <w:szCs w:val="24"/>
        </w:rPr>
        <w:t xml:space="preserve">practice </w:t>
      </w:r>
      <w:r>
        <w:rPr>
          <w:rFonts w:eastAsia="Calibri" w:cs="Calibri"/>
          <w:bCs/>
          <w:sz w:val="24"/>
          <w:szCs w:val="24"/>
        </w:rPr>
        <w:t>respond</w:t>
      </w:r>
      <w:r w:rsidR="00AD5385">
        <w:rPr>
          <w:rFonts w:eastAsia="Calibri" w:cs="Calibri"/>
          <w:bCs/>
          <w:sz w:val="24"/>
          <w:szCs w:val="24"/>
        </w:rPr>
        <w:t>ing</w:t>
      </w:r>
      <w:r>
        <w:rPr>
          <w:rFonts w:eastAsia="Calibri" w:cs="Calibri"/>
          <w:bCs/>
          <w:sz w:val="24"/>
          <w:szCs w:val="24"/>
        </w:rPr>
        <w:t xml:space="preserve"> in the role of an </w:t>
      </w:r>
      <w:proofErr w:type="spellStart"/>
      <w:r>
        <w:rPr>
          <w:rFonts w:eastAsia="Calibri" w:cs="Calibri"/>
          <w:bCs/>
          <w:sz w:val="24"/>
          <w:szCs w:val="24"/>
        </w:rPr>
        <w:t>upstander</w:t>
      </w:r>
      <w:proofErr w:type="spellEnd"/>
    </w:p>
    <w:p w14:paraId="3D17C2C0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53971086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6561B72C" w14:textId="77777777" w:rsidR="00033711" w:rsidRDefault="00033711" w:rsidP="00C50D23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poster and markers for each group</w:t>
      </w:r>
    </w:p>
    <w:p w14:paraId="70BD12A9" w14:textId="3A25F541" w:rsidR="00DD3CC7" w:rsidRDefault="00033711" w:rsidP="003A17D9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Video Clip Viral:  </w:t>
      </w:r>
      <w:hyperlink r:id="rId8" w:history="1">
        <w:r w:rsidR="00C50D23" w:rsidRPr="006806E7">
          <w:rPr>
            <w:rStyle w:val="Hyperlink"/>
            <w:rFonts w:eastAsia="Calibri" w:cs="Calibri"/>
            <w:sz w:val="24"/>
            <w:szCs w:val="24"/>
          </w:rPr>
          <w:t>http://tlpnyc.com/viral-v/eng/</w:t>
        </w:r>
      </w:hyperlink>
      <w:r w:rsidR="00C50D23">
        <w:rPr>
          <w:rFonts w:eastAsia="Calibri" w:cs="Calibri"/>
          <w:sz w:val="24"/>
          <w:szCs w:val="24"/>
        </w:rPr>
        <w:t xml:space="preserve"> </w:t>
      </w:r>
      <w:r w:rsidR="003A17D9" w:rsidRPr="003A17D9">
        <w:rPr>
          <w:rFonts w:eastAsia="Calibri" w:cs="Calibri"/>
          <w:sz w:val="24"/>
          <w:szCs w:val="24"/>
        </w:rPr>
        <w:t>(3:20-5:03)</w:t>
      </w:r>
    </w:p>
    <w:p w14:paraId="2081CB04" w14:textId="3A5C9C1F" w:rsidR="00033711" w:rsidRDefault="003B192A" w:rsidP="00C50D23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Bullying Roles &amp; Situations PPT</w:t>
      </w:r>
      <w:r w:rsidR="003E7D6D">
        <w:rPr>
          <w:rFonts w:eastAsia="Calibri" w:cs="Calibri"/>
          <w:sz w:val="24"/>
          <w:szCs w:val="24"/>
        </w:rPr>
        <w:t xml:space="preserve"> slides for facilitator</w:t>
      </w:r>
    </w:p>
    <w:p w14:paraId="3A58C9FD" w14:textId="17B5F178" w:rsidR="00231CA1" w:rsidRPr="007645CA" w:rsidRDefault="007645CA" w:rsidP="00231CA1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Student </w:t>
      </w:r>
      <w:r w:rsidR="003E7D6D" w:rsidRPr="00231CA1">
        <w:rPr>
          <w:rFonts w:eastAsia="Calibri" w:cs="Tahoma"/>
          <w:bCs/>
          <w:sz w:val="24"/>
          <w:szCs w:val="24"/>
        </w:rPr>
        <w:t xml:space="preserve">Character Chart, </w:t>
      </w:r>
      <w:r w:rsidR="00BF19F8">
        <w:rPr>
          <w:rFonts w:eastAsia="Calibri" w:cs="Tahoma"/>
          <w:bCs/>
          <w:sz w:val="24"/>
          <w:szCs w:val="24"/>
        </w:rPr>
        <w:t xml:space="preserve">1 per group (Adapted from </w:t>
      </w:r>
      <w:r w:rsidR="003E7D6D" w:rsidRPr="00231CA1">
        <w:rPr>
          <w:rFonts w:eastAsia="Calibri" w:cs="Tahoma"/>
          <w:bCs/>
          <w:sz w:val="24"/>
          <w:szCs w:val="24"/>
        </w:rPr>
        <w:t xml:space="preserve">pg. 43, </w:t>
      </w:r>
      <w:r w:rsidR="003E7D6D" w:rsidRPr="00231CA1">
        <w:rPr>
          <w:rFonts w:eastAsia="Calibri" w:cs="Tahoma"/>
          <w:bCs/>
          <w:sz w:val="24"/>
          <w:szCs w:val="24"/>
          <w:u w:val="single"/>
        </w:rPr>
        <w:t xml:space="preserve">Empowering </w:t>
      </w:r>
      <w:proofErr w:type="spellStart"/>
      <w:r w:rsidR="003E7D6D" w:rsidRPr="00231CA1">
        <w:rPr>
          <w:rFonts w:eastAsia="Calibri" w:cs="Tahoma"/>
          <w:bCs/>
          <w:sz w:val="24"/>
          <w:szCs w:val="24"/>
          <w:u w:val="single"/>
        </w:rPr>
        <w:t>Upstanders</w:t>
      </w:r>
      <w:proofErr w:type="spellEnd"/>
      <w:r w:rsidR="00BF19F8">
        <w:rPr>
          <w:rFonts w:eastAsia="Calibri" w:cs="Tahoma"/>
          <w:bCs/>
          <w:sz w:val="24"/>
          <w:szCs w:val="24"/>
          <w:u w:val="single"/>
        </w:rPr>
        <w:t>)</w:t>
      </w:r>
      <w:r w:rsidR="003E7D6D" w:rsidRPr="00231CA1">
        <w:rPr>
          <w:rFonts w:eastAsia="Calibri" w:cs="Tahoma"/>
          <w:bCs/>
          <w:sz w:val="24"/>
          <w:szCs w:val="24"/>
          <w:u w:val="single"/>
        </w:rPr>
        <w:t xml:space="preserve"> </w:t>
      </w:r>
    </w:p>
    <w:p w14:paraId="39FD4044" w14:textId="1DD72AE3" w:rsidR="007645CA" w:rsidRPr="007645CA" w:rsidRDefault="007645CA" w:rsidP="00231CA1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 w:rsidRPr="007645CA">
        <w:rPr>
          <w:rFonts w:eastAsia="Calibri" w:cs="Tahoma"/>
          <w:bCs/>
          <w:sz w:val="24"/>
          <w:szCs w:val="24"/>
        </w:rPr>
        <w:t xml:space="preserve">Facilitator </w:t>
      </w:r>
      <w:r>
        <w:rPr>
          <w:rFonts w:eastAsia="Calibri" w:cs="Tahoma"/>
          <w:bCs/>
          <w:sz w:val="24"/>
          <w:szCs w:val="24"/>
        </w:rPr>
        <w:t xml:space="preserve">Guide </w:t>
      </w:r>
      <w:r w:rsidRPr="007645CA">
        <w:rPr>
          <w:rFonts w:eastAsia="Calibri" w:cs="Tahoma"/>
          <w:bCs/>
          <w:sz w:val="24"/>
          <w:szCs w:val="24"/>
        </w:rPr>
        <w:t>Character Chart</w:t>
      </w:r>
    </w:p>
    <w:p w14:paraId="7B49CF31" w14:textId="77777777" w:rsidR="003E7D6D" w:rsidRPr="00231CA1" w:rsidRDefault="00231CA1" w:rsidP="00231CA1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(</w:t>
      </w:r>
      <w:r w:rsidR="003E7D6D" w:rsidRPr="00231CA1">
        <w:rPr>
          <w:rFonts w:eastAsia="Calibri" w:cs="Tahoma"/>
          <w:bCs/>
          <w:sz w:val="24"/>
          <w:szCs w:val="24"/>
        </w:rPr>
        <w:t>Optional</w:t>
      </w:r>
      <w:r>
        <w:rPr>
          <w:rFonts w:eastAsia="Calibri" w:cs="Tahoma"/>
          <w:bCs/>
          <w:sz w:val="24"/>
          <w:szCs w:val="24"/>
        </w:rPr>
        <w:t>)</w:t>
      </w:r>
      <w:r w:rsidR="003E7D6D" w:rsidRPr="00231CA1">
        <w:rPr>
          <w:rFonts w:eastAsia="Calibri" w:cs="Tahoma"/>
          <w:bCs/>
          <w:sz w:val="24"/>
          <w:szCs w:val="24"/>
        </w:rPr>
        <w:t xml:space="preserve">:  </w:t>
      </w:r>
      <w:r w:rsidRPr="00231CA1">
        <w:rPr>
          <w:rFonts w:eastAsia="Calibri" w:cs="Tahoma"/>
          <w:bCs/>
          <w:sz w:val="24"/>
          <w:szCs w:val="24"/>
        </w:rPr>
        <w:t>V</w:t>
      </w:r>
      <w:r w:rsidR="003E7D6D" w:rsidRPr="00231CA1">
        <w:rPr>
          <w:rFonts w:eastAsia="Calibri" w:cs="Tahoma"/>
          <w:bCs/>
          <w:sz w:val="24"/>
          <w:szCs w:val="24"/>
        </w:rPr>
        <w:t xml:space="preserve">ideo clip from Starbucks </w:t>
      </w:r>
      <w:hyperlink r:id="rId9" w:history="1">
        <w:r w:rsidR="003E7D6D" w:rsidRPr="00231CA1">
          <w:rPr>
            <w:rStyle w:val="Hyperlink"/>
            <w:rFonts w:eastAsia="Calibri" w:cs="Tahoma"/>
            <w:bCs/>
            <w:sz w:val="24"/>
            <w:szCs w:val="24"/>
          </w:rPr>
          <w:t>https://upstanders.starbucks.com/</w:t>
        </w:r>
      </w:hyperlink>
    </w:p>
    <w:p w14:paraId="599E744C" w14:textId="77777777" w:rsidR="00231CA1" w:rsidRDefault="00231CA1" w:rsidP="003E7D6D">
      <w:pPr>
        <w:spacing w:after="0"/>
        <w:rPr>
          <w:rFonts w:eastAsia="Calibri" w:cs="Calibri"/>
          <w:sz w:val="24"/>
          <w:szCs w:val="24"/>
        </w:rPr>
      </w:pPr>
    </w:p>
    <w:p w14:paraId="2EE07E39" w14:textId="77777777" w:rsidR="00231CA1" w:rsidRDefault="00231CA1" w:rsidP="003E7D6D">
      <w:p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*</w:t>
      </w:r>
      <w:r w:rsidR="003E7D6D">
        <w:rPr>
          <w:rFonts w:eastAsia="Calibri" w:cs="Calibri"/>
          <w:sz w:val="24"/>
          <w:szCs w:val="24"/>
        </w:rPr>
        <w:t>Alternative to technology</w:t>
      </w:r>
      <w:r>
        <w:rPr>
          <w:rFonts w:eastAsia="Calibri" w:cs="Calibri"/>
          <w:sz w:val="24"/>
          <w:szCs w:val="24"/>
        </w:rPr>
        <w:t xml:space="preserve"> and/or no access to the book:  Empowering </w:t>
      </w:r>
      <w:proofErr w:type="spellStart"/>
      <w:r>
        <w:rPr>
          <w:rFonts w:eastAsia="Calibri" w:cs="Calibri"/>
          <w:sz w:val="24"/>
          <w:szCs w:val="24"/>
        </w:rPr>
        <w:t>Upstanders</w:t>
      </w:r>
      <w:proofErr w:type="spellEnd"/>
      <w:r>
        <w:rPr>
          <w:rFonts w:eastAsia="Calibri" w:cs="Calibri"/>
          <w:sz w:val="24"/>
          <w:szCs w:val="24"/>
        </w:rPr>
        <w:t>:</w:t>
      </w:r>
    </w:p>
    <w:p w14:paraId="755718C9" w14:textId="77777777" w:rsidR="003E7D6D" w:rsidRPr="00231CA1" w:rsidRDefault="00231CA1" w:rsidP="00231CA1">
      <w:pPr>
        <w:pStyle w:val="ListParagraph"/>
        <w:numPr>
          <w:ilvl w:val="0"/>
          <w:numId w:val="11"/>
        </w:numPr>
        <w:spacing w:after="0"/>
        <w:rPr>
          <w:rFonts w:eastAsia="Calibri" w:cs="Calibri"/>
          <w:sz w:val="24"/>
          <w:szCs w:val="24"/>
        </w:rPr>
      </w:pPr>
      <w:r w:rsidRPr="00231CA1">
        <w:rPr>
          <w:rFonts w:eastAsia="Calibri" w:cs="Calibri"/>
          <w:sz w:val="24"/>
          <w:szCs w:val="24"/>
        </w:rPr>
        <w:t>P</w:t>
      </w:r>
      <w:r w:rsidR="003E7D6D" w:rsidRPr="00231CA1">
        <w:rPr>
          <w:rFonts w:eastAsia="Calibri" w:cs="Calibri"/>
          <w:sz w:val="24"/>
          <w:szCs w:val="24"/>
        </w:rPr>
        <w:t>rint the followin</w:t>
      </w:r>
      <w:r w:rsidRPr="00231CA1">
        <w:rPr>
          <w:rFonts w:eastAsia="Calibri" w:cs="Calibri"/>
          <w:sz w:val="24"/>
          <w:szCs w:val="24"/>
        </w:rPr>
        <w:t xml:space="preserve">g scenarios (1 per group or use the same one for all groups) </w:t>
      </w:r>
      <w:hyperlink r:id="rId10" w:history="1">
        <w:r w:rsidR="003E7D6D" w:rsidRPr="00231CA1">
          <w:rPr>
            <w:rStyle w:val="Hyperlink"/>
            <w:rFonts w:eastAsia="Calibri" w:cs="Calibri"/>
            <w:sz w:val="24"/>
            <w:szCs w:val="24"/>
          </w:rPr>
          <w:t>http://www.aea1.k12.ia.us/documents/filelibrary/curriculum_instruction_and_assessment/school_counseling/diversity/bullying/bullying_harassingscenarios2_7AEDF82AEBD8F.pdf</w:t>
        </w:r>
      </w:hyperlink>
    </w:p>
    <w:p w14:paraId="295ECD2F" w14:textId="77777777" w:rsidR="00231CA1" w:rsidRPr="00231CA1" w:rsidRDefault="00231CA1" w:rsidP="00231CA1">
      <w:pPr>
        <w:pStyle w:val="ListParagraph"/>
        <w:numPr>
          <w:ilvl w:val="0"/>
          <w:numId w:val="11"/>
        </w:numPr>
        <w:spacing w:after="0"/>
        <w:rPr>
          <w:rFonts w:eastAsia="Calibri" w:cs="Calibri"/>
          <w:sz w:val="24"/>
          <w:szCs w:val="24"/>
        </w:rPr>
      </w:pPr>
      <w:r w:rsidRPr="00231CA1">
        <w:rPr>
          <w:rFonts w:eastAsia="Calibri" w:cs="Tahoma"/>
          <w:bCs/>
          <w:sz w:val="24"/>
          <w:szCs w:val="24"/>
        </w:rPr>
        <w:t xml:space="preserve">Create a chart with sections to fill-in for characters, roles, behaviors, laws and ‘What would you do?’ </w:t>
      </w:r>
    </w:p>
    <w:p w14:paraId="34F248C9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4DDF1026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017B6670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761587FD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BA6382">
        <w:rPr>
          <w:rFonts w:eastAsia="Calibri" w:cs="Calibri"/>
          <w:b/>
          <w:bCs/>
          <w:sz w:val="24"/>
          <w:szCs w:val="24"/>
        </w:rPr>
        <w:t>Depicting a bullying roles</w:t>
      </w:r>
    </w:p>
    <w:p w14:paraId="330EE2AF" w14:textId="77777777" w:rsidR="00580D73" w:rsidRPr="00612F0F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5D1B16A2" w14:textId="31B1A3FE" w:rsidR="00612F0F" w:rsidRPr="00612F0F" w:rsidRDefault="00612F0F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Write the words ‘Trusted Adult’ on the board and instruct the students to discuss in their group a word or phrase that could </w:t>
      </w:r>
      <w:r w:rsidR="00343B1C">
        <w:rPr>
          <w:rFonts w:eastAsia="Calibri" w:cs="Tahoma"/>
          <w:bCs/>
          <w:sz w:val="24"/>
          <w:szCs w:val="24"/>
        </w:rPr>
        <w:t xml:space="preserve">describe </w:t>
      </w:r>
      <w:r>
        <w:rPr>
          <w:rFonts w:eastAsia="Calibri" w:cs="Tahoma"/>
          <w:bCs/>
          <w:sz w:val="24"/>
          <w:szCs w:val="24"/>
        </w:rPr>
        <w:t xml:space="preserve">who a trusted adult would be.  As each group decides on a response, invite a volunteer from each group to write their group’s response on the board.  </w:t>
      </w:r>
    </w:p>
    <w:p w14:paraId="7340347E" w14:textId="77777777" w:rsidR="00612F0F" w:rsidRPr="002F05A5" w:rsidRDefault="00612F0F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Review the descriptions and ask the class if they can think of anything else to add.  (fair, honest, integrity, trusted before, </w:t>
      </w:r>
      <w:r w:rsidR="002F05A5">
        <w:rPr>
          <w:rFonts w:eastAsia="Calibri" w:cs="Tahoma"/>
          <w:bCs/>
          <w:sz w:val="24"/>
          <w:szCs w:val="24"/>
        </w:rPr>
        <w:t xml:space="preserve">informs other trusted adults-not secretive, provides appropriate resources </w:t>
      </w:r>
      <w:r w:rsidR="002F05A5">
        <w:rPr>
          <w:rFonts w:eastAsia="Calibri" w:cs="Tahoma"/>
          <w:bCs/>
          <w:sz w:val="24"/>
          <w:szCs w:val="24"/>
        </w:rPr>
        <w:lastRenderedPageBreak/>
        <w:t>and information, etc.)</w:t>
      </w:r>
    </w:p>
    <w:p w14:paraId="012AB858" w14:textId="529AA184" w:rsidR="002F05A5" w:rsidRPr="002F05A5" w:rsidRDefault="002F05A5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write the following bullying roles on the board and ask for volunteers to </w:t>
      </w:r>
      <w:r w:rsidR="00343B1C">
        <w:rPr>
          <w:rFonts w:eastAsia="Calibri" w:cs="Tahoma"/>
          <w:bCs/>
          <w:sz w:val="24"/>
          <w:szCs w:val="24"/>
        </w:rPr>
        <w:t>provide a definition of each</w:t>
      </w:r>
      <w:r w:rsidR="003E7D6D">
        <w:rPr>
          <w:rFonts w:eastAsia="Calibri" w:cs="Tahoma"/>
          <w:bCs/>
          <w:sz w:val="24"/>
          <w:szCs w:val="24"/>
        </w:rPr>
        <w:t>. (see Facilitator PP</w:t>
      </w:r>
      <w:r w:rsidR="00343B1C">
        <w:rPr>
          <w:rFonts w:eastAsia="Calibri" w:cs="Tahoma"/>
          <w:bCs/>
          <w:sz w:val="24"/>
          <w:szCs w:val="24"/>
        </w:rPr>
        <w:t>T</w:t>
      </w:r>
      <w:r w:rsidR="003E7D6D">
        <w:rPr>
          <w:rFonts w:eastAsia="Calibri" w:cs="Tahoma"/>
          <w:bCs/>
          <w:sz w:val="24"/>
          <w:szCs w:val="24"/>
        </w:rPr>
        <w:t xml:space="preserve"> slides)</w:t>
      </w:r>
    </w:p>
    <w:p w14:paraId="5EEEB11A" w14:textId="113328D6" w:rsidR="002F05A5" w:rsidRPr="002F05A5" w:rsidRDefault="002F05A5" w:rsidP="002F05A5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eastAsia="Calibri" w:cs="Tahoma"/>
        </w:rPr>
      </w:pPr>
      <w:r w:rsidRPr="002F05A5">
        <w:rPr>
          <w:rFonts w:eastAsia="Calibri" w:cs="Tahoma"/>
          <w:b/>
          <w:sz w:val="24"/>
          <w:szCs w:val="24"/>
        </w:rPr>
        <w:t>Bully</w:t>
      </w:r>
      <w:r w:rsidRPr="002F05A5">
        <w:rPr>
          <w:rFonts w:eastAsia="Calibri" w:cs="Tahoma"/>
          <w:sz w:val="24"/>
          <w:szCs w:val="24"/>
        </w:rPr>
        <w:t>-</w:t>
      </w:r>
      <w:r w:rsidRPr="002F05A5">
        <w:rPr>
          <w:rFonts w:eastAsia="Calibri" w:cs="Tahoma"/>
        </w:rPr>
        <w:t>A person or group of people who use an imbalance of power to hurt, threaten, or intimidate another person repeatedly over time</w:t>
      </w:r>
    </w:p>
    <w:p w14:paraId="060D27F0" w14:textId="72B25216" w:rsidR="002F05A5" w:rsidRPr="002F05A5" w:rsidRDefault="002F05A5" w:rsidP="002F05A5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eastAsia="Calibri" w:cs="Tahoma"/>
        </w:rPr>
      </w:pPr>
      <w:r w:rsidRPr="002F05A5">
        <w:rPr>
          <w:rFonts w:eastAsia="Calibri" w:cs="Tahoma"/>
          <w:b/>
          <w:sz w:val="24"/>
          <w:szCs w:val="24"/>
        </w:rPr>
        <w:t>Target</w:t>
      </w:r>
      <w:r>
        <w:rPr>
          <w:rFonts w:eastAsia="Calibri" w:cs="Tahoma"/>
          <w:sz w:val="24"/>
          <w:szCs w:val="24"/>
        </w:rPr>
        <w:t>-</w:t>
      </w:r>
      <w:r w:rsidRPr="002F05A5">
        <w:rPr>
          <w:rFonts w:eastAsia="Calibri" w:cs="Tahoma"/>
        </w:rPr>
        <w:t>The person the bullying behavior is aimed at</w:t>
      </w:r>
    </w:p>
    <w:p w14:paraId="41C1D9EF" w14:textId="77777777" w:rsidR="002F05A5" w:rsidRPr="002F05A5" w:rsidRDefault="002F05A5" w:rsidP="002F05A5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eastAsia="Calibri" w:cs="Tahoma"/>
        </w:rPr>
      </w:pPr>
      <w:r w:rsidRPr="002F05A5">
        <w:rPr>
          <w:rFonts w:eastAsia="Calibri" w:cs="Tahoma"/>
          <w:b/>
          <w:sz w:val="24"/>
          <w:szCs w:val="24"/>
        </w:rPr>
        <w:t>Bystander</w:t>
      </w:r>
      <w:r>
        <w:rPr>
          <w:rFonts w:eastAsia="Calibri" w:cs="Tahoma"/>
          <w:sz w:val="24"/>
          <w:szCs w:val="24"/>
        </w:rPr>
        <w:t>-</w:t>
      </w:r>
      <w:r w:rsidRPr="002F05A5">
        <w:rPr>
          <w:rFonts w:eastAsia="Calibri" w:cs="Tahoma"/>
        </w:rPr>
        <w:t>A person who stands by when they see injustice</w:t>
      </w:r>
    </w:p>
    <w:p w14:paraId="44D2850F" w14:textId="77777777" w:rsidR="002F05A5" w:rsidRPr="002F05A5" w:rsidRDefault="002F05A5" w:rsidP="002F05A5">
      <w:pPr>
        <w:pStyle w:val="ListParagraph"/>
        <w:widowControl w:val="0"/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eastAsia="Calibri" w:cs="Tahoma"/>
        </w:rPr>
      </w:pPr>
      <w:proofErr w:type="spellStart"/>
      <w:r w:rsidRPr="002F05A5">
        <w:rPr>
          <w:rFonts w:eastAsia="Calibri" w:cs="Tahoma"/>
          <w:b/>
          <w:sz w:val="24"/>
          <w:szCs w:val="24"/>
        </w:rPr>
        <w:t>Upstander</w:t>
      </w:r>
      <w:proofErr w:type="spellEnd"/>
      <w:r>
        <w:rPr>
          <w:rFonts w:eastAsia="Calibri" w:cs="Tahoma"/>
          <w:sz w:val="24"/>
          <w:szCs w:val="24"/>
        </w:rPr>
        <w:t>-</w:t>
      </w:r>
      <w:r w:rsidRPr="002F05A5">
        <w:rPr>
          <w:rFonts w:eastAsia="Calibri" w:cs="Tahoma"/>
        </w:rPr>
        <w:t>A person who stands up against injustices</w:t>
      </w:r>
    </w:p>
    <w:p w14:paraId="5B47651E" w14:textId="3B7E68D0" w:rsidR="002F05A5" w:rsidRDefault="002F05A5" w:rsidP="002F05A5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Instruct the students to </w:t>
      </w:r>
      <w:r w:rsidR="00BA6382">
        <w:rPr>
          <w:rFonts w:eastAsia="Calibri" w:cs="Tahoma"/>
          <w:sz w:val="24"/>
          <w:szCs w:val="24"/>
        </w:rPr>
        <w:t>collaborate</w:t>
      </w:r>
      <w:r>
        <w:rPr>
          <w:rFonts w:eastAsia="Calibri" w:cs="Tahoma"/>
          <w:sz w:val="24"/>
          <w:szCs w:val="24"/>
        </w:rPr>
        <w:t xml:space="preserve"> with their group to create a poster depicting </w:t>
      </w:r>
      <w:r w:rsidR="00952196">
        <w:rPr>
          <w:rFonts w:eastAsia="Calibri" w:cs="Tahoma"/>
          <w:sz w:val="24"/>
          <w:szCs w:val="24"/>
        </w:rPr>
        <w:t xml:space="preserve">one </w:t>
      </w:r>
      <w:r>
        <w:rPr>
          <w:rFonts w:eastAsia="Calibri" w:cs="Tahoma"/>
          <w:sz w:val="24"/>
          <w:szCs w:val="24"/>
        </w:rPr>
        <w:t xml:space="preserve">of the four </w:t>
      </w:r>
      <w:r w:rsidR="00BA6382">
        <w:rPr>
          <w:rFonts w:eastAsia="Calibri" w:cs="Tahoma"/>
          <w:sz w:val="24"/>
          <w:szCs w:val="24"/>
        </w:rPr>
        <w:t xml:space="preserve">bullying </w:t>
      </w:r>
      <w:r>
        <w:rPr>
          <w:rFonts w:eastAsia="Calibri" w:cs="Tahoma"/>
          <w:sz w:val="24"/>
          <w:szCs w:val="24"/>
        </w:rPr>
        <w:t>roles</w:t>
      </w:r>
      <w:r w:rsidR="00BA6382">
        <w:rPr>
          <w:rFonts w:eastAsia="Calibri" w:cs="Tahoma"/>
          <w:sz w:val="24"/>
          <w:szCs w:val="24"/>
        </w:rPr>
        <w:t xml:space="preserve"> in a bullying situation.  Assign each group a different type of bullying situation.</w:t>
      </w:r>
      <w:r w:rsidR="003E7D6D">
        <w:rPr>
          <w:rFonts w:eastAsia="Calibri" w:cs="Tahoma"/>
          <w:sz w:val="24"/>
          <w:szCs w:val="24"/>
        </w:rPr>
        <w:t xml:space="preserve"> (see facilitator PP</w:t>
      </w:r>
      <w:r w:rsidR="00952196">
        <w:rPr>
          <w:rFonts w:eastAsia="Calibri" w:cs="Tahoma"/>
          <w:sz w:val="24"/>
          <w:szCs w:val="24"/>
        </w:rPr>
        <w:t>T</w:t>
      </w:r>
      <w:r w:rsidR="003E7D6D">
        <w:rPr>
          <w:rFonts w:eastAsia="Calibri" w:cs="Tahoma"/>
          <w:sz w:val="24"/>
          <w:szCs w:val="24"/>
        </w:rPr>
        <w:t xml:space="preserve"> slides)</w:t>
      </w:r>
    </w:p>
    <w:p w14:paraId="5CFF137A" w14:textId="7B87BABE" w:rsidR="00BA6382" w:rsidRPr="00BA6382" w:rsidRDefault="00BA6382" w:rsidP="00BA6382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line="240" w:lineRule="auto"/>
        <w:rPr>
          <w:rFonts w:eastAsia="Calibri" w:cs="Tahoma"/>
        </w:rPr>
      </w:pPr>
      <w:r w:rsidRPr="003A17D9">
        <w:rPr>
          <w:rFonts w:eastAsia="Calibri" w:cs="Tahoma"/>
          <w:b/>
          <w:sz w:val="24"/>
          <w:szCs w:val="24"/>
        </w:rPr>
        <w:t>Cyberbullying</w:t>
      </w:r>
      <w:r>
        <w:rPr>
          <w:rFonts w:eastAsia="Calibri" w:cs="Tahoma"/>
          <w:sz w:val="24"/>
          <w:szCs w:val="24"/>
        </w:rPr>
        <w:t>-</w:t>
      </w:r>
      <w:r w:rsidRPr="00BA6382">
        <w:rPr>
          <w:rFonts w:eastAsia="Calibri" w:cs="Tahoma"/>
        </w:rPr>
        <w:t>Using the Internet, cell phone or other technology to harass, threaten</w:t>
      </w:r>
      <w:r w:rsidR="00952196">
        <w:rPr>
          <w:rFonts w:eastAsia="Calibri" w:cs="Tahoma"/>
        </w:rPr>
        <w:t>,</w:t>
      </w:r>
      <w:r w:rsidRPr="00BA6382">
        <w:rPr>
          <w:rFonts w:eastAsia="Calibri" w:cs="Tahoma"/>
        </w:rPr>
        <w:t xml:space="preserve"> embarrass</w:t>
      </w:r>
      <w:r w:rsidR="00952196">
        <w:rPr>
          <w:rFonts w:eastAsia="Calibri" w:cs="Tahoma"/>
        </w:rPr>
        <w:t>,</w:t>
      </w:r>
      <w:r w:rsidRPr="00BA6382">
        <w:rPr>
          <w:rFonts w:eastAsia="Calibri" w:cs="Tahoma"/>
        </w:rPr>
        <w:t xml:space="preserve"> or target another person</w:t>
      </w:r>
    </w:p>
    <w:p w14:paraId="409B1885" w14:textId="77777777" w:rsidR="00BA6382" w:rsidRPr="00BA6382" w:rsidRDefault="00BA6382" w:rsidP="00BA6382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line="240" w:lineRule="auto"/>
        <w:rPr>
          <w:rFonts w:eastAsia="Calibri" w:cs="Tahoma"/>
        </w:rPr>
      </w:pPr>
      <w:r w:rsidRPr="003A17D9">
        <w:rPr>
          <w:rFonts w:eastAsia="Calibri" w:cs="Tahoma"/>
          <w:b/>
          <w:sz w:val="24"/>
          <w:szCs w:val="24"/>
        </w:rPr>
        <w:t>Relational Aggression</w:t>
      </w:r>
      <w:r>
        <w:rPr>
          <w:rFonts w:eastAsia="Calibri" w:cs="Tahoma"/>
          <w:sz w:val="24"/>
          <w:szCs w:val="24"/>
        </w:rPr>
        <w:t>-</w:t>
      </w:r>
      <w:r w:rsidRPr="00BA6382">
        <w:rPr>
          <w:rFonts w:eastAsia="Calibri" w:cs="Tahoma"/>
        </w:rPr>
        <w:t>Trying to hurt the relationship of others through manipulation and sabotage in effort to increase your own social standing</w:t>
      </w:r>
    </w:p>
    <w:p w14:paraId="1908810F" w14:textId="77777777" w:rsidR="00BA6382" w:rsidRPr="00BA6382" w:rsidRDefault="00BA6382" w:rsidP="00BA6382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line="240" w:lineRule="auto"/>
        <w:rPr>
          <w:rFonts w:eastAsia="Calibri" w:cs="Tahoma"/>
        </w:rPr>
      </w:pPr>
      <w:r w:rsidRPr="003A17D9">
        <w:rPr>
          <w:rFonts w:eastAsia="Calibri" w:cs="Tahoma"/>
          <w:b/>
          <w:sz w:val="24"/>
          <w:szCs w:val="24"/>
        </w:rPr>
        <w:t>Physical Bullying</w:t>
      </w:r>
      <w:r>
        <w:rPr>
          <w:rFonts w:eastAsia="Calibri" w:cs="Tahoma"/>
          <w:sz w:val="24"/>
          <w:szCs w:val="24"/>
        </w:rPr>
        <w:t>-</w:t>
      </w:r>
      <w:r w:rsidRPr="00BA6382">
        <w:rPr>
          <w:rFonts w:eastAsia="Calibri" w:cs="Tahoma"/>
        </w:rPr>
        <w:t>Repeatedly using physical actions to gain power and control over a target</w:t>
      </w:r>
    </w:p>
    <w:p w14:paraId="764BCEA6" w14:textId="77777777" w:rsidR="00BA6382" w:rsidRPr="00BA6382" w:rsidRDefault="00BA6382" w:rsidP="00BA6382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line="240" w:lineRule="auto"/>
        <w:rPr>
          <w:rFonts w:eastAsia="Calibri" w:cs="Tahoma"/>
        </w:rPr>
      </w:pPr>
      <w:r w:rsidRPr="003A17D9">
        <w:rPr>
          <w:rFonts w:eastAsia="Calibri" w:cs="Tahoma"/>
          <w:b/>
          <w:sz w:val="24"/>
          <w:szCs w:val="24"/>
        </w:rPr>
        <w:t>Verbal Bullying</w:t>
      </w:r>
      <w:r>
        <w:rPr>
          <w:rFonts w:eastAsia="Calibri" w:cs="Tahoma"/>
          <w:sz w:val="24"/>
          <w:szCs w:val="24"/>
        </w:rPr>
        <w:t>-</w:t>
      </w:r>
      <w:r w:rsidRPr="00BA6382">
        <w:rPr>
          <w:rFonts w:eastAsia="Calibri" w:cs="Tahoma"/>
        </w:rPr>
        <w:t>Repeatedly using hurtful words, statements, and name-calling to gain power and control over a target</w:t>
      </w:r>
    </w:p>
    <w:p w14:paraId="5543AAF8" w14:textId="2113FA4B" w:rsidR="002F05A5" w:rsidRDefault="00952196" w:rsidP="00BA6382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</w:t>
      </w:r>
      <w:r w:rsidR="00BA6382">
        <w:rPr>
          <w:rFonts w:eastAsia="Calibri" w:cs="Tahoma"/>
          <w:bCs/>
          <w:sz w:val="24"/>
          <w:szCs w:val="24"/>
        </w:rPr>
        <w:t>nstruct the groups to label the bullying roles in their illustration and add a trusted adult with a label of who, specifically they are</w:t>
      </w:r>
      <w:r>
        <w:rPr>
          <w:rFonts w:eastAsia="Calibri" w:cs="Tahoma"/>
          <w:bCs/>
          <w:sz w:val="24"/>
          <w:szCs w:val="24"/>
        </w:rPr>
        <w:t>;</w:t>
      </w:r>
      <w:r w:rsidR="00BA6382">
        <w:rPr>
          <w:rFonts w:eastAsia="Calibri" w:cs="Tahoma"/>
          <w:bCs/>
          <w:sz w:val="24"/>
          <w:szCs w:val="24"/>
        </w:rPr>
        <w:t xml:space="preserve"> such as</w:t>
      </w:r>
      <w:r>
        <w:rPr>
          <w:rFonts w:eastAsia="Calibri" w:cs="Tahoma"/>
          <w:bCs/>
          <w:sz w:val="24"/>
          <w:szCs w:val="24"/>
        </w:rPr>
        <w:t>,</w:t>
      </w:r>
      <w:r w:rsidR="00BA6382">
        <w:rPr>
          <w:rFonts w:eastAsia="Calibri" w:cs="Tahoma"/>
          <w:bCs/>
          <w:sz w:val="24"/>
          <w:szCs w:val="24"/>
        </w:rPr>
        <w:t xml:space="preserve"> a teacher, SRO, administrator, coach, etc.</w:t>
      </w:r>
    </w:p>
    <w:p w14:paraId="2002BEE4" w14:textId="77777777" w:rsidR="00DD3CC7" w:rsidRPr="00BA6382" w:rsidRDefault="00BA6382" w:rsidP="00C53899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A6382">
        <w:rPr>
          <w:rFonts w:eastAsia="Calibri" w:cs="Tahoma"/>
          <w:bCs/>
          <w:sz w:val="24"/>
          <w:szCs w:val="24"/>
        </w:rPr>
        <w:t xml:space="preserve">Have each group share their posters and </w:t>
      </w:r>
      <w:r>
        <w:rPr>
          <w:rFonts w:eastAsia="Calibri" w:cs="Tahoma"/>
          <w:bCs/>
          <w:sz w:val="24"/>
          <w:szCs w:val="24"/>
        </w:rPr>
        <w:t>explain the roles depicted.</w:t>
      </w:r>
      <w:r w:rsidR="00C50D23">
        <w:rPr>
          <w:rFonts w:eastAsia="Calibri" w:cs="Tahoma"/>
          <w:bCs/>
          <w:sz w:val="24"/>
          <w:szCs w:val="24"/>
        </w:rPr>
        <w:t xml:space="preserve"> Ask each group where </w:t>
      </w:r>
      <w:proofErr w:type="spellStart"/>
      <w:r w:rsidR="00C50D23">
        <w:rPr>
          <w:rFonts w:eastAsia="Calibri" w:cs="Tahoma"/>
          <w:bCs/>
          <w:sz w:val="24"/>
          <w:szCs w:val="24"/>
        </w:rPr>
        <w:t>upstanders</w:t>
      </w:r>
      <w:proofErr w:type="spellEnd"/>
      <w:r w:rsidR="00C50D23">
        <w:rPr>
          <w:rFonts w:eastAsia="Calibri" w:cs="Tahoma"/>
          <w:bCs/>
          <w:sz w:val="24"/>
          <w:szCs w:val="24"/>
        </w:rPr>
        <w:t xml:space="preserve"> can come from.  (any bystander can be an </w:t>
      </w:r>
      <w:proofErr w:type="spellStart"/>
      <w:r w:rsidR="00C50D23">
        <w:rPr>
          <w:rFonts w:eastAsia="Calibri" w:cs="Tahoma"/>
          <w:bCs/>
          <w:sz w:val="24"/>
          <w:szCs w:val="24"/>
        </w:rPr>
        <w:t>upstander</w:t>
      </w:r>
      <w:proofErr w:type="spellEnd"/>
      <w:r w:rsidR="00C50D23">
        <w:rPr>
          <w:rFonts w:eastAsia="Calibri" w:cs="Tahoma"/>
          <w:bCs/>
          <w:sz w:val="24"/>
          <w:szCs w:val="24"/>
        </w:rPr>
        <w:t>, friends, peers, adults, etc.)</w:t>
      </w:r>
    </w:p>
    <w:p w14:paraId="2461FFA8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5E9986CD" w14:textId="77777777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BA6382">
        <w:rPr>
          <w:rFonts w:eastAsia="Calibri" w:cs="Tahoma"/>
          <w:b/>
          <w:bCs/>
          <w:sz w:val="24"/>
          <w:szCs w:val="24"/>
        </w:rPr>
        <w:t>Video Analysis on Roles of a Bully</w:t>
      </w:r>
    </w:p>
    <w:p w14:paraId="42D55E35" w14:textId="2CEEB837" w:rsidR="00BA6382" w:rsidRDefault="00BA6382" w:rsidP="00BA6382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BA6382">
        <w:rPr>
          <w:rFonts w:eastAsia="Calibri" w:cs="Tahoma"/>
          <w:bCs/>
          <w:sz w:val="24"/>
          <w:szCs w:val="24"/>
        </w:rPr>
        <w:t xml:space="preserve">Explain to </w:t>
      </w:r>
      <w:r w:rsidR="00BF19F8">
        <w:rPr>
          <w:rFonts w:eastAsia="Calibri" w:cs="Tahoma"/>
          <w:bCs/>
          <w:sz w:val="24"/>
          <w:szCs w:val="24"/>
        </w:rPr>
        <w:t xml:space="preserve">the class that they will view </w:t>
      </w:r>
      <w:r w:rsidRPr="00BA6382">
        <w:rPr>
          <w:rFonts w:eastAsia="Calibri" w:cs="Tahoma"/>
          <w:bCs/>
          <w:sz w:val="24"/>
          <w:szCs w:val="24"/>
        </w:rPr>
        <w:t>video clip</w:t>
      </w:r>
      <w:r w:rsidR="00BF19F8">
        <w:rPr>
          <w:rFonts w:eastAsia="Calibri" w:cs="Tahoma"/>
          <w:bCs/>
          <w:sz w:val="24"/>
          <w:szCs w:val="24"/>
        </w:rPr>
        <w:t>s</w:t>
      </w:r>
      <w:r w:rsidRPr="00BA6382">
        <w:rPr>
          <w:rFonts w:eastAsia="Calibri" w:cs="Tahoma"/>
          <w:bCs/>
          <w:sz w:val="24"/>
          <w:szCs w:val="24"/>
        </w:rPr>
        <w:t xml:space="preserve"> </w:t>
      </w:r>
      <w:r w:rsidR="00BF19F8">
        <w:rPr>
          <w:rFonts w:eastAsia="Calibri" w:cs="Tahoma"/>
          <w:bCs/>
          <w:sz w:val="24"/>
          <w:szCs w:val="24"/>
        </w:rPr>
        <w:t>that portray</w:t>
      </w:r>
      <w:r>
        <w:rPr>
          <w:rFonts w:eastAsia="Calibri" w:cs="Tahoma"/>
          <w:bCs/>
          <w:sz w:val="24"/>
          <w:szCs w:val="24"/>
        </w:rPr>
        <w:t xml:space="preserve"> the different roles in a bullying situation and that they will</w:t>
      </w:r>
      <w:r w:rsidR="00952196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identify the roles and actions</w:t>
      </w:r>
      <w:r w:rsidR="00952196">
        <w:rPr>
          <w:rFonts w:eastAsia="Calibri" w:cs="Tahoma"/>
          <w:bCs/>
          <w:sz w:val="24"/>
          <w:szCs w:val="24"/>
        </w:rPr>
        <w:t>;</w:t>
      </w:r>
      <w:r>
        <w:rPr>
          <w:rFonts w:eastAsia="Calibri" w:cs="Tahoma"/>
          <w:bCs/>
          <w:sz w:val="24"/>
          <w:szCs w:val="24"/>
        </w:rPr>
        <w:t xml:space="preserve"> paying close attention to the role of the </w:t>
      </w:r>
      <w:proofErr w:type="spellStart"/>
      <w:r>
        <w:rPr>
          <w:rFonts w:eastAsia="Calibri" w:cs="Tahoma"/>
          <w:bCs/>
          <w:sz w:val="24"/>
          <w:szCs w:val="24"/>
        </w:rPr>
        <w:t>upstander</w:t>
      </w:r>
      <w:proofErr w:type="spellEnd"/>
      <w:r>
        <w:rPr>
          <w:rFonts w:eastAsia="Calibri" w:cs="Tahoma"/>
          <w:bCs/>
          <w:sz w:val="24"/>
          <w:szCs w:val="24"/>
        </w:rPr>
        <w:t>.</w:t>
      </w:r>
    </w:p>
    <w:p w14:paraId="0E8BFB23" w14:textId="17AD7C94" w:rsidR="00C50D23" w:rsidRDefault="00C50D23" w:rsidP="00C50D23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Hand</w:t>
      </w:r>
      <w:r w:rsidR="00BF19F8">
        <w:rPr>
          <w:rFonts w:eastAsia="Calibri" w:cs="Tahoma"/>
          <w:bCs/>
          <w:sz w:val="24"/>
          <w:szCs w:val="24"/>
        </w:rPr>
        <w:t xml:space="preserve"> each group the </w:t>
      </w:r>
      <w:r w:rsidR="007645CA">
        <w:rPr>
          <w:rFonts w:eastAsia="Calibri" w:cs="Tahoma"/>
          <w:bCs/>
          <w:sz w:val="24"/>
          <w:szCs w:val="24"/>
        </w:rPr>
        <w:t>Student C</w:t>
      </w:r>
      <w:r w:rsidR="00BF19F8">
        <w:rPr>
          <w:rFonts w:eastAsia="Calibri" w:cs="Tahoma"/>
          <w:bCs/>
          <w:sz w:val="24"/>
          <w:szCs w:val="24"/>
        </w:rPr>
        <w:t xml:space="preserve">haracter </w:t>
      </w:r>
      <w:r w:rsidR="007645CA">
        <w:rPr>
          <w:rFonts w:eastAsia="Calibri" w:cs="Tahoma"/>
          <w:bCs/>
          <w:sz w:val="24"/>
          <w:szCs w:val="24"/>
        </w:rPr>
        <w:t>C</w:t>
      </w:r>
      <w:r w:rsidR="00BF19F8">
        <w:rPr>
          <w:rFonts w:eastAsia="Calibri" w:cs="Tahoma"/>
          <w:bCs/>
          <w:sz w:val="24"/>
          <w:szCs w:val="24"/>
        </w:rPr>
        <w:t>hart.</w:t>
      </w:r>
      <w:r>
        <w:rPr>
          <w:rFonts w:eastAsia="Calibri" w:cs="Tahoma"/>
          <w:bCs/>
          <w:sz w:val="24"/>
          <w:szCs w:val="24"/>
        </w:rPr>
        <w:t xml:space="preserve">  Explain that this chart </w:t>
      </w:r>
      <w:r w:rsidR="00BF19F8">
        <w:rPr>
          <w:rFonts w:eastAsia="Calibri" w:cs="Tahoma"/>
          <w:bCs/>
          <w:sz w:val="24"/>
          <w:szCs w:val="24"/>
        </w:rPr>
        <w:t>list</w:t>
      </w:r>
      <w:r>
        <w:rPr>
          <w:rFonts w:eastAsia="Calibri" w:cs="Tahoma"/>
          <w:bCs/>
          <w:sz w:val="24"/>
          <w:szCs w:val="24"/>
        </w:rPr>
        <w:t xml:space="preserve"> the characters they will be viewing</w:t>
      </w:r>
      <w:r w:rsidR="00952196">
        <w:rPr>
          <w:rFonts w:eastAsia="Calibri" w:cs="Tahoma"/>
          <w:bCs/>
          <w:sz w:val="24"/>
          <w:szCs w:val="24"/>
        </w:rPr>
        <w:t>.</w:t>
      </w:r>
      <w:r>
        <w:rPr>
          <w:rFonts w:eastAsia="Calibri" w:cs="Tahoma"/>
          <w:bCs/>
          <w:sz w:val="24"/>
          <w:szCs w:val="24"/>
        </w:rPr>
        <w:t xml:space="preserve"> </w:t>
      </w:r>
      <w:r w:rsidR="00952196">
        <w:rPr>
          <w:rFonts w:eastAsia="Calibri" w:cs="Tahoma"/>
          <w:bCs/>
          <w:sz w:val="24"/>
          <w:szCs w:val="24"/>
        </w:rPr>
        <w:t>A</w:t>
      </w:r>
      <w:r>
        <w:rPr>
          <w:rFonts w:eastAsia="Calibri" w:cs="Tahoma"/>
          <w:bCs/>
          <w:sz w:val="24"/>
          <w:szCs w:val="24"/>
        </w:rPr>
        <w:t>s a group</w:t>
      </w:r>
      <w:r w:rsidR="00952196">
        <w:rPr>
          <w:rFonts w:eastAsia="Calibri" w:cs="Tahoma"/>
          <w:bCs/>
          <w:sz w:val="24"/>
          <w:szCs w:val="24"/>
        </w:rPr>
        <w:t>,</w:t>
      </w:r>
      <w:r>
        <w:rPr>
          <w:rFonts w:eastAsia="Calibri" w:cs="Tahoma"/>
          <w:bCs/>
          <w:sz w:val="24"/>
          <w:szCs w:val="24"/>
        </w:rPr>
        <w:t xml:space="preserve"> they are to use this chart to identify each character’s roles and behaviors in each of the clips.  </w:t>
      </w:r>
    </w:p>
    <w:p w14:paraId="2B2E2610" w14:textId="0E19BB2E" w:rsidR="00C50D23" w:rsidRPr="00BC0D3E" w:rsidRDefault="00C50D23" w:rsidP="00BC0D3E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Show the video clip Viral:</w:t>
      </w:r>
      <w:r w:rsidRPr="00C50D23">
        <w:t xml:space="preserve"> </w:t>
      </w:r>
      <w:hyperlink r:id="rId11" w:history="1">
        <w:r w:rsidRPr="006806E7">
          <w:rPr>
            <w:rStyle w:val="Hyperlink"/>
            <w:rFonts w:eastAsia="Calibri" w:cs="Tahoma"/>
            <w:bCs/>
            <w:sz w:val="24"/>
            <w:szCs w:val="24"/>
          </w:rPr>
          <w:t>http://tlpnyc.com/viral-v/eng/</w:t>
        </w:r>
      </w:hyperlink>
      <w:r w:rsidR="00BC774F">
        <w:rPr>
          <w:rFonts w:eastAsia="Calibri" w:cs="Tahoma"/>
          <w:bCs/>
          <w:sz w:val="24"/>
          <w:szCs w:val="24"/>
        </w:rPr>
        <w:t xml:space="preserve"> </w:t>
      </w:r>
      <w:r w:rsidR="00BF19F8">
        <w:rPr>
          <w:rFonts w:eastAsia="Calibri" w:cs="Tahoma"/>
          <w:bCs/>
          <w:sz w:val="24"/>
          <w:szCs w:val="24"/>
        </w:rPr>
        <w:t>(3:20-5:03</w:t>
      </w:r>
      <w:r w:rsidR="00BC774F">
        <w:rPr>
          <w:rFonts w:eastAsia="Calibri" w:cs="Tahoma"/>
          <w:bCs/>
          <w:sz w:val="24"/>
          <w:szCs w:val="24"/>
        </w:rPr>
        <w:t>). Then, give groups</w:t>
      </w:r>
      <w:r>
        <w:rPr>
          <w:rFonts w:eastAsia="Calibri" w:cs="Tahoma"/>
          <w:bCs/>
          <w:sz w:val="24"/>
          <w:szCs w:val="24"/>
        </w:rPr>
        <w:t xml:space="preserve"> </w:t>
      </w:r>
      <w:r w:rsidR="00BC774F">
        <w:rPr>
          <w:rFonts w:eastAsia="Calibri" w:cs="Tahoma"/>
          <w:bCs/>
          <w:sz w:val="24"/>
          <w:szCs w:val="24"/>
        </w:rPr>
        <w:t xml:space="preserve">the </w:t>
      </w:r>
      <w:r>
        <w:rPr>
          <w:rFonts w:eastAsia="Calibri" w:cs="Tahoma"/>
          <w:bCs/>
          <w:sz w:val="24"/>
          <w:szCs w:val="24"/>
        </w:rPr>
        <w:t>time to discuss and fill-in their chart.  Review with the class the roles and behaviors</w:t>
      </w:r>
      <w:r w:rsidR="00BC0D3E">
        <w:rPr>
          <w:rFonts w:eastAsia="Calibri" w:cs="Tahoma"/>
          <w:bCs/>
          <w:sz w:val="24"/>
          <w:szCs w:val="24"/>
        </w:rPr>
        <w:t xml:space="preserve"> each character had</w:t>
      </w:r>
      <w:r w:rsidR="001B041C">
        <w:rPr>
          <w:rFonts w:eastAsia="Calibri" w:cs="Tahoma"/>
          <w:bCs/>
          <w:sz w:val="24"/>
          <w:szCs w:val="24"/>
        </w:rPr>
        <w:t xml:space="preserve"> and </w:t>
      </w:r>
      <w:r w:rsidR="00CF49F9">
        <w:rPr>
          <w:rFonts w:eastAsia="Calibri" w:cs="Tahoma"/>
          <w:bCs/>
          <w:sz w:val="24"/>
          <w:szCs w:val="24"/>
        </w:rPr>
        <w:t xml:space="preserve">the </w:t>
      </w:r>
      <w:r w:rsidR="001B041C">
        <w:rPr>
          <w:rFonts w:eastAsia="Calibri" w:cs="Tahoma"/>
          <w:bCs/>
          <w:sz w:val="24"/>
          <w:szCs w:val="24"/>
        </w:rPr>
        <w:t>laws broken</w:t>
      </w:r>
      <w:r w:rsidR="00BC0D3E">
        <w:rPr>
          <w:rFonts w:eastAsia="Calibri" w:cs="Tahoma"/>
          <w:bCs/>
          <w:sz w:val="24"/>
          <w:szCs w:val="24"/>
        </w:rPr>
        <w:t>. (see Facilitator guide)</w:t>
      </w:r>
    </w:p>
    <w:p w14:paraId="2476FE12" w14:textId="0C2E8FBB" w:rsidR="00BC0D3E" w:rsidRDefault="00C50D23" w:rsidP="00C50D23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Continue with the Viral-Party Scene (Alt 1), </w:t>
      </w:r>
      <w:r w:rsidR="00BC0D3E">
        <w:rPr>
          <w:rFonts w:eastAsia="Calibri" w:cs="Tahoma"/>
          <w:bCs/>
          <w:sz w:val="24"/>
          <w:szCs w:val="24"/>
        </w:rPr>
        <w:t>viewing, filling in the chart</w:t>
      </w:r>
      <w:r w:rsidR="00CF49F9">
        <w:rPr>
          <w:rFonts w:eastAsia="Calibri" w:cs="Tahoma"/>
          <w:bCs/>
          <w:sz w:val="24"/>
          <w:szCs w:val="24"/>
        </w:rPr>
        <w:t>,</w:t>
      </w:r>
      <w:r w:rsidR="00BC0D3E">
        <w:rPr>
          <w:rFonts w:eastAsia="Calibri" w:cs="Tahoma"/>
          <w:bCs/>
          <w:sz w:val="24"/>
          <w:szCs w:val="24"/>
        </w:rPr>
        <w:t xml:space="preserve"> and reviewing, this time discuss any laws broken.  (physical violence-)</w:t>
      </w:r>
    </w:p>
    <w:p w14:paraId="03FDAC3E" w14:textId="77777777" w:rsidR="00BC0D3E" w:rsidRDefault="00BC0D3E" w:rsidP="00C50D23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Continue with Viral-Party Scene </w:t>
      </w:r>
      <w:r w:rsidR="00C50D23">
        <w:rPr>
          <w:rFonts w:eastAsia="Calibri" w:cs="Tahoma"/>
          <w:bCs/>
          <w:sz w:val="24"/>
          <w:szCs w:val="24"/>
        </w:rPr>
        <w:t>(Alt2)</w:t>
      </w:r>
      <w:r>
        <w:rPr>
          <w:rFonts w:eastAsia="Calibri" w:cs="Tahoma"/>
          <w:bCs/>
          <w:sz w:val="24"/>
          <w:szCs w:val="24"/>
        </w:rPr>
        <w:t xml:space="preserve">, viewing, filling in the chart, reviewing and discussing any broken laws. </w:t>
      </w:r>
    </w:p>
    <w:p w14:paraId="35C586BD" w14:textId="77777777" w:rsidR="00C50D23" w:rsidRDefault="006A3C6F" w:rsidP="00C50D23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the groups to discuss some factors that make it difficult for bystanders to become </w:t>
      </w:r>
      <w:proofErr w:type="spellStart"/>
      <w:r>
        <w:rPr>
          <w:rFonts w:eastAsia="Calibri" w:cs="Tahoma"/>
          <w:bCs/>
          <w:sz w:val="24"/>
          <w:szCs w:val="24"/>
        </w:rPr>
        <w:t>upstanders</w:t>
      </w:r>
      <w:proofErr w:type="spellEnd"/>
      <w:r>
        <w:rPr>
          <w:rFonts w:eastAsia="Calibri" w:cs="Tahoma"/>
          <w:bCs/>
          <w:sz w:val="24"/>
          <w:szCs w:val="24"/>
        </w:rPr>
        <w:t xml:space="preserve"> and be ready to share.  (shy, embarrassed, fear of rejection, don’t want to be the next target, want to fit in not out, etc.)</w:t>
      </w:r>
    </w:p>
    <w:p w14:paraId="1E0325BB" w14:textId="4DB4E753" w:rsidR="003A17D9" w:rsidRDefault="003A17D9" w:rsidP="00C50D23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ask the groups to think about reasons why it is important to be an </w:t>
      </w:r>
      <w:proofErr w:type="spellStart"/>
      <w:r>
        <w:rPr>
          <w:rFonts w:eastAsia="Calibri" w:cs="Tahoma"/>
          <w:bCs/>
          <w:sz w:val="24"/>
          <w:szCs w:val="24"/>
        </w:rPr>
        <w:t>upstander</w:t>
      </w:r>
      <w:proofErr w:type="spellEnd"/>
      <w:r>
        <w:rPr>
          <w:rFonts w:eastAsia="Calibri" w:cs="Tahoma"/>
          <w:bCs/>
          <w:sz w:val="24"/>
          <w:szCs w:val="24"/>
        </w:rPr>
        <w:t xml:space="preserve"> and call out their reasons, as you write them on the board.  (bystanders see more than the adults can, they can have a greater effect with their peers, creates a more positive community, Target and </w:t>
      </w:r>
      <w:proofErr w:type="spellStart"/>
      <w:r>
        <w:rPr>
          <w:rFonts w:eastAsia="Calibri" w:cs="Tahoma"/>
          <w:bCs/>
          <w:sz w:val="24"/>
          <w:szCs w:val="24"/>
        </w:rPr>
        <w:t>upstander</w:t>
      </w:r>
      <w:proofErr w:type="spellEnd"/>
      <w:r>
        <w:rPr>
          <w:rFonts w:eastAsia="Calibri" w:cs="Tahoma"/>
          <w:bCs/>
          <w:sz w:val="24"/>
          <w:szCs w:val="24"/>
        </w:rPr>
        <w:t xml:space="preserve"> gains sense of power, helps reduce bullying, shows it is not acceptable)</w:t>
      </w:r>
    </w:p>
    <w:p w14:paraId="75CECDAF" w14:textId="77777777" w:rsidR="006A3C6F" w:rsidRDefault="006A3C6F" w:rsidP="006A3C6F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9B5A84A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6A3C6F">
        <w:rPr>
          <w:rFonts w:eastAsia="Calibri" w:cs="Tahoma"/>
          <w:b/>
          <w:bCs/>
          <w:sz w:val="24"/>
          <w:szCs w:val="24"/>
        </w:rPr>
        <w:t>Upstanding Roles</w:t>
      </w:r>
    </w:p>
    <w:p w14:paraId="6905E025" w14:textId="77777777" w:rsidR="006A3C6F" w:rsidRDefault="006A3C6F" w:rsidP="006A3C6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6A3C6F">
        <w:rPr>
          <w:rFonts w:eastAsia="Calibri" w:cs="Tahoma"/>
          <w:bCs/>
          <w:sz w:val="24"/>
          <w:szCs w:val="24"/>
        </w:rPr>
        <w:t xml:space="preserve">Next, </w:t>
      </w:r>
      <w:r>
        <w:rPr>
          <w:rFonts w:eastAsia="Calibri" w:cs="Tahoma"/>
          <w:bCs/>
          <w:sz w:val="24"/>
          <w:szCs w:val="24"/>
        </w:rPr>
        <w:t xml:space="preserve">explain that each group will take their poster from Activity 1 and extend the role of the </w:t>
      </w:r>
      <w:proofErr w:type="spellStart"/>
      <w:r>
        <w:rPr>
          <w:rFonts w:eastAsia="Calibri" w:cs="Tahoma"/>
          <w:bCs/>
          <w:sz w:val="24"/>
          <w:szCs w:val="24"/>
        </w:rPr>
        <w:t>upstander</w:t>
      </w:r>
      <w:proofErr w:type="spellEnd"/>
      <w:r>
        <w:rPr>
          <w:rFonts w:eastAsia="Calibri" w:cs="Tahoma"/>
          <w:bCs/>
          <w:sz w:val="24"/>
          <w:szCs w:val="24"/>
        </w:rPr>
        <w:t xml:space="preserve">.  Instruct the groups to </w:t>
      </w:r>
      <w:r w:rsidR="00C67530">
        <w:rPr>
          <w:rFonts w:eastAsia="Calibri" w:cs="Tahoma"/>
          <w:bCs/>
          <w:sz w:val="24"/>
          <w:szCs w:val="24"/>
        </w:rPr>
        <w:t>use</w:t>
      </w:r>
      <w:r>
        <w:rPr>
          <w:rFonts w:eastAsia="Calibri" w:cs="Tahoma"/>
          <w:bCs/>
          <w:sz w:val="24"/>
          <w:szCs w:val="24"/>
        </w:rPr>
        <w:t xml:space="preserve"> the bullying situation from their poster and </w:t>
      </w:r>
      <w:r w:rsidR="00C67530">
        <w:rPr>
          <w:rFonts w:eastAsia="Calibri" w:cs="Tahoma"/>
          <w:bCs/>
          <w:sz w:val="24"/>
          <w:szCs w:val="24"/>
        </w:rPr>
        <w:t xml:space="preserve">create a response </w:t>
      </w:r>
      <w:r w:rsidR="00C67530">
        <w:rPr>
          <w:rFonts w:eastAsia="Calibri" w:cs="Tahoma"/>
          <w:bCs/>
          <w:sz w:val="24"/>
          <w:szCs w:val="24"/>
        </w:rPr>
        <w:lastRenderedPageBreak/>
        <w:t xml:space="preserve">from the bystanders and the </w:t>
      </w:r>
      <w:proofErr w:type="spellStart"/>
      <w:r w:rsidR="00C67530">
        <w:rPr>
          <w:rFonts w:eastAsia="Calibri" w:cs="Tahoma"/>
          <w:bCs/>
          <w:sz w:val="24"/>
          <w:szCs w:val="24"/>
        </w:rPr>
        <w:t>upstanders</w:t>
      </w:r>
      <w:proofErr w:type="spellEnd"/>
      <w:r w:rsidR="00C67530">
        <w:rPr>
          <w:rFonts w:eastAsia="Calibri" w:cs="Tahoma"/>
          <w:bCs/>
          <w:sz w:val="24"/>
          <w:szCs w:val="24"/>
        </w:rPr>
        <w:t xml:space="preserve"> that show them speaking up and helping the target and/or getting help.  </w:t>
      </w:r>
    </w:p>
    <w:p w14:paraId="2174CD4D" w14:textId="52A20E49" w:rsidR="00C67530" w:rsidRPr="002771B5" w:rsidRDefault="00C67530" w:rsidP="006A3C6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Rotate around to each group, checking for understanding and </w:t>
      </w:r>
      <w:r w:rsidRPr="002771B5">
        <w:rPr>
          <w:rFonts w:eastAsia="Calibri" w:cs="Tahoma"/>
          <w:b/>
          <w:bCs/>
          <w:sz w:val="24"/>
          <w:szCs w:val="24"/>
        </w:rPr>
        <w:t>appropriate role</w:t>
      </w:r>
      <w:r w:rsidR="00AE7114" w:rsidRPr="002771B5">
        <w:rPr>
          <w:rFonts w:eastAsia="Calibri" w:cs="Tahoma"/>
          <w:b/>
          <w:bCs/>
          <w:sz w:val="24"/>
          <w:szCs w:val="24"/>
        </w:rPr>
        <w:t xml:space="preserve"> </w:t>
      </w:r>
      <w:r w:rsidRPr="002771B5">
        <w:rPr>
          <w:rFonts w:eastAsia="Calibri" w:cs="Tahoma"/>
          <w:b/>
          <w:bCs/>
          <w:sz w:val="24"/>
          <w:szCs w:val="24"/>
        </w:rPr>
        <w:t xml:space="preserve">play that focuses on the actions and words of the </w:t>
      </w:r>
      <w:proofErr w:type="spellStart"/>
      <w:r w:rsidRPr="002771B5">
        <w:rPr>
          <w:rFonts w:eastAsia="Calibri" w:cs="Tahoma"/>
          <w:b/>
          <w:bCs/>
          <w:sz w:val="24"/>
          <w:szCs w:val="24"/>
        </w:rPr>
        <w:t>upstanders</w:t>
      </w:r>
      <w:proofErr w:type="spellEnd"/>
      <w:r w:rsidRPr="002771B5">
        <w:rPr>
          <w:rFonts w:eastAsia="Calibri" w:cs="Tahoma"/>
          <w:b/>
          <w:bCs/>
          <w:sz w:val="24"/>
          <w:szCs w:val="24"/>
        </w:rPr>
        <w:t xml:space="preserve"> not the actions or words of the bully.</w:t>
      </w:r>
    </w:p>
    <w:p w14:paraId="18F4BEFE" w14:textId="77777777" w:rsidR="00C67530" w:rsidRDefault="00C67530" w:rsidP="006A3C6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Give time for each group to demonstrate their upstanding role-play.  Ask the audience to comment on other ways bystanders could stand-up.</w:t>
      </w:r>
    </w:p>
    <w:p w14:paraId="004FDCB6" w14:textId="77777777" w:rsidR="00C67530" w:rsidRDefault="00C67530" w:rsidP="006A3C6F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the groups to discuss some ways bystanders could be encouraged to stand-up for others and be ready to share. (when one stands-up, it gives courage to others; when you witness someone being an </w:t>
      </w:r>
      <w:proofErr w:type="spellStart"/>
      <w:r>
        <w:rPr>
          <w:rFonts w:eastAsia="Calibri" w:cs="Tahoma"/>
          <w:bCs/>
          <w:sz w:val="24"/>
          <w:szCs w:val="24"/>
        </w:rPr>
        <w:t>upstander</w:t>
      </w:r>
      <w:proofErr w:type="spellEnd"/>
      <w:r>
        <w:rPr>
          <w:rFonts w:eastAsia="Calibri" w:cs="Tahoma"/>
          <w:bCs/>
          <w:sz w:val="24"/>
          <w:szCs w:val="24"/>
        </w:rPr>
        <w:t>-show support; etc.)</w:t>
      </w:r>
    </w:p>
    <w:p w14:paraId="12D2DBB5" w14:textId="77777777" w:rsidR="00C67530" w:rsidRPr="002771B5" w:rsidRDefault="00C67530" w:rsidP="00FF1672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C67530">
        <w:rPr>
          <w:rFonts w:eastAsia="Calibri" w:cs="Tahoma"/>
          <w:bCs/>
          <w:sz w:val="24"/>
          <w:szCs w:val="24"/>
        </w:rPr>
        <w:t xml:space="preserve">Optional:  if time allows, show the following video clip from Starbucks </w:t>
      </w:r>
      <w:hyperlink r:id="rId12" w:history="1">
        <w:r w:rsidRPr="00C67530">
          <w:rPr>
            <w:rStyle w:val="Hyperlink"/>
            <w:rFonts w:eastAsia="Calibri" w:cs="Tahoma"/>
            <w:bCs/>
            <w:sz w:val="24"/>
            <w:szCs w:val="24"/>
          </w:rPr>
          <w:t>https://upstanders.starbucks.com/</w:t>
        </w:r>
      </w:hyperlink>
      <w:r w:rsidR="00FF1672">
        <w:t xml:space="preserve">, </w:t>
      </w:r>
      <w:r w:rsidR="00FF1672" w:rsidRPr="002771B5">
        <w:rPr>
          <w:sz w:val="24"/>
          <w:szCs w:val="24"/>
        </w:rPr>
        <w:t xml:space="preserve">ask students to comment on how learning to be an </w:t>
      </w:r>
      <w:proofErr w:type="spellStart"/>
      <w:r w:rsidR="00FF1672" w:rsidRPr="002771B5">
        <w:rPr>
          <w:sz w:val="24"/>
          <w:szCs w:val="24"/>
        </w:rPr>
        <w:t>upstander</w:t>
      </w:r>
      <w:proofErr w:type="spellEnd"/>
      <w:r w:rsidR="00FF1672" w:rsidRPr="002771B5">
        <w:rPr>
          <w:sz w:val="24"/>
          <w:szCs w:val="24"/>
        </w:rPr>
        <w:t xml:space="preserve"> can carry over to life.</w:t>
      </w:r>
    </w:p>
    <w:p w14:paraId="3E435AF7" w14:textId="77777777" w:rsidR="00FF1672" w:rsidRPr="002771B5" w:rsidRDefault="00FF1672" w:rsidP="00FF1672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39057E05" w14:textId="2F0654CC" w:rsidR="00FF1672" w:rsidRPr="00AE7114" w:rsidRDefault="00FF1672" w:rsidP="00FF167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FF1672">
        <w:rPr>
          <w:rFonts w:eastAsia="Calibri" w:cs="Tahoma"/>
          <w:b/>
          <w:bCs/>
          <w:sz w:val="24"/>
          <w:szCs w:val="24"/>
        </w:rPr>
        <w:t xml:space="preserve">Debrief:  </w:t>
      </w:r>
      <w:r w:rsidRPr="00FF1672">
        <w:rPr>
          <w:rFonts w:eastAsia="Calibri" w:cs="Tahoma"/>
          <w:bCs/>
          <w:sz w:val="24"/>
          <w:szCs w:val="24"/>
        </w:rPr>
        <w:t xml:space="preserve">Ask </w:t>
      </w:r>
      <w:r>
        <w:rPr>
          <w:rFonts w:eastAsia="Calibri" w:cs="Tahoma"/>
          <w:bCs/>
          <w:sz w:val="24"/>
          <w:szCs w:val="24"/>
        </w:rPr>
        <w:t xml:space="preserve">students to discuss with their group any experiences they have had with being an </w:t>
      </w:r>
      <w:proofErr w:type="spellStart"/>
      <w:r>
        <w:rPr>
          <w:rFonts w:eastAsia="Calibri" w:cs="Tahoma"/>
          <w:bCs/>
          <w:sz w:val="24"/>
          <w:szCs w:val="24"/>
        </w:rPr>
        <w:t>upstander</w:t>
      </w:r>
      <w:proofErr w:type="spellEnd"/>
      <w:r>
        <w:rPr>
          <w:rFonts w:eastAsia="Calibri" w:cs="Tahoma"/>
          <w:bCs/>
          <w:sz w:val="24"/>
          <w:szCs w:val="24"/>
        </w:rPr>
        <w:t xml:space="preserve"> or witnessing someone else being an </w:t>
      </w:r>
      <w:proofErr w:type="spellStart"/>
      <w:r>
        <w:rPr>
          <w:rFonts w:eastAsia="Calibri" w:cs="Tahoma"/>
          <w:bCs/>
          <w:sz w:val="24"/>
          <w:szCs w:val="24"/>
        </w:rPr>
        <w:t>upstander</w:t>
      </w:r>
      <w:proofErr w:type="spellEnd"/>
      <w:r>
        <w:rPr>
          <w:rFonts w:eastAsia="Calibri" w:cs="Tahoma"/>
          <w:bCs/>
          <w:sz w:val="24"/>
          <w:szCs w:val="24"/>
        </w:rPr>
        <w:t xml:space="preserve"> either with bullying or with other injustices.  Ask for volunteers to share stories.</w:t>
      </w:r>
      <w:r w:rsidR="00AE7114">
        <w:rPr>
          <w:rFonts w:eastAsia="Calibri" w:cs="Tahoma"/>
          <w:bCs/>
          <w:sz w:val="24"/>
          <w:szCs w:val="24"/>
        </w:rPr>
        <w:t xml:space="preserve"> </w:t>
      </w:r>
      <w:r w:rsidR="00AE7114" w:rsidRPr="003A17D9">
        <w:rPr>
          <w:rFonts w:eastAsia="Calibri" w:cs="Tahoma"/>
          <w:b/>
          <w:bCs/>
          <w:sz w:val="24"/>
          <w:szCs w:val="24"/>
        </w:rPr>
        <w:t>Make sure to inform the students that they shouldn’t use the names of other students in their examples. This will protect the bully and the target in those situations.</w:t>
      </w:r>
    </w:p>
    <w:p w14:paraId="22C04C07" w14:textId="77777777" w:rsidR="00C67530" w:rsidRPr="003A17D9" w:rsidRDefault="00C67530" w:rsidP="00FF1672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46316396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6FC6506C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260844C2" w14:textId="1AEFCCCD" w:rsidR="00006C0D" w:rsidRDefault="00006C0D">
      <w:pPr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br w:type="page"/>
      </w:r>
    </w:p>
    <w:p w14:paraId="50B37BD4" w14:textId="77777777" w:rsidR="00006C0D" w:rsidRDefault="00006C0D" w:rsidP="001B041C">
      <w:pPr>
        <w:jc w:val="center"/>
        <w:rPr>
          <w:sz w:val="24"/>
          <w:szCs w:val="24"/>
        </w:rPr>
      </w:pPr>
    </w:p>
    <w:p w14:paraId="1C64E26D" w14:textId="77777777" w:rsidR="001B041C" w:rsidRPr="00DC7F18" w:rsidRDefault="001B041C" w:rsidP="001B041C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38B3B0F4" wp14:editId="60984A38">
            <wp:extent cx="2051685" cy="954405"/>
            <wp:effectExtent l="0" t="0" r="571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4F422B" w14:textId="77777777" w:rsidR="001B041C" w:rsidRPr="00FC36B0" w:rsidRDefault="001B041C" w:rsidP="001B041C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2CAA4BE8" w14:textId="77777777" w:rsidR="001B041C" w:rsidRPr="00DC7F18" w:rsidRDefault="001B041C" w:rsidP="001B041C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C2EC66B" w14:textId="77777777" w:rsidR="001B041C" w:rsidRPr="00DC7F18" w:rsidRDefault="001B041C" w:rsidP="001B041C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“Assertive Action:  Students solving social problems on school campus”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497EC71E" w14:textId="77777777" w:rsidR="001B041C" w:rsidRPr="00DC7F18" w:rsidRDefault="001B041C" w:rsidP="001B041C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1FA9B858" w14:textId="3B7D066F" w:rsidR="001B041C" w:rsidRPr="00DC7F18" w:rsidRDefault="001B041C" w:rsidP="001B04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Bystander vs </w:t>
      </w:r>
      <w:proofErr w:type="spellStart"/>
      <w:r>
        <w:rPr>
          <w:rFonts w:eastAsia="Calibri" w:cs="Tahoma"/>
          <w:b/>
          <w:bCs/>
          <w:sz w:val="24"/>
          <w:szCs w:val="24"/>
        </w:rPr>
        <w:t>Upstander</w:t>
      </w:r>
      <w:proofErr w:type="spellEnd"/>
      <w:r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7645CA">
        <w:rPr>
          <w:rFonts w:eastAsia="Calibri" w:cs="Tahoma"/>
          <w:b/>
          <w:bCs/>
          <w:sz w:val="24"/>
          <w:szCs w:val="24"/>
        </w:rPr>
        <w:t>Student Character Chart</w:t>
      </w:r>
    </w:p>
    <w:p w14:paraId="4D11D7C4" w14:textId="77777777" w:rsidR="001B041C" w:rsidRPr="001B041C" w:rsidRDefault="001B041C" w:rsidP="001B041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Calibri"/>
          <w:b/>
          <w:bCs/>
          <w:sz w:val="20"/>
          <w:szCs w:val="20"/>
        </w:rPr>
      </w:pPr>
      <w:r w:rsidRPr="001B041C">
        <w:rPr>
          <w:rFonts w:eastAsia="Calibri" w:cs="Tahoma"/>
          <w:bCs/>
          <w:i/>
          <w:sz w:val="20"/>
          <w:szCs w:val="20"/>
        </w:rPr>
        <w:t xml:space="preserve">Adapted: Empowering </w:t>
      </w:r>
      <w:proofErr w:type="spellStart"/>
      <w:r w:rsidRPr="001B041C">
        <w:rPr>
          <w:rFonts w:eastAsia="Calibri" w:cs="Tahoma"/>
          <w:bCs/>
          <w:i/>
          <w:sz w:val="20"/>
          <w:szCs w:val="20"/>
        </w:rPr>
        <w:t>Upstanders</w:t>
      </w:r>
      <w:proofErr w:type="spellEnd"/>
      <w:r w:rsidRPr="001B041C">
        <w:rPr>
          <w:rFonts w:eastAsia="Calibri" w:cs="Tahoma"/>
          <w:bCs/>
          <w:i/>
          <w:sz w:val="20"/>
          <w:szCs w:val="20"/>
        </w:rPr>
        <w:t>-Viral</w:t>
      </w:r>
    </w:p>
    <w:p w14:paraId="408F6533" w14:textId="77777777" w:rsidR="001B041C" w:rsidRDefault="001B041C" w:rsidP="001B041C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80"/>
        <w:gridCol w:w="3054"/>
        <w:gridCol w:w="2220"/>
        <w:gridCol w:w="2118"/>
        <w:gridCol w:w="2118"/>
      </w:tblGrid>
      <w:tr w:rsidR="005305C9" w14:paraId="3505FAFC" w14:textId="77777777" w:rsidTr="005305C9">
        <w:trPr>
          <w:trHeight w:val="1138"/>
        </w:trPr>
        <w:tc>
          <w:tcPr>
            <w:tcW w:w="1184" w:type="dxa"/>
          </w:tcPr>
          <w:p w14:paraId="582A3E0D" w14:textId="77777777" w:rsidR="005305C9" w:rsidRPr="004B7910" w:rsidRDefault="005305C9" w:rsidP="005305C9">
            <w:pPr>
              <w:jc w:val="center"/>
              <w:rPr>
                <w:b/>
                <w:sz w:val="24"/>
                <w:szCs w:val="24"/>
              </w:rPr>
            </w:pPr>
            <w:r w:rsidRPr="004B7910">
              <w:rPr>
                <w:b/>
                <w:sz w:val="24"/>
                <w:szCs w:val="24"/>
              </w:rPr>
              <w:t>Character</w:t>
            </w:r>
            <w:r>
              <w:rPr>
                <w:b/>
                <w:sz w:val="24"/>
                <w:szCs w:val="24"/>
              </w:rPr>
              <w:t>s</w:t>
            </w:r>
            <w:r w:rsidRPr="004B7910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078" w:type="dxa"/>
          </w:tcPr>
          <w:p w14:paraId="679B6178" w14:textId="77777777" w:rsidR="005305C9" w:rsidRDefault="005305C9" w:rsidP="004B7910">
            <w:pPr>
              <w:jc w:val="center"/>
              <w:rPr>
                <w:b/>
                <w:sz w:val="24"/>
                <w:szCs w:val="24"/>
              </w:rPr>
            </w:pPr>
            <w:r w:rsidRPr="004B7910">
              <w:rPr>
                <w:b/>
                <w:sz w:val="24"/>
                <w:szCs w:val="24"/>
              </w:rPr>
              <w:t>Original Film Viewing</w:t>
            </w:r>
          </w:p>
          <w:p w14:paraId="4EF7363F" w14:textId="77777777" w:rsidR="00BF19F8" w:rsidRPr="00BF19F8" w:rsidRDefault="005305C9" w:rsidP="005305C9">
            <w:pPr>
              <w:jc w:val="center"/>
              <w:rPr>
                <w:b/>
                <w:sz w:val="24"/>
                <w:szCs w:val="24"/>
              </w:rPr>
            </w:pPr>
            <w:r w:rsidRPr="00BF19F8">
              <w:rPr>
                <w:b/>
                <w:sz w:val="24"/>
                <w:szCs w:val="24"/>
              </w:rPr>
              <w:t xml:space="preserve">Viral </w:t>
            </w:r>
          </w:p>
          <w:p w14:paraId="7CE9002D" w14:textId="381F7597" w:rsidR="005305C9" w:rsidRPr="005305C9" w:rsidRDefault="005305C9" w:rsidP="005305C9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235" w:type="dxa"/>
          </w:tcPr>
          <w:p w14:paraId="11B8B0C4" w14:textId="77777777" w:rsidR="005305C9" w:rsidRDefault="005305C9" w:rsidP="004B7910">
            <w:pPr>
              <w:jc w:val="center"/>
              <w:rPr>
                <w:b/>
                <w:sz w:val="24"/>
                <w:szCs w:val="24"/>
              </w:rPr>
            </w:pPr>
            <w:r w:rsidRPr="004B7910">
              <w:rPr>
                <w:b/>
                <w:sz w:val="24"/>
                <w:szCs w:val="24"/>
              </w:rPr>
              <w:t>First Replay Role</w:t>
            </w:r>
          </w:p>
          <w:p w14:paraId="756210C3" w14:textId="77777777" w:rsidR="00BF19F8" w:rsidRPr="00BF19F8" w:rsidRDefault="005305C9" w:rsidP="004B7910">
            <w:pPr>
              <w:jc w:val="center"/>
              <w:rPr>
                <w:b/>
                <w:sz w:val="24"/>
                <w:szCs w:val="24"/>
              </w:rPr>
            </w:pPr>
            <w:r w:rsidRPr="00BF19F8">
              <w:rPr>
                <w:b/>
                <w:sz w:val="24"/>
                <w:szCs w:val="24"/>
              </w:rPr>
              <w:t xml:space="preserve">Viral-Party Scene </w:t>
            </w:r>
          </w:p>
          <w:p w14:paraId="4E2A0692" w14:textId="77777777" w:rsidR="005305C9" w:rsidRPr="005305C9" w:rsidRDefault="00BF19F8" w:rsidP="004B7910">
            <w:pPr>
              <w:jc w:val="center"/>
              <w:rPr>
                <w:b/>
                <w:sz w:val="20"/>
                <w:szCs w:val="20"/>
              </w:rPr>
            </w:pPr>
            <w:r w:rsidRPr="00BF19F8">
              <w:rPr>
                <w:b/>
                <w:sz w:val="24"/>
                <w:szCs w:val="24"/>
              </w:rPr>
              <w:t>(</w:t>
            </w:r>
            <w:r w:rsidR="005305C9" w:rsidRPr="00BF19F8">
              <w:rPr>
                <w:b/>
                <w:sz w:val="24"/>
                <w:szCs w:val="24"/>
              </w:rPr>
              <w:t>Alt 1)</w:t>
            </w:r>
          </w:p>
        </w:tc>
        <w:tc>
          <w:tcPr>
            <w:tcW w:w="2131" w:type="dxa"/>
          </w:tcPr>
          <w:p w14:paraId="3D4AE116" w14:textId="77777777" w:rsidR="005305C9" w:rsidRDefault="005305C9" w:rsidP="004B7910">
            <w:pPr>
              <w:jc w:val="center"/>
              <w:rPr>
                <w:b/>
                <w:sz w:val="24"/>
                <w:szCs w:val="24"/>
              </w:rPr>
            </w:pPr>
            <w:r w:rsidRPr="004B7910">
              <w:rPr>
                <w:b/>
                <w:sz w:val="24"/>
                <w:szCs w:val="24"/>
              </w:rPr>
              <w:t>Second Replay Role</w:t>
            </w:r>
          </w:p>
          <w:p w14:paraId="7CA9DEDB" w14:textId="77777777" w:rsidR="00BF19F8" w:rsidRPr="004B7910" w:rsidRDefault="00BF19F8" w:rsidP="004B791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Viral-Party Scene (Alt</w:t>
            </w:r>
            <w:r w:rsidR="00BC774F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2)</w:t>
            </w:r>
          </w:p>
        </w:tc>
        <w:tc>
          <w:tcPr>
            <w:tcW w:w="2132" w:type="dxa"/>
          </w:tcPr>
          <w:p w14:paraId="1BD77DE8" w14:textId="77777777" w:rsidR="005305C9" w:rsidRPr="004B7910" w:rsidRDefault="005305C9" w:rsidP="004B7910">
            <w:pPr>
              <w:jc w:val="center"/>
              <w:rPr>
                <w:b/>
                <w:sz w:val="24"/>
                <w:szCs w:val="24"/>
              </w:rPr>
            </w:pPr>
            <w:r w:rsidRPr="004B7910">
              <w:rPr>
                <w:b/>
                <w:sz w:val="24"/>
                <w:szCs w:val="24"/>
              </w:rPr>
              <w:t>What would you do?</w:t>
            </w:r>
          </w:p>
        </w:tc>
      </w:tr>
      <w:tr w:rsidR="005305C9" w14:paraId="432C5141" w14:textId="77777777" w:rsidTr="00821755">
        <w:trPr>
          <w:trHeight w:val="1061"/>
        </w:trPr>
        <w:tc>
          <w:tcPr>
            <w:tcW w:w="1184" w:type="dxa"/>
          </w:tcPr>
          <w:p w14:paraId="417A56E2" w14:textId="77777777" w:rsidR="005305C9" w:rsidRDefault="005305C9" w:rsidP="005305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Carmen</w:t>
            </w:r>
          </w:p>
        </w:tc>
        <w:tc>
          <w:tcPr>
            <w:tcW w:w="3078" w:type="dxa"/>
          </w:tcPr>
          <w:p w14:paraId="0D6404EE" w14:textId="1ECBD627" w:rsidR="005305C9" w:rsidRDefault="005305C9" w:rsidP="005305C9">
            <w:pPr>
              <w:rPr>
                <w:sz w:val="24"/>
                <w:szCs w:val="24"/>
              </w:rPr>
            </w:pPr>
          </w:p>
        </w:tc>
        <w:tc>
          <w:tcPr>
            <w:tcW w:w="2235" w:type="dxa"/>
          </w:tcPr>
          <w:p w14:paraId="511DD65B" w14:textId="4E0E89DE" w:rsidR="005305C9" w:rsidRDefault="005305C9" w:rsidP="00BF19F8">
            <w:pPr>
              <w:rPr>
                <w:sz w:val="24"/>
                <w:szCs w:val="24"/>
              </w:rPr>
            </w:pPr>
          </w:p>
        </w:tc>
        <w:tc>
          <w:tcPr>
            <w:tcW w:w="2131" w:type="dxa"/>
          </w:tcPr>
          <w:p w14:paraId="00B54E3C" w14:textId="466C9149" w:rsidR="005305C9" w:rsidRDefault="005305C9" w:rsidP="005305C9">
            <w:pPr>
              <w:rPr>
                <w:sz w:val="24"/>
                <w:szCs w:val="24"/>
              </w:rPr>
            </w:pPr>
          </w:p>
        </w:tc>
        <w:tc>
          <w:tcPr>
            <w:tcW w:w="2132" w:type="dxa"/>
          </w:tcPr>
          <w:p w14:paraId="4686F9DC" w14:textId="77777777" w:rsidR="005305C9" w:rsidRDefault="005305C9" w:rsidP="005305C9">
            <w:pPr>
              <w:rPr>
                <w:sz w:val="24"/>
                <w:szCs w:val="24"/>
              </w:rPr>
            </w:pPr>
          </w:p>
        </w:tc>
      </w:tr>
      <w:tr w:rsidR="005305C9" w14:paraId="706A7398" w14:textId="77777777" w:rsidTr="00821755">
        <w:trPr>
          <w:trHeight w:val="1061"/>
        </w:trPr>
        <w:tc>
          <w:tcPr>
            <w:tcW w:w="1184" w:type="dxa"/>
          </w:tcPr>
          <w:p w14:paraId="1635F1DF" w14:textId="77777777" w:rsidR="005305C9" w:rsidRDefault="005305C9" w:rsidP="005305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Leticia</w:t>
            </w:r>
          </w:p>
        </w:tc>
        <w:tc>
          <w:tcPr>
            <w:tcW w:w="3078" w:type="dxa"/>
          </w:tcPr>
          <w:p w14:paraId="2E8CC7E3" w14:textId="4AD990F3" w:rsidR="005305C9" w:rsidRDefault="005305C9" w:rsidP="005305C9">
            <w:pPr>
              <w:rPr>
                <w:sz w:val="24"/>
                <w:szCs w:val="24"/>
              </w:rPr>
            </w:pPr>
          </w:p>
        </w:tc>
        <w:tc>
          <w:tcPr>
            <w:tcW w:w="2235" w:type="dxa"/>
          </w:tcPr>
          <w:p w14:paraId="69DD1B11" w14:textId="092AD27C" w:rsidR="005305C9" w:rsidRDefault="005305C9" w:rsidP="005305C9">
            <w:pPr>
              <w:rPr>
                <w:sz w:val="24"/>
                <w:szCs w:val="24"/>
              </w:rPr>
            </w:pPr>
          </w:p>
        </w:tc>
        <w:tc>
          <w:tcPr>
            <w:tcW w:w="2131" w:type="dxa"/>
          </w:tcPr>
          <w:p w14:paraId="62643F94" w14:textId="0CE35B1B" w:rsidR="005305C9" w:rsidRDefault="005305C9" w:rsidP="005305C9">
            <w:pPr>
              <w:rPr>
                <w:sz w:val="24"/>
                <w:szCs w:val="24"/>
              </w:rPr>
            </w:pPr>
          </w:p>
        </w:tc>
        <w:tc>
          <w:tcPr>
            <w:tcW w:w="2132" w:type="dxa"/>
          </w:tcPr>
          <w:p w14:paraId="3AE7F9E4" w14:textId="77777777" w:rsidR="005305C9" w:rsidRDefault="005305C9" w:rsidP="005305C9">
            <w:pPr>
              <w:rPr>
                <w:sz w:val="24"/>
                <w:szCs w:val="24"/>
              </w:rPr>
            </w:pPr>
          </w:p>
        </w:tc>
      </w:tr>
      <w:tr w:rsidR="005305C9" w14:paraId="4218EBB3" w14:textId="77777777" w:rsidTr="00821755">
        <w:trPr>
          <w:trHeight w:val="1079"/>
        </w:trPr>
        <w:tc>
          <w:tcPr>
            <w:tcW w:w="1184" w:type="dxa"/>
          </w:tcPr>
          <w:p w14:paraId="3EE19145" w14:textId="77777777" w:rsidR="005305C9" w:rsidRDefault="005305C9" w:rsidP="00FC36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Ashley</w:t>
            </w:r>
          </w:p>
        </w:tc>
        <w:tc>
          <w:tcPr>
            <w:tcW w:w="3078" w:type="dxa"/>
          </w:tcPr>
          <w:p w14:paraId="6E8ED210" w14:textId="0E1533F6" w:rsidR="005305C9" w:rsidRDefault="005305C9" w:rsidP="00BC774F">
            <w:pPr>
              <w:rPr>
                <w:sz w:val="24"/>
                <w:szCs w:val="24"/>
              </w:rPr>
            </w:pPr>
          </w:p>
        </w:tc>
        <w:tc>
          <w:tcPr>
            <w:tcW w:w="2235" w:type="dxa"/>
          </w:tcPr>
          <w:p w14:paraId="2677B54F" w14:textId="2008D662" w:rsidR="005305C9" w:rsidRDefault="005305C9" w:rsidP="00FC36B0">
            <w:pPr>
              <w:rPr>
                <w:sz w:val="24"/>
                <w:szCs w:val="24"/>
              </w:rPr>
            </w:pPr>
          </w:p>
        </w:tc>
        <w:tc>
          <w:tcPr>
            <w:tcW w:w="2131" w:type="dxa"/>
          </w:tcPr>
          <w:p w14:paraId="37FDC4AD" w14:textId="179A9312" w:rsidR="005305C9" w:rsidRDefault="005305C9" w:rsidP="00FC36B0">
            <w:pPr>
              <w:rPr>
                <w:sz w:val="24"/>
                <w:szCs w:val="24"/>
              </w:rPr>
            </w:pPr>
          </w:p>
        </w:tc>
        <w:tc>
          <w:tcPr>
            <w:tcW w:w="2132" w:type="dxa"/>
          </w:tcPr>
          <w:p w14:paraId="1D6EE376" w14:textId="77777777" w:rsidR="005305C9" w:rsidRDefault="005305C9" w:rsidP="00FC36B0">
            <w:pPr>
              <w:rPr>
                <w:sz w:val="24"/>
                <w:szCs w:val="24"/>
              </w:rPr>
            </w:pPr>
          </w:p>
        </w:tc>
      </w:tr>
      <w:tr w:rsidR="005305C9" w14:paraId="14B4F172" w14:textId="77777777" w:rsidTr="00821755">
        <w:trPr>
          <w:trHeight w:val="1151"/>
        </w:trPr>
        <w:tc>
          <w:tcPr>
            <w:tcW w:w="1184" w:type="dxa"/>
          </w:tcPr>
          <w:p w14:paraId="511716F4" w14:textId="77777777" w:rsidR="005305C9" w:rsidRDefault="005305C9" w:rsidP="00FC36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Monique</w:t>
            </w:r>
          </w:p>
        </w:tc>
        <w:tc>
          <w:tcPr>
            <w:tcW w:w="3078" w:type="dxa"/>
          </w:tcPr>
          <w:p w14:paraId="7DD8822D" w14:textId="11097417" w:rsidR="005305C9" w:rsidRDefault="005305C9" w:rsidP="00FC36B0">
            <w:pPr>
              <w:rPr>
                <w:sz w:val="24"/>
                <w:szCs w:val="24"/>
              </w:rPr>
            </w:pPr>
          </w:p>
        </w:tc>
        <w:tc>
          <w:tcPr>
            <w:tcW w:w="2235" w:type="dxa"/>
          </w:tcPr>
          <w:p w14:paraId="7606FBFE" w14:textId="1D138607" w:rsidR="005305C9" w:rsidRDefault="005305C9" w:rsidP="00FC36B0">
            <w:pPr>
              <w:rPr>
                <w:sz w:val="24"/>
                <w:szCs w:val="24"/>
              </w:rPr>
            </w:pPr>
          </w:p>
        </w:tc>
        <w:tc>
          <w:tcPr>
            <w:tcW w:w="2131" w:type="dxa"/>
          </w:tcPr>
          <w:p w14:paraId="04FE4506" w14:textId="5E772D59" w:rsidR="005305C9" w:rsidRDefault="005305C9" w:rsidP="00FC36B0">
            <w:pPr>
              <w:rPr>
                <w:sz w:val="24"/>
                <w:szCs w:val="24"/>
              </w:rPr>
            </w:pPr>
          </w:p>
        </w:tc>
        <w:tc>
          <w:tcPr>
            <w:tcW w:w="2132" w:type="dxa"/>
          </w:tcPr>
          <w:p w14:paraId="29AAB380" w14:textId="77777777" w:rsidR="005305C9" w:rsidRDefault="005305C9" w:rsidP="00FC36B0">
            <w:pPr>
              <w:rPr>
                <w:sz w:val="24"/>
                <w:szCs w:val="24"/>
              </w:rPr>
            </w:pPr>
          </w:p>
        </w:tc>
      </w:tr>
      <w:tr w:rsidR="005305C9" w14:paraId="16D972F7" w14:textId="77777777" w:rsidTr="00821755">
        <w:trPr>
          <w:trHeight w:val="1151"/>
        </w:trPr>
        <w:tc>
          <w:tcPr>
            <w:tcW w:w="1184" w:type="dxa"/>
          </w:tcPr>
          <w:p w14:paraId="7C9F61E0" w14:textId="77777777" w:rsidR="005305C9" w:rsidRDefault="005305C9" w:rsidP="00FC36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Jess</w:t>
            </w:r>
          </w:p>
        </w:tc>
        <w:tc>
          <w:tcPr>
            <w:tcW w:w="3078" w:type="dxa"/>
          </w:tcPr>
          <w:p w14:paraId="097AC8D0" w14:textId="7E94AA1E" w:rsidR="005305C9" w:rsidRDefault="005305C9" w:rsidP="00FC36B0">
            <w:pPr>
              <w:rPr>
                <w:sz w:val="24"/>
                <w:szCs w:val="24"/>
              </w:rPr>
            </w:pPr>
          </w:p>
        </w:tc>
        <w:tc>
          <w:tcPr>
            <w:tcW w:w="2235" w:type="dxa"/>
          </w:tcPr>
          <w:p w14:paraId="46767F8C" w14:textId="3F7820F2" w:rsidR="005305C9" w:rsidRDefault="005305C9" w:rsidP="00FC36B0">
            <w:pPr>
              <w:rPr>
                <w:sz w:val="24"/>
                <w:szCs w:val="24"/>
              </w:rPr>
            </w:pPr>
          </w:p>
        </w:tc>
        <w:tc>
          <w:tcPr>
            <w:tcW w:w="2131" w:type="dxa"/>
          </w:tcPr>
          <w:p w14:paraId="098B98AA" w14:textId="32B75D04" w:rsidR="00BF19F8" w:rsidRDefault="00BF19F8" w:rsidP="00FC36B0">
            <w:pPr>
              <w:rPr>
                <w:sz w:val="24"/>
                <w:szCs w:val="24"/>
              </w:rPr>
            </w:pPr>
          </w:p>
        </w:tc>
        <w:tc>
          <w:tcPr>
            <w:tcW w:w="2132" w:type="dxa"/>
          </w:tcPr>
          <w:p w14:paraId="4B6C5A85" w14:textId="77777777" w:rsidR="005305C9" w:rsidRDefault="005305C9" w:rsidP="00FC36B0">
            <w:pPr>
              <w:rPr>
                <w:sz w:val="24"/>
                <w:szCs w:val="24"/>
              </w:rPr>
            </w:pPr>
          </w:p>
        </w:tc>
      </w:tr>
      <w:tr w:rsidR="005305C9" w14:paraId="49507E54" w14:textId="77777777" w:rsidTr="00821755">
        <w:trPr>
          <w:trHeight w:val="1259"/>
        </w:trPr>
        <w:tc>
          <w:tcPr>
            <w:tcW w:w="1184" w:type="dxa"/>
          </w:tcPr>
          <w:p w14:paraId="2F1C2E9F" w14:textId="77777777" w:rsidR="005305C9" w:rsidRDefault="005305C9" w:rsidP="00FC36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Illegal</w:t>
            </w:r>
          </w:p>
        </w:tc>
        <w:tc>
          <w:tcPr>
            <w:tcW w:w="3078" w:type="dxa"/>
          </w:tcPr>
          <w:p w14:paraId="673548C6" w14:textId="154CA33F" w:rsidR="005305C9" w:rsidRDefault="005305C9" w:rsidP="00FC36B0">
            <w:pPr>
              <w:rPr>
                <w:sz w:val="24"/>
                <w:szCs w:val="24"/>
              </w:rPr>
            </w:pPr>
          </w:p>
        </w:tc>
        <w:tc>
          <w:tcPr>
            <w:tcW w:w="2235" w:type="dxa"/>
          </w:tcPr>
          <w:p w14:paraId="0235CAEB" w14:textId="04A3A70F" w:rsidR="005305C9" w:rsidRDefault="005305C9" w:rsidP="00FC36B0">
            <w:pPr>
              <w:rPr>
                <w:sz w:val="24"/>
                <w:szCs w:val="24"/>
              </w:rPr>
            </w:pPr>
          </w:p>
        </w:tc>
        <w:tc>
          <w:tcPr>
            <w:tcW w:w="2131" w:type="dxa"/>
          </w:tcPr>
          <w:p w14:paraId="64B65DEE" w14:textId="284F48AC" w:rsidR="005305C9" w:rsidRDefault="005305C9" w:rsidP="00FC36B0">
            <w:pPr>
              <w:rPr>
                <w:sz w:val="24"/>
                <w:szCs w:val="24"/>
              </w:rPr>
            </w:pPr>
          </w:p>
        </w:tc>
        <w:tc>
          <w:tcPr>
            <w:tcW w:w="2132" w:type="dxa"/>
          </w:tcPr>
          <w:p w14:paraId="433E5505" w14:textId="77777777" w:rsidR="005305C9" w:rsidRDefault="005305C9" w:rsidP="00FC36B0">
            <w:pPr>
              <w:rPr>
                <w:sz w:val="24"/>
                <w:szCs w:val="24"/>
              </w:rPr>
            </w:pPr>
          </w:p>
        </w:tc>
      </w:tr>
    </w:tbl>
    <w:p w14:paraId="300B2A5E" w14:textId="77777777" w:rsidR="004B7910" w:rsidRDefault="004B7910" w:rsidP="00FC36B0">
      <w:pPr>
        <w:rPr>
          <w:sz w:val="24"/>
          <w:szCs w:val="24"/>
        </w:rPr>
      </w:pPr>
    </w:p>
    <w:p w14:paraId="3765276C" w14:textId="77777777" w:rsidR="004B7910" w:rsidRDefault="004B7910" w:rsidP="00FC36B0">
      <w:pPr>
        <w:rPr>
          <w:sz w:val="24"/>
          <w:szCs w:val="24"/>
        </w:rPr>
      </w:pPr>
    </w:p>
    <w:p w14:paraId="72EE6AD1" w14:textId="77777777" w:rsidR="00006C0D" w:rsidRDefault="00006C0D" w:rsidP="007645CA">
      <w:pPr>
        <w:jc w:val="center"/>
        <w:rPr>
          <w:sz w:val="24"/>
          <w:szCs w:val="24"/>
        </w:rPr>
      </w:pPr>
    </w:p>
    <w:p w14:paraId="1FE2194F" w14:textId="77777777" w:rsidR="007645CA" w:rsidRPr="00DC7F18" w:rsidRDefault="007645CA" w:rsidP="007645CA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7276BF72" wp14:editId="509B5EEA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F1BE0C" w14:textId="77777777" w:rsidR="007645CA" w:rsidRPr="00FC36B0" w:rsidRDefault="007645CA" w:rsidP="007645CA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38149DBD" w14:textId="77777777" w:rsidR="007645CA" w:rsidRPr="00DC7F18" w:rsidRDefault="007645CA" w:rsidP="007645C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09F42B2A" w14:textId="77777777" w:rsidR="007645CA" w:rsidRPr="00DC7F18" w:rsidRDefault="007645CA" w:rsidP="007645C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“Assertive Action:  Students solving social problems on school campus”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77289304" w14:textId="77777777" w:rsidR="007645CA" w:rsidRPr="00DC7F18" w:rsidRDefault="007645CA" w:rsidP="007645CA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6A9CF976" w14:textId="77777777" w:rsidR="007645CA" w:rsidRPr="00DC7F18" w:rsidRDefault="007645CA" w:rsidP="007645C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Bystander vs </w:t>
      </w:r>
      <w:proofErr w:type="spellStart"/>
      <w:r>
        <w:rPr>
          <w:rFonts w:eastAsia="Calibri" w:cs="Tahoma"/>
          <w:b/>
          <w:bCs/>
          <w:sz w:val="24"/>
          <w:szCs w:val="24"/>
        </w:rPr>
        <w:t>Upstander</w:t>
      </w:r>
      <w:proofErr w:type="spellEnd"/>
      <w:r w:rsidRPr="00DC7F18">
        <w:rPr>
          <w:rFonts w:eastAsia="Calibri" w:cs="Tahoma"/>
          <w:b/>
          <w:bCs/>
          <w:sz w:val="24"/>
          <w:szCs w:val="24"/>
        </w:rPr>
        <w:t xml:space="preserve"> </w:t>
      </w:r>
      <w:proofErr w:type="spellStart"/>
      <w:r>
        <w:rPr>
          <w:rFonts w:eastAsia="Calibri" w:cs="Tahoma"/>
          <w:b/>
          <w:bCs/>
          <w:sz w:val="24"/>
          <w:szCs w:val="24"/>
        </w:rPr>
        <w:t>Faciltator</w:t>
      </w:r>
      <w:proofErr w:type="spellEnd"/>
      <w:r>
        <w:rPr>
          <w:rFonts w:eastAsia="Calibri" w:cs="Tahoma"/>
          <w:b/>
          <w:bCs/>
          <w:sz w:val="24"/>
          <w:szCs w:val="24"/>
        </w:rPr>
        <w:t xml:space="preserve"> Guide</w:t>
      </w:r>
    </w:p>
    <w:p w14:paraId="231B0B32" w14:textId="77777777" w:rsidR="007645CA" w:rsidRPr="001B041C" w:rsidRDefault="007645CA" w:rsidP="007645CA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Calibri"/>
          <w:b/>
          <w:bCs/>
          <w:sz w:val="20"/>
          <w:szCs w:val="20"/>
        </w:rPr>
      </w:pPr>
      <w:r w:rsidRPr="001B041C">
        <w:rPr>
          <w:rFonts w:eastAsia="Calibri" w:cs="Tahoma"/>
          <w:bCs/>
          <w:i/>
          <w:sz w:val="20"/>
          <w:szCs w:val="20"/>
        </w:rPr>
        <w:t xml:space="preserve">Adapted: Empowering </w:t>
      </w:r>
      <w:proofErr w:type="spellStart"/>
      <w:r w:rsidRPr="001B041C">
        <w:rPr>
          <w:rFonts w:eastAsia="Calibri" w:cs="Tahoma"/>
          <w:bCs/>
          <w:i/>
          <w:sz w:val="20"/>
          <w:szCs w:val="20"/>
        </w:rPr>
        <w:t>Upstanders</w:t>
      </w:r>
      <w:proofErr w:type="spellEnd"/>
      <w:r w:rsidRPr="001B041C">
        <w:rPr>
          <w:rFonts w:eastAsia="Calibri" w:cs="Tahoma"/>
          <w:bCs/>
          <w:i/>
          <w:sz w:val="20"/>
          <w:szCs w:val="20"/>
        </w:rPr>
        <w:t>-Viral</w:t>
      </w:r>
    </w:p>
    <w:p w14:paraId="5F894325" w14:textId="77777777" w:rsidR="007645CA" w:rsidRDefault="007645CA" w:rsidP="007645CA">
      <w:pPr>
        <w:jc w:val="center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81"/>
        <w:gridCol w:w="3051"/>
        <w:gridCol w:w="2228"/>
        <w:gridCol w:w="2121"/>
        <w:gridCol w:w="2109"/>
      </w:tblGrid>
      <w:tr w:rsidR="007645CA" w14:paraId="761BFF24" w14:textId="77777777" w:rsidTr="00C92171">
        <w:trPr>
          <w:trHeight w:val="1138"/>
        </w:trPr>
        <w:tc>
          <w:tcPr>
            <w:tcW w:w="1184" w:type="dxa"/>
          </w:tcPr>
          <w:p w14:paraId="2FE1D54F" w14:textId="77777777" w:rsidR="007645CA" w:rsidRPr="004B7910" w:rsidRDefault="007645CA" w:rsidP="00C92171">
            <w:pPr>
              <w:jc w:val="center"/>
              <w:rPr>
                <w:b/>
                <w:sz w:val="24"/>
                <w:szCs w:val="24"/>
              </w:rPr>
            </w:pPr>
            <w:r w:rsidRPr="004B7910">
              <w:rPr>
                <w:b/>
                <w:sz w:val="24"/>
                <w:szCs w:val="24"/>
              </w:rPr>
              <w:t>Character</w:t>
            </w:r>
            <w:r>
              <w:rPr>
                <w:b/>
                <w:sz w:val="24"/>
                <w:szCs w:val="24"/>
              </w:rPr>
              <w:t>s</w:t>
            </w:r>
            <w:r w:rsidRPr="004B7910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3078" w:type="dxa"/>
          </w:tcPr>
          <w:p w14:paraId="05C0FCA3" w14:textId="77777777" w:rsidR="007645CA" w:rsidRDefault="007645CA" w:rsidP="00C92171">
            <w:pPr>
              <w:jc w:val="center"/>
              <w:rPr>
                <w:b/>
                <w:sz w:val="24"/>
                <w:szCs w:val="24"/>
              </w:rPr>
            </w:pPr>
            <w:r w:rsidRPr="004B7910">
              <w:rPr>
                <w:b/>
                <w:sz w:val="24"/>
                <w:szCs w:val="24"/>
              </w:rPr>
              <w:t>Original Film Viewing</w:t>
            </w:r>
          </w:p>
          <w:p w14:paraId="57A8B0E3" w14:textId="77777777" w:rsidR="007645CA" w:rsidRPr="00BF19F8" w:rsidRDefault="007645CA" w:rsidP="00C92171">
            <w:pPr>
              <w:jc w:val="center"/>
              <w:rPr>
                <w:b/>
                <w:sz w:val="24"/>
                <w:szCs w:val="24"/>
              </w:rPr>
            </w:pPr>
            <w:r w:rsidRPr="00BF19F8">
              <w:rPr>
                <w:b/>
                <w:sz w:val="24"/>
                <w:szCs w:val="24"/>
              </w:rPr>
              <w:t xml:space="preserve">Viral </w:t>
            </w:r>
          </w:p>
          <w:p w14:paraId="7D96CCBA" w14:textId="77777777" w:rsidR="007645CA" w:rsidRPr="005305C9" w:rsidRDefault="007645CA" w:rsidP="00C92171">
            <w:pPr>
              <w:jc w:val="center"/>
              <w:rPr>
                <w:b/>
                <w:sz w:val="18"/>
                <w:szCs w:val="18"/>
              </w:rPr>
            </w:pPr>
            <w:r w:rsidRPr="00BF19F8">
              <w:rPr>
                <w:b/>
                <w:sz w:val="24"/>
                <w:szCs w:val="24"/>
              </w:rPr>
              <w:t>(3:20-5:03)</w:t>
            </w:r>
          </w:p>
        </w:tc>
        <w:tc>
          <w:tcPr>
            <w:tcW w:w="2235" w:type="dxa"/>
          </w:tcPr>
          <w:p w14:paraId="1D38FABA" w14:textId="77777777" w:rsidR="007645CA" w:rsidRDefault="007645CA" w:rsidP="00C92171">
            <w:pPr>
              <w:jc w:val="center"/>
              <w:rPr>
                <w:b/>
                <w:sz w:val="24"/>
                <w:szCs w:val="24"/>
              </w:rPr>
            </w:pPr>
            <w:r w:rsidRPr="004B7910">
              <w:rPr>
                <w:b/>
                <w:sz w:val="24"/>
                <w:szCs w:val="24"/>
              </w:rPr>
              <w:t>First Replay Role</w:t>
            </w:r>
          </w:p>
          <w:p w14:paraId="2DF76E7D" w14:textId="77777777" w:rsidR="007645CA" w:rsidRPr="00BF19F8" w:rsidRDefault="007645CA" w:rsidP="00C92171">
            <w:pPr>
              <w:jc w:val="center"/>
              <w:rPr>
                <w:b/>
                <w:sz w:val="24"/>
                <w:szCs w:val="24"/>
              </w:rPr>
            </w:pPr>
            <w:r w:rsidRPr="00BF19F8">
              <w:rPr>
                <w:b/>
                <w:sz w:val="24"/>
                <w:szCs w:val="24"/>
              </w:rPr>
              <w:t xml:space="preserve">Viral-Party Scene </w:t>
            </w:r>
          </w:p>
          <w:p w14:paraId="08567EBD" w14:textId="77777777" w:rsidR="007645CA" w:rsidRPr="005305C9" w:rsidRDefault="007645CA" w:rsidP="00C92171">
            <w:pPr>
              <w:jc w:val="center"/>
              <w:rPr>
                <w:b/>
                <w:sz w:val="20"/>
                <w:szCs w:val="20"/>
              </w:rPr>
            </w:pPr>
            <w:r w:rsidRPr="00BF19F8">
              <w:rPr>
                <w:b/>
                <w:sz w:val="24"/>
                <w:szCs w:val="24"/>
              </w:rPr>
              <w:t>(Alt 1)</w:t>
            </w:r>
          </w:p>
        </w:tc>
        <w:tc>
          <w:tcPr>
            <w:tcW w:w="2131" w:type="dxa"/>
          </w:tcPr>
          <w:p w14:paraId="7948DD84" w14:textId="77777777" w:rsidR="007645CA" w:rsidRDefault="007645CA" w:rsidP="00C92171">
            <w:pPr>
              <w:jc w:val="center"/>
              <w:rPr>
                <w:b/>
                <w:sz w:val="24"/>
                <w:szCs w:val="24"/>
              </w:rPr>
            </w:pPr>
            <w:r w:rsidRPr="004B7910">
              <w:rPr>
                <w:b/>
                <w:sz w:val="24"/>
                <w:szCs w:val="24"/>
              </w:rPr>
              <w:t>Second Replay Role</w:t>
            </w:r>
          </w:p>
          <w:p w14:paraId="7B670E61" w14:textId="77777777" w:rsidR="007645CA" w:rsidRPr="004B7910" w:rsidRDefault="007645CA" w:rsidP="00C921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Viral-Party Scene (Alt 2)</w:t>
            </w:r>
          </w:p>
        </w:tc>
        <w:tc>
          <w:tcPr>
            <w:tcW w:w="2132" w:type="dxa"/>
          </w:tcPr>
          <w:p w14:paraId="3B9FA223" w14:textId="77777777" w:rsidR="007645CA" w:rsidRPr="004B7910" w:rsidRDefault="007645CA" w:rsidP="00C92171">
            <w:pPr>
              <w:jc w:val="center"/>
              <w:rPr>
                <w:b/>
                <w:sz w:val="24"/>
                <w:szCs w:val="24"/>
              </w:rPr>
            </w:pPr>
            <w:r w:rsidRPr="004B7910">
              <w:rPr>
                <w:b/>
                <w:sz w:val="24"/>
                <w:szCs w:val="24"/>
              </w:rPr>
              <w:t>What would you do?</w:t>
            </w:r>
          </w:p>
        </w:tc>
      </w:tr>
      <w:tr w:rsidR="007645CA" w14:paraId="6846E0CC" w14:textId="77777777" w:rsidTr="00C92171">
        <w:trPr>
          <w:trHeight w:val="306"/>
        </w:trPr>
        <w:tc>
          <w:tcPr>
            <w:tcW w:w="1184" w:type="dxa"/>
          </w:tcPr>
          <w:p w14:paraId="2B17ED88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Carmen</w:t>
            </w:r>
          </w:p>
        </w:tc>
        <w:tc>
          <w:tcPr>
            <w:tcW w:w="3078" w:type="dxa"/>
          </w:tcPr>
          <w:p w14:paraId="50005226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Cyber Bullying: posting inappropriate pictures-half dressed</w:t>
            </w:r>
          </w:p>
        </w:tc>
        <w:tc>
          <w:tcPr>
            <w:tcW w:w="2235" w:type="dxa"/>
          </w:tcPr>
          <w:p w14:paraId="375C4A2E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Cyber Bullying/Physical Assault</w:t>
            </w:r>
          </w:p>
        </w:tc>
        <w:tc>
          <w:tcPr>
            <w:tcW w:w="2131" w:type="dxa"/>
          </w:tcPr>
          <w:p w14:paraId="6A96A066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Cyber Bullying</w:t>
            </w:r>
          </w:p>
        </w:tc>
        <w:tc>
          <w:tcPr>
            <w:tcW w:w="2132" w:type="dxa"/>
          </w:tcPr>
          <w:p w14:paraId="2F945328" w14:textId="77777777" w:rsidR="007645CA" w:rsidRDefault="007645CA" w:rsidP="00C92171">
            <w:pPr>
              <w:rPr>
                <w:sz w:val="24"/>
                <w:szCs w:val="24"/>
              </w:rPr>
            </w:pPr>
          </w:p>
        </w:tc>
      </w:tr>
      <w:tr w:rsidR="007645CA" w14:paraId="7FF8E5EF" w14:textId="77777777" w:rsidTr="00C92171">
        <w:trPr>
          <w:trHeight w:val="319"/>
        </w:trPr>
        <w:tc>
          <w:tcPr>
            <w:tcW w:w="1184" w:type="dxa"/>
          </w:tcPr>
          <w:p w14:paraId="022AE5F4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Leticia</w:t>
            </w:r>
          </w:p>
        </w:tc>
        <w:tc>
          <w:tcPr>
            <w:tcW w:w="3078" w:type="dxa"/>
          </w:tcPr>
          <w:p w14:paraId="42C46E13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Cyberbullying Bullying-going along, adding more</w:t>
            </w:r>
          </w:p>
        </w:tc>
        <w:tc>
          <w:tcPr>
            <w:tcW w:w="2235" w:type="dxa"/>
          </w:tcPr>
          <w:p w14:paraId="04BF9DBC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Cyber Bullying</w:t>
            </w:r>
          </w:p>
        </w:tc>
        <w:tc>
          <w:tcPr>
            <w:tcW w:w="2131" w:type="dxa"/>
          </w:tcPr>
          <w:p w14:paraId="4612DCB6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Cyber Bullying</w:t>
            </w:r>
          </w:p>
        </w:tc>
        <w:tc>
          <w:tcPr>
            <w:tcW w:w="2132" w:type="dxa"/>
          </w:tcPr>
          <w:p w14:paraId="5CA9FA6C" w14:textId="77777777" w:rsidR="007645CA" w:rsidRDefault="007645CA" w:rsidP="00C92171">
            <w:pPr>
              <w:rPr>
                <w:sz w:val="24"/>
                <w:szCs w:val="24"/>
              </w:rPr>
            </w:pPr>
          </w:p>
        </w:tc>
      </w:tr>
      <w:tr w:rsidR="007645CA" w14:paraId="20B27C37" w14:textId="77777777" w:rsidTr="00C92171">
        <w:trPr>
          <w:trHeight w:val="306"/>
        </w:trPr>
        <w:tc>
          <w:tcPr>
            <w:tcW w:w="1184" w:type="dxa"/>
          </w:tcPr>
          <w:p w14:paraId="0A9A06D3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Ashley</w:t>
            </w:r>
          </w:p>
        </w:tc>
        <w:tc>
          <w:tcPr>
            <w:tcW w:w="3078" w:type="dxa"/>
          </w:tcPr>
          <w:p w14:paraId="52049003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Bystander</w:t>
            </w:r>
          </w:p>
        </w:tc>
        <w:tc>
          <w:tcPr>
            <w:tcW w:w="2235" w:type="dxa"/>
          </w:tcPr>
          <w:p w14:paraId="1415A83F" w14:textId="77777777" w:rsidR="007645CA" w:rsidRDefault="007645CA" w:rsidP="00C92171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Upstander</w:t>
            </w:r>
            <w:proofErr w:type="spellEnd"/>
          </w:p>
          <w:p w14:paraId="1DE4349B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(Name calling, Anger)</w:t>
            </w:r>
          </w:p>
        </w:tc>
        <w:tc>
          <w:tcPr>
            <w:tcW w:w="2131" w:type="dxa"/>
          </w:tcPr>
          <w:p w14:paraId="56C2EF3B" w14:textId="77777777" w:rsidR="007645CA" w:rsidRDefault="007645CA" w:rsidP="00C92171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Upstander</w:t>
            </w:r>
            <w:proofErr w:type="spellEnd"/>
          </w:p>
          <w:p w14:paraId="0F608ADF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(empathy, alternative)</w:t>
            </w:r>
          </w:p>
        </w:tc>
        <w:tc>
          <w:tcPr>
            <w:tcW w:w="2132" w:type="dxa"/>
          </w:tcPr>
          <w:p w14:paraId="05BC37BA" w14:textId="77777777" w:rsidR="007645CA" w:rsidRDefault="007645CA" w:rsidP="00C92171">
            <w:pPr>
              <w:rPr>
                <w:sz w:val="24"/>
                <w:szCs w:val="24"/>
              </w:rPr>
            </w:pPr>
          </w:p>
        </w:tc>
      </w:tr>
      <w:tr w:rsidR="007645CA" w14:paraId="62EA52DC" w14:textId="77777777" w:rsidTr="00C92171">
        <w:trPr>
          <w:trHeight w:val="306"/>
        </w:trPr>
        <w:tc>
          <w:tcPr>
            <w:tcW w:w="1184" w:type="dxa"/>
          </w:tcPr>
          <w:p w14:paraId="7A5412CF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Monique</w:t>
            </w:r>
          </w:p>
        </w:tc>
        <w:tc>
          <w:tcPr>
            <w:tcW w:w="3078" w:type="dxa"/>
          </w:tcPr>
          <w:p w14:paraId="06627E52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Target</w:t>
            </w:r>
          </w:p>
        </w:tc>
        <w:tc>
          <w:tcPr>
            <w:tcW w:w="2235" w:type="dxa"/>
          </w:tcPr>
          <w:p w14:paraId="0B94D1A8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Target</w:t>
            </w:r>
          </w:p>
        </w:tc>
        <w:tc>
          <w:tcPr>
            <w:tcW w:w="2131" w:type="dxa"/>
          </w:tcPr>
          <w:p w14:paraId="673BC08B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Target</w:t>
            </w:r>
          </w:p>
        </w:tc>
        <w:tc>
          <w:tcPr>
            <w:tcW w:w="2132" w:type="dxa"/>
          </w:tcPr>
          <w:p w14:paraId="7A567C45" w14:textId="77777777" w:rsidR="007645CA" w:rsidRDefault="007645CA" w:rsidP="00C92171">
            <w:pPr>
              <w:rPr>
                <w:sz w:val="24"/>
                <w:szCs w:val="24"/>
              </w:rPr>
            </w:pPr>
          </w:p>
        </w:tc>
      </w:tr>
      <w:tr w:rsidR="007645CA" w14:paraId="44E3AEE8" w14:textId="77777777" w:rsidTr="00C92171">
        <w:trPr>
          <w:trHeight w:val="319"/>
        </w:trPr>
        <w:tc>
          <w:tcPr>
            <w:tcW w:w="1184" w:type="dxa"/>
          </w:tcPr>
          <w:p w14:paraId="52799C0F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Jess</w:t>
            </w:r>
          </w:p>
        </w:tc>
        <w:tc>
          <w:tcPr>
            <w:tcW w:w="3078" w:type="dxa"/>
          </w:tcPr>
          <w:p w14:paraId="1E64D8FF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Bystander</w:t>
            </w:r>
          </w:p>
        </w:tc>
        <w:tc>
          <w:tcPr>
            <w:tcW w:w="2235" w:type="dxa"/>
          </w:tcPr>
          <w:p w14:paraId="1DE5778B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Bystander</w:t>
            </w:r>
          </w:p>
        </w:tc>
        <w:tc>
          <w:tcPr>
            <w:tcW w:w="2131" w:type="dxa"/>
          </w:tcPr>
          <w:p w14:paraId="0727DF39" w14:textId="77777777" w:rsidR="007645CA" w:rsidRDefault="007645CA" w:rsidP="00C92171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Upstander</w:t>
            </w:r>
            <w:proofErr w:type="spellEnd"/>
          </w:p>
          <w:p w14:paraId="1FAB4B60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(joins-in)</w:t>
            </w:r>
          </w:p>
        </w:tc>
        <w:tc>
          <w:tcPr>
            <w:tcW w:w="2132" w:type="dxa"/>
          </w:tcPr>
          <w:p w14:paraId="09776829" w14:textId="77777777" w:rsidR="007645CA" w:rsidRDefault="007645CA" w:rsidP="00C92171">
            <w:pPr>
              <w:rPr>
                <w:sz w:val="24"/>
                <w:szCs w:val="24"/>
              </w:rPr>
            </w:pPr>
          </w:p>
        </w:tc>
      </w:tr>
      <w:tr w:rsidR="007645CA" w14:paraId="26BBCFB1" w14:textId="77777777" w:rsidTr="00C92171">
        <w:trPr>
          <w:trHeight w:val="306"/>
        </w:trPr>
        <w:tc>
          <w:tcPr>
            <w:tcW w:w="1184" w:type="dxa"/>
          </w:tcPr>
          <w:p w14:paraId="6DB9D518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Illegal</w:t>
            </w:r>
          </w:p>
        </w:tc>
        <w:tc>
          <w:tcPr>
            <w:tcW w:w="3078" w:type="dxa"/>
          </w:tcPr>
          <w:p w14:paraId="0D30D941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Cyberbullying</w:t>
            </w:r>
          </w:p>
        </w:tc>
        <w:tc>
          <w:tcPr>
            <w:tcW w:w="2235" w:type="dxa"/>
          </w:tcPr>
          <w:p w14:paraId="260B5CDE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Threats, Intimidation, Assault</w:t>
            </w:r>
          </w:p>
        </w:tc>
        <w:tc>
          <w:tcPr>
            <w:tcW w:w="2131" w:type="dxa"/>
          </w:tcPr>
          <w:p w14:paraId="1CF68AB7" w14:textId="77777777" w:rsidR="007645CA" w:rsidRDefault="007645CA" w:rsidP="00C921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Cyberbullying</w:t>
            </w:r>
          </w:p>
        </w:tc>
        <w:tc>
          <w:tcPr>
            <w:tcW w:w="2132" w:type="dxa"/>
          </w:tcPr>
          <w:p w14:paraId="39344EB2" w14:textId="77777777" w:rsidR="007645CA" w:rsidRDefault="007645CA" w:rsidP="00C92171">
            <w:pPr>
              <w:rPr>
                <w:sz w:val="24"/>
                <w:szCs w:val="24"/>
              </w:rPr>
            </w:pPr>
          </w:p>
        </w:tc>
      </w:tr>
    </w:tbl>
    <w:p w14:paraId="0E1B88A7" w14:textId="77777777" w:rsidR="007645CA" w:rsidRDefault="007645CA" w:rsidP="007645CA">
      <w:pPr>
        <w:rPr>
          <w:sz w:val="24"/>
          <w:szCs w:val="24"/>
        </w:rPr>
      </w:pPr>
    </w:p>
    <w:p w14:paraId="51562FDB" w14:textId="77777777" w:rsidR="007645CA" w:rsidRPr="00DC7F18" w:rsidRDefault="007645CA" w:rsidP="007645CA">
      <w:pPr>
        <w:rPr>
          <w:sz w:val="24"/>
          <w:szCs w:val="24"/>
        </w:rPr>
      </w:pPr>
    </w:p>
    <w:p w14:paraId="24D1CE3F" w14:textId="03AE5529" w:rsidR="00CE550C" w:rsidRDefault="00CE550C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4E9D0CCC" w14:textId="77777777" w:rsidR="00CE550C" w:rsidRPr="00DC7F18" w:rsidRDefault="00CE550C" w:rsidP="00CE550C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6E654C82" wp14:editId="3F35127C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00C612" w14:textId="77777777" w:rsidR="00CE550C" w:rsidRPr="00FC36B0" w:rsidRDefault="00CE550C" w:rsidP="00CE550C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0ABBAA30" w14:textId="77777777" w:rsidR="00CE550C" w:rsidRPr="00DC7F18" w:rsidRDefault="00CE550C" w:rsidP="00CE550C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5C7C9A79" w14:textId="77777777" w:rsidR="00CE550C" w:rsidRPr="00DC7F18" w:rsidRDefault="00CE550C" w:rsidP="00CE550C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“Assertive Action:  Students solving social problems on school campus”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333F0626" w14:textId="77777777" w:rsidR="00CE550C" w:rsidRPr="00DC7F18" w:rsidRDefault="00CE550C" w:rsidP="00CE550C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(Middle/High)</w:t>
      </w:r>
    </w:p>
    <w:p w14:paraId="13DBB2C1" w14:textId="77777777" w:rsidR="00CE550C" w:rsidRDefault="00CE550C" w:rsidP="00CE550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 w:rsidRPr="006033C0">
        <w:rPr>
          <w:rFonts w:eastAsia="Calibri" w:cs="Tahoma"/>
          <w:b/>
          <w:bCs/>
          <w:sz w:val="24"/>
          <w:szCs w:val="24"/>
        </w:rPr>
        <w:t xml:space="preserve">Bystander vs </w:t>
      </w:r>
      <w:proofErr w:type="spellStart"/>
      <w:r w:rsidRPr="006033C0">
        <w:rPr>
          <w:rFonts w:eastAsia="Calibri" w:cs="Tahoma"/>
          <w:b/>
          <w:bCs/>
          <w:sz w:val="24"/>
          <w:szCs w:val="24"/>
        </w:rPr>
        <w:t>Upstander</w:t>
      </w:r>
      <w:proofErr w:type="spellEnd"/>
      <w:r w:rsidRPr="006033C0">
        <w:rPr>
          <w:rFonts w:eastAsia="Calibri" w:cs="Tahoma"/>
          <w:b/>
          <w:bCs/>
          <w:sz w:val="24"/>
          <w:szCs w:val="24"/>
        </w:rPr>
        <w:t xml:space="preserve">:  Protecting the Rights of Others </w:t>
      </w:r>
    </w:p>
    <w:p w14:paraId="7212F13E" w14:textId="18C85D42" w:rsidR="00CE550C" w:rsidRDefault="00CE550C" w:rsidP="00CE550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5BBDBB54" w14:textId="77777777" w:rsidR="00CE550C" w:rsidRDefault="00CE550C" w:rsidP="00CE550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11"/>
        <w:tblW w:w="10795" w:type="dxa"/>
        <w:tblLook w:val="04A0" w:firstRow="1" w:lastRow="0" w:firstColumn="1" w:lastColumn="0" w:noHBand="0" w:noVBand="1"/>
      </w:tblPr>
      <w:tblGrid>
        <w:gridCol w:w="10795"/>
      </w:tblGrid>
      <w:tr w:rsidR="00CE550C" w:rsidRPr="00195374" w14:paraId="22FAD890" w14:textId="77777777" w:rsidTr="00CE550C">
        <w:trPr>
          <w:trHeight w:val="574"/>
        </w:trPr>
        <w:tc>
          <w:tcPr>
            <w:tcW w:w="10795" w:type="dxa"/>
          </w:tcPr>
          <w:p w14:paraId="16004244" w14:textId="77777777" w:rsidR="00CE550C" w:rsidRPr="00195374" w:rsidRDefault="00CE550C" w:rsidP="0002207E">
            <w:pPr>
              <w:jc w:val="center"/>
              <w:rPr>
                <w:b/>
                <w:sz w:val="24"/>
                <w:szCs w:val="24"/>
              </w:rPr>
            </w:pPr>
            <w:r w:rsidRPr="00195374">
              <w:rPr>
                <w:b/>
                <w:sz w:val="24"/>
                <w:szCs w:val="24"/>
              </w:rPr>
              <w:t>Civics and Government</w:t>
            </w:r>
          </w:p>
        </w:tc>
      </w:tr>
      <w:tr w:rsidR="00CE550C" w:rsidRPr="00195374" w14:paraId="5E85EF31" w14:textId="77777777" w:rsidTr="00CE550C">
        <w:trPr>
          <w:trHeight w:val="538"/>
        </w:trPr>
        <w:tc>
          <w:tcPr>
            <w:tcW w:w="10795" w:type="dxa"/>
          </w:tcPr>
          <w:p w14:paraId="0C52C616" w14:textId="77777777" w:rsidR="00CE550C" w:rsidRPr="00195374" w:rsidRDefault="00CE550C" w:rsidP="0002207E">
            <w:pPr>
              <w:rPr>
                <w:sz w:val="24"/>
                <w:szCs w:val="24"/>
              </w:rPr>
            </w:pPr>
            <w:r w:rsidRPr="00195374">
              <w:rPr>
                <w:sz w:val="24"/>
                <w:szCs w:val="24"/>
              </w:rPr>
              <w:t>Explain the obligations and responsibilities of citizenship: obeying the law. (7-12 S3C4 PO4b-c)</w:t>
            </w:r>
          </w:p>
        </w:tc>
      </w:tr>
    </w:tbl>
    <w:p w14:paraId="59AE7B5A" w14:textId="77777777" w:rsidR="00CE550C" w:rsidRPr="006033C0" w:rsidRDefault="00CE550C" w:rsidP="00CE550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3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CE550C" w:rsidRPr="00195374" w14:paraId="01626BDF" w14:textId="77777777" w:rsidTr="0002207E">
        <w:tc>
          <w:tcPr>
            <w:tcW w:w="11016" w:type="dxa"/>
          </w:tcPr>
          <w:p w14:paraId="6965CC7B" w14:textId="77777777" w:rsidR="00CE550C" w:rsidRPr="00195374" w:rsidRDefault="00CE550C" w:rsidP="0002207E">
            <w:pPr>
              <w:jc w:val="center"/>
              <w:rPr>
                <w:b/>
                <w:sz w:val="24"/>
                <w:szCs w:val="24"/>
              </w:rPr>
            </w:pPr>
            <w:r w:rsidRPr="00195374">
              <w:rPr>
                <w:b/>
                <w:sz w:val="24"/>
                <w:szCs w:val="24"/>
              </w:rPr>
              <w:t>Comprehension and Collaboration</w:t>
            </w:r>
          </w:p>
        </w:tc>
      </w:tr>
      <w:tr w:rsidR="00CE550C" w:rsidRPr="00195374" w14:paraId="5F945329" w14:textId="77777777" w:rsidTr="0002207E">
        <w:trPr>
          <w:trHeight w:val="1223"/>
        </w:trPr>
        <w:tc>
          <w:tcPr>
            <w:tcW w:w="11016" w:type="dxa"/>
          </w:tcPr>
          <w:p w14:paraId="37D0EDAE" w14:textId="77777777" w:rsidR="00CE550C" w:rsidRDefault="00CE550C" w:rsidP="0002207E">
            <w:pPr>
              <w:rPr>
                <w:sz w:val="24"/>
                <w:szCs w:val="24"/>
              </w:rPr>
            </w:pPr>
            <w:r w:rsidRPr="00195374">
              <w:rPr>
                <w:i/>
                <w:sz w:val="24"/>
                <w:szCs w:val="24"/>
              </w:rPr>
              <w:t>Engage, initiate, and participate</w:t>
            </w:r>
            <w:r w:rsidRPr="00195374">
              <w:rPr>
                <w:sz w:val="24"/>
                <w:szCs w:val="24"/>
              </w:rPr>
              <w:t xml:space="preserve"> effectively in a range of collaborative discussions (one-on-one, in groups, and teacher-led) with diverse partners on grade </w:t>
            </w:r>
            <w:r w:rsidRPr="00195374">
              <w:rPr>
                <w:i/>
                <w:sz w:val="24"/>
                <w:szCs w:val="24"/>
              </w:rPr>
              <w:t>appropriate</w:t>
            </w:r>
            <w:r w:rsidRPr="00195374">
              <w:rPr>
                <w:sz w:val="24"/>
                <w:szCs w:val="24"/>
              </w:rPr>
              <w:t xml:space="preserve"> topics, texts, and issues, building on others’ ideas and expressing their own clearly.  (6-12 SL.1.)</w:t>
            </w:r>
          </w:p>
          <w:p w14:paraId="653AF15E" w14:textId="77777777" w:rsidR="00CE550C" w:rsidRDefault="00CE550C" w:rsidP="0002207E">
            <w:pPr>
              <w:rPr>
                <w:sz w:val="24"/>
                <w:szCs w:val="24"/>
              </w:rPr>
            </w:pPr>
          </w:p>
          <w:p w14:paraId="214AA18E" w14:textId="77777777" w:rsidR="00CE550C" w:rsidRDefault="00CE550C" w:rsidP="0002207E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c. Pose and respond to specific questions with elaboration and detail by making comments that contribute to the topic, text, or issue under discussion.</w:t>
            </w:r>
          </w:p>
          <w:p w14:paraId="47248879" w14:textId="77777777" w:rsidR="00CE550C" w:rsidRPr="00195374" w:rsidRDefault="00CE550C" w:rsidP="0002207E">
            <w:pPr>
              <w:rPr>
                <w:sz w:val="24"/>
                <w:szCs w:val="24"/>
              </w:rPr>
            </w:pPr>
          </w:p>
        </w:tc>
      </w:tr>
    </w:tbl>
    <w:p w14:paraId="5205BD31" w14:textId="77777777" w:rsidR="007645CA" w:rsidRDefault="007645CA" w:rsidP="00FC36B0">
      <w:pPr>
        <w:rPr>
          <w:sz w:val="24"/>
          <w:szCs w:val="24"/>
        </w:rPr>
      </w:pPr>
    </w:p>
    <w:tbl>
      <w:tblPr>
        <w:tblStyle w:val="TableGrid3"/>
        <w:tblpPr w:leftFromText="180" w:rightFromText="180" w:vertAnchor="text" w:horzAnchor="margin" w:tblpY="-44"/>
        <w:tblW w:w="10998" w:type="dxa"/>
        <w:tblLook w:val="04A0" w:firstRow="1" w:lastRow="0" w:firstColumn="1" w:lastColumn="0" w:noHBand="0" w:noVBand="1"/>
      </w:tblPr>
      <w:tblGrid>
        <w:gridCol w:w="10998"/>
      </w:tblGrid>
      <w:tr w:rsidR="00CE550C" w:rsidRPr="00195374" w14:paraId="6AFCDDD1" w14:textId="77777777" w:rsidTr="0002207E">
        <w:trPr>
          <w:trHeight w:val="227"/>
        </w:trPr>
        <w:tc>
          <w:tcPr>
            <w:tcW w:w="10998" w:type="dxa"/>
          </w:tcPr>
          <w:p w14:paraId="03EE609B" w14:textId="77777777" w:rsidR="00CE550C" w:rsidRPr="00195374" w:rsidRDefault="00CE550C" w:rsidP="0002207E">
            <w:pPr>
              <w:jc w:val="center"/>
              <w:rPr>
                <w:rFonts w:eastAsia="Times New Roman" w:cs="Times New Roman"/>
                <w:b/>
                <w:sz w:val="24"/>
                <w:szCs w:val="24"/>
              </w:rPr>
            </w:pPr>
            <w:r w:rsidRPr="00195374">
              <w:rPr>
                <w:b/>
                <w:sz w:val="24"/>
                <w:szCs w:val="24"/>
              </w:rPr>
              <w:t>Presentation of Knowledge and Ideas</w:t>
            </w:r>
          </w:p>
        </w:tc>
      </w:tr>
      <w:tr w:rsidR="00CE550C" w:rsidRPr="00195374" w14:paraId="1F13094B" w14:textId="77777777" w:rsidTr="0002207E">
        <w:trPr>
          <w:trHeight w:val="947"/>
        </w:trPr>
        <w:tc>
          <w:tcPr>
            <w:tcW w:w="10998" w:type="dxa"/>
          </w:tcPr>
          <w:p w14:paraId="01D68E05" w14:textId="77777777" w:rsidR="00CE550C" w:rsidRPr="00195374" w:rsidRDefault="00CE550C" w:rsidP="0002207E">
            <w:pPr>
              <w:rPr>
                <w:rFonts w:eastAsia="Times New Roman" w:cs="Times New Roman"/>
                <w:sz w:val="24"/>
                <w:szCs w:val="24"/>
              </w:rPr>
            </w:pPr>
            <w:r w:rsidRPr="00195374">
              <w:rPr>
                <w:rFonts w:eastAsia="Times New Roman" w:cs="Times New Roman"/>
                <w:sz w:val="24"/>
                <w:szCs w:val="24"/>
              </w:rPr>
              <w:t xml:space="preserve">Present information, findings, and supporting evidence such that listeners can follow the line of reasoning and the organization, development, and style are appropriate to task, purpose, and audience. </w:t>
            </w:r>
            <w:r w:rsidRPr="00195374">
              <w:rPr>
                <w:rFonts w:eastAsia="Times New Roman" w:cs="Times New Roman"/>
                <w:sz w:val="24"/>
                <w:szCs w:val="24"/>
              </w:rPr>
              <w:br/>
              <w:t>(6-12 SL.4)</w:t>
            </w:r>
          </w:p>
        </w:tc>
      </w:tr>
    </w:tbl>
    <w:p w14:paraId="5847377E" w14:textId="77777777" w:rsidR="00CE550C" w:rsidRDefault="00CE550C" w:rsidP="00FC36B0">
      <w:pPr>
        <w:rPr>
          <w:sz w:val="24"/>
          <w:szCs w:val="24"/>
        </w:rPr>
      </w:pPr>
    </w:p>
    <w:tbl>
      <w:tblPr>
        <w:tblStyle w:val="TableGrid"/>
        <w:tblW w:w="0" w:type="auto"/>
        <w:tblInd w:w="198" w:type="dxa"/>
        <w:tblLook w:val="04A0" w:firstRow="1" w:lastRow="0" w:firstColumn="1" w:lastColumn="0" w:noHBand="0" w:noVBand="1"/>
      </w:tblPr>
      <w:tblGrid>
        <w:gridCol w:w="10592"/>
      </w:tblGrid>
      <w:tr w:rsidR="00CE550C" w14:paraId="60776341" w14:textId="77777777" w:rsidTr="0002207E">
        <w:tc>
          <w:tcPr>
            <w:tcW w:w="10620" w:type="dxa"/>
          </w:tcPr>
          <w:p w14:paraId="4AA96AEA" w14:textId="77777777" w:rsidR="00CE550C" w:rsidRDefault="00CE550C" w:rsidP="0002207E">
            <w:pPr>
              <w:jc w:val="center"/>
              <w:rPr>
                <w:sz w:val="24"/>
                <w:szCs w:val="24"/>
              </w:rPr>
            </w:pPr>
            <w:r w:rsidRPr="00921067">
              <w:rPr>
                <w:b/>
                <w:sz w:val="24"/>
                <w:szCs w:val="24"/>
              </w:rPr>
              <w:t>Visual Art</w:t>
            </w:r>
          </w:p>
        </w:tc>
      </w:tr>
      <w:tr w:rsidR="00CE550C" w:rsidRPr="00921067" w14:paraId="44025BCA" w14:textId="77777777" w:rsidTr="0002207E">
        <w:tc>
          <w:tcPr>
            <w:tcW w:w="10620" w:type="dxa"/>
          </w:tcPr>
          <w:p w14:paraId="5F27A30E" w14:textId="77777777" w:rsidR="00CE550C" w:rsidRPr="00921067" w:rsidRDefault="00CE550C" w:rsidP="0002207E">
            <w:pPr>
              <w:rPr>
                <w:rFonts w:eastAsia="Times New Roman" w:cs="Times New Roman"/>
                <w:sz w:val="24"/>
                <w:szCs w:val="24"/>
              </w:rPr>
            </w:pPr>
            <w:r w:rsidRPr="00921067">
              <w:rPr>
                <w:rFonts w:eastAsia="Times New Roman" w:cs="Times New Roman"/>
                <w:sz w:val="24"/>
                <w:szCs w:val="24"/>
              </w:rPr>
              <w:t>Explain purposeful use of subject matter, symbols, and/or themes in his or her own artwork.</w:t>
            </w:r>
          </w:p>
          <w:p w14:paraId="0EA74640" w14:textId="77777777" w:rsidR="00CE550C" w:rsidRPr="00921067" w:rsidRDefault="00CE550C" w:rsidP="0002207E">
            <w:pPr>
              <w:rPr>
                <w:rFonts w:eastAsia="Times New Roman" w:cs="Times New Roman"/>
                <w:sz w:val="24"/>
                <w:szCs w:val="24"/>
              </w:rPr>
            </w:pPr>
            <w:r w:rsidRPr="00921067">
              <w:rPr>
                <w:rFonts w:cs="Calibri"/>
                <w:sz w:val="24"/>
                <w:szCs w:val="24"/>
              </w:rPr>
              <w:t>(</w:t>
            </w:r>
            <w:r w:rsidRPr="00921067">
              <w:rPr>
                <w:rFonts w:eastAsia="Times New Roman" w:cs="Times New Roman"/>
                <w:sz w:val="24"/>
                <w:szCs w:val="24"/>
              </w:rPr>
              <w:t>S1C4PO 201)</w:t>
            </w:r>
          </w:p>
          <w:p w14:paraId="423EC9E2" w14:textId="77777777" w:rsidR="00CE550C" w:rsidRPr="00921067" w:rsidRDefault="00CE550C" w:rsidP="0002207E">
            <w:pPr>
              <w:rPr>
                <w:rFonts w:eastAsia="Times New Roman" w:cs="Times New Roman"/>
                <w:sz w:val="24"/>
                <w:szCs w:val="24"/>
              </w:rPr>
            </w:pPr>
          </w:p>
          <w:p w14:paraId="7DD3CBA0" w14:textId="77777777" w:rsidR="00CE550C" w:rsidRPr="00921067" w:rsidRDefault="00CE550C" w:rsidP="0002207E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Create artwork that communicate substantive meanings or achieve intended purposes (e.g., cultural, political, personal, spiritual, and commercial).</w:t>
            </w:r>
          </w:p>
          <w:p w14:paraId="4137A1E0" w14:textId="77777777" w:rsidR="00CE550C" w:rsidRPr="00921067" w:rsidRDefault="00CE550C" w:rsidP="0002207E">
            <w:pPr>
              <w:rPr>
                <w:sz w:val="24"/>
                <w:szCs w:val="24"/>
              </w:rPr>
            </w:pPr>
            <w:r w:rsidRPr="00921067">
              <w:rPr>
                <w:sz w:val="24"/>
                <w:szCs w:val="24"/>
              </w:rPr>
              <w:t>S1C4PO 302</w:t>
            </w:r>
          </w:p>
          <w:p w14:paraId="0E49E5D2" w14:textId="77777777" w:rsidR="00CE550C" w:rsidRPr="00921067" w:rsidRDefault="00CE550C" w:rsidP="0002207E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48AA5C72" w14:textId="77777777" w:rsidR="00CE550C" w:rsidRPr="00DC7F18" w:rsidRDefault="00CE550C" w:rsidP="00FC36B0">
      <w:pPr>
        <w:rPr>
          <w:sz w:val="24"/>
          <w:szCs w:val="24"/>
        </w:rPr>
      </w:pPr>
      <w:bookmarkStart w:id="0" w:name="_GoBack"/>
      <w:bookmarkEnd w:id="0"/>
    </w:p>
    <w:sectPr w:rsidR="00CE550C" w:rsidRPr="00DC7F18" w:rsidSect="00DD3CC7">
      <w:footerReference w:type="default" r:id="rId13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37A9A6" w14:textId="77777777" w:rsidR="00612F0F" w:rsidRDefault="00612F0F" w:rsidP="00DD3CC7">
      <w:pPr>
        <w:spacing w:after="0" w:line="240" w:lineRule="auto"/>
      </w:pPr>
      <w:r>
        <w:separator/>
      </w:r>
    </w:p>
  </w:endnote>
  <w:endnote w:type="continuationSeparator" w:id="0">
    <w:p w14:paraId="0484B608" w14:textId="77777777" w:rsidR="00612F0F" w:rsidRDefault="00612F0F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BA4B51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2016-2017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CE550C" w:rsidRPr="00CE550C">
      <w:rPr>
        <w:rFonts w:asciiTheme="majorHAnsi" w:eastAsiaTheme="majorEastAsia" w:hAnsiTheme="majorHAnsi" w:cstheme="majorBidi"/>
        <w:noProof/>
      </w:rPr>
      <w:t>6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15E8317A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A71B0B" w14:textId="77777777" w:rsidR="00612F0F" w:rsidRDefault="00612F0F" w:rsidP="00DD3CC7">
      <w:pPr>
        <w:spacing w:after="0" w:line="240" w:lineRule="auto"/>
      </w:pPr>
      <w:r>
        <w:separator/>
      </w:r>
    </w:p>
  </w:footnote>
  <w:footnote w:type="continuationSeparator" w:id="0">
    <w:p w14:paraId="1587ECBE" w14:textId="77777777" w:rsidR="00612F0F" w:rsidRDefault="00612F0F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935A2"/>
    <w:multiLevelType w:val="hybridMultilevel"/>
    <w:tmpl w:val="A1E0A8D2"/>
    <w:lvl w:ilvl="0" w:tplc="164CB62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064BF"/>
    <w:multiLevelType w:val="hybridMultilevel"/>
    <w:tmpl w:val="7D1E8152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3A3171E"/>
    <w:multiLevelType w:val="hybridMultilevel"/>
    <w:tmpl w:val="2190F7D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AEF0BAD"/>
    <w:multiLevelType w:val="hybridMultilevel"/>
    <w:tmpl w:val="FCB8CAB4"/>
    <w:lvl w:ilvl="0" w:tplc="492EF93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4E2FF9"/>
    <w:multiLevelType w:val="hybridMultilevel"/>
    <w:tmpl w:val="C542F84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65552FEB"/>
    <w:multiLevelType w:val="hybridMultilevel"/>
    <w:tmpl w:val="0144F228"/>
    <w:lvl w:ilvl="0" w:tplc="A508C6DE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F65CB5"/>
    <w:multiLevelType w:val="hybridMultilevel"/>
    <w:tmpl w:val="96E0B4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8005949"/>
    <w:multiLevelType w:val="hybridMultilevel"/>
    <w:tmpl w:val="8EFCEE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DE4342"/>
    <w:multiLevelType w:val="hybridMultilevel"/>
    <w:tmpl w:val="D89EE8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9"/>
  </w:num>
  <w:num w:numId="4">
    <w:abstractNumId w:val="2"/>
  </w:num>
  <w:num w:numId="5">
    <w:abstractNumId w:val="10"/>
  </w:num>
  <w:num w:numId="6">
    <w:abstractNumId w:val="1"/>
  </w:num>
  <w:num w:numId="7">
    <w:abstractNumId w:val="3"/>
  </w:num>
  <w:num w:numId="8">
    <w:abstractNumId w:val="0"/>
  </w:num>
  <w:num w:numId="9">
    <w:abstractNumId w:val="8"/>
  </w:num>
  <w:num w:numId="10">
    <w:abstractNumId w:val="7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F0F"/>
    <w:rsid w:val="00006C0D"/>
    <w:rsid w:val="00033711"/>
    <w:rsid w:val="001B041C"/>
    <w:rsid w:val="001B57D3"/>
    <w:rsid w:val="00211499"/>
    <w:rsid w:val="00231CA1"/>
    <w:rsid w:val="002771B5"/>
    <w:rsid w:val="002F05A5"/>
    <w:rsid w:val="00343B1C"/>
    <w:rsid w:val="003A17D9"/>
    <w:rsid w:val="003B192A"/>
    <w:rsid w:val="003E65D8"/>
    <w:rsid w:val="003E7D6D"/>
    <w:rsid w:val="004B7910"/>
    <w:rsid w:val="004C78EF"/>
    <w:rsid w:val="005305C9"/>
    <w:rsid w:val="00580D73"/>
    <w:rsid w:val="006033C0"/>
    <w:rsid w:val="00612F0F"/>
    <w:rsid w:val="00620C76"/>
    <w:rsid w:val="006A3C6F"/>
    <w:rsid w:val="007645CA"/>
    <w:rsid w:val="007B6086"/>
    <w:rsid w:val="00821755"/>
    <w:rsid w:val="00952196"/>
    <w:rsid w:val="00AD5385"/>
    <w:rsid w:val="00AE7114"/>
    <w:rsid w:val="00BA1AFE"/>
    <w:rsid w:val="00BA6382"/>
    <w:rsid w:val="00BC0D3E"/>
    <w:rsid w:val="00BC774F"/>
    <w:rsid w:val="00BF19F8"/>
    <w:rsid w:val="00C42354"/>
    <w:rsid w:val="00C50D23"/>
    <w:rsid w:val="00C67530"/>
    <w:rsid w:val="00CE550C"/>
    <w:rsid w:val="00CF49F9"/>
    <w:rsid w:val="00DC7F18"/>
    <w:rsid w:val="00DD3CC7"/>
    <w:rsid w:val="00E839DC"/>
    <w:rsid w:val="00F26118"/>
    <w:rsid w:val="00F43DB8"/>
    <w:rsid w:val="00F64B64"/>
    <w:rsid w:val="00F86AAE"/>
    <w:rsid w:val="00FC36B0"/>
    <w:rsid w:val="00FD115E"/>
    <w:rsid w:val="00FF1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33B914"/>
  <w15:docId w15:val="{79AB7C90-7BAB-47A3-9315-19BD630EC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F05A5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2F05A5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C50D23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B7910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43B1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43B1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3B1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3B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3B1C"/>
    <w:rPr>
      <w:b/>
      <w:bCs/>
      <w:sz w:val="20"/>
      <w:szCs w:val="20"/>
    </w:rPr>
  </w:style>
  <w:style w:type="table" w:customStyle="1" w:styleId="TableGrid11">
    <w:name w:val="Table Grid11"/>
    <w:basedOn w:val="TableNormal"/>
    <w:next w:val="TableGrid"/>
    <w:uiPriority w:val="59"/>
    <w:rsid w:val="00CE55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E55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93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1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6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86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tlpnyc.com/viral-v/eng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https://upstanders.starbucks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tlpnyc.com/viral-v/eng/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aea1.k12.ia.us/documents/filelibrary/curriculum_instruction_and_assessment/school_counseling/diversity/bullying/bullying_harassingscenarios2_7AEDF82AEBD8F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pstanders.starbucks.com/" TargetMode="Externa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6-2017\Handouts%20and%20Materials\Assertive%20Action\Assertive%20Action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Assertive Action Lesson Template</Template>
  <TotalTime>129</TotalTime>
  <Pages>6</Pages>
  <Words>1508</Words>
  <Characters>8599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10087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Diana Strouth</dc:creator>
  <cp:lastModifiedBy>Diana Strouth</cp:lastModifiedBy>
  <cp:revision>12</cp:revision>
  <cp:lastPrinted>2016-10-23T18:49:00Z</cp:lastPrinted>
  <dcterms:created xsi:type="dcterms:W3CDTF">2016-10-21T19:23:00Z</dcterms:created>
  <dcterms:modified xsi:type="dcterms:W3CDTF">2017-02-17T15:50:00Z</dcterms:modified>
</cp:coreProperties>
</file>