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7E4195"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6835CC2" wp14:editId="688A54B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0A6E5D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DCD4F57" w14:textId="77777777" w:rsidR="00DD3CC7" w:rsidRPr="00DC7F18" w:rsidRDefault="00DD3CC7" w:rsidP="00DD3CC7">
      <w:pPr>
        <w:spacing w:after="0" w:line="240" w:lineRule="auto"/>
        <w:jc w:val="center"/>
        <w:rPr>
          <w:rFonts w:eastAsia="Calibri" w:cs="Calibri"/>
          <w:b/>
          <w:bCs/>
          <w:sz w:val="24"/>
          <w:szCs w:val="24"/>
          <w:u w:val="single"/>
        </w:rPr>
      </w:pPr>
    </w:p>
    <w:p w14:paraId="38698057"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876311">
        <w:rPr>
          <w:rFonts w:eastAsia="Calibri" w:cs="Calibri"/>
          <w:b/>
          <w:bCs/>
          <w:sz w:val="24"/>
          <w:szCs w:val="24"/>
        </w:rPr>
        <w:t>Discouraging Violence through Healthy Communications</w:t>
      </w:r>
      <w:r>
        <w:rPr>
          <w:rFonts w:eastAsia="Calibri" w:cs="Calibri"/>
          <w:b/>
          <w:bCs/>
          <w:sz w:val="24"/>
          <w:szCs w:val="24"/>
        </w:rPr>
        <w:t>”</w:t>
      </w:r>
      <w:r w:rsidR="00DD3CC7" w:rsidRPr="00DC7F18">
        <w:rPr>
          <w:rFonts w:eastAsia="Calibri" w:cs="Calibri"/>
          <w:b/>
          <w:bCs/>
          <w:sz w:val="24"/>
          <w:szCs w:val="24"/>
        </w:rPr>
        <w:t>: Academy</w:t>
      </w:r>
    </w:p>
    <w:p w14:paraId="426D6B3D" w14:textId="77777777" w:rsidR="00DD3CC7" w:rsidRPr="00DC7F18" w:rsidRDefault="00876311" w:rsidP="00DD3CC7">
      <w:pPr>
        <w:spacing w:after="0" w:line="240" w:lineRule="auto"/>
        <w:jc w:val="center"/>
        <w:rPr>
          <w:rFonts w:eastAsia="Calibri" w:cs="Calibri"/>
          <w:bCs/>
          <w:sz w:val="24"/>
          <w:szCs w:val="24"/>
        </w:rPr>
      </w:pPr>
      <w:r>
        <w:rPr>
          <w:rFonts w:eastAsia="Calibri" w:cs="Calibri"/>
          <w:bCs/>
          <w:sz w:val="24"/>
          <w:szCs w:val="24"/>
        </w:rPr>
        <w:t>(Middle/High)</w:t>
      </w:r>
    </w:p>
    <w:p w14:paraId="7AB7D0A2" w14:textId="77777777" w:rsidR="00DD3CC7" w:rsidRPr="00DC7F18" w:rsidRDefault="0022151F"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Benefits of Conflict Resolution</w:t>
      </w:r>
      <w:r w:rsidR="00DD3CC7" w:rsidRPr="00DC7F18">
        <w:rPr>
          <w:rFonts w:eastAsia="Calibri" w:cs="Tahoma"/>
          <w:b/>
          <w:bCs/>
          <w:sz w:val="24"/>
          <w:szCs w:val="24"/>
        </w:rPr>
        <w:t xml:space="preserve"> </w:t>
      </w:r>
      <w:r w:rsidR="00DC7F18">
        <w:rPr>
          <w:rFonts w:eastAsia="Calibri" w:cs="Tahoma"/>
          <w:b/>
          <w:bCs/>
          <w:sz w:val="24"/>
          <w:szCs w:val="24"/>
        </w:rPr>
        <w:t>Lesson Plan</w:t>
      </w:r>
    </w:p>
    <w:p w14:paraId="78CBD002"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3DF7D1FD" w14:textId="77777777" w:rsidR="00BA1AFE" w:rsidRPr="00DC7F18" w:rsidRDefault="00BA1AFE" w:rsidP="00205985">
      <w:pPr>
        <w:spacing w:after="0" w:line="240" w:lineRule="auto"/>
        <w:jc w:val="center"/>
        <w:rPr>
          <w:rFonts w:eastAsia="Calibri" w:cs="Calibri"/>
          <w:b/>
          <w:bCs/>
          <w:sz w:val="24"/>
          <w:szCs w:val="24"/>
        </w:rPr>
      </w:pPr>
    </w:p>
    <w:p w14:paraId="673FBB16"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12F93594" w14:textId="77777777" w:rsidR="006D228A" w:rsidRDefault="006D228A" w:rsidP="0022151F">
      <w:pPr>
        <w:numPr>
          <w:ilvl w:val="0"/>
          <w:numId w:val="4"/>
        </w:numPr>
        <w:spacing w:after="0" w:line="259" w:lineRule="auto"/>
        <w:contextualSpacing/>
        <w:rPr>
          <w:rFonts w:cstheme="minorHAnsi"/>
          <w:sz w:val="24"/>
          <w:szCs w:val="24"/>
        </w:rPr>
      </w:pPr>
      <w:r>
        <w:rPr>
          <w:rFonts w:cstheme="minorHAnsi"/>
          <w:sz w:val="24"/>
          <w:szCs w:val="24"/>
        </w:rPr>
        <w:t>Understand that conflicts can have positive and negative effects</w:t>
      </w:r>
    </w:p>
    <w:p w14:paraId="7D892888" w14:textId="77777777" w:rsidR="0022151F" w:rsidRPr="00735379" w:rsidRDefault="0022151F" w:rsidP="0022151F">
      <w:pPr>
        <w:numPr>
          <w:ilvl w:val="0"/>
          <w:numId w:val="4"/>
        </w:numPr>
        <w:spacing w:after="0" w:line="259" w:lineRule="auto"/>
        <w:contextualSpacing/>
        <w:rPr>
          <w:rFonts w:cstheme="minorHAnsi"/>
          <w:sz w:val="24"/>
          <w:szCs w:val="24"/>
        </w:rPr>
      </w:pPr>
      <w:r w:rsidRPr="00735379">
        <w:rPr>
          <w:rFonts w:cstheme="minorHAnsi"/>
          <w:sz w:val="24"/>
          <w:szCs w:val="24"/>
        </w:rPr>
        <w:t xml:space="preserve">Learn </w:t>
      </w:r>
      <w:r w:rsidR="001C2CEF">
        <w:rPr>
          <w:rFonts w:cstheme="minorHAnsi"/>
          <w:sz w:val="24"/>
          <w:szCs w:val="24"/>
        </w:rPr>
        <w:t>how unresolved conflicts can lead to negative consequences</w:t>
      </w:r>
    </w:p>
    <w:p w14:paraId="11E4EB56" w14:textId="600374AE" w:rsidR="0022151F" w:rsidRPr="00735379" w:rsidRDefault="0022151F" w:rsidP="0022151F">
      <w:pPr>
        <w:numPr>
          <w:ilvl w:val="0"/>
          <w:numId w:val="4"/>
        </w:numPr>
        <w:spacing w:after="0" w:line="259" w:lineRule="auto"/>
        <w:contextualSpacing/>
        <w:rPr>
          <w:rFonts w:cstheme="minorHAnsi"/>
          <w:sz w:val="24"/>
          <w:szCs w:val="24"/>
        </w:rPr>
      </w:pPr>
      <w:r w:rsidRPr="00735379">
        <w:rPr>
          <w:rFonts w:cstheme="minorHAnsi"/>
          <w:sz w:val="24"/>
          <w:szCs w:val="24"/>
        </w:rPr>
        <w:t xml:space="preserve">Practice </w:t>
      </w:r>
      <w:r w:rsidR="001C2CEF" w:rsidRPr="00735379">
        <w:rPr>
          <w:rFonts w:cstheme="minorHAnsi"/>
          <w:sz w:val="24"/>
          <w:szCs w:val="24"/>
        </w:rPr>
        <w:t>how to communicate and accept resolutions, apologies and compromises</w:t>
      </w:r>
      <w:r w:rsidRPr="00735379">
        <w:rPr>
          <w:rFonts w:cstheme="minorHAnsi"/>
          <w:sz w:val="24"/>
          <w:szCs w:val="24"/>
        </w:rPr>
        <w:t xml:space="preserve"> </w:t>
      </w:r>
    </w:p>
    <w:p w14:paraId="1624F486" w14:textId="77777777" w:rsidR="00DD3CC7" w:rsidRPr="00DC7F18" w:rsidRDefault="00DD3CC7" w:rsidP="00DD3CC7">
      <w:pPr>
        <w:spacing w:after="0"/>
        <w:rPr>
          <w:rFonts w:eastAsia="Calibri" w:cs="Calibri"/>
          <w:b/>
          <w:bCs/>
          <w:sz w:val="24"/>
          <w:szCs w:val="24"/>
        </w:rPr>
      </w:pPr>
    </w:p>
    <w:p w14:paraId="22C5679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A23B418" w14:textId="77777777" w:rsidR="00DD3CC7" w:rsidRDefault="00412D98" w:rsidP="00B548D4">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7C507C02" w14:textId="5E923F0D" w:rsidR="00993F32" w:rsidRPr="00DC7F18" w:rsidRDefault="00993F32" w:rsidP="00B548D4">
      <w:pPr>
        <w:numPr>
          <w:ilvl w:val="0"/>
          <w:numId w:val="1"/>
        </w:numPr>
        <w:spacing w:after="0" w:line="240" w:lineRule="auto"/>
        <w:rPr>
          <w:rFonts w:eastAsia="Calibri" w:cs="Calibri"/>
          <w:sz w:val="24"/>
          <w:szCs w:val="24"/>
        </w:rPr>
      </w:pPr>
      <w:r>
        <w:rPr>
          <w:rFonts w:eastAsia="Calibri" w:cs="Calibri"/>
          <w:sz w:val="24"/>
          <w:szCs w:val="24"/>
        </w:rPr>
        <w:t>Conflict Scenarios-</w:t>
      </w:r>
      <w:r w:rsidR="000D2F43">
        <w:rPr>
          <w:rFonts w:eastAsia="Calibri" w:cs="Calibri"/>
          <w:sz w:val="24"/>
          <w:szCs w:val="24"/>
        </w:rPr>
        <w:t xml:space="preserve">cut apart and </w:t>
      </w:r>
      <w:r w:rsidR="00383509">
        <w:rPr>
          <w:rFonts w:eastAsia="Calibri" w:cs="Calibri"/>
          <w:sz w:val="24"/>
          <w:szCs w:val="24"/>
        </w:rPr>
        <w:t xml:space="preserve">provide </w:t>
      </w:r>
      <w:r w:rsidR="000D2F43">
        <w:rPr>
          <w:rFonts w:eastAsia="Calibri" w:cs="Calibri"/>
          <w:sz w:val="24"/>
          <w:szCs w:val="24"/>
        </w:rPr>
        <w:t>each group a different one</w:t>
      </w:r>
    </w:p>
    <w:p w14:paraId="36B261D9" w14:textId="77777777" w:rsidR="00DD3CC7" w:rsidRPr="00DC7F18" w:rsidRDefault="00DD3CC7" w:rsidP="00DD3CC7">
      <w:pPr>
        <w:spacing w:after="0"/>
        <w:rPr>
          <w:rFonts w:eastAsia="Calibri" w:cs="Calibri"/>
          <w:b/>
          <w:bCs/>
          <w:sz w:val="24"/>
          <w:szCs w:val="24"/>
        </w:rPr>
      </w:pPr>
    </w:p>
    <w:p w14:paraId="746084E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35D70E79" w14:textId="77777777" w:rsidR="00DD3CC7" w:rsidRPr="00DC7F18" w:rsidRDefault="00DD3CC7" w:rsidP="00DD3CC7">
      <w:pPr>
        <w:spacing w:after="0"/>
        <w:rPr>
          <w:rFonts w:eastAsia="Calibri" w:cs="Calibri"/>
          <w:b/>
          <w:bCs/>
          <w:sz w:val="24"/>
          <w:szCs w:val="24"/>
        </w:rPr>
      </w:pPr>
    </w:p>
    <w:p w14:paraId="1653045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993F32">
        <w:rPr>
          <w:rFonts w:eastAsia="Calibri" w:cs="Calibri"/>
          <w:b/>
          <w:bCs/>
          <w:sz w:val="24"/>
          <w:szCs w:val="24"/>
        </w:rPr>
        <w:t xml:space="preserve">Positive and Negative Effects of </w:t>
      </w:r>
      <w:r w:rsidR="001C2CEF">
        <w:rPr>
          <w:rFonts w:eastAsia="Calibri" w:cs="Calibri"/>
          <w:b/>
          <w:bCs/>
          <w:sz w:val="24"/>
          <w:szCs w:val="24"/>
        </w:rPr>
        <w:t>Conflicts</w:t>
      </w:r>
    </w:p>
    <w:p w14:paraId="09D92810" w14:textId="77777777" w:rsidR="00580D73" w:rsidRPr="00854E65"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AE2ADB9" w14:textId="48208491" w:rsidR="009F5641" w:rsidRDefault="006402A4"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w:t>
      </w:r>
      <w:r w:rsidR="006D228A">
        <w:rPr>
          <w:rFonts w:eastAsia="Calibri" w:cs="Tahoma"/>
          <w:sz w:val="24"/>
          <w:szCs w:val="24"/>
        </w:rPr>
        <w:t>nstruct</w:t>
      </w:r>
      <w:r w:rsidR="009F5641">
        <w:rPr>
          <w:rFonts w:eastAsia="Calibri" w:cs="Tahoma"/>
          <w:sz w:val="24"/>
          <w:szCs w:val="24"/>
        </w:rPr>
        <w:t xml:space="preserve"> the </w:t>
      </w:r>
      <w:r w:rsidR="006D228A">
        <w:rPr>
          <w:rFonts w:eastAsia="Calibri" w:cs="Tahoma"/>
          <w:sz w:val="24"/>
          <w:szCs w:val="24"/>
        </w:rPr>
        <w:t>groups to create their own skits</w:t>
      </w:r>
      <w:r w:rsidR="009F5641">
        <w:rPr>
          <w:rFonts w:eastAsia="Calibri" w:cs="Tahoma"/>
          <w:sz w:val="24"/>
          <w:szCs w:val="24"/>
        </w:rPr>
        <w:t xml:space="preserve"> or cartoon strip</w:t>
      </w:r>
      <w:r w:rsidR="006D228A">
        <w:rPr>
          <w:rFonts w:eastAsia="Calibri" w:cs="Tahoma"/>
          <w:sz w:val="24"/>
          <w:szCs w:val="24"/>
        </w:rPr>
        <w:t>s</w:t>
      </w:r>
      <w:r w:rsidR="009F5641">
        <w:rPr>
          <w:rFonts w:eastAsia="Calibri" w:cs="Tahoma"/>
          <w:sz w:val="24"/>
          <w:szCs w:val="24"/>
        </w:rPr>
        <w:t xml:space="preserve"> explaining what a conflict is and present to the class. (Conflict:  a serious disagreement, may be physical or between differences of opinions or ideas)</w:t>
      </w:r>
    </w:p>
    <w:p w14:paraId="152F9017" w14:textId="228A7722" w:rsidR="00EB24FF" w:rsidRDefault="009F564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that conflicts can have positive or negative </w:t>
      </w:r>
      <w:r w:rsidR="006D228A">
        <w:rPr>
          <w:rFonts w:eastAsia="Calibri" w:cs="Tahoma"/>
          <w:sz w:val="24"/>
          <w:szCs w:val="24"/>
        </w:rPr>
        <w:t>effects</w:t>
      </w:r>
      <w:r w:rsidR="00EB24FF">
        <w:rPr>
          <w:rFonts w:eastAsia="Calibri" w:cs="Tahoma"/>
          <w:sz w:val="24"/>
          <w:szCs w:val="24"/>
        </w:rPr>
        <w:t xml:space="preserve">.  Instruct the groups to collaborate and brainstorm a list of possible positive and negative effects of conflicts. The groups should choose a volunteer to record their ideas on the large poster paper. </w:t>
      </w:r>
    </w:p>
    <w:p w14:paraId="5CB77BD3" w14:textId="77777777" w:rsidR="00EB24FF" w:rsidRDefault="00EB24FF"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around to each group and ask a volunteer to share one positive and one negative </w:t>
      </w:r>
      <w:r w:rsidR="006D228A">
        <w:rPr>
          <w:rFonts w:eastAsia="Calibri" w:cs="Tahoma"/>
          <w:sz w:val="24"/>
          <w:szCs w:val="24"/>
        </w:rPr>
        <w:t>effect</w:t>
      </w:r>
      <w:r>
        <w:rPr>
          <w:rFonts w:eastAsia="Calibri" w:cs="Tahoma"/>
          <w:sz w:val="24"/>
          <w:szCs w:val="24"/>
        </w:rPr>
        <w:t xml:space="preserve">.  Instruct the other groups to check off any similar items from their list.  Continue rotating until all ideas have been shared. </w:t>
      </w:r>
    </w:p>
    <w:p w14:paraId="061633B5" w14:textId="77777777" w:rsidR="00BA739F" w:rsidRDefault="00BA739F" w:rsidP="00BA739F">
      <w:pPr>
        <w:widowControl w:val="0"/>
        <w:autoSpaceDE w:val="0"/>
        <w:autoSpaceDN w:val="0"/>
        <w:adjustRightInd w:val="0"/>
        <w:spacing w:after="0" w:line="240" w:lineRule="auto"/>
        <w:rPr>
          <w:rFonts w:eastAsia="Calibri" w:cs="Tahoma"/>
          <w:sz w:val="24"/>
          <w:szCs w:val="24"/>
        </w:rPr>
      </w:pPr>
      <w:r w:rsidRPr="00BA739F">
        <w:rPr>
          <w:rFonts w:eastAsia="Calibri" w:cs="Tahoma"/>
          <w:b/>
          <w:sz w:val="24"/>
          <w:szCs w:val="24"/>
        </w:rPr>
        <w:t>Possible Responses</w:t>
      </w:r>
      <w:r>
        <w:rPr>
          <w:rFonts w:eastAsia="Calibri" w:cs="Tahoma"/>
          <w:sz w:val="24"/>
          <w:szCs w:val="24"/>
        </w:rPr>
        <w:t xml:space="preserve">:  </w:t>
      </w:r>
    </w:p>
    <w:p w14:paraId="1CCA695E" w14:textId="77777777" w:rsidR="00BA739F" w:rsidRDefault="00BA739F" w:rsidP="00BA739F">
      <w:pPr>
        <w:widowControl w:val="0"/>
        <w:autoSpaceDE w:val="0"/>
        <w:autoSpaceDN w:val="0"/>
        <w:adjustRightInd w:val="0"/>
        <w:spacing w:after="0" w:line="240" w:lineRule="auto"/>
        <w:rPr>
          <w:rFonts w:eastAsia="Calibri" w:cs="Tahoma"/>
          <w:sz w:val="24"/>
          <w:szCs w:val="24"/>
        </w:rPr>
      </w:pPr>
      <w:r w:rsidRPr="00BA739F">
        <w:rPr>
          <w:rFonts w:eastAsia="Calibri" w:cs="Tahoma"/>
          <w:sz w:val="24"/>
          <w:szCs w:val="24"/>
          <w:u w:val="single"/>
        </w:rPr>
        <w:t>Positive</w:t>
      </w:r>
      <w:r>
        <w:rPr>
          <w:rFonts w:eastAsia="Calibri" w:cs="Tahoma"/>
          <w:sz w:val="24"/>
          <w:szCs w:val="24"/>
        </w:rPr>
        <w:t>- lead to new ideas, personal growth and change, attain solutions</w:t>
      </w:r>
    </w:p>
    <w:p w14:paraId="1C3900FC" w14:textId="77777777" w:rsidR="00BA739F" w:rsidRDefault="00BA739F" w:rsidP="00BA739F">
      <w:pPr>
        <w:widowControl w:val="0"/>
        <w:autoSpaceDE w:val="0"/>
        <w:autoSpaceDN w:val="0"/>
        <w:adjustRightInd w:val="0"/>
        <w:spacing w:after="0" w:line="240" w:lineRule="auto"/>
        <w:rPr>
          <w:rFonts w:eastAsia="Calibri" w:cs="Tahoma"/>
          <w:sz w:val="24"/>
          <w:szCs w:val="24"/>
        </w:rPr>
      </w:pPr>
      <w:r w:rsidRPr="00BA739F">
        <w:rPr>
          <w:rFonts w:eastAsia="Calibri" w:cs="Tahoma"/>
          <w:sz w:val="24"/>
          <w:szCs w:val="24"/>
          <w:u w:val="single"/>
        </w:rPr>
        <w:t>Negative</w:t>
      </w:r>
      <w:r>
        <w:rPr>
          <w:rFonts w:eastAsia="Calibri" w:cs="Tahoma"/>
          <w:sz w:val="24"/>
          <w:szCs w:val="24"/>
        </w:rPr>
        <w:t>-rising tensions, create a climate of mistrust, increase hostility or aggression</w:t>
      </w:r>
    </w:p>
    <w:p w14:paraId="51E7821C" w14:textId="77777777" w:rsidR="00CD754F" w:rsidRDefault="00CD754F" w:rsidP="00BA739F">
      <w:pPr>
        <w:widowControl w:val="0"/>
        <w:autoSpaceDE w:val="0"/>
        <w:autoSpaceDN w:val="0"/>
        <w:adjustRightInd w:val="0"/>
        <w:spacing w:after="0" w:line="240" w:lineRule="auto"/>
        <w:rPr>
          <w:rFonts w:eastAsia="Calibri" w:cs="Tahoma"/>
          <w:sz w:val="24"/>
          <w:szCs w:val="24"/>
        </w:rPr>
      </w:pPr>
    </w:p>
    <w:p w14:paraId="39775FB6" w14:textId="77777777" w:rsidR="00CD754F" w:rsidRPr="00EB24FF" w:rsidRDefault="00CD754F" w:rsidP="00CD754F">
      <w:pPr>
        <w:widowControl w:val="0"/>
        <w:autoSpaceDE w:val="0"/>
        <w:autoSpaceDN w:val="0"/>
        <w:adjustRightInd w:val="0"/>
        <w:spacing w:after="0" w:line="240" w:lineRule="auto"/>
        <w:rPr>
          <w:rFonts w:eastAsia="Calibri" w:cs="Tahoma"/>
          <w:sz w:val="24"/>
          <w:szCs w:val="24"/>
        </w:rPr>
      </w:pPr>
      <w:r w:rsidRPr="002770AE">
        <w:rPr>
          <w:rFonts w:eastAsia="Calibri" w:cs="Tahoma"/>
          <w:b/>
          <w:sz w:val="24"/>
          <w:szCs w:val="24"/>
        </w:rPr>
        <w:t>Activity 2</w:t>
      </w:r>
      <w:r>
        <w:rPr>
          <w:rFonts w:eastAsia="Calibri" w:cs="Tahoma"/>
          <w:sz w:val="24"/>
          <w:szCs w:val="24"/>
        </w:rPr>
        <w:t xml:space="preserve">:  </w:t>
      </w:r>
      <w:r w:rsidR="00993F32" w:rsidRPr="00993F32">
        <w:rPr>
          <w:rFonts w:eastAsia="Calibri" w:cs="Tahoma"/>
          <w:b/>
          <w:sz w:val="24"/>
          <w:szCs w:val="24"/>
        </w:rPr>
        <w:t>Cartoon Character</w:t>
      </w:r>
      <w:r w:rsidR="00993F32">
        <w:rPr>
          <w:rFonts w:eastAsia="Calibri" w:cs="Tahoma"/>
          <w:sz w:val="24"/>
          <w:szCs w:val="24"/>
        </w:rPr>
        <w:t xml:space="preserve"> </w:t>
      </w:r>
      <w:r w:rsidR="00993F32" w:rsidRPr="001C2CEF">
        <w:rPr>
          <w:rFonts w:eastAsia="Calibri" w:cs="Tahoma"/>
          <w:b/>
          <w:sz w:val="24"/>
          <w:szCs w:val="24"/>
        </w:rPr>
        <w:t xml:space="preserve">with Physical Signs of </w:t>
      </w:r>
      <w:r w:rsidR="001C2CEF" w:rsidRPr="001C2CEF">
        <w:rPr>
          <w:rFonts w:eastAsia="Calibri" w:cs="Tahoma"/>
          <w:b/>
          <w:sz w:val="24"/>
          <w:szCs w:val="24"/>
        </w:rPr>
        <w:t>Rising Tensions</w:t>
      </w:r>
    </w:p>
    <w:p w14:paraId="339FA667" w14:textId="77777777" w:rsidR="00AF665A" w:rsidRDefault="00AF665A" w:rsidP="00CD754F">
      <w:pPr>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Next, instruct the students to discuss in their group, any possible risks with allowing conflicts to continue unresolved.  </w:t>
      </w:r>
    </w:p>
    <w:p w14:paraId="0EBF9CBB" w14:textId="2AA4907E" w:rsidR="002770AE" w:rsidRDefault="00AF665A" w:rsidP="00CD754F">
      <w:pPr>
        <w:widowControl w:val="0"/>
        <w:numPr>
          <w:ilvl w:val="0"/>
          <w:numId w:val="21"/>
        </w:numPr>
        <w:autoSpaceDE w:val="0"/>
        <w:autoSpaceDN w:val="0"/>
        <w:adjustRightInd w:val="0"/>
        <w:spacing w:after="0" w:line="240" w:lineRule="auto"/>
        <w:rPr>
          <w:rFonts w:eastAsia="Calibri" w:cs="Tahoma"/>
          <w:sz w:val="24"/>
          <w:szCs w:val="24"/>
        </w:rPr>
      </w:pPr>
      <w:r w:rsidRPr="002770AE">
        <w:rPr>
          <w:rFonts w:eastAsia="Calibri" w:cs="Tahoma"/>
          <w:sz w:val="24"/>
          <w:szCs w:val="24"/>
        </w:rPr>
        <w:t xml:space="preserve">Invite the students to call out possible risks as you record their responses on the board. </w:t>
      </w:r>
      <w:r w:rsidR="00AA528E">
        <w:rPr>
          <w:rFonts w:eastAsia="Calibri" w:cs="Tahoma"/>
          <w:sz w:val="24"/>
          <w:szCs w:val="24"/>
        </w:rPr>
        <w:t>Ask a student volunteer to c</w:t>
      </w:r>
      <w:r w:rsidRPr="002770AE">
        <w:rPr>
          <w:rFonts w:eastAsia="Calibri" w:cs="Tahoma"/>
          <w:sz w:val="24"/>
          <w:szCs w:val="24"/>
        </w:rPr>
        <w:t>ircle any items that could hav</w:t>
      </w:r>
      <w:r w:rsidR="002770AE">
        <w:rPr>
          <w:rFonts w:eastAsia="Calibri" w:cs="Tahoma"/>
          <w:sz w:val="24"/>
          <w:szCs w:val="24"/>
        </w:rPr>
        <w:t>e potential legal consequences.</w:t>
      </w:r>
    </w:p>
    <w:p w14:paraId="67EC6735" w14:textId="77777777" w:rsidR="00AF665A" w:rsidRPr="002770AE" w:rsidRDefault="00AF665A" w:rsidP="002770AE">
      <w:pPr>
        <w:widowControl w:val="0"/>
        <w:autoSpaceDE w:val="0"/>
        <w:autoSpaceDN w:val="0"/>
        <w:adjustRightInd w:val="0"/>
        <w:spacing w:after="0" w:line="240" w:lineRule="auto"/>
        <w:rPr>
          <w:rFonts w:eastAsia="Calibri" w:cs="Tahoma"/>
          <w:sz w:val="24"/>
          <w:szCs w:val="24"/>
        </w:rPr>
      </w:pPr>
      <w:r w:rsidRPr="002770AE">
        <w:rPr>
          <w:rFonts w:eastAsia="Calibri" w:cs="Tahoma"/>
          <w:b/>
          <w:sz w:val="24"/>
          <w:szCs w:val="24"/>
        </w:rPr>
        <w:t>Possible Responses</w:t>
      </w:r>
      <w:r w:rsidRPr="002770AE">
        <w:rPr>
          <w:rFonts w:eastAsia="Calibri" w:cs="Tahoma"/>
          <w:sz w:val="24"/>
          <w:szCs w:val="24"/>
        </w:rPr>
        <w:t xml:space="preserve">:  unresolved anger that could appear in other forms, escalating tensions could erupt into </w:t>
      </w:r>
      <w:r w:rsidRPr="002770AE">
        <w:rPr>
          <w:rFonts w:eastAsia="Calibri" w:cs="Tahoma"/>
          <w:sz w:val="24"/>
          <w:szCs w:val="24"/>
        </w:rPr>
        <w:lastRenderedPageBreak/>
        <w:t>violent outburst, exhibiting loss of self-control over actions and words, relationships wounded or lost, cooperation ceases, physical fighting or verbal abuse can occur, etc.</w:t>
      </w:r>
    </w:p>
    <w:p w14:paraId="73403BB6" w14:textId="77777777" w:rsidR="002770AE" w:rsidRDefault="002770AE" w:rsidP="00CD754F">
      <w:pPr>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Explain that violence is a potential risk of unresolved conflicts.  Elaborate on the statutes.</w:t>
      </w:r>
    </w:p>
    <w:p w14:paraId="023F9EB2" w14:textId="77777777" w:rsidR="002770AE" w:rsidRPr="002770AE" w:rsidRDefault="002770AE" w:rsidP="002770AE">
      <w:pPr>
        <w:widowControl w:val="0"/>
        <w:autoSpaceDE w:val="0"/>
        <w:autoSpaceDN w:val="0"/>
        <w:adjustRightInd w:val="0"/>
        <w:spacing w:after="0" w:line="240" w:lineRule="auto"/>
        <w:rPr>
          <w:rFonts w:eastAsia="Calibri" w:cs="Tahoma"/>
          <w:b/>
          <w:sz w:val="24"/>
          <w:szCs w:val="24"/>
        </w:rPr>
      </w:pPr>
      <w:r w:rsidRPr="002770AE">
        <w:rPr>
          <w:rFonts w:eastAsia="Calibri" w:cs="Tahoma"/>
          <w:b/>
          <w:sz w:val="24"/>
          <w:szCs w:val="24"/>
        </w:rPr>
        <w:t>Statutes:</w:t>
      </w:r>
    </w:p>
    <w:p w14:paraId="5DB7C397" w14:textId="77777777" w:rsidR="002770AE" w:rsidRDefault="002770AE" w:rsidP="00CD754F">
      <w:pPr>
        <w:pStyle w:val="ListParagraph"/>
        <w:widowControl w:val="0"/>
        <w:autoSpaceDE w:val="0"/>
        <w:autoSpaceDN w:val="0"/>
        <w:adjustRightInd w:val="0"/>
        <w:spacing w:after="0" w:line="240" w:lineRule="auto"/>
        <w:ind w:left="0"/>
        <w:rPr>
          <w:rFonts w:cstheme="minorHAnsi"/>
          <w:sz w:val="24"/>
          <w:szCs w:val="24"/>
          <w:u w:val="single"/>
        </w:rPr>
      </w:pPr>
      <w:r w:rsidRPr="002770AE">
        <w:rPr>
          <w:rFonts w:cstheme="minorHAnsi"/>
          <w:sz w:val="24"/>
          <w:szCs w:val="24"/>
        </w:rPr>
        <w:t>13-1202. </w:t>
      </w:r>
      <w:r w:rsidRPr="002770AE">
        <w:rPr>
          <w:rFonts w:cstheme="minorHAnsi"/>
          <w:sz w:val="24"/>
          <w:szCs w:val="24"/>
          <w:u w:val="single"/>
        </w:rPr>
        <w:t>Threatening or intimidating; classification</w:t>
      </w:r>
    </w:p>
    <w:p w14:paraId="6DD76926" w14:textId="77777777" w:rsidR="002770AE" w:rsidRPr="002770AE" w:rsidRDefault="002770AE" w:rsidP="00CD754F">
      <w:pPr>
        <w:pStyle w:val="ListParagraph"/>
        <w:widowControl w:val="0"/>
        <w:autoSpaceDE w:val="0"/>
        <w:autoSpaceDN w:val="0"/>
        <w:adjustRightInd w:val="0"/>
        <w:spacing w:after="0" w:line="240" w:lineRule="auto"/>
        <w:ind w:left="0"/>
        <w:rPr>
          <w:sz w:val="24"/>
          <w:szCs w:val="24"/>
          <w:u w:val="single"/>
        </w:rPr>
      </w:pPr>
      <w:r w:rsidRPr="002770AE">
        <w:rPr>
          <w:sz w:val="24"/>
          <w:szCs w:val="24"/>
        </w:rPr>
        <w:t>3-1203. </w:t>
      </w:r>
      <w:r w:rsidRPr="002770AE">
        <w:rPr>
          <w:sz w:val="24"/>
          <w:szCs w:val="24"/>
          <w:u w:val="single"/>
        </w:rPr>
        <w:t>Assault; classification</w:t>
      </w:r>
    </w:p>
    <w:p w14:paraId="7BE9B9DB" w14:textId="77777777" w:rsidR="002770AE" w:rsidRPr="002770AE" w:rsidRDefault="002770AE" w:rsidP="00CD754F">
      <w:pPr>
        <w:pStyle w:val="ListParagraph"/>
        <w:widowControl w:val="0"/>
        <w:autoSpaceDE w:val="0"/>
        <w:autoSpaceDN w:val="0"/>
        <w:adjustRightInd w:val="0"/>
        <w:spacing w:after="0" w:line="240" w:lineRule="auto"/>
        <w:ind w:left="0"/>
        <w:rPr>
          <w:rFonts w:eastAsia="Calibri" w:cs="Tahoma"/>
          <w:sz w:val="24"/>
          <w:szCs w:val="24"/>
        </w:rPr>
      </w:pPr>
      <w:r w:rsidRPr="002770AE">
        <w:rPr>
          <w:rFonts w:cstheme="minorHAnsi"/>
          <w:sz w:val="24"/>
          <w:szCs w:val="24"/>
        </w:rPr>
        <w:t>13-2911. </w:t>
      </w:r>
      <w:r w:rsidRPr="002770AE">
        <w:rPr>
          <w:rFonts w:cstheme="minorHAnsi"/>
          <w:sz w:val="24"/>
          <w:szCs w:val="24"/>
          <w:u w:val="single"/>
        </w:rPr>
        <w:t>Interference with or disruption of an educational institution; violation; classification; definitions</w:t>
      </w:r>
    </w:p>
    <w:p w14:paraId="508C0BDB" w14:textId="77777777" w:rsidR="00D22E68" w:rsidRDefault="002770AE" w:rsidP="00CD754F">
      <w:pPr>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Next</w:t>
      </w:r>
      <w:r w:rsidR="003D5258">
        <w:rPr>
          <w:rFonts w:eastAsia="Calibri" w:cs="Tahoma"/>
          <w:sz w:val="24"/>
          <w:szCs w:val="24"/>
        </w:rPr>
        <w:t>, i</w:t>
      </w:r>
      <w:r w:rsidR="006821AC">
        <w:rPr>
          <w:rFonts w:eastAsia="Calibri" w:cs="Tahoma"/>
          <w:sz w:val="24"/>
          <w:szCs w:val="24"/>
        </w:rPr>
        <w:t xml:space="preserve">nstruct the students to discuss in their group, the </w:t>
      </w:r>
      <w:r w:rsidR="003D5258">
        <w:rPr>
          <w:rFonts w:eastAsia="Calibri" w:cs="Tahoma"/>
          <w:sz w:val="24"/>
          <w:szCs w:val="24"/>
        </w:rPr>
        <w:t xml:space="preserve">physical </w:t>
      </w:r>
      <w:r w:rsidR="00816F0B">
        <w:rPr>
          <w:rFonts w:eastAsia="Calibri" w:cs="Tahoma"/>
          <w:sz w:val="24"/>
          <w:szCs w:val="24"/>
        </w:rPr>
        <w:t xml:space="preserve">signs </w:t>
      </w:r>
      <w:r w:rsidR="00445935">
        <w:rPr>
          <w:rFonts w:eastAsia="Calibri" w:cs="Tahoma"/>
          <w:sz w:val="24"/>
          <w:szCs w:val="24"/>
        </w:rPr>
        <w:t xml:space="preserve">one or both parties might exhibit </w:t>
      </w:r>
      <w:r w:rsidR="00816F0B">
        <w:rPr>
          <w:rFonts w:eastAsia="Calibri" w:cs="Tahoma"/>
          <w:sz w:val="24"/>
          <w:szCs w:val="24"/>
        </w:rPr>
        <w:t xml:space="preserve">that </w:t>
      </w:r>
      <w:r w:rsidR="00445935">
        <w:rPr>
          <w:rFonts w:eastAsia="Calibri" w:cs="Tahoma"/>
          <w:sz w:val="24"/>
          <w:szCs w:val="24"/>
        </w:rPr>
        <w:t xml:space="preserve">indicates </w:t>
      </w:r>
      <w:r w:rsidR="00816F0B">
        <w:rPr>
          <w:rFonts w:eastAsia="Calibri" w:cs="Tahoma"/>
          <w:sz w:val="24"/>
          <w:szCs w:val="24"/>
        </w:rPr>
        <w:t>conflicts are escalating and could become violent</w:t>
      </w:r>
      <w:r w:rsidR="003D5258">
        <w:rPr>
          <w:rFonts w:eastAsia="Calibri" w:cs="Tahoma"/>
          <w:sz w:val="24"/>
          <w:szCs w:val="24"/>
        </w:rPr>
        <w:t xml:space="preserve">.  </w:t>
      </w:r>
    </w:p>
    <w:p w14:paraId="27AFAFCB" w14:textId="77777777" w:rsidR="00445935" w:rsidRDefault="003D5258" w:rsidP="00CD754F">
      <w:pPr>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Instruct the students to create a cartoon character on their large poster paper that depicts the</w:t>
      </w:r>
      <w:r w:rsidR="00445935">
        <w:rPr>
          <w:rFonts w:eastAsia="Calibri" w:cs="Tahoma"/>
          <w:sz w:val="24"/>
          <w:szCs w:val="24"/>
        </w:rPr>
        <w:t>se</w:t>
      </w:r>
      <w:r>
        <w:rPr>
          <w:rFonts w:eastAsia="Calibri" w:cs="Tahoma"/>
          <w:sz w:val="24"/>
          <w:szCs w:val="24"/>
        </w:rPr>
        <w:t xml:space="preserve"> physical signs</w:t>
      </w:r>
      <w:r w:rsidR="00445935">
        <w:rPr>
          <w:rFonts w:eastAsia="Calibri" w:cs="Tahoma"/>
          <w:sz w:val="24"/>
          <w:szCs w:val="24"/>
        </w:rPr>
        <w:t xml:space="preserve"> and be ready to present to the class. </w:t>
      </w:r>
    </w:p>
    <w:p w14:paraId="19F7D36B" w14:textId="77777777" w:rsidR="00445935" w:rsidRDefault="00445935" w:rsidP="00816F0B">
      <w:pPr>
        <w:widowControl w:val="0"/>
        <w:autoSpaceDE w:val="0"/>
        <w:autoSpaceDN w:val="0"/>
        <w:adjustRightInd w:val="0"/>
        <w:spacing w:after="0" w:line="240" w:lineRule="auto"/>
        <w:rPr>
          <w:rFonts w:eastAsia="Calibri" w:cs="Tahoma"/>
          <w:sz w:val="24"/>
          <w:szCs w:val="24"/>
        </w:rPr>
      </w:pPr>
      <w:r w:rsidRPr="002770AE">
        <w:rPr>
          <w:rFonts w:eastAsia="Calibri" w:cs="Tahoma"/>
          <w:b/>
          <w:sz w:val="24"/>
          <w:szCs w:val="24"/>
        </w:rPr>
        <w:t>Example:</w:t>
      </w:r>
      <w:r>
        <w:rPr>
          <w:rFonts w:eastAsia="Calibri" w:cs="Tahoma"/>
          <w:sz w:val="24"/>
          <w:szCs w:val="24"/>
        </w:rPr>
        <w:t xml:space="preserve">  turning red, </w:t>
      </w:r>
      <w:r w:rsidR="00816F0B">
        <w:rPr>
          <w:rFonts w:eastAsia="Calibri" w:cs="Tahoma"/>
          <w:sz w:val="24"/>
          <w:szCs w:val="24"/>
        </w:rPr>
        <w:t>clenching jaw, tightening fists, hands on hi</w:t>
      </w:r>
      <w:r w:rsidR="00CD754F">
        <w:rPr>
          <w:rFonts w:eastAsia="Calibri" w:cs="Tahoma"/>
          <w:sz w:val="24"/>
          <w:szCs w:val="24"/>
        </w:rPr>
        <w:t>ps or crossed in front, pacing</w:t>
      </w:r>
    </w:p>
    <w:p w14:paraId="23E1DD4A" w14:textId="77777777" w:rsidR="00AA528E" w:rsidRDefault="00445935" w:rsidP="00CD754F">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Ask each group to present their cartoon character and the </w:t>
      </w:r>
      <w:r w:rsidR="002770AE">
        <w:rPr>
          <w:rFonts w:eastAsia="Calibri" w:cs="Tahoma"/>
          <w:sz w:val="24"/>
          <w:szCs w:val="24"/>
        </w:rPr>
        <w:t xml:space="preserve">physical </w:t>
      </w:r>
      <w:r>
        <w:rPr>
          <w:rFonts w:eastAsia="Calibri" w:cs="Tahoma"/>
          <w:sz w:val="24"/>
          <w:szCs w:val="24"/>
        </w:rPr>
        <w:t>signs of escalating anger</w:t>
      </w:r>
      <w:r w:rsidR="002770AE">
        <w:rPr>
          <w:rFonts w:eastAsia="Calibri" w:cs="Tahoma"/>
          <w:sz w:val="24"/>
          <w:szCs w:val="24"/>
        </w:rPr>
        <w:t xml:space="preserve">.  Ask each presenting group to also comment on any changes with verbiage and voice quality that could also indicate escalating tensions. </w:t>
      </w:r>
    </w:p>
    <w:p w14:paraId="53766D16" w14:textId="2AF31E4D" w:rsidR="00445935" w:rsidRPr="004E4F29" w:rsidRDefault="00871CBB" w:rsidP="004E4F29">
      <w:pPr>
        <w:widowControl w:val="0"/>
        <w:autoSpaceDE w:val="0"/>
        <w:autoSpaceDN w:val="0"/>
        <w:adjustRightInd w:val="0"/>
        <w:spacing w:after="0" w:line="240" w:lineRule="auto"/>
        <w:rPr>
          <w:rFonts w:eastAsia="Calibri" w:cs="Tahoma"/>
          <w:sz w:val="24"/>
          <w:szCs w:val="24"/>
        </w:rPr>
      </w:pPr>
      <w:r w:rsidRPr="004E4F29">
        <w:rPr>
          <w:rFonts w:eastAsia="Calibri" w:cs="Tahoma"/>
          <w:b/>
          <w:sz w:val="24"/>
          <w:szCs w:val="24"/>
        </w:rPr>
        <w:t>Possible Responses</w:t>
      </w:r>
      <w:r w:rsidRPr="004E4F29">
        <w:rPr>
          <w:rFonts w:eastAsia="Calibri" w:cs="Tahoma"/>
          <w:sz w:val="24"/>
          <w:szCs w:val="24"/>
        </w:rPr>
        <w:t xml:space="preserve">: </w:t>
      </w:r>
      <w:r w:rsidR="002770AE" w:rsidRPr="004E4F29">
        <w:rPr>
          <w:rFonts w:eastAsia="Calibri" w:cs="Tahoma"/>
          <w:sz w:val="24"/>
          <w:szCs w:val="24"/>
        </w:rPr>
        <w:t>sarcastic tone and louder, us</w:t>
      </w:r>
      <w:r w:rsidR="00CD754F" w:rsidRPr="004E4F29">
        <w:rPr>
          <w:rFonts w:eastAsia="Calibri" w:cs="Tahoma"/>
          <w:sz w:val="24"/>
          <w:szCs w:val="24"/>
        </w:rPr>
        <w:t>e</w:t>
      </w:r>
      <w:r w:rsidR="002770AE" w:rsidRPr="004E4F29">
        <w:rPr>
          <w:rFonts w:eastAsia="Calibri" w:cs="Tahoma"/>
          <w:sz w:val="24"/>
          <w:szCs w:val="24"/>
        </w:rPr>
        <w:t xml:space="preserve"> of abusive verbiage, etc.</w:t>
      </w:r>
    </w:p>
    <w:p w14:paraId="0143CE32" w14:textId="77777777" w:rsidR="00816F0B" w:rsidRPr="00816F0B" w:rsidRDefault="00816F0B" w:rsidP="00816F0B">
      <w:pPr>
        <w:widowControl w:val="0"/>
        <w:autoSpaceDE w:val="0"/>
        <w:autoSpaceDN w:val="0"/>
        <w:adjustRightInd w:val="0"/>
        <w:spacing w:after="0" w:line="240" w:lineRule="auto"/>
        <w:rPr>
          <w:rFonts w:eastAsia="Calibri" w:cs="Tahoma"/>
          <w:sz w:val="24"/>
          <w:szCs w:val="24"/>
        </w:rPr>
      </w:pPr>
    </w:p>
    <w:p w14:paraId="214A088B" w14:textId="77777777" w:rsidR="00DD3CC7" w:rsidRDefault="00CD754F"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DC7F18">
        <w:rPr>
          <w:rFonts w:eastAsia="Calibri" w:cs="Tahoma"/>
          <w:b/>
          <w:bCs/>
          <w:sz w:val="24"/>
          <w:szCs w:val="24"/>
        </w:rPr>
        <w:t xml:space="preserve">: </w:t>
      </w:r>
      <w:r w:rsidR="001C2CEF">
        <w:rPr>
          <w:rFonts w:eastAsia="Calibri" w:cs="Tahoma"/>
          <w:b/>
          <w:bCs/>
          <w:sz w:val="24"/>
          <w:szCs w:val="24"/>
        </w:rPr>
        <w:t>Conflict Resolution Skits</w:t>
      </w:r>
    </w:p>
    <w:p w14:paraId="7133A0A3" w14:textId="0647FA9C" w:rsidR="009F0BAD" w:rsidRDefault="0022262A" w:rsidP="00CD754F">
      <w:pPr>
        <w:widowControl w:val="0"/>
        <w:numPr>
          <w:ilvl w:val="0"/>
          <w:numId w:val="22"/>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the students that conflict resolution is a way to bring positive outcomes to a conflict. </w:t>
      </w:r>
      <w:r w:rsidR="009F0BAD">
        <w:rPr>
          <w:rFonts w:eastAsia="Calibri" w:cs="Tahoma"/>
          <w:sz w:val="24"/>
          <w:szCs w:val="24"/>
        </w:rPr>
        <w:t>Since conflicts differ from bullying in that bullying involves unequal power, wanting to control others and utilizes repetitive actions that are intended to harm, conflict resolution strategies should not be utilized in bullying situations.  In conflicts both parties take responsibilities.  In bullying, the target does not have fault to admit</w:t>
      </w:r>
      <w:r w:rsidR="00FF2096">
        <w:rPr>
          <w:rFonts w:eastAsia="Calibri" w:cs="Tahoma"/>
          <w:sz w:val="24"/>
          <w:szCs w:val="24"/>
        </w:rPr>
        <w:t xml:space="preserve"> and they should seek help to stop the bullying.</w:t>
      </w:r>
      <w:r w:rsidR="009F0BAD">
        <w:rPr>
          <w:rFonts w:eastAsia="Calibri" w:cs="Tahoma"/>
          <w:sz w:val="24"/>
          <w:szCs w:val="24"/>
        </w:rPr>
        <w:t xml:space="preserve"> </w:t>
      </w:r>
    </w:p>
    <w:p w14:paraId="30366EB3" w14:textId="4180283C" w:rsidR="00BA739F" w:rsidRDefault="009F0BAD" w:rsidP="00CD754F">
      <w:pPr>
        <w:widowControl w:val="0"/>
        <w:numPr>
          <w:ilvl w:val="0"/>
          <w:numId w:val="22"/>
        </w:numPr>
        <w:autoSpaceDE w:val="0"/>
        <w:autoSpaceDN w:val="0"/>
        <w:adjustRightInd w:val="0"/>
        <w:spacing w:after="0" w:line="240" w:lineRule="auto"/>
        <w:rPr>
          <w:rFonts w:eastAsia="Calibri" w:cs="Tahoma"/>
          <w:sz w:val="24"/>
          <w:szCs w:val="24"/>
        </w:rPr>
      </w:pPr>
      <w:r>
        <w:rPr>
          <w:rFonts w:eastAsia="Calibri" w:cs="Tahoma"/>
          <w:sz w:val="24"/>
          <w:szCs w:val="24"/>
        </w:rPr>
        <w:t>Next, i</w:t>
      </w:r>
      <w:r w:rsidR="00BA739F">
        <w:rPr>
          <w:rFonts w:eastAsia="Calibri" w:cs="Tahoma"/>
          <w:sz w:val="24"/>
          <w:szCs w:val="24"/>
        </w:rPr>
        <w:t xml:space="preserve">nstruct the students to discuss in their group, the following question:  </w:t>
      </w:r>
      <w:r w:rsidR="00BA739F" w:rsidRPr="009D025A">
        <w:rPr>
          <w:rFonts w:eastAsia="Calibri" w:cs="Tahoma"/>
          <w:sz w:val="24"/>
          <w:szCs w:val="24"/>
        </w:rPr>
        <w:t xml:space="preserve">In order for conflicts to be successfully resolved, what should both parties do?  </w:t>
      </w:r>
      <w:r w:rsidR="00BA739F" w:rsidRPr="00816F0B">
        <w:rPr>
          <w:rFonts w:eastAsia="Calibri" w:cs="Tahoma"/>
          <w:sz w:val="24"/>
          <w:szCs w:val="24"/>
        </w:rPr>
        <w:t xml:space="preserve">Rotate around to each group and ask for ideas.  </w:t>
      </w:r>
    </w:p>
    <w:p w14:paraId="3341A2D4" w14:textId="77777777" w:rsidR="00BA739F" w:rsidRDefault="00BA739F" w:rsidP="00BA739F">
      <w:pPr>
        <w:widowControl w:val="0"/>
        <w:autoSpaceDE w:val="0"/>
        <w:autoSpaceDN w:val="0"/>
        <w:adjustRightInd w:val="0"/>
        <w:spacing w:after="0" w:line="240" w:lineRule="auto"/>
        <w:rPr>
          <w:rFonts w:eastAsia="Calibri" w:cs="Tahoma"/>
          <w:sz w:val="24"/>
          <w:szCs w:val="24"/>
        </w:rPr>
      </w:pPr>
      <w:r w:rsidRPr="00816F0B">
        <w:rPr>
          <w:rFonts w:eastAsia="Calibri" w:cs="Tahoma"/>
          <w:b/>
          <w:sz w:val="24"/>
          <w:szCs w:val="24"/>
        </w:rPr>
        <w:t>Possible Responses:</w:t>
      </w:r>
      <w:r w:rsidRPr="00816F0B">
        <w:rPr>
          <w:rFonts w:eastAsia="Calibri" w:cs="Tahoma"/>
          <w:sz w:val="24"/>
          <w:szCs w:val="24"/>
        </w:rPr>
        <w:t xml:space="preserve">  compromise, listen, accept solutions</w:t>
      </w:r>
      <w:r w:rsidR="00D22E68">
        <w:rPr>
          <w:rFonts w:eastAsia="Calibri" w:cs="Tahoma"/>
          <w:sz w:val="24"/>
          <w:szCs w:val="24"/>
        </w:rPr>
        <w:t xml:space="preserve"> that benefit both parties</w:t>
      </w:r>
      <w:r w:rsidRPr="00816F0B">
        <w:rPr>
          <w:rFonts w:eastAsia="Calibri" w:cs="Tahoma"/>
          <w:sz w:val="24"/>
          <w:szCs w:val="24"/>
        </w:rPr>
        <w:t>, apologize, accept apologies, etc.</w:t>
      </w:r>
    </w:p>
    <w:p w14:paraId="78108062" w14:textId="77777777" w:rsidR="009D025A" w:rsidRDefault="00993F32" w:rsidP="00CD754F">
      <w:pPr>
        <w:widowControl w:val="0"/>
        <w:numPr>
          <w:ilvl w:val="0"/>
          <w:numId w:val="22"/>
        </w:numPr>
        <w:autoSpaceDE w:val="0"/>
        <w:autoSpaceDN w:val="0"/>
        <w:adjustRightInd w:val="0"/>
        <w:spacing w:after="0" w:line="240" w:lineRule="auto"/>
        <w:rPr>
          <w:rFonts w:eastAsia="Calibri" w:cs="Tahoma"/>
          <w:sz w:val="24"/>
          <w:szCs w:val="24"/>
        </w:rPr>
      </w:pPr>
      <w:r>
        <w:rPr>
          <w:rFonts w:eastAsia="Calibri" w:cs="Tahoma"/>
          <w:sz w:val="24"/>
          <w:szCs w:val="24"/>
        </w:rPr>
        <w:t>Next, i</w:t>
      </w:r>
      <w:r w:rsidR="009D025A">
        <w:rPr>
          <w:rFonts w:eastAsia="Calibri" w:cs="Tahoma"/>
          <w:sz w:val="24"/>
          <w:szCs w:val="24"/>
        </w:rPr>
        <w:t>nstruct the students to discuss in their group, the following question:  When conflicts cannot be resolved peacefully, what can be done by either party involved</w:t>
      </w:r>
      <w:r w:rsidR="002F210D">
        <w:rPr>
          <w:rFonts w:eastAsia="Calibri" w:cs="Tahoma"/>
          <w:sz w:val="24"/>
          <w:szCs w:val="24"/>
        </w:rPr>
        <w:t>?</w:t>
      </w:r>
      <w:r w:rsidR="009D025A">
        <w:rPr>
          <w:rFonts w:eastAsia="Calibri" w:cs="Tahoma"/>
          <w:sz w:val="24"/>
          <w:szCs w:val="24"/>
        </w:rPr>
        <w:t xml:space="preserve"> </w:t>
      </w:r>
    </w:p>
    <w:p w14:paraId="2C1A1E3C" w14:textId="77777777" w:rsidR="002F210D" w:rsidRDefault="009D025A" w:rsidP="00CD754F">
      <w:pPr>
        <w:widowControl w:val="0"/>
        <w:numPr>
          <w:ilvl w:val="0"/>
          <w:numId w:val="22"/>
        </w:numPr>
        <w:autoSpaceDE w:val="0"/>
        <w:autoSpaceDN w:val="0"/>
        <w:adjustRightInd w:val="0"/>
        <w:spacing w:after="0" w:line="240" w:lineRule="auto"/>
        <w:rPr>
          <w:rFonts w:eastAsia="Calibri" w:cs="Tahoma"/>
          <w:sz w:val="24"/>
          <w:szCs w:val="24"/>
        </w:rPr>
      </w:pPr>
      <w:r w:rsidRPr="002F210D">
        <w:rPr>
          <w:rFonts w:eastAsia="Calibri" w:cs="Tahoma"/>
          <w:sz w:val="24"/>
          <w:szCs w:val="24"/>
        </w:rPr>
        <w:t xml:space="preserve">Rotate around to each group and ask for ideas. </w:t>
      </w:r>
    </w:p>
    <w:p w14:paraId="0106B1F4" w14:textId="5DBA8E93" w:rsidR="009D025A" w:rsidRDefault="009D025A" w:rsidP="009D025A">
      <w:pPr>
        <w:widowControl w:val="0"/>
        <w:autoSpaceDE w:val="0"/>
        <w:autoSpaceDN w:val="0"/>
        <w:adjustRightInd w:val="0"/>
        <w:spacing w:after="0" w:line="240" w:lineRule="auto"/>
        <w:rPr>
          <w:rFonts w:eastAsia="Calibri" w:cs="Tahoma"/>
          <w:sz w:val="24"/>
          <w:szCs w:val="24"/>
        </w:rPr>
      </w:pPr>
      <w:r w:rsidRPr="002F210D">
        <w:rPr>
          <w:rFonts w:eastAsia="Calibri" w:cs="Tahoma"/>
          <w:b/>
          <w:sz w:val="24"/>
          <w:szCs w:val="24"/>
        </w:rPr>
        <w:t>Possible Responses:</w:t>
      </w:r>
      <w:r w:rsidRPr="002F210D">
        <w:rPr>
          <w:rFonts w:eastAsia="Calibri" w:cs="Tahoma"/>
          <w:sz w:val="24"/>
          <w:szCs w:val="24"/>
        </w:rPr>
        <w:t xml:space="preserve">  </w:t>
      </w:r>
      <w:r>
        <w:rPr>
          <w:rFonts w:eastAsia="Calibri" w:cs="Tahoma"/>
          <w:sz w:val="24"/>
          <w:szCs w:val="24"/>
        </w:rPr>
        <w:t>walk away,</w:t>
      </w:r>
      <w:r w:rsidR="009C2BF8" w:rsidRPr="009C2BF8">
        <w:rPr>
          <w:rFonts w:eastAsia="Calibri" w:cs="Tahoma"/>
          <w:sz w:val="24"/>
          <w:szCs w:val="24"/>
        </w:rPr>
        <w:t xml:space="preserve"> </w:t>
      </w:r>
      <w:r w:rsidR="009C2BF8">
        <w:rPr>
          <w:rFonts w:eastAsia="Calibri" w:cs="Tahoma"/>
          <w:sz w:val="24"/>
          <w:szCs w:val="24"/>
        </w:rPr>
        <w:t xml:space="preserve">get help, </w:t>
      </w:r>
      <w:r>
        <w:rPr>
          <w:rFonts w:eastAsia="Calibri" w:cs="Tahoma"/>
          <w:sz w:val="24"/>
          <w:szCs w:val="24"/>
        </w:rPr>
        <w:t xml:space="preserve">allow each other to cool off before attempting resolutions again, say that you will talk about this later, </w:t>
      </w:r>
      <w:r w:rsidR="00871CBB">
        <w:rPr>
          <w:rFonts w:eastAsia="Calibri" w:cs="Tahoma"/>
          <w:sz w:val="24"/>
          <w:szCs w:val="24"/>
        </w:rPr>
        <w:t xml:space="preserve">ask a neutral party to mediate, </w:t>
      </w:r>
      <w:r>
        <w:rPr>
          <w:rFonts w:eastAsia="Calibri" w:cs="Tahoma"/>
          <w:sz w:val="24"/>
          <w:szCs w:val="24"/>
        </w:rPr>
        <w:t>etc.</w:t>
      </w:r>
    </w:p>
    <w:p w14:paraId="78E57C0F" w14:textId="77777777" w:rsidR="00DD3CC7" w:rsidRDefault="00865942" w:rsidP="00CD754F">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Hand each group a scenario and instruct the groups to create a skit, using their scenario.  Write or display the following criteria for the skit on the board:</w:t>
      </w:r>
    </w:p>
    <w:p w14:paraId="16D541EA" w14:textId="77777777" w:rsidR="00865942" w:rsidRDefault="00865942" w:rsidP="00865942">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skit should demonstrate a </w:t>
      </w:r>
      <w:r w:rsidR="00D22E68">
        <w:rPr>
          <w:rFonts w:eastAsia="Calibri" w:cs="Tahoma"/>
          <w:bCs/>
          <w:sz w:val="24"/>
          <w:szCs w:val="24"/>
        </w:rPr>
        <w:t xml:space="preserve">verbal </w:t>
      </w:r>
      <w:r>
        <w:rPr>
          <w:rFonts w:eastAsia="Calibri" w:cs="Tahoma"/>
          <w:bCs/>
          <w:sz w:val="24"/>
          <w:szCs w:val="24"/>
        </w:rPr>
        <w:t>conflict between two parties</w:t>
      </w:r>
    </w:p>
    <w:p w14:paraId="0E4E73C5" w14:textId="77777777" w:rsidR="00865942" w:rsidRDefault="00865942" w:rsidP="00865942">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Both parties should voice their apologies</w:t>
      </w:r>
      <w:r w:rsidR="00D22E68">
        <w:rPr>
          <w:rFonts w:eastAsia="Calibri" w:cs="Tahoma"/>
          <w:bCs/>
          <w:sz w:val="24"/>
          <w:szCs w:val="24"/>
        </w:rPr>
        <w:t xml:space="preserve"> or suggestions to resolve the</w:t>
      </w:r>
      <w:r>
        <w:rPr>
          <w:rFonts w:eastAsia="Calibri" w:cs="Tahoma"/>
          <w:bCs/>
          <w:sz w:val="24"/>
          <w:szCs w:val="24"/>
        </w:rPr>
        <w:t xml:space="preserve"> conflict </w:t>
      </w:r>
    </w:p>
    <w:p w14:paraId="72BC0429" w14:textId="77777777" w:rsidR="00865942" w:rsidRDefault="00865942" w:rsidP="00865942">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Both parties should voice their acceptance of apologies or resolutions</w:t>
      </w:r>
    </w:p>
    <w:p w14:paraId="31F8908E" w14:textId="77777777" w:rsidR="00DD3CC7" w:rsidRDefault="002F210D" w:rsidP="00CD754F">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provide time for the group to present their skit.</w:t>
      </w:r>
    </w:p>
    <w:p w14:paraId="2CDB6CE7" w14:textId="442C95E3" w:rsidR="006402A4" w:rsidRDefault="006402A4" w:rsidP="006402A4">
      <w:pPr>
        <w:pStyle w:val="ListParagraph"/>
        <w:widowControl w:val="0"/>
        <w:numPr>
          <w:ilvl w:val="0"/>
          <w:numId w:val="22"/>
        </w:numPr>
        <w:autoSpaceDE w:val="0"/>
        <w:autoSpaceDN w:val="0"/>
        <w:adjustRightInd w:val="0"/>
        <w:spacing w:after="0" w:line="240" w:lineRule="auto"/>
        <w:rPr>
          <w:rFonts w:eastAsia="Calibri" w:cs="Tahoma"/>
          <w:sz w:val="24"/>
          <w:szCs w:val="24"/>
        </w:rPr>
      </w:pPr>
      <w:r>
        <w:rPr>
          <w:rFonts w:eastAsia="Calibri" w:cs="Tahoma"/>
          <w:sz w:val="24"/>
          <w:szCs w:val="24"/>
        </w:rPr>
        <w:t>Next, instruct the groups to discuss what they could do if a verbal conflict they were involved in, was not resolved.</w:t>
      </w:r>
      <w:bookmarkStart w:id="0" w:name="_GoBack"/>
    </w:p>
    <w:p w14:paraId="598973DD" w14:textId="6150BCF4" w:rsidR="00CA15D2" w:rsidRPr="006402A4" w:rsidRDefault="006402A4" w:rsidP="006402A4">
      <w:pPr>
        <w:widowControl w:val="0"/>
        <w:autoSpaceDE w:val="0"/>
        <w:autoSpaceDN w:val="0"/>
        <w:adjustRightInd w:val="0"/>
        <w:spacing w:after="0" w:line="240" w:lineRule="auto"/>
        <w:rPr>
          <w:rFonts w:eastAsia="Calibri" w:cs="Tahoma"/>
          <w:sz w:val="24"/>
          <w:szCs w:val="24"/>
        </w:rPr>
      </w:pPr>
      <w:r w:rsidRPr="00C60AFC">
        <w:rPr>
          <w:rFonts w:eastAsia="Calibri" w:cs="Tahoma"/>
          <w:b/>
          <w:sz w:val="24"/>
          <w:szCs w:val="24"/>
        </w:rPr>
        <w:t>Possible Responses</w:t>
      </w:r>
      <w:r>
        <w:rPr>
          <w:rFonts w:eastAsia="Calibri" w:cs="Tahoma"/>
          <w:sz w:val="24"/>
          <w:szCs w:val="24"/>
        </w:rPr>
        <w:t xml:space="preserve">:  walk-away, report to a school staff for possible support in resolving the conflict </w:t>
      </w:r>
      <w:bookmarkEnd w:id="0"/>
      <w:r>
        <w:rPr>
          <w:rFonts w:eastAsia="Calibri" w:cs="Tahoma"/>
          <w:sz w:val="24"/>
          <w:szCs w:val="24"/>
        </w:rPr>
        <w:t xml:space="preserve">peacefully, </w:t>
      </w:r>
      <w:r w:rsidRPr="006402A4">
        <w:rPr>
          <w:rFonts w:eastAsia="Calibri" w:cs="Tahoma"/>
          <w:sz w:val="24"/>
          <w:szCs w:val="24"/>
        </w:rPr>
        <w:t>think</w:t>
      </w:r>
      <w:r>
        <w:rPr>
          <w:rFonts w:eastAsia="Calibri" w:cs="Tahoma"/>
          <w:sz w:val="24"/>
          <w:szCs w:val="24"/>
        </w:rPr>
        <w:t xml:space="preserve"> of another compromise or suggestion, agree to disagree, etc.</w:t>
      </w:r>
    </w:p>
    <w:p w14:paraId="716DD306" w14:textId="77777777" w:rsidR="006402A4" w:rsidRDefault="006402A4" w:rsidP="00DC7F18">
      <w:pPr>
        <w:widowControl w:val="0"/>
        <w:autoSpaceDE w:val="0"/>
        <w:autoSpaceDN w:val="0"/>
        <w:adjustRightInd w:val="0"/>
        <w:spacing w:after="0" w:line="240" w:lineRule="auto"/>
        <w:rPr>
          <w:rFonts w:eastAsia="Calibri" w:cs="Tahoma"/>
          <w:b/>
          <w:bCs/>
          <w:sz w:val="24"/>
          <w:szCs w:val="24"/>
        </w:rPr>
      </w:pPr>
    </w:p>
    <w:p w14:paraId="6205192F" w14:textId="58FC796A" w:rsidR="00154CB5"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CA15D2">
        <w:rPr>
          <w:rFonts w:eastAsia="Calibri" w:cs="Tahoma"/>
          <w:b/>
          <w:bCs/>
          <w:sz w:val="24"/>
          <w:szCs w:val="24"/>
        </w:rPr>
        <w:t xml:space="preserve">  </w:t>
      </w:r>
      <w:r w:rsidR="00993F32" w:rsidRPr="00993F32">
        <w:rPr>
          <w:rFonts w:eastAsia="Calibri" w:cs="Tahoma"/>
          <w:bCs/>
          <w:sz w:val="24"/>
          <w:szCs w:val="24"/>
        </w:rPr>
        <w:t xml:space="preserve">Instruct the groups to draft </w:t>
      </w:r>
      <w:r w:rsidR="00993F32">
        <w:rPr>
          <w:rFonts w:eastAsia="Calibri" w:cs="Tahoma"/>
          <w:bCs/>
          <w:sz w:val="24"/>
          <w:szCs w:val="24"/>
        </w:rPr>
        <w:t xml:space="preserve">something they can say to resolve a conflict they are a part of and </w:t>
      </w:r>
      <w:r w:rsidR="00993F32" w:rsidRPr="00993F32">
        <w:rPr>
          <w:rFonts w:eastAsia="Calibri" w:cs="Tahoma"/>
          <w:bCs/>
          <w:sz w:val="24"/>
          <w:szCs w:val="24"/>
        </w:rPr>
        <w:t xml:space="preserve">one </w:t>
      </w:r>
      <w:r w:rsidR="00993F32">
        <w:rPr>
          <w:rFonts w:eastAsia="Calibri" w:cs="Tahoma"/>
          <w:bCs/>
          <w:sz w:val="24"/>
          <w:szCs w:val="24"/>
        </w:rPr>
        <w:t>thing they will avoid saying t</w:t>
      </w:r>
      <w:r w:rsidR="00993F32" w:rsidRPr="00993F32">
        <w:rPr>
          <w:rFonts w:eastAsia="Calibri" w:cs="Tahoma"/>
          <w:bCs/>
          <w:sz w:val="24"/>
          <w:szCs w:val="24"/>
        </w:rPr>
        <w:t xml:space="preserve">o keep </w:t>
      </w:r>
      <w:r w:rsidR="00993F32">
        <w:rPr>
          <w:rFonts w:eastAsia="Calibri" w:cs="Tahoma"/>
          <w:bCs/>
          <w:sz w:val="24"/>
          <w:szCs w:val="24"/>
        </w:rPr>
        <w:t xml:space="preserve">the conflict from </w:t>
      </w:r>
      <w:r w:rsidR="00993F32" w:rsidRPr="00993F32">
        <w:rPr>
          <w:rFonts w:eastAsia="Calibri" w:cs="Tahoma"/>
          <w:bCs/>
          <w:sz w:val="24"/>
          <w:szCs w:val="24"/>
        </w:rPr>
        <w:t>escalating into violenc</w:t>
      </w:r>
      <w:r w:rsidR="00993F32">
        <w:rPr>
          <w:rFonts w:eastAsia="Calibri" w:cs="Tahoma"/>
          <w:bCs/>
          <w:sz w:val="24"/>
          <w:szCs w:val="24"/>
        </w:rPr>
        <w:t>e.</w:t>
      </w:r>
    </w:p>
    <w:p w14:paraId="78A3FCFB"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462D3261" w14:textId="77777777" w:rsidR="00E03F80" w:rsidRDefault="00E03F80" w:rsidP="00DC7F18">
      <w:pPr>
        <w:widowControl w:val="0"/>
        <w:autoSpaceDE w:val="0"/>
        <w:autoSpaceDN w:val="0"/>
        <w:adjustRightInd w:val="0"/>
        <w:spacing w:after="0" w:line="240" w:lineRule="auto"/>
        <w:rPr>
          <w:sz w:val="24"/>
          <w:szCs w:val="24"/>
        </w:rPr>
      </w:pPr>
      <w:r>
        <w:rPr>
          <w:sz w:val="24"/>
          <w:szCs w:val="24"/>
        </w:rPr>
        <w:t xml:space="preserve"> </w:t>
      </w:r>
    </w:p>
    <w:p w14:paraId="4EF27D31" w14:textId="77777777" w:rsidR="0068691C" w:rsidRDefault="0068691C" w:rsidP="00DC7F18">
      <w:pPr>
        <w:widowControl w:val="0"/>
        <w:autoSpaceDE w:val="0"/>
        <w:autoSpaceDN w:val="0"/>
        <w:adjustRightInd w:val="0"/>
        <w:spacing w:after="0" w:line="240" w:lineRule="auto"/>
        <w:rPr>
          <w:sz w:val="24"/>
          <w:szCs w:val="24"/>
        </w:rPr>
      </w:pPr>
    </w:p>
    <w:p w14:paraId="47B9A55B" w14:textId="77777777" w:rsidR="0068691C" w:rsidRPr="00DC7F18" w:rsidRDefault="0068691C" w:rsidP="0068691C">
      <w:pPr>
        <w:jc w:val="center"/>
        <w:rPr>
          <w:sz w:val="24"/>
          <w:szCs w:val="24"/>
        </w:rPr>
      </w:pPr>
      <w:r>
        <w:rPr>
          <w:sz w:val="24"/>
          <w:szCs w:val="24"/>
        </w:rPr>
        <w:br w:type="page"/>
      </w:r>
      <w:r w:rsidRPr="00DC7F18">
        <w:rPr>
          <w:rFonts w:cs="Tahoma"/>
          <w:b/>
          <w:noProof/>
          <w:sz w:val="24"/>
          <w:szCs w:val="24"/>
        </w:rPr>
        <w:lastRenderedPageBreak/>
        <w:drawing>
          <wp:inline distT="0" distB="0" distL="0" distR="0" wp14:anchorId="1DE0F34F" wp14:editId="59E2D6B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0964C2" w14:textId="77777777" w:rsidR="0068691C" w:rsidRPr="00FC36B0" w:rsidRDefault="0068691C" w:rsidP="0068691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6B3201" w14:textId="77777777" w:rsidR="0068691C" w:rsidRPr="00DC7F18" w:rsidRDefault="0068691C" w:rsidP="0068691C">
      <w:pPr>
        <w:spacing w:after="0" w:line="240" w:lineRule="auto"/>
        <w:jc w:val="center"/>
        <w:rPr>
          <w:rFonts w:eastAsia="Calibri" w:cs="Calibri"/>
          <w:b/>
          <w:bCs/>
          <w:sz w:val="24"/>
          <w:szCs w:val="24"/>
          <w:u w:val="single"/>
        </w:rPr>
      </w:pPr>
    </w:p>
    <w:p w14:paraId="3A6A2DCD" w14:textId="77777777" w:rsidR="0068691C" w:rsidRPr="00DC7F18" w:rsidRDefault="0068691C" w:rsidP="0068691C">
      <w:pPr>
        <w:spacing w:after="0" w:line="240" w:lineRule="auto"/>
        <w:jc w:val="center"/>
        <w:rPr>
          <w:rFonts w:eastAsia="Calibri" w:cs="Calibri"/>
          <w:b/>
          <w:bCs/>
          <w:sz w:val="24"/>
          <w:szCs w:val="24"/>
        </w:rPr>
      </w:pPr>
      <w:r>
        <w:rPr>
          <w:rFonts w:eastAsia="Calibri" w:cs="Calibri"/>
          <w:b/>
          <w:bCs/>
          <w:sz w:val="24"/>
          <w:szCs w:val="24"/>
        </w:rPr>
        <w:t>“Discouraging Violence through Healthy Communications”</w:t>
      </w:r>
      <w:r w:rsidRPr="00DC7F18">
        <w:rPr>
          <w:rFonts w:eastAsia="Calibri" w:cs="Calibri"/>
          <w:b/>
          <w:bCs/>
          <w:sz w:val="24"/>
          <w:szCs w:val="24"/>
        </w:rPr>
        <w:t>: Academy</w:t>
      </w:r>
    </w:p>
    <w:p w14:paraId="166BD85C" w14:textId="77777777" w:rsidR="0068691C" w:rsidRPr="00DC7F18" w:rsidRDefault="0068691C" w:rsidP="0068691C">
      <w:pPr>
        <w:spacing w:after="0" w:line="240" w:lineRule="auto"/>
        <w:jc w:val="center"/>
        <w:rPr>
          <w:rFonts w:eastAsia="Calibri" w:cs="Calibri"/>
          <w:bCs/>
          <w:sz w:val="24"/>
          <w:szCs w:val="24"/>
        </w:rPr>
      </w:pPr>
      <w:r>
        <w:rPr>
          <w:rFonts w:eastAsia="Calibri" w:cs="Calibri"/>
          <w:bCs/>
          <w:sz w:val="24"/>
          <w:szCs w:val="24"/>
        </w:rPr>
        <w:t>(Middle/High)</w:t>
      </w:r>
    </w:p>
    <w:p w14:paraId="4257EE74" w14:textId="77777777" w:rsidR="0068691C" w:rsidRDefault="0068691C" w:rsidP="0068691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Benefits of Conflict Resolution</w:t>
      </w:r>
      <w:r w:rsidRPr="00DC7F18">
        <w:rPr>
          <w:rFonts w:eastAsia="Calibri" w:cs="Tahoma"/>
          <w:b/>
          <w:bCs/>
          <w:sz w:val="24"/>
          <w:szCs w:val="24"/>
        </w:rPr>
        <w:t xml:space="preserve"> </w:t>
      </w:r>
    </w:p>
    <w:p w14:paraId="4263B859" w14:textId="77777777" w:rsidR="0068691C" w:rsidRDefault="001C2CEF" w:rsidP="0068691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Conflict Scenarios</w:t>
      </w:r>
    </w:p>
    <w:p w14:paraId="06A410DE" w14:textId="77777777" w:rsidR="001C2CEF" w:rsidRDefault="001C2CEF" w:rsidP="0068691C">
      <w:pPr>
        <w:widowControl w:val="0"/>
        <w:autoSpaceDE w:val="0"/>
        <w:autoSpaceDN w:val="0"/>
        <w:adjustRightInd w:val="0"/>
        <w:spacing w:after="0" w:line="240" w:lineRule="auto"/>
        <w:ind w:left="1710" w:hanging="1710"/>
        <w:jc w:val="center"/>
        <w:rPr>
          <w:rFonts w:eastAsia="Calibri" w:cs="Tahoma"/>
          <w:b/>
          <w:bCs/>
          <w:sz w:val="24"/>
          <w:szCs w:val="24"/>
        </w:rPr>
      </w:pPr>
    </w:p>
    <w:p w14:paraId="5F27C2A7" w14:textId="77777777" w:rsidR="001C2CEF" w:rsidRDefault="001C2CEF"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Your friend tells you a secret in absolute confidence.  You accidently share it on social media. </w:t>
      </w:r>
      <w:r w:rsidR="005C38F0">
        <w:rPr>
          <w:rFonts w:eastAsia="Calibri" w:cs="Tahoma"/>
          <w:bCs/>
          <w:sz w:val="24"/>
          <w:szCs w:val="24"/>
        </w:rPr>
        <w:t>Your friend feels betrayed.</w:t>
      </w:r>
      <w:r>
        <w:rPr>
          <w:rFonts w:eastAsia="Calibri" w:cs="Tahoma"/>
          <w:bCs/>
          <w:sz w:val="24"/>
          <w:szCs w:val="24"/>
        </w:rPr>
        <w:t xml:space="preserve"> </w:t>
      </w:r>
    </w:p>
    <w:p w14:paraId="13636EBE" w14:textId="77777777" w:rsidR="000D2F43" w:rsidRDefault="000D2F43" w:rsidP="000D2F43">
      <w:pPr>
        <w:pStyle w:val="ListParagraph"/>
        <w:widowControl w:val="0"/>
        <w:autoSpaceDE w:val="0"/>
        <w:autoSpaceDN w:val="0"/>
        <w:adjustRightInd w:val="0"/>
        <w:spacing w:after="0" w:line="240" w:lineRule="auto"/>
        <w:ind w:left="1440"/>
        <w:rPr>
          <w:rFonts w:eastAsia="Calibri" w:cs="Tahoma"/>
          <w:bCs/>
          <w:sz w:val="24"/>
          <w:szCs w:val="24"/>
        </w:rPr>
      </w:pPr>
    </w:p>
    <w:p w14:paraId="689C1BFA" w14:textId="77777777" w:rsidR="001C2CEF" w:rsidRDefault="001C2CEF"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Your teacher reveals </w:t>
      </w:r>
      <w:r w:rsidR="00D22E68">
        <w:rPr>
          <w:rFonts w:eastAsia="Calibri" w:cs="Tahoma"/>
          <w:bCs/>
          <w:sz w:val="24"/>
          <w:szCs w:val="24"/>
        </w:rPr>
        <w:t xml:space="preserve">to you and another student that sits next to you, </w:t>
      </w:r>
      <w:r>
        <w:rPr>
          <w:rFonts w:eastAsia="Calibri" w:cs="Tahoma"/>
          <w:bCs/>
          <w:sz w:val="24"/>
          <w:szCs w:val="24"/>
        </w:rPr>
        <w:t>that your test answers are exactly identical</w:t>
      </w:r>
      <w:r w:rsidR="00D22E68">
        <w:rPr>
          <w:rFonts w:eastAsia="Calibri" w:cs="Tahoma"/>
          <w:bCs/>
          <w:sz w:val="24"/>
          <w:szCs w:val="24"/>
        </w:rPr>
        <w:t xml:space="preserve">.  </w:t>
      </w:r>
      <w:r>
        <w:rPr>
          <w:rFonts w:eastAsia="Calibri" w:cs="Tahoma"/>
          <w:bCs/>
          <w:sz w:val="24"/>
          <w:szCs w:val="24"/>
        </w:rPr>
        <w:t xml:space="preserve"> </w:t>
      </w:r>
      <w:r w:rsidR="005C38F0">
        <w:rPr>
          <w:rFonts w:eastAsia="Calibri" w:cs="Tahoma"/>
          <w:bCs/>
          <w:sz w:val="24"/>
          <w:szCs w:val="24"/>
        </w:rPr>
        <w:t xml:space="preserve">You feel </w:t>
      </w:r>
      <w:r w:rsidR="00B637DE">
        <w:rPr>
          <w:rFonts w:eastAsia="Calibri" w:cs="Tahoma"/>
          <w:bCs/>
          <w:sz w:val="24"/>
          <w:szCs w:val="24"/>
        </w:rPr>
        <w:t>he has</w:t>
      </w:r>
      <w:r w:rsidR="005C38F0">
        <w:rPr>
          <w:rFonts w:eastAsia="Calibri" w:cs="Tahoma"/>
          <w:bCs/>
          <w:sz w:val="24"/>
          <w:szCs w:val="24"/>
        </w:rPr>
        <w:t xml:space="preserve"> been copying off of you</w:t>
      </w:r>
      <w:r w:rsidR="00D22E68">
        <w:rPr>
          <w:rFonts w:eastAsia="Calibri" w:cs="Tahoma"/>
          <w:bCs/>
          <w:sz w:val="24"/>
          <w:szCs w:val="24"/>
        </w:rPr>
        <w:t>, but he denies it</w:t>
      </w:r>
      <w:r w:rsidR="005C38F0">
        <w:rPr>
          <w:rFonts w:eastAsia="Calibri" w:cs="Tahoma"/>
          <w:bCs/>
          <w:sz w:val="24"/>
          <w:szCs w:val="24"/>
        </w:rPr>
        <w:t>.</w:t>
      </w:r>
      <w:r w:rsidR="00D22E68">
        <w:rPr>
          <w:rFonts w:eastAsia="Calibri" w:cs="Tahoma"/>
          <w:bCs/>
          <w:sz w:val="24"/>
          <w:szCs w:val="24"/>
        </w:rPr>
        <w:t xml:space="preserve"> </w:t>
      </w:r>
    </w:p>
    <w:p w14:paraId="47EA456C" w14:textId="77777777" w:rsidR="000D2F43" w:rsidRDefault="000D2F43" w:rsidP="000D2F43">
      <w:pPr>
        <w:pStyle w:val="ListParagraph"/>
        <w:widowControl w:val="0"/>
        <w:autoSpaceDE w:val="0"/>
        <w:autoSpaceDN w:val="0"/>
        <w:adjustRightInd w:val="0"/>
        <w:spacing w:after="0" w:line="240" w:lineRule="auto"/>
        <w:ind w:left="1440"/>
        <w:rPr>
          <w:rFonts w:eastAsia="Calibri" w:cs="Tahoma"/>
          <w:bCs/>
          <w:sz w:val="24"/>
          <w:szCs w:val="24"/>
        </w:rPr>
      </w:pPr>
    </w:p>
    <w:p w14:paraId="017626E4" w14:textId="77B80B6C" w:rsidR="005C38F0" w:rsidRDefault="005C38F0"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It’s a new year at school, your friend made the team but you didn’t.  It seems your friend prefers hanging out with their new teammates instead of with you.</w:t>
      </w:r>
    </w:p>
    <w:p w14:paraId="2CBEA676" w14:textId="77777777" w:rsidR="000D2F43" w:rsidRDefault="000D2F43" w:rsidP="000D2F43">
      <w:pPr>
        <w:pStyle w:val="ListParagraph"/>
        <w:widowControl w:val="0"/>
        <w:autoSpaceDE w:val="0"/>
        <w:autoSpaceDN w:val="0"/>
        <w:adjustRightInd w:val="0"/>
        <w:spacing w:after="0" w:line="240" w:lineRule="auto"/>
        <w:ind w:left="1440"/>
        <w:rPr>
          <w:rFonts w:eastAsia="Calibri" w:cs="Tahoma"/>
          <w:bCs/>
          <w:sz w:val="24"/>
          <w:szCs w:val="24"/>
        </w:rPr>
      </w:pPr>
    </w:p>
    <w:p w14:paraId="2904C819" w14:textId="77777777" w:rsidR="005C38F0" w:rsidRDefault="005C38F0"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Your lab partners don’t seem to be pulling their weight and they don’t seem to be as concerned about the grade as you are.</w:t>
      </w:r>
    </w:p>
    <w:p w14:paraId="377D3426" w14:textId="77777777" w:rsidR="000D2F43" w:rsidRDefault="000D2F43" w:rsidP="000D2F43">
      <w:pPr>
        <w:pStyle w:val="ListParagraph"/>
        <w:widowControl w:val="0"/>
        <w:autoSpaceDE w:val="0"/>
        <w:autoSpaceDN w:val="0"/>
        <w:adjustRightInd w:val="0"/>
        <w:spacing w:after="0" w:line="240" w:lineRule="auto"/>
        <w:ind w:left="1440"/>
        <w:rPr>
          <w:rFonts w:eastAsia="Calibri" w:cs="Tahoma"/>
          <w:bCs/>
          <w:sz w:val="24"/>
          <w:szCs w:val="24"/>
        </w:rPr>
      </w:pPr>
    </w:p>
    <w:p w14:paraId="59465574" w14:textId="77777777" w:rsidR="005C38F0" w:rsidRDefault="00B637DE"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Your friend used your new IPod and returned it.  Two days later, you noticed it was not working anymore, you suspect your friend did something to it.</w:t>
      </w:r>
    </w:p>
    <w:p w14:paraId="7A493BC6" w14:textId="77777777" w:rsidR="000D2F43" w:rsidRDefault="000D2F43" w:rsidP="000D2F43">
      <w:pPr>
        <w:pStyle w:val="ListParagraph"/>
        <w:widowControl w:val="0"/>
        <w:autoSpaceDE w:val="0"/>
        <w:autoSpaceDN w:val="0"/>
        <w:adjustRightInd w:val="0"/>
        <w:spacing w:after="0" w:line="240" w:lineRule="auto"/>
        <w:ind w:left="1440"/>
        <w:rPr>
          <w:rFonts w:eastAsia="Calibri" w:cs="Tahoma"/>
          <w:bCs/>
          <w:sz w:val="24"/>
          <w:szCs w:val="24"/>
        </w:rPr>
      </w:pPr>
    </w:p>
    <w:p w14:paraId="668705B3" w14:textId="77777777" w:rsidR="00B637DE" w:rsidRDefault="00B637DE"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You received a poor grade on a major project.  You feel your teacher was unfair in the grading.</w:t>
      </w:r>
    </w:p>
    <w:p w14:paraId="64F29E15" w14:textId="77777777" w:rsidR="000D2F43" w:rsidRDefault="000D2F43" w:rsidP="000D2F43">
      <w:pPr>
        <w:pStyle w:val="ListParagraph"/>
        <w:widowControl w:val="0"/>
        <w:autoSpaceDE w:val="0"/>
        <w:autoSpaceDN w:val="0"/>
        <w:adjustRightInd w:val="0"/>
        <w:spacing w:after="0" w:line="240" w:lineRule="auto"/>
        <w:ind w:left="1440"/>
        <w:rPr>
          <w:rFonts w:eastAsia="Calibri" w:cs="Tahoma"/>
          <w:bCs/>
          <w:sz w:val="24"/>
          <w:szCs w:val="24"/>
        </w:rPr>
      </w:pPr>
    </w:p>
    <w:p w14:paraId="4AA787B6" w14:textId="77777777" w:rsidR="00B637DE" w:rsidRDefault="00B637DE"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Your coach has not played you as often as you think you should be played.  You f</w:t>
      </w:r>
      <w:r w:rsidR="00E12575">
        <w:rPr>
          <w:rFonts w:eastAsia="Calibri" w:cs="Tahoma"/>
          <w:bCs/>
          <w:sz w:val="24"/>
          <w:szCs w:val="24"/>
        </w:rPr>
        <w:t>eel h</w:t>
      </w:r>
      <w:r>
        <w:rPr>
          <w:rFonts w:eastAsia="Calibri" w:cs="Tahoma"/>
          <w:bCs/>
          <w:sz w:val="24"/>
          <w:szCs w:val="24"/>
        </w:rPr>
        <w:t>e is playing favorites only.</w:t>
      </w:r>
    </w:p>
    <w:p w14:paraId="180E232B" w14:textId="77777777" w:rsidR="000D2F43" w:rsidRDefault="000D2F43" w:rsidP="000D2F43">
      <w:pPr>
        <w:pStyle w:val="ListParagraph"/>
        <w:widowControl w:val="0"/>
        <w:autoSpaceDE w:val="0"/>
        <w:autoSpaceDN w:val="0"/>
        <w:adjustRightInd w:val="0"/>
        <w:spacing w:after="0" w:line="240" w:lineRule="auto"/>
        <w:ind w:left="1440"/>
        <w:rPr>
          <w:rFonts w:eastAsia="Calibri" w:cs="Tahoma"/>
          <w:bCs/>
          <w:sz w:val="24"/>
          <w:szCs w:val="24"/>
        </w:rPr>
      </w:pPr>
    </w:p>
    <w:p w14:paraId="7167D81F" w14:textId="77777777" w:rsidR="00B637DE" w:rsidRDefault="00B637DE"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Your parent won’t let you walk at night to the school dance.  You feel it is safe and have other friends who are walking.</w:t>
      </w:r>
    </w:p>
    <w:p w14:paraId="37DB239C" w14:textId="77777777" w:rsidR="000D2F43" w:rsidRDefault="000D2F43" w:rsidP="000D2F43">
      <w:pPr>
        <w:pStyle w:val="ListParagraph"/>
        <w:widowControl w:val="0"/>
        <w:autoSpaceDE w:val="0"/>
        <w:autoSpaceDN w:val="0"/>
        <w:adjustRightInd w:val="0"/>
        <w:spacing w:after="0" w:line="240" w:lineRule="auto"/>
        <w:ind w:left="1440"/>
        <w:rPr>
          <w:rFonts w:eastAsia="Calibri" w:cs="Tahoma"/>
          <w:bCs/>
          <w:sz w:val="24"/>
          <w:szCs w:val="24"/>
        </w:rPr>
      </w:pPr>
    </w:p>
    <w:p w14:paraId="6CF1E55F" w14:textId="77777777" w:rsidR="000D2F43" w:rsidRDefault="00B637DE"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You suspect a certain student is spreading rumor</w:t>
      </w:r>
      <w:r w:rsidR="000D2F43">
        <w:rPr>
          <w:rFonts w:eastAsia="Calibri" w:cs="Tahoma"/>
          <w:bCs/>
          <w:sz w:val="24"/>
          <w:szCs w:val="24"/>
        </w:rPr>
        <w:t>s</w:t>
      </w:r>
      <w:r>
        <w:rPr>
          <w:rFonts w:eastAsia="Calibri" w:cs="Tahoma"/>
          <w:bCs/>
          <w:sz w:val="24"/>
          <w:szCs w:val="24"/>
        </w:rPr>
        <w:t xml:space="preserve"> about you </w:t>
      </w:r>
      <w:r w:rsidR="000D2F43">
        <w:rPr>
          <w:rFonts w:eastAsia="Calibri" w:cs="Tahoma"/>
          <w:bCs/>
          <w:sz w:val="24"/>
          <w:szCs w:val="24"/>
        </w:rPr>
        <w:t>at school.  You confront them but they claim it wasn’t them, you don’t believe them.</w:t>
      </w:r>
    </w:p>
    <w:p w14:paraId="16F95537" w14:textId="77777777" w:rsidR="000D2F43" w:rsidRDefault="000D2F43" w:rsidP="000D2F43">
      <w:pPr>
        <w:pStyle w:val="ListParagraph"/>
        <w:widowControl w:val="0"/>
        <w:autoSpaceDE w:val="0"/>
        <w:autoSpaceDN w:val="0"/>
        <w:adjustRightInd w:val="0"/>
        <w:spacing w:after="0" w:line="240" w:lineRule="auto"/>
        <w:ind w:left="1440"/>
        <w:rPr>
          <w:rFonts w:eastAsia="Calibri" w:cs="Tahoma"/>
          <w:bCs/>
          <w:sz w:val="24"/>
          <w:szCs w:val="24"/>
        </w:rPr>
      </w:pPr>
    </w:p>
    <w:p w14:paraId="7646E170" w14:textId="77777777" w:rsidR="00B637DE" w:rsidRPr="001C2CEF" w:rsidRDefault="00B637DE" w:rsidP="001C2CEF">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r w:rsidR="000D2F43">
        <w:rPr>
          <w:rFonts w:eastAsia="Calibri" w:cs="Tahoma"/>
          <w:bCs/>
          <w:sz w:val="24"/>
          <w:szCs w:val="24"/>
        </w:rPr>
        <w:t xml:space="preserve">You and your friend began a political discussion and discover </w:t>
      </w:r>
      <w:r w:rsidR="00E12575">
        <w:rPr>
          <w:rFonts w:eastAsia="Calibri" w:cs="Tahoma"/>
          <w:bCs/>
          <w:sz w:val="24"/>
          <w:szCs w:val="24"/>
        </w:rPr>
        <w:t xml:space="preserve">you strongly disagree </w:t>
      </w:r>
      <w:r w:rsidR="000D2F43">
        <w:rPr>
          <w:rFonts w:eastAsia="Calibri" w:cs="Tahoma"/>
          <w:bCs/>
          <w:sz w:val="24"/>
          <w:szCs w:val="24"/>
        </w:rPr>
        <w:t>on certain topics.</w:t>
      </w:r>
    </w:p>
    <w:p w14:paraId="18438A50" w14:textId="77777777" w:rsidR="001C2CEF" w:rsidRDefault="001C2CEF" w:rsidP="0068691C">
      <w:pPr>
        <w:widowControl w:val="0"/>
        <w:autoSpaceDE w:val="0"/>
        <w:autoSpaceDN w:val="0"/>
        <w:adjustRightInd w:val="0"/>
        <w:spacing w:after="0" w:line="240" w:lineRule="auto"/>
        <w:ind w:left="1710" w:hanging="1710"/>
        <w:jc w:val="center"/>
        <w:rPr>
          <w:rFonts w:eastAsia="Calibri" w:cs="Tahoma"/>
          <w:b/>
          <w:bCs/>
          <w:sz w:val="24"/>
          <w:szCs w:val="24"/>
        </w:rPr>
      </w:pPr>
    </w:p>
    <w:p w14:paraId="721DE604" w14:textId="77777777" w:rsidR="0068691C" w:rsidRDefault="0068691C" w:rsidP="0068691C">
      <w:pPr>
        <w:widowControl w:val="0"/>
        <w:autoSpaceDE w:val="0"/>
        <w:autoSpaceDN w:val="0"/>
        <w:adjustRightInd w:val="0"/>
        <w:spacing w:after="0" w:line="240" w:lineRule="auto"/>
        <w:ind w:left="1710" w:hanging="1710"/>
        <w:jc w:val="center"/>
        <w:rPr>
          <w:rFonts w:eastAsia="Calibri" w:cs="Tahoma"/>
          <w:b/>
          <w:bCs/>
          <w:sz w:val="24"/>
          <w:szCs w:val="24"/>
        </w:rPr>
      </w:pPr>
    </w:p>
    <w:p w14:paraId="000E282F" w14:textId="77777777" w:rsidR="0068691C" w:rsidRDefault="0068691C" w:rsidP="00DC7F18">
      <w:pPr>
        <w:widowControl w:val="0"/>
        <w:autoSpaceDE w:val="0"/>
        <w:autoSpaceDN w:val="0"/>
        <w:adjustRightInd w:val="0"/>
        <w:spacing w:after="0" w:line="240" w:lineRule="auto"/>
        <w:rPr>
          <w:sz w:val="24"/>
          <w:szCs w:val="24"/>
        </w:rPr>
      </w:pPr>
    </w:p>
    <w:p w14:paraId="3A2848F3" w14:textId="77777777" w:rsidR="00DC7F18" w:rsidRDefault="00DC7F18" w:rsidP="00FC36B0">
      <w:pPr>
        <w:rPr>
          <w:sz w:val="24"/>
          <w:szCs w:val="24"/>
        </w:rPr>
      </w:pPr>
    </w:p>
    <w:p w14:paraId="5B6430DC" w14:textId="77777777" w:rsidR="00774681" w:rsidRDefault="00774681" w:rsidP="00FC36B0">
      <w:pPr>
        <w:rPr>
          <w:sz w:val="24"/>
          <w:szCs w:val="24"/>
        </w:rPr>
      </w:pPr>
    </w:p>
    <w:p w14:paraId="5255F758" w14:textId="77777777" w:rsidR="00774681" w:rsidRPr="00DC7F18" w:rsidRDefault="00774681" w:rsidP="00774681">
      <w:pPr>
        <w:jc w:val="center"/>
        <w:rPr>
          <w:sz w:val="24"/>
          <w:szCs w:val="24"/>
        </w:rPr>
      </w:pPr>
      <w:r w:rsidRPr="00DC7F18">
        <w:rPr>
          <w:rFonts w:cs="Tahoma"/>
          <w:b/>
          <w:noProof/>
          <w:sz w:val="24"/>
          <w:szCs w:val="24"/>
        </w:rPr>
        <w:lastRenderedPageBreak/>
        <w:drawing>
          <wp:inline distT="0" distB="0" distL="0" distR="0" wp14:anchorId="2E172ECB" wp14:editId="4A6ADCDD">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FEDA50" w14:textId="77777777" w:rsidR="00774681" w:rsidRPr="00FC36B0" w:rsidRDefault="00774681" w:rsidP="0077468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A0A05C1" w14:textId="77777777" w:rsidR="00774681" w:rsidRPr="00DC7F18" w:rsidRDefault="00774681" w:rsidP="00774681">
      <w:pPr>
        <w:spacing w:after="0" w:line="240" w:lineRule="auto"/>
        <w:jc w:val="center"/>
        <w:rPr>
          <w:rFonts w:eastAsia="Calibri" w:cs="Calibri"/>
          <w:b/>
          <w:bCs/>
          <w:sz w:val="24"/>
          <w:szCs w:val="24"/>
          <w:u w:val="single"/>
        </w:rPr>
      </w:pPr>
    </w:p>
    <w:p w14:paraId="2D8B9D06" w14:textId="77777777" w:rsidR="00774681" w:rsidRPr="00DC7F18" w:rsidRDefault="00774681" w:rsidP="00774681">
      <w:pPr>
        <w:spacing w:after="0" w:line="240" w:lineRule="auto"/>
        <w:jc w:val="center"/>
        <w:rPr>
          <w:rFonts w:eastAsia="Calibri" w:cs="Calibri"/>
          <w:b/>
          <w:bCs/>
          <w:sz w:val="24"/>
          <w:szCs w:val="24"/>
        </w:rPr>
      </w:pPr>
      <w:r>
        <w:rPr>
          <w:rFonts w:eastAsia="Calibri" w:cs="Calibri"/>
          <w:b/>
          <w:bCs/>
          <w:sz w:val="24"/>
          <w:szCs w:val="24"/>
        </w:rPr>
        <w:t>“Discouraging Violence through Healthy Communications”</w:t>
      </w:r>
      <w:r w:rsidRPr="00DC7F18">
        <w:rPr>
          <w:rFonts w:eastAsia="Calibri" w:cs="Calibri"/>
          <w:b/>
          <w:bCs/>
          <w:sz w:val="24"/>
          <w:szCs w:val="24"/>
        </w:rPr>
        <w:t>: Academy</w:t>
      </w:r>
    </w:p>
    <w:p w14:paraId="6013B5D6" w14:textId="77777777" w:rsidR="00774681" w:rsidRPr="00DC7F18" w:rsidRDefault="00774681" w:rsidP="00774681">
      <w:pPr>
        <w:spacing w:after="0" w:line="240" w:lineRule="auto"/>
        <w:jc w:val="center"/>
        <w:rPr>
          <w:rFonts w:eastAsia="Calibri" w:cs="Calibri"/>
          <w:bCs/>
          <w:sz w:val="24"/>
          <w:szCs w:val="24"/>
        </w:rPr>
      </w:pPr>
      <w:r>
        <w:rPr>
          <w:rFonts w:eastAsia="Calibri" w:cs="Calibri"/>
          <w:bCs/>
          <w:sz w:val="24"/>
          <w:szCs w:val="24"/>
        </w:rPr>
        <w:t>(Middle/High)</w:t>
      </w:r>
    </w:p>
    <w:p w14:paraId="6F33B798" w14:textId="00A7F031" w:rsidR="00774681" w:rsidRDefault="00774681" w:rsidP="0077468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Benefits of Conflict Resolution</w:t>
      </w:r>
      <w:r w:rsidRPr="00DC7F18">
        <w:rPr>
          <w:rFonts w:eastAsia="Calibri" w:cs="Tahoma"/>
          <w:b/>
          <w:bCs/>
          <w:sz w:val="24"/>
          <w:szCs w:val="24"/>
        </w:rPr>
        <w:t xml:space="preserve"> </w:t>
      </w:r>
    </w:p>
    <w:p w14:paraId="45B63C7A" w14:textId="1D0C2C56" w:rsidR="00774681" w:rsidRDefault="00774681" w:rsidP="0077468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68F34EB1" w14:textId="77777777" w:rsidR="00774681" w:rsidRPr="002B50CD" w:rsidRDefault="00774681" w:rsidP="00774681">
      <w:pPr>
        <w:spacing w:after="0" w:line="240" w:lineRule="auto"/>
        <w:rPr>
          <w:rFonts w:cstheme="minorHAnsi"/>
          <w:sz w:val="24"/>
          <w:szCs w:val="24"/>
        </w:rPr>
      </w:pPr>
      <w:r w:rsidRPr="002B50CD">
        <w:rPr>
          <w:rFonts w:cstheme="minorHAnsi"/>
          <w:b/>
          <w:sz w:val="24"/>
          <w:szCs w:val="24"/>
        </w:rPr>
        <w:t>Civics and Government</w:t>
      </w:r>
    </w:p>
    <w:p w14:paraId="45F0C034" w14:textId="77777777" w:rsidR="00774681" w:rsidRDefault="00774681" w:rsidP="00774681">
      <w:pPr>
        <w:spacing w:after="0" w:line="240" w:lineRule="auto"/>
        <w:rPr>
          <w:rFonts w:cstheme="minorHAnsi"/>
          <w:sz w:val="24"/>
          <w:szCs w:val="24"/>
        </w:rPr>
      </w:pPr>
      <w:r w:rsidRPr="002B50CD">
        <w:rPr>
          <w:rFonts w:cstheme="minorHAnsi"/>
          <w:sz w:val="24"/>
          <w:szCs w:val="24"/>
        </w:rPr>
        <w:t>Explain the obligations and responsibilities of citizenship: obeying the law and voting.</w:t>
      </w:r>
      <w:r w:rsidRPr="002B50CD">
        <w:rPr>
          <w:rFonts w:cstheme="minorHAnsi"/>
          <w:sz w:val="24"/>
          <w:szCs w:val="24"/>
        </w:rPr>
        <w:br/>
        <w:t>(7-12 S3C4 PO4b-c)</w:t>
      </w:r>
    </w:p>
    <w:p w14:paraId="6F53AEAE" w14:textId="77777777" w:rsidR="00774681" w:rsidRDefault="00774681" w:rsidP="00774681">
      <w:pPr>
        <w:spacing w:after="0" w:line="240" w:lineRule="auto"/>
        <w:rPr>
          <w:rFonts w:cstheme="minorHAnsi"/>
          <w:sz w:val="24"/>
          <w:szCs w:val="24"/>
        </w:rPr>
      </w:pPr>
    </w:p>
    <w:p w14:paraId="4405BED0" w14:textId="77777777" w:rsidR="00774681" w:rsidRDefault="00774681" w:rsidP="00774681">
      <w:pPr>
        <w:spacing w:after="0" w:line="240" w:lineRule="auto"/>
        <w:rPr>
          <w:rFonts w:cstheme="minorHAnsi"/>
          <w:b/>
          <w:sz w:val="24"/>
          <w:szCs w:val="24"/>
        </w:rPr>
      </w:pPr>
      <w:r w:rsidRPr="002B50CD">
        <w:rPr>
          <w:rFonts w:cstheme="minorHAnsi"/>
          <w:b/>
          <w:sz w:val="24"/>
          <w:szCs w:val="24"/>
        </w:rPr>
        <w:t>Health</w:t>
      </w:r>
    </w:p>
    <w:p w14:paraId="487106A4"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Describe ways to reduce or prevent injuries and other adolescent health problems.</w:t>
      </w:r>
    </w:p>
    <w:p w14:paraId="33189DE4"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(6-12 S1C4 PO1)</w:t>
      </w:r>
    </w:p>
    <w:p w14:paraId="566EC992"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Apply effective verbal and nonverbal communication skills to enhance health.</w:t>
      </w:r>
    </w:p>
    <w:p w14:paraId="7337C412"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(6-12 S4C1 PO1)</w:t>
      </w:r>
    </w:p>
    <w:p w14:paraId="22897B90"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Demonstrate refusal and negotiation skills that avoid or reduce health risks.</w:t>
      </w:r>
    </w:p>
    <w:p w14:paraId="0F560E18"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(6-12 S4C1 PO2)</w:t>
      </w:r>
    </w:p>
    <w:p w14:paraId="61C71778"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Identify effective conflict management or resolution strategies Identify ways to ask for assistance to enhance the health of self and others.</w:t>
      </w:r>
    </w:p>
    <w:p w14:paraId="2DDC4C9B"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(6-8 S4C2 PO1)</w:t>
      </w:r>
    </w:p>
    <w:p w14:paraId="2CB50DEB"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Determine when health related situations require the application of a thoughtful decision-making process.</w:t>
      </w:r>
    </w:p>
    <w:p w14:paraId="38E3B215"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(6-8 S5C2 PO1)</w:t>
      </w:r>
    </w:p>
    <w:p w14:paraId="64B0FE7A"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Analyze the outcomes of a health-related decision.</w:t>
      </w:r>
    </w:p>
    <w:p w14:paraId="751F7D5C"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(6-8 S5C2 PO6)</w:t>
      </w:r>
    </w:p>
    <w:p w14:paraId="66D1A932"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Demonstrate how to influence and support others to make positive health choices.</w:t>
      </w:r>
    </w:p>
    <w:p w14:paraId="4F75BBF9" w14:textId="77777777" w:rsidR="00774681" w:rsidRDefault="00774681" w:rsidP="00774681">
      <w:pPr>
        <w:spacing w:after="0" w:line="240" w:lineRule="auto"/>
        <w:rPr>
          <w:rFonts w:cstheme="minorHAnsi"/>
          <w:sz w:val="24"/>
          <w:szCs w:val="24"/>
        </w:rPr>
      </w:pPr>
      <w:r w:rsidRPr="002B50CD">
        <w:rPr>
          <w:rFonts w:cstheme="minorHAnsi"/>
          <w:sz w:val="24"/>
          <w:szCs w:val="24"/>
        </w:rPr>
        <w:t>(6-12 S8C1 PO2)</w:t>
      </w:r>
    </w:p>
    <w:p w14:paraId="41AA8EAE" w14:textId="77777777" w:rsidR="00774681" w:rsidRDefault="00774681" w:rsidP="00774681">
      <w:pPr>
        <w:spacing w:after="0" w:line="240" w:lineRule="auto"/>
        <w:rPr>
          <w:rFonts w:cstheme="minorHAnsi"/>
          <w:sz w:val="24"/>
          <w:szCs w:val="24"/>
        </w:rPr>
      </w:pPr>
    </w:p>
    <w:p w14:paraId="52BD5338" w14:textId="72B916BF" w:rsidR="00774681" w:rsidRPr="002B50CD" w:rsidRDefault="00774681" w:rsidP="00774681">
      <w:pPr>
        <w:spacing w:after="0" w:line="240" w:lineRule="auto"/>
        <w:rPr>
          <w:rFonts w:cstheme="minorHAnsi"/>
          <w:b/>
          <w:sz w:val="24"/>
          <w:szCs w:val="24"/>
        </w:rPr>
      </w:pPr>
      <w:r w:rsidRPr="002B50CD">
        <w:rPr>
          <w:rFonts w:cstheme="minorHAnsi"/>
          <w:b/>
          <w:sz w:val="24"/>
          <w:szCs w:val="24"/>
        </w:rPr>
        <w:t>Key Ideas and Details</w:t>
      </w:r>
    </w:p>
    <w:p w14:paraId="442E657C"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R.1 Read carefully to determine what the text says explicitly and to make logical inferences from it.</w:t>
      </w:r>
    </w:p>
    <w:p w14:paraId="3E639ABC" w14:textId="77777777" w:rsidR="00774681" w:rsidRDefault="00774681" w:rsidP="00774681">
      <w:pPr>
        <w:spacing w:after="0" w:line="240" w:lineRule="auto"/>
        <w:rPr>
          <w:rFonts w:cstheme="minorHAnsi"/>
          <w:sz w:val="24"/>
          <w:szCs w:val="24"/>
        </w:rPr>
      </w:pPr>
      <w:r w:rsidRPr="002B50CD">
        <w:rPr>
          <w:rFonts w:cstheme="minorHAnsi"/>
          <w:sz w:val="24"/>
          <w:szCs w:val="24"/>
        </w:rPr>
        <w:t>R.2 Determine central ideas or themes of a text and analyze their development.</w:t>
      </w:r>
    </w:p>
    <w:p w14:paraId="7B8C5F55" w14:textId="77777777" w:rsidR="00774681" w:rsidRDefault="00774681" w:rsidP="00774681">
      <w:pPr>
        <w:spacing w:after="0" w:line="240" w:lineRule="auto"/>
        <w:rPr>
          <w:rFonts w:cstheme="minorHAnsi"/>
          <w:sz w:val="24"/>
          <w:szCs w:val="24"/>
        </w:rPr>
      </w:pPr>
    </w:p>
    <w:p w14:paraId="6D834569" w14:textId="0E33FD62" w:rsidR="00774681" w:rsidRPr="002B50CD" w:rsidRDefault="00774681" w:rsidP="00774681">
      <w:pPr>
        <w:spacing w:after="0" w:line="240" w:lineRule="auto"/>
        <w:rPr>
          <w:rFonts w:cstheme="minorHAnsi"/>
          <w:b/>
          <w:sz w:val="24"/>
          <w:szCs w:val="24"/>
        </w:rPr>
      </w:pPr>
      <w:r w:rsidRPr="002B50CD">
        <w:rPr>
          <w:rFonts w:cstheme="minorHAnsi"/>
          <w:b/>
          <w:sz w:val="24"/>
          <w:szCs w:val="24"/>
        </w:rPr>
        <w:t>Comprehension and Collaboration</w:t>
      </w:r>
    </w:p>
    <w:p w14:paraId="600AC028" w14:textId="77777777" w:rsidR="00774681" w:rsidRPr="002B50CD" w:rsidRDefault="00774681" w:rsidP="00774681">
      <w:pPr>
        <w:spacing w:after="0" w:line="240" w:lineRule="auto"/>
        <w:rPr>
          <w:rFonts w:cstheme="minorHAnsi"/>
          <w:sz w:val="24"/>
          <w:szCs w:val="24"/>
        </w:rPr>
      </w:pPr>
      <w:r w:rsidRPr="002B50CD">
        <w:rPr>
          <w:rFonts w:cstheme="minorHAnsi"/>
          <w:sz w:val="24"/>
          <w:szCs w:val="24"/>
        </w:rPr>
        <w:t>SL.1 Prepare for and participate effectively in a range of conversations and collaborations with diverse partners, building on others’ ideas and expressing their own clearly and persuasively.</w:t>
      </w:r>
    </w:p>
    <w:p w14:paraId="3BD8BD41" w14:textId="77777777" w:rsidR="00774681" w:rsidRDefault="00774681" w:rsidP="00774681">
      <w:pPr>
        <w:spacing w:line="240" w:lineRule="auto"/>
        <w:rPr>
          <w:rFonts w:cstheme="minorHAnsi"/>
          <w:b/>
          <w:sz w:val="24"/>
          <w:szCs w:val="24"/>
        </w:rPr>
      </w:pPr>
      <w:r w:rsidRPr="002B50CD">
        <w:rPr>
          <w:rFonts w:cstheme="minorHAnsi"/>
          <w:sz w:val="24"/>
          <w:szCs w:val="24"/>
        </w:rPr>
        <w:t>SL.2 Integrate and evaluate information presented in diverse media and formats, including visually, quantitatively, and orally.</w:t>
      </w:r>
      <w:r w:rsidRPr="00774681">
        <w:rPr>
          <w:rFonts w:cstheme="minorHAnsi"/>
          <w:b/>
          <w:sz w:val="24"/>
          <w:szCs w:val="24"/>
        </w:rPr>
        <w:t xml:space="preserve"> </w:t>
      </w:r>
    </w:p>
    <w:p w14:paraId="50C2EF33" w14:textId="04E14819" w:rsidR="00774681" w:rsidRPr="002B50CD" w:rsidRDefault="00774681" w:rsidP="00774681">
      <w:pPr>
        <w:spacing w:after="0" w:line="240" w:lineRule="auto"/>
        <w:rPr>
          <w:rFonts w:cstheme="minorHAnsi"/>
          <w:b/>
          <w:sz w:val="24"/>
          <w:szCs w:val="24"/>
        </w:rPr>
      </w:pPr>
      <w:r w:rsidRPr="002B50CD">
        <w:rPr>
          <w:rFonts w:cstheme="minorHAnsi"/>
          <w:b/>
          <w:sz w:val="24"/>
          <w:szCs w:val="24"/>
        </w:rPr>
        <w:t>Presentation of Knowledge and Ideas</w:t>
      </w:r>
    </w:p>
    <w:p w14:paraId="7B3AE265" w14:textId="7C8D2CE9" w:rsidR="00774681" w:rsidRPr="00DC7F18" w:rsidRDefault="00774681" w:rsidP="00774681">
      <w:pPr>
        <w:spacing w:after="0" w:line="240" w:lineRule="auto"/>
        <w:rPr>
          <w:rFonts w:eastAsia="Calibri" w:cs="Tahoma"/>
          <w:b/>
          <w:bCs/>
          <w:sz w:val="24"/>
          <w:szCs w:val="24"/>
        </w:rPr>
      </w:pPr>
      <w:r w:rsidRPr="002B50CD">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DB34B21" w14:textId="77777777" w:rsidR="00774681" w:rsidRPr="00DC7F18" w:rsidRDefault="00774681" w:rsidP="00FC36B0">
      <w:pPr>
        <w:rPr>
          <w:sz w:val="24"/>
          <w:szCs w:val="24"/>
        </w:rPr>
      </w:pPr>
    </w:p>
    <w:sectPr w:rsidR="00774681" w:rsidRPr="00DC7F18" w:rsidSect="000C2FB9">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13F9AB" w14:textId="77777777" w:rsidR="0022151F" w:rsidRDefault="0022151F" w:rsidP="00DD3CC7">
      <w:pPr>
        <w:spacing w:after="0" w:line="240" w:lineRule="auto"/>
      </w:pPr>
      <w:r>
        <w:separator/>
      </w:r>
    </w:p>
  </w:endnote>
  <w:endnote w:type="continuationSeparator" w:id="0">
    <w:p w14:paraId="04D834AD" w14:textId="77777777" w:rsidR="0022151F" w:rsidRDefault="0022151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2B3CFE" w14:textId="77777777" w:rsidR="00876311" w:rsidRDefault="0087631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C679FA"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876311">
      <w:rPr>
        <w:rFonts w:asciiTheme="majorHAnsi" w:eastAsiaTheme="majorEastAsia" w:hAnsiTheme="majorHAnsi" w:cstheme="majorBidi"/>
      </w:rPr>
      <w:t>November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548D4" w:rsidRPr="00B548D4">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7D42729D"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A48C08" w14:textId="77777777" w:rsidR="00876311" w:rsidRDefault="008763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4B509D" w14:textId="77777777" w:rsidR="0022151F" w:rsidRDefault="0022151F" w:rsidP="00DD3CC7">
      <w:pPr>
        <w:spacing w:after="0" w:line="240" w:lineRule="auto"/>
      </w:pPr>
      <w:r>
        <w:separator/>
      </w:r>
    </w:p>
  </w:footnote>
  <w:footnote w:type="continuationSeparator" w:id="0">
    <w:p w14:paraId="5C9AE145" w14:textId="77777777" w:rsidR="0022151F" w:rsidRDefault="0022151F"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F2423D" w14:textId="77777777" w:rsidR="00876311" w:rsidRDefault="0087631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6E5592" w14:textId="77777777" w:rsidR="00876311" w:rsidRDefault="0087631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D11E8" w14:textId="77777777" w:rsidR="00876311" w:rsidRDefault="0087631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EC5F37"/>
    <w:multiLevelType w:val="hybridMultilevel"/>
    <w:tmpl w:val="8E8889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3240689"/>
    <w:multiLevelType w:val="hybridMultilevel"/>
    <w:tmpl w:val="0B9484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4DE4A47"/>
    <w:multiLevelType w:val="hybridMultilevel"/>
    <w:tmpl w:val="95AED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CC169F"/>
    <w:multiLevelType w:val="hybridMultilevel"/>
    <w:tmpl w:val="2AF2E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30C243FC"/>
    <w:multiLevelType w:val="hybridMultilevel"/>
    <w:tmpl w:val="3B4AE9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3F86ED1"/>
    <w:multiLevelType w:val="hybridMultilevel"/>
    <w:tmpl w:val="54583E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D4C56E6"/>
    <w:multiLevelType w:val="hybridMultilevel"/>
    <w:tmpl w:val="8632B1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00A0B2B"/>
    <w:multiLevelType w:val="hybridMultilevel"/>
    <w:tmpl w:val="4230AB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9B693B"/>
    <w:multiLevelType w:val="hybridMultilevel"/>
    <w:tmpl w:val="941801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331244"/>
    <w:multiLevelType w:val="hybridMultilevel"/>
    <w:tmpl w:val="D130BB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50772BE7"/>
    <w:multiLevelType w:val="hybridMultilevel"/>
    <w:tmpl w:val="58FAEF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51433AD0"/>
    <w:multiLevelType w:val="hybridMultilevel"/>
    <w:tmpl w:val="EAA459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54C0177"/>
    <w:multiLevelType w:val="hybridMultilevel"/>
    <w:tmpl w:val="D4BE2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604D2F52"/>
    <w:multiLevelType w:val="hybridMultilevel"/>
    <w:tmpl w:val="1CD0DB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2F322FB"/>
    <w:multiLevelType w:val="hybridMultilevel"/>
    <w:tmpl w:val="EA8CB478"/>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8" w15:restartNumberingAfterBreak="0">
    <w:nsid w:val="7328224B"/>
    <w:multiLevelType w:val="hybridMultilevel"/>
    <w:tmpl w:val="AF76D0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8005949"/>
    <w:multiLevelType w:val="hybridMultilevel"/>
    <w:tmpl w:val="2AF2E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786E1B"/>
    <w:multiLevelType w:val="hybridMultilevel"/>
    <w:tmpl w:val="9D22D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9340CD5"/>
    <w:multiLevelType w:val="hybridMultilevel"/>
    <w:tmpl w:val="9014FC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AF83C1A"/>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CFD443B"/>
    <w:multiLevelType w:val="hybridMultilevel"/>
    <w:tmpl w:val="7EAAA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7"/>
  </w:num>
  <w:num w:numId="3">
    <w:abstractNumId w:val="19"/>
  </w:num>
  <w:num w:numId="4">
    <w:abstractNumId w:val="0"/>
  </w:num>
  <w:num w:numId="5">
    <w:abstractNumId w:val="17"/>
  </w:num>
  <w:num w:numId="6">
    <w:abstractNumId w:val="22"/>
  </w:num>
  <w:num w:numId="7">
    <w:abstractNumId w:val="12"/>
  </w:num>
  <w:num w:numId="8">
    <w:abstractNumId w:val="6"/>
  </w:num>
  <w:num w:numId="9">
    <w:abstractNumId w:val="2"/>
  </w:num>
  <w:num w:numId="10">
    <w:abstractNumId w:val="13"/>
  </w:num>
  <w:num w:numId="11">
    <w:abstractNumId w:val="10"/>
  </w:num>
  <w:num w:numId="12">
    <w:abstractNumId w:val="15"/>
  </w:num>
  <w:num w:numId="13">
    <w:abstractNumId w:val="23"/>
  </w:num>
  <w:num w:numId="14">
    <w:abstractNumId w:val="5"/>
  </w:num>
  <w:num w:numId="15">
    <w:abstractNumId w:val="8"/>
  </w:num>
  <w:num w:numId="16">
    <w:abstractNumId w:val="3"/>
  </w:num>
  <w:num w:numId="17">
    <w:abstractNumId w:val="18"/>
  </w:num>
  <w:num w:numId="18">
    <w:abstractNumId w:val="20"/>
  </w:num>
  <w:num w:numId="19">
    <w:abstractNumId w:val="1"/>
  </w:num>
  <w:num w:numId="20">
    <w:abstractNumId w:val="11"/>
  </w:num>
  <w:num w:numId="21">
    <w:abstractNumId w:val="4"/>
  </w:num>
  <w:num w:numId="22">
    <w:abstractNumId w:val="21"/>
  </w:num>
  <w:num w:numId="23">
    <w:abstractNumId w:val="16"/>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2"/>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51F"/>
    <w:rsid w:val="00072426"/>
    <w:rsid w:val="000C2FB9"/>
    <w:rsid w:val="000D2F43"/>
    <w:rsid w:val="001006C1"/>
    <w:rsid w:val="00154CB5"/>
    <w:rsid w:val="001B57D3"/>
    <w:rsid w:val="001C2CEF"/>
    <w:rsid w:val="00205985"/>
    <w:rsid w:val="00211499"/>
    <w:rsid w:val="0022151F"/>
    <w:rsid w:val="0022262A"/>
    <w:rsid w:val="002770AE"/>
    <w:rsid w:val="002F210D"/>
    <w:rsid w:val="00383509"/>
    <w:rsid w:val="003B0044"/>
    <w:rsid w:val="003D5258"/>
    <w:rsid w:val="004005BB"/>
    <w:rsid w:val="00412D98"/>
    <w:rsid w:val="00445935"/>
    <w:rsid w:val="0046290C"/>
    <w:rsid w:val="004C78EF"/>
    <w:rsid w:val="004E4F29"/>
    <w:rsid w:val="00535C70"/>
    <w:rsid w:val="00580D73"/>
    <w:rsid w:val="005C38F0"/>
    <w:rsid w:val="00615A80"/>
    <w:rsid w:val="006208E0"/>
    <w:rsid w:val="006402A4"/>
    <w:rsid w:val="006821AC"/>
    <w:rsid w:val="0068691C"/>
    <w:rsid w:val="0069749B"/>
    <w:rsid w:val="006D228A"/>
    <w:rsid w:val="00774681"/>
    <w:rsid w:val="007B73DE"/>
    <w:rsid w:val="00816F0B"/>
    <w:rsid w:val="00854E65"/>
    <w:rsid w:val="00865942"/>
    <w:rsid w:val="00871CBB"/>
    <w:rsid w:val="00876311"/>
    <w:rsid w:val="0096500A"/>
    <w:rsid w:val="00993F32"/>
    <w:rsid w:val="009C2BF8"/>
    <w:rsid w:val="009D025A"/>
    <w:rsid w:val="009F0BAD"/>
    <w:rsid w:val="009F5641"/>
    <w:rsid w:val="00A65CB0"/>
    <w:rsid w:val="00A76AA1"/>
    <w:rsid w:val="00AA528E"/>
    <w:rsid w:val="00AF665A"/>
    <w:rsid w:val="00AF6700"/>
    <w:rsid w:val="00B548D4"/>
    <w:rsid w:val="00B637DE"/>
    <w:rsid w:val="00BA1AFE"/>
    <w:rsid w:val="00BA739F"/>
    <w:rsid w:val="00C60AFC"/>
    <w:rsid w:val="00C87F07"/>
    <w:rsid w:val="00CA15D2"/>
    <w:rsid w:val="00CA37B6"/>
    <w:rsid w:val="00CD754F"/>
    <w:rsid w:val="00D22E68"/>
    <w:rsid w:val="00DC7F18"/>
    <w:rsid w:val="00DD3CC7"/>
    <w:rsid w:val="00E03F80"/>
    <w:rsid w:val="00E12575"/>
    <w:rsid w:val="00EB24FF"/>
    <w:rsid w:val="00FC36B0"/>
    <w:rsid w:val="00FD115E"/>
    <w:rsid w:val="00FF20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857263"/>
  <w15:docId w15:val="{FA7E44CF-0784-47E0-ABAB-699EBA9FB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E03F80"/>
    <w:rPr>
      <w:color w:val="0000FF" w:themeColor="hyperlink"/>
      <w:u w:val="single"/>
    </w:rPr>
  </w:style>
  <w:style w:type="character" w:styleId="CommentReference">
    <w:name w:val="annotation reference"/>
    <w:basedOn w:val="DefaultParagraphFont"/>
    <w:uiPriority w:val="99"/>
    <w:semiHidden/>
    <w:unhideWhenUsed/>
    <w:rsid w:val="00383509"/>
    <w:rPr>
      <w:sz w:val="16"/>
      <w:szCs w:val="16"/>
    </w:rPr>
  </w:style>
  <w:style w:type="paragraph" w:styleId="CommentText">
    <w:name w:val="annotation text"/>
    <w:basedOn w:val="Normal"/>
    <w:link w:val="CommentTextChar"/>
    <w:uiPriority w:val="99"/>
    <w:semiHidden/>
    <w:unhideWhenUsed/>
    <w:rsid w:val="00383509"/>
    <w:pPr>
      <w:spacing w:line="240" w:lineRule="auto"/>
    </w:pPr>
    <w:rPr>
      <w:sz w:val="20"/>
      <w:szCs w:val="20"/>
    </w:rPr>
  </w:style>
  <w:style w:type="character" w:customStyle="1" w:styleId="CommentTextChar">
    <w:name w:val="Comment Text Char"/>
    <w:basedOn w:val="DefaultParagraphFont"/>
    <w:link w:val="CommentText"/>
    <w:uiPriority w:val="99"/>
    <w:semiHidden/>
    <w:rsid w:val="00383509"/>
    <w:rPr>
      <w:sz w:val="20"/>
      <w:szCs w:val="20"/>
    </w:rPr>
  </w:style>
  <w:style w:type="paragraph" w:styleId="CommentSubject">
    <w:name w:val="annotation subject"/>
    <w:basedOn w:val="CommentText"/>
    <w:next w:val="CommentText"/>
    <w:link w:val="CommentSubjectChar"/>
    <w:uiPriority w:val="99"/>
    <w:semiHidden/>
    <w:unhideWhenUsed/>
    <w:rsid w:val="00383509"/>
    <w:rPr>
      <w:b/>
      <w:bCs/>
    </w:rPr>
  </w:style>
  <w:style w:type="character" w:customStyle="1" w:styleId="CommentSubjectChar">
    <w:name w:val="Comment Subject Char"/>
    <w:basedOn w:val="CommentTextChar"/>
    <w:link w:val="CommentSubject"/>
    <w:uiPriority w:val="99"/>
    <w:semiHidden/>
    <w:rsid w:val="0038350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9675310">
      <w:bodyDiv w:val="1"/>
      <w:marLeft w:val="0"/>
      <w:marRight w:val="0"/>
      <w:marTop w:val="0"/>
      <w:marBottom w:val="0"/>
      <w:divBdr>
        <w:top w:val="none" w:sz="0" w:space="0" w:color="auto"/>
        <w:left w:val="none" w:sz="0" w:space="0" w:color="auto"/>
        <w:bottom w:val="none" w:sz="0" w:space="0" w:color="auto"/>
        <w:right w:val="none" w:sz="0" w:space="0" w:color="auto"/>
      </w:divBdr>
      <w:divsChild>
        <w:div w:id="1325744127">
          <w:blockQuote w:val="1"/>
          <w:marLeft w:val="720"/>
          <w:marRight w:val="720"/>
          <w:marTop w:val="100"/>
          <w:marBottom w:val="100"/>
          <w:divBdr>
            <w:top w:val="none" w:sz="0" w:space="0" w:color="auto"/>
            <w:left w:val="none" w:sz="0" w:space="0" w:color="auto"/>
            <w:bottom w:val="none" w:sz="0" w:space="0" w:color="auto"/>
            <w:right w:val="none" w:sz="0" w:space="0" w:color="auto"/>
          </w:divBdr>
        </w:div>
        <w:div w:id="9632741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Discouraging%20Violence\Discouraging%20Violence%20L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Discouraging Violence LP</Template>
  <TotalTime>512</TotalTime>
  <Pages>4</Pages>
  <Words>1403</Words>
  <Characters>8002</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21</cp:revision>
  <dcterms:created xsi:type="dcterms:W3CDTF">2018-09-19T17:48:00Z</dcterms:created>
  <dcterms:modified xsi:type="dcterms:W3CDTF">2018-11-02T23:33:00Z</dcterms:modified>
</cp:coreProperties>
</file>