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7A2D8DE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2BC56DCB" wp14:editId="5011D106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667E10" w14:textId="77777777" w:rsidR="00DD3CC7" w:rsidRPr="00FC36B0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>The Law-Relate</w:t>
      </w:r>
      <w:r w:rsidR="00EF5C8C">
        <w:rPr>
          <w:rFonts w:eastAsia="Calibri" w:cs="Calibri"/>
          <w:sz w:val="20"/>
          <w:szCs w:val="20"/>
        </w:rPr>
        <w:t>d Education Academy is 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39A36427" w14:textId="0EE1BADC" w:rsidR="00A70AF3" w:rsidRDefault="001C6738" w:rsidP="00A70AF3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“Is it Okay</w:t>
      </w:r>
      <w:r w:rsidR="008D624B">
        <w:rPr>
          <w:rFonts w:eastAsia="Calibri" w:cs="Calibri"/>
          <w:b/>
          <w:bCs/>
          <w:sz w:val="24"/>
          <w:szCs w:val="24"/>
        </w:rPr>
        <w:t xml:space="preserve"> if</w:t>
      </w:r>
      <w:r>
        <w:rPr>
          <w:rFonts w:eastAsia="Calibri" w:cs="Calibri"/>
          <w:b/>
          <w:bCs/>
          <w:sz w:val="24"/>
          <w:szCs w:val="24"/>
        </w:rPr>
        <w:t>…?”</w:t>
      </w:r>
      <w:r w:rsidR="00A70AF3">
        <w:rPr>
          <w:rFonts w:eastAsia="Calibri" w:cs="Calibri"/>
          <w:b/>
          <w:bCs/>
          <w:sz w:val="24"/>
          <w:szCs w:val="24"/>
        </w:rPr>
        <w:t xml:space="preserve"> Academy</w:t>
      </w:r>
    </w:p>
    <w:p w14:paraId="4C461165" w14:textId="77777777" w:rsidR="00A70AF3" w:rsidRDefault="00A70AF3" w:rsidP="00A70AF3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(Middle/High School)</w:t>
      </w:r>
    </w:p>
    <w:p w14:paraId="371638BE" w14:textId="1B16B794" w:rsidR="00A70AF3" w:rsidRDefault="001C6738" w:rsidP="001C6738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What is Consent? Lesson Plan</w:t>
      </w:r>
    </w:p>
    <w:p w14:paraId="06272B48" w14:textId="77777777" w:rsidR="008248B3" w:rsidRDefault="008248B3" w:rsidP="008248B3">
      <w:pPr>
        <w:spacing w:after="0" w:line="240" w:lineRule="auto"/>
        <w:jc w:val="center"/>
        <w:rPr>
          <w:rFonts w:eastAsia="Calibri" w:cs="Calibri"/>
          <w:bCs/>
          <w:i/>
          <w:sz w:val="24"/>
          <w:szCs w:val="24"/>
        </w:rPr>
      </w:pPr>
      <w:r>
        <w:rPr>
          <w:rFonts w:eastAsia="Calibri" w:cs="Calibri"/>
          <w:bCs/>
          <w:i/>
          <w:sz w:val="24"/>
          <w:szCs w:val="24"/>
        </w:rPr>
        <w:t>Administrator approval must be obtained prior to implementing this lesson.</w:t>
      </w:r>
    </w:p>
    <w:p w14:paraId="081F0BCB" w14:textId="77777777" w:rsidR="00780FDF" w:rsidRDefault="00780FDF" w:rsidP="008248B3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</w:p>
    <w:p w14:paraId="6A8B9DD3" w14:textId="77777777" w:rsidR="00A70AF3" w:rsidRDefault="00A70AF3" w:rsidP="00A70AF3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Objectives:  </w:t>
      </w:r>
      <w:r>
        <w:rPr>
          <w:rFonts w:eastAsia="Calibri" w:cs="Calibri"/>
          <w:b/>
          <w:bCs/>
          <w:sz w:val="24"/>
          <w:szCs w:val="24"/>
        </w:rPr>
        <w:t>Students will…</w:t>
      </w:r>
    </w:p>
    <w:p w14:paraId="09328877" w14:textId="77777777" w:rsidR="00A70AF3" w:rsidRDefault="00A70AF3" w:rsidP="00A70AF3">
      <w:pPr>
        <w:pStyle w:val="ListParagraph"/>
        <w:numPr>
          <w:ilvl w:val="0"/>
          <w:numId w:val="1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Increase their understanding of what consent means</w:t>
      </w:r>
    </w:p>
    <w:p w14:paraId="72A9E46A" w14:textId="77777777" w:rsidR="00A70AF3" w:rsidRDefault="00A70AF3" w:rsidP="00A70AF3">
      <w:pPr>
        <w:pStyle w:val="ListParagraph"/>
        <w:numPr>
          <w:ilvl w:val="0"/>
          <w:numId w:val="1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 xml:space="preserve">Explore times/scenarios when consent is needed </w:t>
      </w:r>
    </w:p>
    <w:p w14:paraId="7AACB6A2" w14:textId="77777777" w:rsidR="00A70AF3" w:rsidRDefault="00A70AF3" w:rsidP="00A70AF3">
      <w:pPr>
        <w:pStyle w:val="ListParagraph"/>
        <w:numPr>
          <w:ilvl w:val="0"/>
          <w:numId w:val="1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Become familiar with how often consent is needed</w:t>
      </w:r>
    </w:p>
    <w:p w14:paraId="4EE75611" w14:textId="77777777" w:rsidR="00A70AF3" w:rsidRDefault="00A70AF3" w:rsidP="00A70AF3">
      <w:pPr>
        <w:pStyle w:val="ListParagraph"/>
        <w:spacing w:after="0" w:line="240" w:lineRule="auto"/>
        <w:rPr>
          <w:rFonts w:eastAsia="Calibri" w:cs="Calibri"/>
          <w:bCs/>
          <w:sz w:val="24"/>
          <w:szCs w:val="24"/>
        </w:rPr>
      </w:pPr>
    </w:p>
    <w:p w14:paraId="2390609B" w14:textId="77777777" w:rsidR="00A70AF3" w:rsidRPr="00DC7F18" w:rsidRDefault="00A70AF3" w:rsidP="00A70AF3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Materials:</w:t>
      </w:r>
    </w:p>
    <w:p w14:paraId="74D6E635" w14:textId="77777777" w:rsidR="00A70AF3" w:rsidRDefault="00A70AF3" w:rsidP="00A70AF3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Large paper and markers for each group</w:t>
      </w:r>
    </w:p>
    <w:p w14:paraId="09C9D13D" w14:textId="1E6CD99E" w:rsidR="00FE7FC3" w:rsidRDefault="00FE7FC3" w:rsidP="00203677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Facilitator Guide</w:t>
      </w:r>
    </w:p>
    <w:p w14:paraId="734A7F87" w14:textId="77777777" w:rsidR="00A70AF3" w:rsidRPr="00DC7F18" w:rsidRDefault="00A70AF3" w:rsidP="0020367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0C0B5D0D" w14:textId="0C685F25" w:rsidR="00A70AF3" w:rsidRPr="00DC7F18" w:rsidRDefault="00A70AF3" w:rsidP="0020367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Timeframe: </w:t>
      </w:r>
      <w:r w:rsidR="001C6738">
        <w:rPr>
          <w:rFonts w:eastAsia="Calibri" w:cs="Calibri"/>
          <w:bCs/>
          <w:sz w:val="24"/>
          <w:szCs w:val="24"/>
        </w:rPr>
        <w:t>50</w:t>
      </w:r>
      <w:r w:rsidRPr="00FC36B0">
        <w:rPr>
          <w:rFonts w:eastAsia="Calibri" w:cs="Calibri"/>
          <w:bCs/>
          <w:sz w:val="24"/>
          <w:szCs w:val="24"/>
        </w:rPr>
        <w:t xml:space="preserve"> Minutes</w:t>
      </w:r>
    </w:p>
    <w:p w14:paraId="2AFD6AB4" w14:textId="77777777" w:rsidR="00A70AF3" w:rsidRPr="00DC7F18" w:rsidRDefault="00A70AF3" w:rsidP="0020367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56F350F5" w14:textId="77777777" w:rsidR="00A70AF3" w:rsidRDefault="00A70AF3" w:rsidP="0020367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Activity</w:t>
      </w:r>
      <w:r>
        <w:rPr>
          <w:rFonts w:eastAsia="Calibri" w:cs="Calibri"/>
          <w:b/>
          <w:bCs/>
          <w:sz w:val="24"/>
          <w:szCs w:val="24"/>
        </w:rPr>
        <w:t xml:space="preserve"> 1</w:t>
      </w:r>
      <w:r w:rsidRPr="00DC7F18">
        <w:rPr>
          <w:rFonts w:eastAsia="Calibri" w:cs="Calibri"/>
          <w:b/>
          <w:bCs/>
          <w:sz w:val="24"/>
          <w:szCs w:val="24"/>
        </w:rPr>
        <w:t xml:space="preserve">: </w:t>
      </w:r>
      <w:r>
        <w:rPr>
          <w:rFonts w:eastAsia="Calibri" w:cs="Calibri"/>
          <w:b/>
          <w:bCs/>
          <w:sz w:val="24"/>
          <w:szCs w:val="24"/>
        </w:rPr>
        <w:t xml:space="preserve">What is Consent? </w:t>
      </w:r>
    </w:p>
    <w:p w14:paraId="4F75B17A" w14:textId="77777777" w:rsidR="00A70AF3" w:rsidRPr="00DE2961" w:rsidRDefault="00A70AF3" w:rsidP="00203677">
      <w:pPr>
        <w:pStyle w:val="ListParagraph"/>
        <w:numPr>
          <w:ilvl w:val="0"/>
          <w:numId w:val="14"/>
        </w:numPr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Begin the activity by asking students, by show of hands, how many of them have heard of the word “consent.” </w:t>
      </w:r>
    </w:p>
    <w:p w14:paraId="36500796" w14:textId="16B5D55B" w:rsidR="001D660B" w:rsidRPr="001D660B" w:rsidRDefault="00A70AF3" w:rsidP="00917FC7">
      <w:pPr>
        <w:pStyle w:val="ListParagraph"/>
        <w:numPr>
          <w:ilvl w:val="0"/>
          <w:numId w:val="14"/>
        </w:numPr>
        <w:spacing w:after="0" w:line="240" w:lineRule="auto"/>
        <w:rPr>
          <w:rFonts w:eastAsia="Calibri" w:cs="Tahoma"/>
          <w:sz w:val="24"/>
          <w:szCs w:val="24"/>
        </w:rPr>
      </w:pPr>
      <w:r w:rsidRPr="001D660B">
        <w:rPr>
          <w:rFonts w:eastAsia="Calibri" w:cs="Tahoma"/>
          <w:bCs/>
          <w:sz w:val="24"/>
          <w:szCs w:val="24"/>
        </w:rPr>
        <w:t xml:space="preserve">Next, </w:t>
      </w:r>
      <w:r w:rsidR="001D660B" w:rsidRPr="001D660B">
        <w:rPr>
          <w:rFonts w:eastAsia="Calibri" w:cs="Tahoma"/>
          <w:bCs/>
          <w:sz w:val="24"/>
          <w:szCs w:val="24"/>
        </w:rPr>
        <w:t xml:space="preserve">pair up students and ask the class </w:t>
      </w:r>
      <w:r w:rsidRPr="001D660B">
        <w:rPr>
          <w:rFonts w:eastAsia="Calibri" w:cs="Tahoma"/>
          <w:bCs/>
          <w:sz w:val="24"/>
          <w:szCs w:val="24"/>
        </w:rPr>
        <w:t>what they think consent means.</w:t>
      </w:r>
      <w:r w:rsidR="00780FDF" w:rsidRPr="001D660B">
        <w:rPr>
          <w:rFonts w:eastAsia="Calibri" w:cs="Tahoma"/>
          <w:bCs/>
          <w:sz w:val="24"/>
          <w:szCs w:val="24"/>
        </w:rPr>
        <w:t xml:space="preserve"> </w:t>
      </w:r>
      <w:r w:rsidR="001D660B">
        <w:rPr>
          <w:rFonts w:eastAsia="Calibri" w:cs="Tahoma"/>
          <w:bCs/>
          <w:sz w:val="24"/>
          <w:szCs w:val="24"/>
        </w:rPr>
        <w:t xml:space="preserve">Instruct the students to discuss with their partner. </w:t>
      </w:r>
    </w:p>
    <w:p w14:paraId="6B272231" w14:textId="1F468C7F" w:rsidR="00A70AF3" w:rsidRPr="001D660B" w:rsidRDefault="001D660B" w:rsidP="00917FC7">
      <w:pPr>
        <w:pStyle w:val="ListParagraph"/>
        <w:numPr>
          <w:ilvl w:val="0"/>
          <w:numId w:val="14"/>
        </w:numPr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Ask for volunteers to share their ideas and r</w:t>
      </w:r>
      <w:r w:rsidR="00A70AF3" w:rsidRPr="001D660B">
        <w:rPr>
          <w:rFonts w:eastAsia="Calibri" w:cs="Tahoma"/>
          <w:bCs/>
          <w:sz w:val="24"/>
          <w:szCs w:val="24"/>
        </w:rPr>
        <w:t>ecord their thoughts on the board/chart paper.</w:t>
      </w:r>
    </w:p>
    <w:p w14:paraId="5757ACE8" w14:textId="77777777" w:rsidR="00A70AF3" w:rsidRPr="00712119" w:rsidRDefault="00A70AF3" w:rsidP="00A70AF3">
      <w:pPr>
        <w:pStyle w:val="ListParagraph"/>
        <w:numPr>
          <w:ilvl w:val="0"/>
          <w:numId w:val="14"/>
        </w:numPr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After recording their responses, share the following definition with them (on the board/chart paper)</w:t>
      </w:r>
    </w:p>
    <w:p w14:paraId="59912AE7" w14:textId="635C1319" w:rsidR="00A70AF3" w:rsidRPr="00780FDF" w:rsidRDefault="00780FDF" w:rsidP="00780FDF">
      <w:pPr>
        <w:spacing w:after="0" w:line="240" w:lineRule="auto"/>
        <w:rPr>
          <w:rFonts w:eastAsia="Calibri" w:cs="Tahoma"/>
          <w:sz w:val="24"/>
          <w:szCs w:val="24"/>
        </w:rPr>
      </w:pPr>
      <w:r w:rsidRPr="00780FDF">
        <w:rPr>
          <w:rFonts w:cs="Arial"/>
          <w:b/>
          <w:sz w:val="24"/>
          <w:szCs w:val="24"/>
          <w:lang w:val="en"/>
        </w:rPr>
        <w:t>Consent:</w:t>
      </w:r>
      <w:r>
        <w:rPr>
          <w:rFonts w:cs="Arial"/>
          <w:sz w:val="24"/>
          <w:szCs w:val="24"/>
          <w:lang w:val="en"/>
        </w:rPr>
        <w:t xml:space="preserve">  </w:t>
      </w:r>
      <w:r w:rsidR="00A70AF3" w:rsidRPr="00780FDF">
        <w:rPr>
          <w:rFonts w:cs="Arial"/>
          <w:sz w:val="24"/>
          <w:szCs w:val="24"/>
          <w:lang w:val="en"/>
        </w:rPr>
        <w:t>“Permission for something to happen or agreement to do something” – Oxford Dictionaries/Oxford University Press</w:t>
      </w:r>
    </w:p>
    <w:p w14:paraId="3127CBF7" w14:textId="38E5A874" w:rsidR="00A70AF3" w:rsidRPr="00780FDF" w:rsidRDefault="00A70AF3" w:rsidP="00780FDF">
      <w:pPr>
        <w:pStyle w:val="ListParagraph"/>
        <w:numPr>
          <w:ilvl w:val="0"/>
          <w:numId w:val="14"/>
        </w:numPr>
        <w:spacing w:after="0" w:line="240" w:lineRule="auto"/>
        <w:rPr>
          <w:rFonts w:eastAsia="Calibri" w:cs="Tahoma"/>
          <w:sz w:val="24"/>
          <w:szCs w:val="24"/>
        </w:rPr>
      </w:pPr>
      <w:r w:rsidRPr="00780FDF">
        <w:rPr>
          <w:rFonts w:cs="Arial"/>
          <w:sz w:val="24"/>
          <w:szCs w:val="24"/>
          <w:lang w:val="en"/>
        </w:rPr>
        <w:t>Identify the similarities (by circling or underlining) in the definitions they provided with the Oxford definition</w:t>
      </w:r>
    </w:p>
    <w:p w14:paraId="5EC899B8" w14:textId="01407D44" w:rsidR="00A70AF3" w:rsidRPr="00486F70" w:rsidRDefault="00A70AF3" w:rsidP="00A70AF3">
      <w:pPr>
        <w:pStyle w:val="ListParagraph"/>
        <w:numPr>
          <w:ilvl w:val="0"/>
          <w:numId w:val="14"/>
        </w:numPr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cs="Arial"/>
          <w:sz w:val="24"/>
          <w:szCs w:val="24"/>
          <w:lang w:val="en"/>
        </w:rPr>
        <w:t xml:space="preserve">Share with students that now that they have a definition for “consent” they are going to have an opportunity to </w:t>
      </w:r>
      <w:r w:rsidR="00780FDF">
        <w:rPr>
          <w:rFonts w:cs="Arial"/>
          <w:sz w:val="24"/>
          <w:szCs w:val="24"/>
          <w:lang w:val="en"/>
        </w:rPr>
        <w:t>explore</w:t>
      </w:r>
      <w:r>
        <w:rPr>
          <w:rFonts w:cs="Arial"/>
          <w:sz w:val="24"/>
          <w:szCs w:val="24"/>
          <w:lang w:val="en"/>
        </w:rPr>
        <w:t xml:space="preserve"> times when “consent” is needed.</w:t>
      </w:r>
    </w:p>
    <w:p w14:paraId="50BE23A0" w14:textId="77777777" w:rsidR="00A70AF3" w:rsidRDefault="00A70AF3" w:rsidP="00A70AF3">
      <w:pPr>
        <w:spacing w:after="0" w:line="240" w:lineRule="auto"/>
        <w:rPr>
          <w:rFonts w:eastAsia="Calibri" w:cs="Tahoma"/>
          <w:sz w:val="24"/>
          <w:szCs w:val="24"/>
        </w:rPr>
      </w:pPr>
    </w:p>
    <w:p w14:paraId="29698DAA" w14:textId="77777777" w:rsidR="00A70AF3" w:rsidRPr="00486F70" w:rsidRDefault="00A70AF3" w:rsidP="00A70AF3">
      <w:pPr>
        <w:spacing w:after="0" w:line="240" w:lineRule="auto"/>
        <w:rPr>
          <w:rFonts w:eastAsia="Calibri" w:cs="Tahoma"/>
          <w:b/>
          <w:sz w:val="24"/>
          <w:szCs w:val="24"/>
        </w:rPr>
      </w:pPr>
      <w:r w:rsidRPr="00486F70">
        <w:rPr>
          <w:rFonts w:eastAsia="Calibri" w:cs="Tahoma"/>
          <w:b/>
          <w:sz w:val="24"/>
          <w:szCs w:val="24"/>
        </w:rPr>
        <w:t>Activity 2:  When is Consent Needed?</w:t>
      </w:r>
      <w:r>
        <w:rPr>
          <w:rFonts w:eastAsia="Calibri" w:cs="Tahoma"/>
          <w:b/>
          <w:sz w:val="24"/>
          <w:szCs w:val="24"/>
        </w:rPr>
        <w:t xml:space="preserve"> </w:t>
      </w:r>
    </w:p>
    <w:p w14:paraId="516C72BF" w14:textId="4A5AAB64" w:rsidR="00A70AF3" w:rsidRPr="00DE2961" w:rsidRDefault="00A70AF3" w:rsidP="00A70AF3">
      <w:pPr>
        <w:pStyle w:val="ListParagraph"/>
        <w:numPr>
          <w:ilvl w:val="0"/>
          <w:numId w:val="25"/>
        </w:numPr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cs="Arial"/>
          <w:sz w:val="24"/>
          <w:szCs w:val="24"/>
          <w:lang w:val="en"/>
        </w:rPr>
        <w:t xml:space="preserve">Next, divide students into groups of 3-5 </w:t>
      </w:r>
      <w:r w:rsidR="00203677">
        <w:rPr>
          <w:rFonts w:cs="Arial"/>
          <w:sz w:val="24"/>
          <w:szCs w:val="24"/>
          <w:lang w:val="en"/>
        </w:rPr>
        <w:t xml:space="preserve">students in each </w:t>
      </w:r>
      <w:r>
        <w:rPr>
          <w:rFonts w:cs="Arial"/>
          <w:sz w:val="24"/>
          <w:szCs w:val="24"/>
          <w:lang w:val="en"/>
        </w:rPr>
        <w:t xml:space="preserve">and provide </w:t>
      </w:r>
      <w:r w:rsidR="00203677">
        <w:rPr>
          <w:rFonts w:cs="Arial"/>
          <w:sz w:val="24"/>
          <w:szCs w:val="24"/>
          <w:lang w:val="en"/>
        </w:rPr>
        <w:t>each group w</w:t>
      </w:r>
      <w:r>
        <w:rPr>
          <w:rFonts w:cs="Arial"/>
          <w:sz w:val="24"/>
          <w:szCs w:val="24"/>
          <w:lang w:val="en"/>
        </w:rPr>
        <w:t>ith a piece of chart paper</w:t>
      </w:r>
      <w:r w:rsidR="00203677">
        <w:rPr>
          <w:rFonts w:cs="Arial"/>
          <w:sz w:val="24"/>
          <w:szCs w:val="24"/>
          <w:lang w:val="en"/>
        </w:rPr>
        <w:t xml:space="preserve"> and markers</w:t>
      </w:r>
      <w:r w:rsidR="00780FDF">
        <w:rPr>
          <w:rFonts w:cs="Arial"/>
          <w:sz w:val="24"/>
          <w:szCs w:val="24"/>
          <w:lang w:val="en"/>
        </w:rPr>
        <w:t>.</w:t>
      </w:r>
    </w:p>
    <w:p w14:paraId="487AE7DF" w14:textId="395ABEA7" w:rsidR="00A70AF3" w:rsidRPr="00FE7FC3" w:rsidRDefault="00A70AF3" w:rsidP="00A70AF3">
      <w:pPr>
        <w:pStyle w:val="ListParagraph"/>
        <w:numPr>
          <w:ilvl w:val="0"/>
          <w:numId w:val="25"/>
        </w:numPr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cs="Arial"/>
          <w:sz w:val="24"/>
          <w:szCs w:val="24"/>
          <w:lang w:val="en"/>
        </w:rPr>
        <w:t xml:space="preserve">Ask </w:t>
      </w:r>
      <w:r w:rsidR="00780FDF">
        <w:rPr>
          <w:rFonts w:cs="Arial"/>
          <w:sz w:val="24"/>
          <w:szCs w:val="24"/>
          <w:lang w:val="en"/>
        </w:rPr>
        <w:t xml:space="preserve">the </w:t>
      </w:r>
      <w:r>
        <w:rPr>
          <w:rFonts w:cs="Arial"/>
          <w:sz w:val="24"/>
          <w:szCs w:val="24"/>
          <w:lang w:val="en"/>
        </w:rPr>
        <w:t>student</w:t>
      </w:r>
      <w:r w:rsidR="00633032">
        <w:rPr>
          <w:rFonts w:cs="Arial"/>
          <w:sz w:val="24"/>
          <w:szCs w:val="24"/>
          <w:lang w:val="en"/>
        </w:rPr>
        <w:t>s</w:t>
      </w:r>
      <w:r>
        <w:rPr>
          <w:rFonts w:cs="Arial"/>
          <w:sz w:val="24"/>
          <w:szCs w:val="24"/>
          <w:lang w:val="en"/>
        </w:rPr>
        <w:t xml:space="preserve"> to divide the paper into three sections and label them as follows:</w:t>
      </w:r>
    </w:p>
    <w:p w14:paraId="47499154" w14:textId="77777777" w:rsidR="00780FDF" w:rsidRPr="00DE2961" w:rsidRDefault="00780FDF" w:rsidP="00780FDF">
      <w:pPr>
        <w:pStyle w:val="ListParagraph"/>
        <w:spacing w:after="0" w:line="240" w:lineRule="auto"/>
        <w:rPr>
          <w:rFonts w:eastAsia="Calibri" w:cs="Tahoma"/>
          <w:sz w:val="24"/>
          <w:szCs w:val="24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3116"/>
        <w:gridCol w:w="3117"/>
        <w:gridCol w:w="3117"/>
      </w:tblGrid>
      <w:tr w:rsidR="00A70AF3" w14:paraId="4D484FED" w14:textId="77777777" w:rsidTr="001A57B7">
        <w:tc>
          <w:tcPr>
            <w:tcW w:w="3116" w:type="dxa"/>
          </w:tcPr>
          <w:p w14:paraId="2E1E31BA" w14:textId="77777777" w:rsidR="00A70AF3" w:rsidRDefault="00A70AF3" w:rsidP="001A57B7">
            <w:pPr>
              <w:pStyle w:val="ListParagraph"/>
              <w:ind w:left="0"/>
              <w:rPr>
                <w:rFonts w:eastAsia="Calibri" w:cs="Tahoma"/>
                <w:sz w:val="24"/>
                <w:szCs w:val="24"/>
              </w:rPr>
            </w:pPr>
            <w:r>
              <w:rPr>
                <w:rFonts w:eastAsia="Calibri" w:cs="Tahoma"/>
                <w:sz w:val="24"/>
                <w:szCs w:val="24"/>
              </w:rPr>
              <w:t>At Home</w:t>
            </w:r>
          </w:p>
        </w:tc>
        <w:tc>
          <w:tcPr>
            <w:tcW w:w="3117" w:type="dxa"/>
          </w:tcPr>
          <w:p w14:paraId="57666CA2" w14:textId="77777777" w:rsidR="00A70AF3" w:rsidRDefault="00A70AF3" w:rsidP="001A57B7">
            <w:pPr>
              <w:pStyle w:val="ListParagraph"/>
              <w:ind w:left="0"/>
              <w:rPr>
                <w:rFonts w:eastAsia="Calibri" w:cs="Tahoma"/>
                <w:sz w:val="24"/>
                <w:szCs w:val="24"/>
              </w:rPr>
            </w:pPr>
            <w:r>
              <w:rPr>
                <w:rFonts w:eastAsia="Calibri" w:cs="Tahoma"/>
                <w:sz w:val="24"/>
                <w:szCs w:val="24"/>
              </w:rPr>
              <w:t>At School</w:t>
            </w:r>
          </w:p>
        </w:tc>
        <w:tc>
          <w:tcPr>
            <w:tcW w:w="3117" w:type="dxa"/>
          </w:tcPr>
          <w:p w14:paraId="0F62684F" w14:textId="77777777" w:rsidR="00A70AF3" w:rsidRDefault="00A70AF3" w:rsidP="001A57B7">
            <w:pPr>
              <w:pStyle w:val="ListParagraph"/>
              <w:ind w:left="0"/>
              <w:rPr>
                <w:rFonts w:eastAsia="Calibri" w:cs="Tahoma"/>
                <w:sz w:val="24"/>
                <w:szCs w:val="24"/>
              </w:rPr>
            </w:pPr>
            <w:r>
              <w:rPr>
                <w:rFonts w:eastAsia="Calibri" w:cs="Tahoma"/>
                <w:sz w:val="24"/>
                <w:szCs w:val="24"/>
              </w:rPr>
              <w:t>With Friends</w:t>
            </w:r>
          </w:p>
        </w:tc>
      </w:tr>
      <w:tr w:rsidR="00A70AF3" w14:paraId="1EB6435E" w14:textId="77777777" w:rsidTr="00203677">
        <w:trPr>
          <w:trHeight w:val="620"/>
        </w:trPr>
        <w:tc>
          <w:tcPr>
            <w:tcW w:w="3116" w:type="dxa"/>
          </w:tcPr>
          <w:p w14:paraId="6A2F1DE6" w14:textId="77777777" w:rsidR="00A70AF3" w:rsidRDefault="00A70AF3" w:rsidP="001A57B7">
            <w:pPr>
              <w:pStyle w:val="ListParagraph"/>
              <w:ind w:left="0"/>
              <w:rPr>
                <w:rFonts w:eastAsia="Calibri" w:cs="Tahoma"/>
                <w:sz w:val="24"/>
                <w:szCs w:val="24"/>
              </w:rPr>
            </w:pPr>
          </w:p>
        </w:tc>
        <w:tc>
          <w:tcPr>
            <w:tcW w:w="3117" w:type="dxa"/>
          </w:tcPr>
          <w:p w14:paraId="2C9AE27D" w14:textId="77777777" w:rsidR="00A70AF3" w:rsidRDefault="00A70AF3" w:rsidP="001A57B7">
            <w:pPr>
              <w:pStyle w:val="ListParagraph"/>
              <w:ind w:left="0"/>
              <w:rPr>
                <w:rFonts w:eastAsia="Calibri" w:cs="Tahoma"/>
                <w:sz w:val="24"/>
                <w:szCs w:val="24"/>
              </w:rPr>
            </w:pPr>
          </w:p>
        </w:tc>
        <w:tc>
          <w:tcPr>
            <w:tcW w:w="3117" w:type="dxa"/>
          </w:tcPr>
          <w:p w14:paraId="4CEF9865" w14:textId="77777777" w:rsidR="00A70AF3" w:rsidRDefault="00A70AF3" w:rsidP="001A57B7">
            <w:pPr>
              <w:pStyle w:val="ListParagraph"/>
              <w:ind w:left="0"/>
              <w:rPr>
                <w:rFonts w:eastAsia="Calibri" w:cs="Tahoma"/>
                <w:sz w:val="24"/>
                <w:szCs w:val="24"/>
              </w:rPr>
            </w:pPr>
          </w:p>
        </w:tc>
      </w:tr>
    </w:tbl>
    <w:p w14:paraId="51433D79" w14:textId="77777777" w:rsidR="00A70AF3" w:rsidRPr="00712119" w:rsidRDefault="00A70AF3" w:rsidP="00A70AF3">
      <w:pPr>
        <w:pStyle w:val="ListParagraph"/>
        <w:spacing w:after="0" w:line="240" w:lineRule="auto"/>
        <w:rPr>
          <w:rFonts w:eastAsia="Calibri" w:cs="Tahoma"/>
          <w:sz w:val="24"/>
          <w:szCs w:val="24"/>
        </w:rPr>
      </w:pPr>
    </w:p>
    <w:p w14:paraId="1B9A1A02" w14:textId="77777777" w:rsidR="00A70AF3" w:rsidRPr="00DE2961" w:rsidRDefault="00A70AF3" w:rsidP="00A70AF3">
      <w:pPr>
        <w:pStyle w:val="ListParagraph"/>
        <w:numPr>
          <w:ilvl w:val="0"/>
          <w:numId w:val="25"/>
        </w:numPr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cs="Arial"/>
          <w:sz w:val="24"/>
          <w:szCs w:val="24"/>
          <w:lang w:val="en"/>
        </w:rPr>
        <w:t>Explain that within their groups, you would like them to generate a list of “things” for which they have to get consent for within the three categories.  Provide an example:</w:t>
      </w:r>
    </w:p>
    <w:p w14:paraId="01E48A69" w14:textId="6950D3FF" w:rsidR="00A70AF3" w:rsidRPr="00780FDF" w:rsidRDefault="00A70AF3" w:rsidP="00A70AF3">
      <w:pPr>
        <w:pStyle w:val="ListParagraph"/>
        <w:numPr>
          <w:ilvl w:val="1"/>
          <w:numId w:val="25"/>
        </w:numPr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cs="Arial"/>
          <w:sz w:val="24"/>
          <w:szCs w:val="24"/>
          <w:lang w:val="en"/>
        </w:rPr>
        <w:t>At home, I would have to get permission/consent to go out after 7:30</w:t>
      </w:r>
      <w:r w:rsidR="00633032">
        <w:rPr>
          <w:rFonts w:cs="Arial"/>
          <w:sz w:val="24"/>
          <w:szCs w:val="24"/>
          <w:lang w:val="en"/>
        </w:rPr>
        <w:t xml:space="preserve"> pm</w:t>
      </w:r>
      <w:r>
        <w:rPr>
          <w:rFonts w:cs="Arial"/>
          <w:sz w:val="24"/>
          <w:szCs w:val="24"/>
          <w:lang w:val="en"/>
        </w:rPr>
        <w:t xml:space="preserve"> on a school night </w:t>
      </w:r>
    </w:p>
    <w:p w14:paraId="6C59266B" w14:textId="67ECA5DF" w:rsidR="00780FDF" w:rsidRPr="00780FDF" w:rsidRDefault="00780FDF" w:rsidP="00A70AF3">
      <w:pPr>
        <w:pStyle w:val="ListParagraph"/>
        <w:numPr>
          <w:ilvl w:val="1"/>
          <w:numId w:val="25"/>
        </w:numPr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cs="Arial"/>
          <w:sz w:val="24"/>
          <w:szCs w:val="24"/>
          <w:lang w:val="en"/>
        </w:rPr>
        <w:t>At school, I would have to get permission/consent to leave class and go the restroom</w:t>
      </w:r>
    </w:p>
    <w:p w14:paraId="3323CE15" w14:textId="1177D115" w:rsidR="00780FDF" w:rsidRPr="00712119" w:rsidRDefault="00780FDF" w:rsidP="00A70AF3">
      <w:pPr>
        <w:pStyle w:val="ListParagraph"/>
        <w:numPr>
          <w:ilvl w:val="1"/>
          <w:numId w:val="25"/>
        </w:numPr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cs="Arial"/>
          <w:sz w:val="24"/>
          <w:szCs w:val="24"/>
          <w:lang w:val="en"/>
        </w:rPr>
        <w:t xml:space="preserve">With friends, I would have to get permission/consent to </w:t>
      </w:r>
      <w:r w:rsidR="00203677">
        <w:rPr>
          <w:rFonts w:cs="Arial"/>
          <w:sz w:val="24"/>
          <w:szCs w:val="24"/>
          <w:lang w:val="en"/>
        </w:rPr>
        <w:t>borrow</w:t>
      </w:r>
      <w:r w:rsidR="00810CD4">
        <w:rPr>
          <w:rFonts w:cs="Arial"/>
          <w:sz w:val="24"/>
          <w:szCs w:val="24"/>
          <w:lang w:val="en"/>
        </w:rPr>
        <w:t xml:space="preserve"> their bike.</w:t>
      </w:r>
    </w:p>
    <w:p w14:paraId="379E7CCB" w14:textId="6900A218" w:rsidR="00A70AF3" w:rsidRPr="002B61BD" w:rsidRDefault="00A70AF3" w:rsidP="00A70AF3">
      <w:pPr>
        <w:pStyle w:val="ListParagraph"/>
        <w:numPr>
          <w:ilvl w:val="0"/>
          <w:numId w:val="25"/>
        </w:numPr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cs="Arial"/>
          <w:sz w:val="24"/>
          <w:szCs w:val="24"/>
          <w:lang w:val="en"/>
        </w:rPr>
        <w:t xml:space="preserve">Share that they have 5-7 minutes to </w:t>
      </w:r>
      <w:r w:rsidR="00203677">
        <w:rPr>
          <w:rFonts w:cs="Arial"/>
          <w:sz w:val="24"/>
          <w:szCs w:val="24"/>
          <w:lang w:val="en"/>
        </w:rPr>
        <w:t xml:space="preserve">brainstorm </w:t>
      </w:r>
      <w:r>
        <w:rPr>
          <w:rFonts w:cs="Arial"/>
          <w:sz w:val="24"/>
          <w:szCs w:val="24"/>
          <w:lang w:val="en"/>
        </w:rPr>
        <w:t>as many things/scenarios for which they think they would need to get consent for at home, at school, and with friends.</w:t>
      </w:r>
    </w:p>
    <w:p w14:paraId="13015F1E" w14:textId="6C4C62B5" w:rsidR="00A70AF3" w:rsidRPr="00486F70" w:rsidRDefault="00A70AF3" w:rsidP="00A70AF3">
      <w:pPr>
        <w:pStyle w:val="ListParagraph"/>
        <w:numPr>
          <w:ilvl w:val="0"/>
          <w:numId w:val="25"/>
        </w:numPr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cs="Arial"/>
          <w:sz w:val="24"/>
          <w:szCs w:val="24"/>
          <w:lang w:val="en"/>
        </w:rPr>
        <w:t xml:space="preserve">After approximately 5-7 minutes, have each group post their list on the </w:t>
      </w:r>
      <w:r w:rsidR="00203677">
        <w:rPr>
          <w:rFonts w:cs="Arial"/>
          <w:sz w:val="24"/>
          <w:szCs w:val="24"/>
          <w:lang w:val="en"/>
        </w:rPr>
        <w:t>wall</w:t>
      </w:r>
      <w:r>
        <w:rPr>
          <w:rFonts w:cs="Arial"/>
          <w:sz w:val="24"/>
          <w:szCs w:val="24"/>
          <w:lang w:val="en"/>
        </w:rPr>
        <w:t xml:space="preserve"> and ask </w:t>
      </w:r>
      <w:r w:rsidR="00203677">
        <w:rPr>
          <w:rFonts w:cs="Arial"/>
          <w:sz w:val="24"/>
          <w:szCs w:val="24"/>
          <w:lang w:val="en"/>
        </w:rPr>
        <w:t>each groups’</w:t>
      </w:r>
      <w:r>
        <w:rPr>
          <w:rFonts w:cs="Arial"/>
          <w:sz w:val="24"/>
          <w:szCs w:val="24"/>
          <w:lang w:val="en"/>
        </w:rPr>
        <w:t xml:space="preserve"> reporter to stay standing next to their list (making sure they have a marker in hand)</w:t>
      </w:r>
      <w:r w:rsidR="00810CD4">
        <w:rPr>
          <w:rFonts w:cs="Arial"/>
          <w:sz w:val="24"/>
          <w:szCs w:val="24"/>
          <w:lang w:val="en"/>
        </w:rPr>
        <w:t>.</w:t>
      </w:r>
    </w:p>
    <w:p w14:paraId="4C87465C" w14:textId="158D6E5A" w:rsidR="00A70AF3" w:rsidRPr="00810CD4" w:rsidRDefault="00A70AF3" w:rsidP="00810CD4">
      <w:pPr>
        <w:pStyle w:val="ListParagraph"/>
        <w:numPr>
          <w:ilvl w:val="0"/>
          <w:numId w:val="25"/>
        </w:numPr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cs="Arial"/>
          <w:sz w:val="24"/>
          <w:szCs w:val="24"/>
          <w:lang w:val="en"/>
        </w:rPr>
        <w:t>Next, ask for a volunteer to share two things</w:t>
      </w:r>
      <w:r w:rsidR="00203677">
        <w:rPr>
          <w:rFonts w:cs="Arial"/>
          <w:sz w:val="24"/>
          <w:szCs w:val="24"/>
          <w:lang w:val="en"/>
        </w:rPr>
        <w:t xml:space="preserve"> from their list</w:t>
      </w:r>
      <w:r>
        <w:rPr>
          <w:rFonts w:cs="Arial"/>
          <w:sz w:val="24"/>
          <w:szCs w:val="24"/>
          <w:lang w:val="en"/>
        </w:rPr>
        <w:t xml:space="preserve"> for which they would have to get consent for at home.  </w:t>
      </w:r>
      <w:r w:rsidRPr="00810CD4">
        <w:rPr>
          <w:rFonts w:cs="Arial"/>
          <w:sz w:val="24"/>
          <w:szCs w:val="24"/>
          <w:lang w:val="en"/>
        </w:rPr>
        <w:t xml:space="preserve">Ask other groups to put a check mark next to </w:t>
      </w:r>
      <w:r w:rsidR="00203677">
        <w:rPr>
          <w:rFonts w:cs="Arial"/>
          <w:sz w:val="24"/>
          <w:szCs w:val="24"/>
          <w:lang w:val="en"/>
        </w:rPr>
        <w:t>similar</w:t>
      </w:r>
      <w:r w:rsidRPr="00810CD4">
        <w:rPr>
          <w:rFonts w:cs="Arial"/>
          <w:sz w:val="24"/>
          <w:szCs w:val="24"/>
          <w:lang w:val="en"/>
        </w:rPr>
        <w:t xml:space="preserve"> item</w:t>
      </w:r>
      <w:r w:rsidR="00203677">
        <w:rPr>
          <w:rFonts w:cs="Arial"/>
          <w:sz w:val="24"/>
          <w:szCs w:val="24"/>
          <w:lang w:val="en"/>
        </w:rPr>
        <w:t>s</w:t>
      </w:r>
      <w:r w:rsidRPr="00810CD4">
        <w:rPr>
          <w:rFonts w:cs="Arial"/>
          <w:sz w:val="24"/>
          <w:szCs w:val="24"/>
          <w:lang w:val="en"/>
        </w:rPr>
        <w:t xml:space="preserve"> on their list if it is called out</w:t>
      </w:r>
      <w:r w:rsidR="00810CD4">
        <w:rPr>
          <w:rFonts w:cs="Arial"/>
          <w:sz w:val="24"/>
          <w:szCs w:val="24"/>
          <w:lang w:val="en"/>
        </w:rPr>
        <w:t>.</w:t>
      </w:r>
    </w:p>
    <w:p w14:paraId="7CA30F76" w14:textId="77777777" w:rsidR="00A70AF3" w:rsidRPr="00FE7FC3" w:rsidRDefault="00A70AF3" w:rsidP="00A70AF3">
      <w:pPr>
        <w:pStyle w:val="ListParagraph"/>
        <w:numPr>
          <w:ilvl w:val="0"/>
          <w:numId w:val="25"/>
        </w:numPr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cs="Arial"/>
          <w:sz w:val="24"/>
          <w:szCs w:val="24"/>
          <w:lang w:val="en"/>
        </w:rPr>
        <w:t>Repeat this first step for the other two categories (At School and With Friends), until every group has had a chance to share the items on their list.</w:t>
      </w:r>
    </w:p>
    <w:p w14:paraId="39F024C9" w14:textId="5CE1DAD7" w:rsidR="00A70AF3" w:rsidRDefault="00FE7FC3" w:rsidP="00FE7FC3">
      <w:pPr>
        <w:pStyle w:val="ListParagraph"/>
        <w:widowControl w:val="0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Now,</w:t>
      </w:r>
      <w:r w:rsidR="00A70AF3">
        <w:rPr>
          <w:rFonts w:eastAsia="Calibri" w:cs="Tahoma"/>
          <w:bCs/>
          <w:sz w:val="24"/>
          <w:szCs w:val="24"/>
        </w:rPr>
        <w:t xml:space="preserve"> ask </w:t>
      </w:r>
      <w:r>
        <w:rPr>
          <w:rFonts w:eastAsia="Calibri" w:cs="Tahoma"/>
          <w:bCs/>
          <w:sz w:val="24"/>
          <w:szCs w:val="24"/>
        </w:rPr>
        <w:t xml:space="preserve">the </w:t>
      </w:r>
      <w:r w:rsidR="00A70AF3">
        <w:rPr>
          <w:rFonts w:eastAsia="Calibri" w:cs="Tahoma"/>
          <w:bCs/>
          <w:sz w:val="24"/>
          <w:szCs w:val="24"/>
        </w:rPr>
        <w:t xml:space="preserve">students to refer back to </w:t>
      </w:r>
      <w:r w:rsidR="00633032">
        <w:rPr>
          <w:rFonts w:eastAsia="Calibri" w:cs="Tahoma"/>
          <w:bCs/>
          <w:sz w:val="24"/>
          <w:szCs w:val="24"/>
        </w:rPr>
        <w:t xml:space="preserve">the </w:t>
      </w:r>
      <w:r w:rsidR="00A70AF3">
        <w:rPr>
          <w:rFonts w:eastAsia="Calibri" w:cs="Tahoma"/>
          <w:bCs/>
          <w:sz w:val="24"/>
          <w:szCs w:val="24"/>
        </w:rPr>
        <w:t>list and review all the different times they needed to ask for consent</w:t>
      </w:r>
      <w:r w:rsidR="00810CD4">
        <w:rPr>
          <w:rFonts w:eastAsia="Calibri" w:cs="Tahoma"/>
          <w:bCs/>
          <w:sz w:val="24"/>
          <w:szCs w:val="24"/>
        </w:rPr>
        <w:t>.</w:t>
      </w:r>
    </w:p>
    <w:p w14:paraId="7C923E6C" w14:textId="3EC212DC" w:rsidR="00A70AF3" w:rsidRPr="00810CD4" w:rsidRDefault="00FE7FC3" w:rsidP="00FE7FC3">
      <w:pPr>
        <w:pStyle w:val="ListParagraph"/>
        <w:widowControl w:val="0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Instruct the groups</w:t>
      </w:r>
      <w:r w:rsidR="00A70AF3" w:rsidRPr="00810CD4">
        <w:rPr>
          <w:rFonts w:eastAsia="Calibri" w:cs="Tahoma"/>
          <w:bCs/>
          <w:sz w:val="24"/>
          <w:szCs w:val="24"/>
        </w:rPr>
        <w:t xml:space="preserve"> to put a star next to each time they believe that they would need to get consent more than once</w:t>
      </w:r>
      <w:r w:rsidR="00810CD4" w:rsidRPr="00810CD4">
        <w:rPr>
          <w:rFonts w:eastAsia="Calibri" w:cs="Tahoma"/>
          <w:bCs/>
          <w:sz w:val="24"/>
          <w:szCs w:val="24"/>
        </w:rPr>
        <w:t xml:space="preserve">. </w:t>
      </w:r>
    </w:p>
    <w:p w14:paraId="1171A69B" w14:textId="0B9106A5" w:rsidR="00A70AF3" w:rsidRDefault="00FE7FC3" w:rsidP="00FE7FC3">
      <w:pPr>
        <w:pStyle w:val="ListParagraph"/>
        <w:widowControl w:val="0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</w:t>
      </w:r>
      <w:r w:rsidR="00A70AF3">
        <w:rPr>
          <w:rFonts w:eastAsia="Calibri" w:cs="Tahoma"/>
          <w:bCs/>
          <w:sz w:val="24"/>
          <w:szCs w:val="24"/>
        </w:rPr>
        <w:t>sk for volunteers to share what they observed and or learned as a result of identifying how many times they would need to ask for consent/get permission</w:t>
      </w:r>
      <w:r w:rsidR="00810CD4">
        <w:rPr>
          <w:rFonts w:eastAsia="Calibri" w:cs="Tahoma"/>
          <w:bCs/>
          <w:sz w:val="24"/>
          <w:szCs w:val="24"/>
        </w:rPr>
        <w:t>.</w:t>
      </w:r>
    </w:p>
    <w:p w14:paraId="57B18454" w14:textId="77777777" w:rsidR="008248B3" w:rsidRDefault="008248B3" w:rsidP="008248B3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43EDAC17" w14:textId="77777777" w:rsidR="00FE7FC3" w:rsidRDefault="00FE7FC3" w:rsidP="00FE7FC3">
      <w:pPr>
        <w:spacing w:after="0" w:line="240" w:lineRule="auto"/>
        <w:rPr>
          <w:rFonts w:eastAsia="Calibri" w:cs="Tahoma"/>
          <w:b/>
          <w:sz w:val="24"/>
          <w:szCs w:val="24"/>
        </w:rPr>
      </w:pPr>
      <w:r w:rsidRPr="007B2C7E">
        <w:rPr>
          <w:rFonts w:eastAsia="Calibri" w:cs="Tahoma"/>
          <w:b/>
          <w:sz w:val="24"/>
          <w:szCs w:val="24"/>
        </w:rPr>
        <w:t xml:space="preserve">Activity 3: How </w:t>
      </w:r>
      <w:r>
        <w:rPr>
          <w:rFonts w:eastAsia="Calibri" w:cs="Tahoma"/>
          <w:b/>
          <w:sz w:val="24"/>
          <w:szCs w:val="24"/>
        </w:rPr>
        <w:t>Often Do Y</w:t>
      </w:r>
      <w:r w:rsidRPr="007B2C7E">
        <w:rPr>
          <w:rFonts w:eastAsia="Calibri" w:cs="Tahoma"/>
          <w:b/>
          <w:sz w:val="24"/>
          <w:szCs w:val="24"/>
        </w:rPr>
        <w:t>ou Need to Get Consent?</w:t>
      </w:r>
    </w:p>
    <w:p w14:paraId="711EE59E" w14:textId="04B6B444" w:rsidR="00FE7FC3" w:rsidRDefault="00FE7FC3" w:rsidP="00FE7FC3">
      <w:pPr>
        <w:pStyle w:val="ListParagraph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Explain that when consent/permission is given, it is generally only for that one specific time, unless otherwise clearly stated differently.</w:t>
      </w:r>
    </w:p>
    <w:p w14:paraId="495BD9BB" w14:textId="77777777" w:rsidR="00FE7FC3" w:rsidRDefault="00FE7FC3" w:rsidP="00FE7FC3">
      <w:pPr>
        <w:pStyle w:val="ListParagraph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Example: If you ask me to borrow my phone to get a ride home, and I say yes and hand you the phone, I am only giving you permission to use it that one time.  I am not giving you permission to use it a second or third time.</w:t>
      </w:r>
    </w:p>
    <w:p w14:paraId="530595DE" w14:textId="424CC664" w:rsidR="00FE7FC3" w:rsidRPr="001D660B" w:rsidRDefault="00FE7FC3" w:rsidP="00FE7FC3">
      <w:pPr>
        <w:pStyle w:val="ListParagraph"/>
        <w:numPr>
          <w:ilvl w:val="0"/>
          <w:numId w:val="30"/>
        </w:numPr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cs="Arial"/>
          <w:sz w:val="24"/>
          <w:szCs w:val="24"/>
          <w:lang w:val="en"/>
        </w:rPr>
        <w:t>Next, instruct the groups to discuss w</w:t>
      </w:r>
      <w:r w:rsidR="00203677">
        <w:rPr>
          <w:rFonts w:cs="Arial"/>
          <w:sz w:val="24"/>
          <w:szCs w:val="24"/>
          <w:lang w:val="en"/>
        </w:rPr>
        <w:t>hat possible consequences could occur</w:t>
      </w:r>
      <w:r>
        <w:rPr>
          <w:rFonts w:cs="Arial"/>
          <w:sz w:val="24"/>
          <w:szCs w:val="24"/>
          <w:lang w:val="en"/>
        </w:rPr>
        <w:t xml:space="preserve"> for not obtaining consent before each time</w:t>
      </w:r>
      <w:r w:rsidR="00A2217C">
        <w:rPr>
          <w:rFonts w:cs="Arial"/>
          <w:sz w:val="24"/>
          <w:szCs w:val="24"/>
          <w:lang w:val="en"/>
        </w:rPr>
        <w:t xml:space="preserve"> for each of the three categories.</w:t>
      </w:r>
      <w:r>
        <w:rPr>
          <w:rFonts w:cs="Arial"/>
          <w:sz w:val="24"/>
          <w:szCs w:val="24"/>
          <w:lang w:val="en"/>
        </w:rPr>
        <w:t xml:space="preserve">  Rotate around to each group asking for a volunteer to share their group’s ideas.  Record the responses on the board and elaborate on legal consequences. (See Facilitator Guide) </w:t>
      </w:r>
    </w:p>
    <w:p w14:paraId="0EBF6DAC" w14:textId="77777777" w:rsidR="001D660B" w:rsidRPr="001D660B" w:rsidRDefault="001D660B" w:rsidP="001D660B">
      <w:pPr>
        <w:spacing w:after="0" w:line="240" w:lineRule="auto"/>
        <w:rPr>
          <w:rFonts w:eastAsia="Calibri" w:cs="Tahoma"/>
          <w:sz w:val="24"/>
          <w:szCs w:val="24"/>
        </w:rPr>
      </w:pPr>
    </w:p>
    <w:p w14:paraId="1B988D92" w14:textId="77777777" w:rsidR="001D660B" w:rsidRDefault="001D660B" w:rsidP="001D660B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Optional Activity 4:  ‘6 Simple Ways to Understand Consent with a Sandwich’</w:t>
      </w:r>
    </w:p>
    <w:p w14:paraId="1F7D3D6F" w14:textId="3294C326" w:rsidR="001D660B" w:rsidRDefault="001D660B" w:rsidP="001D660B">
      <w:pPr>
        <w:pStyle w:val="CommentText"/>
        <w:numPr>
          <w:ilvl w:val="0"/>
          <w:numId w:val="34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Inform the students that you are going to show them a video that will further explain what consent is and how it applies to everyday interactions with people. Instruct the students to watch closely for </w:t>
      </w:r>
      <w:r w:rsidR="000F73EE">
        <w:rPr>
          <w:sz w:val="24"/>
          <w:szCs w:val="24"/>
        </w:rPr>
        <w:t>what is okay and what is not when it comes to consent.</w:t>
      </w:r>
    </w:p>
    <w:p w14:paraId="092A3930" w14:textId="4B140D25" w:rsidR="001D660B" w:rsidRDefault="001D660B" w:rsidP="001D660B">
      <w:pPr>
        <w:pStyle w:val="CommentText"/>
        <w:numPr>
          <w:ilvl w:val="0"/>
          <w:numId w:val="34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Play the video:  </w:t>
      </w:r>
      <w:r w:rsidRPr="001D660B">
        <w:rPr>
          <w:sz w:val="24"/>
          <w:szCs w:val="24"/>
        </w:rPr>
        <w:t>‘6 Simple Ways to Understand Consent with a Sandwich’</w:t>
      </w:r>
      <w:r>
        <w:rPr>
          <w:sz w:val="24"/>
          <w:szCs w:val="24"/>
        </w:rPr>
        <w:t xml:space="preserve"> (</w:t>
      </w:r>
      <w:hyperlink r:id="rId9" w:history="1">
        <w:r w:rsidRPr="00F40F37">
          <w:rPr>
            <w:rStyle w:val="Hyperlink"/>
            <w:sz w:val="24"/>
            <w:szCs w:val="24"/>
          </w:rPr>
          <w:t>https://www.youtube.com/watch?v=SRIgYzN2mw0</w:t>
        </w:r>
      </w:hyperlink>
      <w:r>
        <w:rPr>
          <w:sz w:val="24"/>
          <w:szCs w:val="24"/>
        </w:rPr>
        <w:t>)</w:t>
      </w:r>
    </w:p>
    <w:p w14:paraId="5B4920D4" w14:textId="26A2D776" w:rsidR="001D660B" w:rsidRDefault="001D660B" w:rsidP="001D660B">
      <w:pPr>
        <w:pStyle w:val="CommentText"/>
        <w:numPr>
          <w:ilvl w:val="0"/>
          <w:numId w:val="34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Instruct the groups to list </w:t>
      </w:r>
      <w:r w:rsidR="000F73EE">
        <w:rPr>
          <w:sz w:val="24"/>
          <w:szCs w:val="24"/>
        </w:rPr>
        <w:t>examples of what is okay and not when it comes to consent.</w:t>
      </w:r>
    </w:p>
    <w:p w14:paraId="7B87EC56" w14:textId="77777777" w:rsidR="000F73EE" w:rsidRDefault="000F73EE" w:rsidP="00E93D95">
      <w:pPr>
        <w:pStyle w:val="CommentText"/>
        <w:numPr>
          <w:ilvl w:val="0"/>
          <w:numId w:val="34"/>
        </w:numPr>
        <w:spacing w:after="0"/>
        <w:rPr>
          <w:sz w:val="24"/>
          <w:szCs w:val="24"/>
        </w:rPr>
      </w:pPr>
      <w:r w:rsidRPr="000F73EE">
        <w:rPr>
          <w:sz w:val="24"/>
          <w:szCs w:val="24"/>
        </w:rPr>
        <w:t xml:space="preserve">Rotate around to each group asking for a volunteer to report out one example from the group </w:t>
      </w:r>
    </w:p>
    <w:p w14:paraId="14B13B33" w14:textId="288290E9" w:rsidR="000F73EE" w:rsidRPr="000F73EE" w:rsidRDefault="000F73EE" w:rsidP="000F73EE">
      <w:pPr>
        <w:pStyle w:val="CommentText"/>
        <w:spacing w:after="0"/>
        <w:rPr>
          <w:b/>
          <w:sz w:val="24"/>
          <w:szCs w:val="24"/>
        </w:rPr>
      </w:pPr>
      <w:r w:rsidRPr="000F73EE">
        <w:rPr>
          <w:b/>
          <w:sz w:val="24"/>
          <w:szCs w:val="24"/>
        </w:rPr>
        <w:t>It’s okay to…</w:t>
      </w:r>
    </w:p>
    <w:p w14:paraId="53543AA0" w14:textId="6E38E32D" w:rsidR="000F73EE" w:rsidRDefault="000F73EE" w:rsidP="000F73EE">
      <w:pPr>
        <w:pStyle w:val="CommentText"/>
        <w:numPr>
          <w:ilvl w:val="0"/>
          <w:numId w:val="35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want something</w:t>
      </w:r>
    </w:p>
    <w:p w14:paraId="1B59EB62" w14:textId="3689B916" w:rsidR="000F73EE" w:rsidRDefault="000F73EE" w:rsidP="000F73EE">
      <w:pPr>
        <w:pStyle w:val="CommentText"/>
        <w:numPr>
          <w:ilvl w:val="0"/>
          <w:numId w:val="35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not want something</w:t>
      </w:r>
    </w:p>
    <w:p w14:paraId="58C94191" w14:textId="77777777" w:rsidR="000F73EE" w:rsidRDefault="000F73EE" w:rsidP="000F73EE">
      <w:pPr>
        <w:pStyle w:val="CommentText"/>
        <w:numPr>
          <w:ilvl w:val="0"/>
          <w:numId w:val="35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change your mind</w:t>
      </w:r>
    </w:p>
    <w:p w14:paraId="5B7BF7D8" w14:textId="6604DFF4" w:rsidR="000F73EE" w:rsidRPr="000F73EE" w:rsidRDefault="000F73EE" w:rsidP="000F73EE">
      <w:pPr>
        <w:pStyle w:val="CommentText"/>
        <w:spacing w:after="0"/>
        <w:rPr>
          <w:sz w:val="24"/>
          <w:szCs w:val="24"/>
        </w:rPr>
      </w:pPr>
      <w:r w:rsidRPr="000F73EE">
        <w:rPr>
          <w:b/>
          <w:sz w:val="24"/>
          <w:szCs w:val="24"/>
        </w:rPr>
        <w:t>It’s not okay to…</w:t>
      </w:r>
    </w:p>
    <w:p w14:paraId="59AC76D5" w14:textId="21165958" w:rsidR="000F73EE" w:rsidRDefault="000F73EE" w:rsidP="000F73EE">
      <w:pPr>
        <w:pStyle w:val="CommentText"/>
        <w:numPr>
          <w:ilvl w:val="0"/>
          <w:numId w:val="36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Give someone something if they are sleeping or unconscious</w:t>
      </w:r>
    </w:p>
    <w:p w14:paraId="4E884596" w14:textId="0D635163" w:rsidR="00A70AF3" w:rsidRDefault="00A70AF3" w:rsidP="00A70AF3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DC7F18">
        <w:rPr>
          <w:rFonts w:eastAsia="Calibri" w:cs="Tahoma"/>
          <w:b/>
          <w:bCs/>
          <w:sz w:val="24"/>
          <w:szCs w:val="24"/>
        </w:rPr>
        <w:lastRenderedPageBreak/>
        <w:t>Debrief:</w:t>
      </w:r>
      <w:r>
        <w:rPr>
          <w:rFonts w:eastAsia="Calibri" w:cs="Tahoma"/>
          <w:b/>
          <w:bCs/>
          <w:sz w:val="24"/>
          <w:szCs w:val="24"/>
        </w:rPr>
        <w:t xml:space="preserve">  What I </w:t>
      </w:r>
      <w:r w:rsidR="00633032">
        <w:rPr>
          <w:rFonts w:eastAsia="Calibri" w:cs="Tahoma"/>
          <w:b/>
          <w:bCs/>
          <w:sz w:val="24"/>
          <w:szCs w:val="24"/>
        </w:rPr>
        <w:t>Learned</w:t>
      </w:r>
    </w:p>
    <w:p w14:paraId="5CE26481" w14:textId="26BF27EB" w:rsidR="00A70AF3" w:rsidRDefault="00A70AF3" w:rsidP="00A70AF3">
      <w:pPr>
        <w:pStyle w:val="ListParagraph"/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Begin by providing students with a piece of paper that is divided into three </w:t>
      </w:r>
      <w:r w:rsidR="00633032">
        <w:rPr>
          <w:rFonts w:eastAsia="Calibri" w:cs="Tahoma"/>
          <w:bCs/>
          <w:sz w:val="24"/>
          <w:szCs w:val="24"/>
        </w:rPr>
        <w:t xml:space="preserve">sections and labeled as follows:  </w:t>
      </w:r>
    </w:p>
    <w:p w14:paraId="34EDED8E" w14:textId="77777777" w:rsidR="00633032" w:rsidRDefault="00633032" w:rsidP="00633032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3116"/>
        <w:gridCol w:w="3117"/>
        <w:gridCol w:w="3117"/>
      </w:tblGrid>
      <w:tr w:rsidR="00A70AF3" w14:paraId="102ABADA" w14:textId="77777777" w:rsidTr="001A57B7">
        <w:tc>
          <w:tcPr>
            <w:tcW w:w="3116" w:type="dxa"/>
          </w:tcPr>
          <w:p w14:paraId="7436A0F8" w14:textId="77777777" w:rsidR="00A70AF3" w:rsidRDefault="00A70AF3" w:rsidP="001A57B7">
            <w:pPr>
              <w:pStyle w:val="ListParagraph"/>
              <w:ind w:left="0"/>
              <w:jc w:val="center"/>
              <w:rPr>
                <w:rFonts w:eastAsia="Calibri" w:cs="Tahoma"/>
                <w:sz w:val="24"/>
                <w:szCs w:val="24"/>
              </w:rPr>
            </w:pPr>
            <w:r>
              <w:rPr>
                <w:rFonts w:eastAsia="Calibri" w:cs="Tahoma"/>
                <w:sz w:val="24"/>
                <w:szCs w:val="24"/>
              </w:rPr>
              <w:t>Something I learned…</w:t>
            </w:r>
          </w:p>
        </w:tc>
        <w:tc>
          <w:tcPr>
            <w:tcW w:w="3117" w:type="dxa"/>
          </w:tcPr>
          <w:p w14:paraId="6ECA50D0" w14:textId="77777777" w:rsidR="00A70AF3" w:rsidRDefault="00A70AF3" w:rsidP="001A57B7">
            <w:pPr>
              <w:pStyle w:val="ListParagraph"/>
              <w:ind w:left="0"/>
              <w:jc w:val="center"/>
              <w:rPr>
                <w:rFonts w:eastAsia="Calibri" w:cs="Tahoma"/>
                <w:sz w:val="24"/>
                <w:szCs w:val="24"/>
              </w:rPr>
            </w:pPr>
            <w:r>
              <w:rPr>
                <w:rFonts w:eastAsia="Calibri" w:cs="Tahoma"/>
                <w:sz w:val="24"/>
                <w:szCs w:val="24"/>
              </w:rPr>
              <w:t>Something I would like more information about…</w:t>
            </w:r>
          </w:p>
        </w:tc>
        <w:tc>
          <w:tcPr>
            <w:tcW w:w="3117" w:type="dxa"/>
          </w:tcPr>
          <w:p w14:paraId="628B2C2E" w14:textId="7E92C98A" w:rsidR="00A70AF3" w:rsidRDefault="00A70AF3" w:rsidP="001A57B7">
            <w:pPr>
              <w:pStyle w:val="ListParagraph"/>
              <w:ind w:left="0"/>
              <w:jc w:val="center"/>
              <w:rPr>
                <w:rFonts w:eastAsia="Calibri" w:cs="Tahoma"/>
                <w:sz w:val="24"/>
                <w:szCs w:val="24"/>
              </w:rPr>
            </w:pPr>
            <w:r>
              <w:rPr>
                <w:rFonts w:eastAsia="Calibri" w:cs="Tahoma"/>
                <w:sz w:val="24"/>
                <w:szCs w:val="24"/>
              </w:rPr>
              <w:t>Something I didn’t understand</w:t>
            </w:r>
            <w:r w:rsidR="00654B62">
              <w:rPr>
                <w:rFonts w:eastAsia="Calibri" w:cs="Tahoma"/>
                <w:sz w:val="24"/>
                <w:szCs w:val="24"/>
              </w:rPr>
              <w:t>…</w:t>
            </w:r>
          </w:p>
        </w:tc>
      </w:tr>
      <w:tr w:rsidR="00A70AF3" w14:paraId="6EE8B449" w14:textId="77777777" w:rsidTr="001A57B7">
        <w:trPr>
          <w:trHeight w:val="1466"/>
        </w:trPr>
        <w:tc>
          <w:tcPr>
            <w:tcW w:w="3116" w:type="dxa"/>
          </w:tcPr>
          <w:p w14:paraId="524F0460" w14:textId="77777777" w:rsidR="00A70AF3" w:rsidRDefault="00A70AF3" w:rsidP="001A57B7">
            <w:pPr>
              <w:pStyle w:val="ListParagraph"/>
              <w:ind w:left="0"/>
              <w:rPr>
                <w:rFonts w:eastAsia="Calibri" w:cs="Tahoma"/>
                <w:sz w:val="24"/>
                <w:szCs w:val="24"/>
              </w:rPr>
            </w:pPr>
          </w:p>
        </w:tc>
        <w:tc>
          <w:tcPr>
            <w:tcW w:w="3117" w:type="dxa"/>
          </w:tcPr>
          <w:p w14:paraId="3C67C625" w14:textId="77777777" w:rsidR="00A70AF3" w:rsidRDefault="00A70AF3" w:rsidP="001A57B7">
            <w:pPr>
              <w:pStyle w:val="ListParagraph"/>
              <w:ind w:left="0"/>
              <w:rPr>
                <w:rFonts w:eastAsia="Calibri" w:cs="Tahoma"/>
                <w:sz w:val="24"/>
                <w:szCs w:val="24"/>
              </w:rPr>
            </w:pPr>
          </w:p>
        </w:tc>
        <w:tc>
          <w:tcPr>
            <w:tcW w:w="3117" w:type="dxa"/>
          </w:tcPr>
          <w:p w14:paraId="7429492A" w14:textId="77777777" w:rsidR="00A70AF3" w:rsidRDefault="00A70AF3" w:rsidP="001A57B7">
            <w:pPr>
              <w:pStyle w:val="ListParagraph"/>
              <w:ind w:left="0"/>
              <w:rPr>
                <w:rFonts w:eastAsia="Calibri" w:cs="Tahoma"/>
                <w:sz w:val="24"/>
                <w:szCs w:val="24"/>
              </w:rPr>
            </w:pPr>
          </w:p>
        </w:tc>
      </w:tr>
    </w:tbl>
    <w:p w14:paraId="604AAB51" w14:textId="77777777" w:rsidR="00654B62" w:rsidRDefault="00654B62" w:rsidP="00654B62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7059413D" w14:textId="2B9B29C1" w:rsidR="00A70AF3" w:rsidRDefault="00A70AF3" w:rsidP="00A70AF3">
      <w:pPr>
        <w:pStyle w:val="ListParagraph"/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Next, ask them to respond to </w:t>
      </w:r>
      <w:r w:rsidR="00654B62">
        <w:rPr>
          <w:rFonts w:eastAsia="Calibri" w:cs="Tahoma"/>
          <w:bCs/>
          <w:sz w:val="24"/>
          <w:szCs w:val="24"/>
        </w:rPr>
        <w:t xml:space="preserve">each </w:t>
      </w:r>
      <w:r>
        <w:rPr>
          <w:rFonts w:eastAsia="Calibri" w:cs="Tahoma"/>
          <w:bCs/>
          <w:sz w:val="24"/>
          <w:szCs w:val="24"/>
        </w:rPr>
        <w:t>prompt.</w:t>
      </w:r>
    </w:p>
    <w:p w14:paraId="2B28B095" w14:textId="77777777" w:rsidR="00A70AF3" w:rsidRDefault="00A70AF3" w:rsidP="00A70AF3">
      <w:pPr>
        <w:pStyle w:val="ListParagraph"/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Share that they can have more than one response for each prompt.</w:t>
      </w:r>
    </w:p>
    <w:p w14:paraId="675F4041" w14:textId="33D28173" w:rsidR="00A70AF3" w:rsidRDefault="00654B62" w:rsidP="00D54D4E">
      <w:pPr>
        <w:pStyle w:val="ListParagraph"/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</w:pPr>
      <w:r>
        <w:rPr>
          <w:rFonts w:eastAsia="Calibri" w:cs="Tahoma"/>
          <w:bCs/>
          <w:sz w:val="24"/>
          <w:szCs w:val="24"/>
        </w:rPr>
        <w:t xml:space="preserve">Ask if any volunteers want to share aloud any of their responses. </w:t>
      </w:r>
    </w:p>
    <w:p w14:paraId="4FFEF53E" w14:textId="02600FAE" w:rsidR="00FE7FC3" w:rsidRDefault="00FE7FC3">
      <w:pPr>
        <w:rPr>
          <w:rFonts w:eastAsia="Calibri" w:cs="Calibri"/>
          <w:b/>
          <w:bCs/>
          <w:sz w:val="24"/>
          <w:szCs w:val="24"/>
          <w:u w:val="single"/>
        </w:rPr>
      </w:pPr>
      <w:r>
        <w:rPr>
          <w:rFonts w:eastAsia="Calibri" w:cs="Calibri"/>
          <w:b/>
          <w:bCs/>
          <w:sz w:val="24"/>
          <w:szCs w:val="24"/>
          <w:u w:val="single"/>
        </w:rPr>
        <w:br w:type="page"/>
      </w:r>
    </w:p>
    <w:p w14:paraId="07FC8345" w14:textId="77777777" w:rsidR="00FE7FC3" w:rsidRPr="00DC7F18" w:rsidRDefault="00FE7FC3" w:rsidP="00FE7FC3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lastRenderedPageBreak/>
        <w:drawing>
          <wp:inline distT="0" distB="0" distL="0" distR="0" wp14:anchorId="33692A59" wp14:editId="648A6428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449C85" w14:textId="77777777" w:rsidR="00FE7FC3" w:rsidRPr="00FC36B0" w:rsidRDefault="00FE7FC3" w:rsidP="00FE7FC3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>The Law-Relate</w:t>
      </w:r>
      <w:r>
        <w:rPr>
          <w:rFonts w:eastAsia="Calibri" w:cs="Calibri"/>
          <w:sz w:val="20"/>
          <w:szCs w:val="20"/>
        </w:rPr>
        <w:t>d Education Academy is 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4C358BD5" w14:textId="79A0C2B4" w:rsidR="00FE7FC3" w:rsidRDefault="00FE7FC3" w:rsidP="00FE7FC3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“Is it Okay</w:t>
      </w:r>
      <w:r w:rsidR="00255C2A">
        <w:rPr>
          <w:rFonts w:eastAsia="Calibri" w:cs="Calibri"/>
          <w:b/>
          <w:bCs/>
          <w:sz w:val="24"/>
          <w:szCs w:val="24"/>
        </w:rPr>
        <w:t xml:space="preserve"> if</w:t>
      </w:r>
      <w:r>
        <w:rPr>
          <w:rFonts w:eastAsia="Calibri" w:cs="Calibri"/>
          <w:b/>
          <w:bCs/>
          <w:sz w:val="24"/>
          <w:szCs w:val="24"/>
        </w:rPr>
        <w:t>…?” Academy</w:t>
      </w:r>
    </w:p>
    <w:p w14:paraId="3D424B69" w14:textId="77777777" w:rsidR="00FE7FC3" w:rsidRDefault="00FE7FC3" w:rsidP="00FE7FC3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(Middle/High School)</w:t>
      </w:r>
    </w:p>
    <w:p w14:paraId="3A46278E" w14:textId="3353DD9A" w:rsidR="00DD3CC7" w:rsidRDefault="00FE7FC3" w:rsidP="00FE7FC3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What is Consent?</w:t>
      </w:r>
    </w:p>
    <w:p w14:paraId="2C314BD7" w14:textId="7A3753DD" w:rsidR="00FE7FC3" w:rsidRDefault="00FE7FC3" w:rsidP="00FE7FC3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 w:rsidRPr="00FE7FC3">
        <w:rPr>
          <w:rFonts w:eastAsia="Calibri" w:cs="Calibri"/>
          <w:bCs/>
          <w:sz w:val="24"/>
          <w:szCs w:val="24"/>
        </w:rPr>
        <w:t>Facilitator Guide</w:t>
      </w:r>
    </w:p>
    <w:p w14:paraId="4B68C149" w14:textId="77777777" w:rsidR="00A2217C" w:rsidRDefault="00A2217C" w:rsidP="00FE7FC3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</w:p>
    <w:p w14:paraId="0CCBEFE7" w14:textId="79AE809B" w:rsidR="00A2217C" w:rsidRPr="000F73EE" w:rsidRDefault="00A2217C" w:rsidP="00A2217C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0F73EE">
        <w:rPr>
          <w:rFonts w:eastAsia="Calibri" w:cs="Calibri"/>
          <w:b/>
          <w:bCs/>
          <w:sz w:val="24"/>
          <w:szCs w:val="24"/>
        </w:rPr>
        <w:t>Possible Consequences for ‘At Home’</w:t>
      </w:r>
    </w:p>
    <w:p w14:paraId="1371E85A" w14:textId="6068914F" w:rsidR="00A2217C" w:rsidRDefault="00A2217C" w:rsidP="00A2217C">
      <w:pPr>
        <w:pStyle w:val="ListParagraph"/>
        <w:numPr>
          <w:ilvl w:val="0"/>
          <w:numId w:val="31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Grounded</w:t>
      </w:r>
    </w:p>
    <w:p w14:paraId="269B809B" w14:textId="2CA135FA" w:rsidR="00A2217C" w:rsidRDefault="00A2217C" w:rsidP="00A2217C">
      <w:pPr>
        <w:pStyle w:val="ListParagraph"/>
        <w:numPr>
          <w:ilvl w:val="0"/>
          <w:numId w:val="31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Lose allowance</w:t>
      </w:r>
    </w:p>
    <w:p w14:paraId="2C17EB0E" w14:textId="3D792CC1" w:rsidR="00A2217C" w:rsidRDefault="00A2217C" w:rsidP="00A2217C">
      <w:pPr>
        <w:pStyle w:val="ListParagraph"/>
        <w:numPr>
          <w:ilvl w:val="0"/>
          <w:numId w:val="31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Loss of privileges</w:t>
      </w:r>
    </w:p>
    <w:p w14:paraId="3BC4BF8D" w14:textId="549B691E" w:rsidR="00A2217C" w:rsidRDefault="00A2217C" w:rsidP="00A2217C">
      <w:pPr>
        <w:pStyle w:val="ListParagraph"/>
        <w:numPr>
          <w:ilvl w:val="0"/>
          <w:numId w:val="31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Lowered curfew time</w:t>
      </w:r>
    </w:p>
    <w:p w14:paraId="5003028D" w14:textId="77777777" w:rsidR="00A2217C" w:rsidRDefault="00A2217C" w:rsidP="00A2217C">
      <w:pPr>
        <w:spacing w:after="0" w:line="240" w:lineRule="auto"/>
        <w:rPr>
          <w:rFonts w:eastAsia="Calibri" w:cs="Calibri"/>
          <w:bCs/>
          <w:sz w:val="24"/>
          <w:szCs w:val="24"/>
        </w:rPr>
      </w:pPr>
    </w:p>
    <w:p w14:paraId="1E85C313" w14:textId="25F3D70D" w:rsidR="00A2217C" w:rsidRPr="000F73EE" w:rsidRDefault="00A2217C" w:rsidP="00A2217C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0F73EE">
        <w:rPr>
          <w:rFonts w:eastAsia="Calibri" w:cs="Calibri"/>
          <w:b/>
          <w:bCs/>
          <w:sz w:val="24"/>
          <w:szCs w:val="24"/>
        </w:rPr>
        <w:t>Possible Consequences for ‘At School’</w:t>
      </w:r>
    </w:p>
    <w:p w14:paraId="6F4584B0" w14:textId="03019AF2" w:rsidR="00A2217C" w:rsidRDefault="00A2217C" w:rsidP="00A2217C">
      <w:pPr>
        <w:pStyle w:val="ListParagraph"/>
        <w:numPr>
          <w:ilvl w:val="0"/>
          <w:numId w:val="3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Parent’s Called</w:t>
      </w:r>
    </w:p>
    <w:p w14:paraId="5EAA578C" w14:textId="77777777" w:rsidR="00A2217C" w:rsidRPr="00A2217C" w:rsidRDefault="00A2217C" w:rsidP="00A2217C">
      <w:pPr>
        <w:pStyle w:val="ListParagraph"/>
        <w:numPr>
          <w:ilvl w:val="0"/>
          <w:numId w:val="32"/>
        </w:numPr>
        <w:rPr>
          <w:rFonts w:eastAsia="Calibri" w:cs="Calibri"/>
          <w:bCs/>
          <w:sz w:val="24"/>
          <w:szCs w:val="24"/>
        </w:rPr>
      </w:pPr>
      <w:r w:rsidRPr="00A2217C">
        <w:rPr>
          <w:rFonts w:eastAsia="Calibri" w:cs="Calibri"/>
          <w:bCs/>
          <w:sz w:val="24"/>
          <w:szCs w:val="24"/>
        </w:rPr>
        <w:t>Detention</w:t>
      </w:r>
    </w:p>
    <w:p w14:paraId="16D3B521" w14:textId="6771F43C" w:rsidR="00A2217C" w:rsidRDefault="00A2217C" w:rsidP="00A2217C">
      <w:pPr>
        <w:pStyle w:val="ListParagraph"/>
        <w:numPr>
          <w:ilvl w:val="0"/>
          <w:numId w:val="3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Loss of school privileges</w:t>
      </w:r>
    </w:p>
    <w:p w14:paraId="6B937718" w14:textId="43A974A6" w:rsidR="00A2217C" w:rsidRDefault="00A2217C" w:rsidP="00A2217C">
      <w:pPr>
        <w:pStyle w:val="ListParagraph"/>
        <w:numPr>
          <w:ilvl w:val="0"/>
          <w:numId w:val="3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Ineligibility for extracurricular activities</w:t>
      </w:r>
    </w:p>
    <w:p w14:paraId="56ECE82F" w14:textId="77777777" w:rsidR="00A2217C" w:rsidRDefault="00A2217C" w:rsidP="00A2217C">
      <w:pPr>
        <w:spacing w:after="0" w:line="240" w:lineRule="auto"/>
        <w:rPr>
          <w:rFonts w:eastAsia="Calibri" w:cs="Calibri"/>
          <w:bCs/>
          <w:sz w:val="24"/>
          <w:szCs w:val="24"/>
        </w:rPr>
      </w:pPr>
    </w:p>
    <w:p w14:paraId="6F885E8E" w14:textId="658F054A" w:rsidR="00A2217C" w:rsidRPr="000F73EE" w:rsidRDefault="00A2217C" w:rsidP="00A2217C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0F73EE">
        <w:rPr>
          <w:rFonts w:eastAsia="Calibri" w:cs="Calibri"/>
          <w:b/>
          <w:bCs/>
          <w:sz w:val="24"/>
          <w:szCs w:val="24"/>
        </w:rPr>
        <w:t>Possible Consequences for ‘With Friends’</w:t>
      </w:r>
    </w:p>
    <w:p w14:paraId="3ACAE709" w14:textId="07B00634" w:rsidR="00A2217C" w:rsidRDefault="00A2217C" w:rsidP="00A2217C">
      <w:pPr>
        <w:pStyle w:val="ListParagraph"/>
        <w:numPr>
          <w:ilvl w:val="0"/>
          <w:numId w:val="33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Loss of friendship</w:t>
      </w:r>
    </w:p>
    <w:p w14:paraId="06EAA913" w14:textId="5E8FDA7D" w:rsidR="00A2217C" w:rsidRDefault="00A2217C" w:rsidP="00A2217C">
      <w:pPr>
        <w:pStyle w:val="ListParagraph"/>
        <w:numPr>
          <w:ilvl w:val="0"/>
          <w:numId w:val="33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Loss of trust</w:t>
      </w:r>
    </w:p>
    <w:p w14:paraId="59A308A7" w14:textId="656D3763" w:rsidR="00A2217C" w:rsidRDefault="00A2217C" w:rsidP="00A2217C">
      <w:pPr>
        <w:pStyle w:val="ListParagraph"/>
        <w:numPr>
          <w:ilvl w:val="0"/>
          <w:numId w:val="33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Feel bad or guilty</w:t>
      </w:r>
    </w:p>
    <w:p w14:paraId="1ACD5071" w14:textId="10315719" w:rsidR="00A2217C" w:rsidRDefault="00A2217C" w:rsidP="00A2217C">
      <w:pPr>
        <w:pStyle w:val="ListParagraph"/>
        <w:numPr>
          <w:ilvl w:val="0"/>
          <w:numId w:val="33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Feel exclude</w:t>
      </w:r>
      <w:r w:rsidR="00BD3C4F">
        <w:rPr>
          <w:rFonts w:eastAsia="Calibri" w:cs="Calibri"/>
          <w:bCs/>
          <w:sz w:val="24"/>
          <w:szCs w:val="24"/>
        </w:rPr>
        <w:t>d</w:t>
      </w:r>
    </w:p>
    <w:p w14:paraId="5193BD64" w14:textId="77777777" w:rsidR="00A2217C" w:rsidRDefault="00A2217C" w:rsidP="00A2217C">
      <w:pPr>
        <w:spacing w:after="0" w:line="240" w:lineRule="auto"/>
        <w:rPr>
          <w:rFonts w:eastAsia="Calibri" w:cs="Calibri"/>
          <w:bCs/>
          <w:sz w:val="24"/>
          <w:szCs w:val="24"/>
        </w:rPr>
      </w:pPr>
    </w:p>
    <w:p w14:paraId="05866D7C" w14:textId="01554D50" w:rsidR="00A2217C" w:rsidRPr="000F73EE" w:rsidRDefault="00A2217C" w:rsidP="00A2217C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0F73EE">
        <w:rPr>
          <w:rFonts w:eastAsia="Calibri" w:cs="Calibri"/>
          <w:b/>
          <w:bCs/>
          <w:sz w:val="24"/>
          <w:szCs w:val="24"/>
        </w:rPr>
        <w:t>Possible Laws violated:</w:t>
      </w:r>
    </w:p>
    <w:p w14:paraId="0797A8AA" w14:textId="77777777" w:rsidR="00D40957" w:rsidRPr="007758AD" w:rsidRDefault="00D40957" w:rsidP="00D40957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color w:val="008000"/>
          <w:sz w:val="27"/>
          <w:szCs w:val="27"/>
        </w:rPr>
        <w:t>13-1202</w:t>
      </w:r>
      <w:r>
        <w:rPr>
          <w:color w:val="000000"/>
          <w:sz w:val="27"/>
          <w:szCs w:val="27"/>
        </w:rPr>
        <w:t>. </w:t>
      </w:r>
      <w:r>
        <w:rPr>
          <w:color w:val="800080"/>
          <w:sz w:val="27"/>
          <w:szCs w:val="27"/>
          <w:u w:val="single"/>
        </w:rPr>
        <w:t>Threatening or intimidating</w:t>
      </w:r>
    </w:p>
    <w:p w14:paraId="602E3C0D" w14:textId="77777777" w:rsidR="00D40957" w:rsidRPr="0017132C" w:rsidRDefault="00D40957" w:rsidP="00D40957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color w:val="008000"/>
          <w:sz w:val="27"/>
          <w:szCs w:val="27"/>
        </w:rPr>
        <w:t>13-1203</w:t>
      </w:r>
      <w:r>
        <w:rPr>
          <w:color w:val="000000"/>
          <w:sz w:val="27"/>
          <w:szCs w:val="27"/>
        </w:rPr>
        <w:t>. </w:t>
      </w:r>
      <w:r>
        <w:rPr>
          <w:color w:val="800080"/>
          <w:sz w:val="27"/>
          <w:szCs w:val="27"/>
          <w:u w:val="single"/>
        </w:rPr>
        <w:t>Assault</w:t>
      </w:r>
    </w:p>
    <w:p w14:paraId="68C2A4B3" w14:textId="77777777" w:rsidR="00D40957" w:rsidRPr="002F2E7A" w:rsidRDefault="00D40957" w:rsidP="00D40957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color w:val="008000"/>
          <w:sz w:val="27"/>
          <w:szCs w:val="27"/>
        </w:rPr>
        <w:t>13-1304</w:t>
      </w:r>
      <w:r>
        <w:rPr>
          <w:color w:val="000000"/>
          <w:sz w:val="27"/>
          <w:szCs w:val="27"/>
        </w:rPr>
        <w:t>. </w:t>
      </w:r>
      <w:r>
        <w:rPr>
          <w:color w:val="800080"/>
          <w:sz w:val="27"/>
          <w:szCs w:val="27"/>
          <w:u w:val="single"/>
        </w:rPr>
        <w:t>Kidnapping</w:t>
      </w:r>
    </w:p>
    <w:p w14:paraId="0E354909" w14:textId="77777777" w:rsidR="00D40957" w:rsidRPr="007758AD" w:rsidRDefault="00D40957" w:rsidP="00D40957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color w:val="008000"/>
          <w:sz w:val="27"/>
          <w:szCs w:val="27"/>
        </w:rPr>
        <w:t>13-1307.</w:t>
      </w:r>
      <w:r>
        <w:rPr>
          <w:color w:val="000000"/>
          <w:sz w:val="27"/>
          <w:szCs w:val="27"/>
        </w:rPr>
        <w:t> </w:t>
      </w:r>
      <w:r>
        <w:rPr>
          <w:color w:val="800080"/>
          <w:sz w:val="27"/>
          <w:szCs w:val="27"/>
          <w:u w:val="single"/>
        </w:rPr>
        <w:t>Sex trafficking</w:t>
      </w:r>
    </w:p>
    <w:p w14:paraId="2D3FA83A" w14:textId="77777777" w:rsidR="00D40957" w:rsidRPr="007758AD" w:rsidRDefault="00D40957" w:rsidP="00D40957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color w:val="008000"/>
          <w:sz w:val="27"/>
          <w:szCs w:val="27"/>
        </w:rPr>
        <w:t>13-1308.</w:t>
      </w:r>
      <w:r>
        <w:rPr>
          <w:color w:val="000000"/>
          <w:sz w:val="27"/>
          <w:szCs w:val="27"/>
        </w:rPr>
        <w:t> </w:t>
      </w:r>
      <w:r>
        <w:rPr>
          <w:color w:val="800080"/>
          <w:sz w:val="27"/>
          <w:szCs w:val="27"/>
          <w:u w:val="single"/>
        </w:rPr>
        <w:t>Trafficking of persons for forced labor or services</w:t>
      </w:r>
    </w:p>
    <w:p w14:paraId="7E257742" w14:textId="77777777" w:rsidR="00D40957" w:rsidRPr="007758AD" w:rsidRDefault="00D40957" w:rsidP="00D40957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color w:val="008000"/>
          <w:sz w:val="27"/>
          <w:szCs w:val="27"/>
        </w:rPr>
        <w:t>13-1802</w:t>
      </w:r>
      <w:r>
        <w:rPr>
          <w:color w:val="000000"/>
          <w:sz w:val="27"/>
          <w:szCs w:val="27"/>
        </w:rPr>
        <w:t>. </w:t>
      </w:r>
      <w:r>
        <w:rPr>
          <w:color w:val="800080"/>
          <w:sz w:val="27"/>
          <w:szCs w:val="27"/>
          <w:u w:val="single"/>
        </w:rPr>
        <w:t>Theft</w:t>
      </w:r>
    </w:p>
    <w:p w14:paraId="7E5D1609" w14:textId="77777777" w:rsidR="00D40957" w:rsidRPr="007758AD" w:rsidRDefault="00D40957" w:rsidP="00D40957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color w:val="008000"/>
          <w:sz w:val="27"/>
          <w:szCs w:val="27"/>
        </w:rPr>
        <w:t>13-2921</w:t>
      </w:r>
      <w:r>
        <w:rPr>
          <w:color w:val="000000"/>
          <w:sz w:val="27"/>
          <w:szCs w:val="27"/>
        </w:rPr>
        <w:t>. </w:t>
      </w:r>
      <w:r>
        <w:rPr>
          <w:color w:val="800080"/>
          <w:sz w:val="27"/>
          <w:szCs w:val="27"/>
          <w:u w:val="single"/>
        </w:rPr>
        <w:t>Harassment</w:t>
      </w:r>
    </w:p>
    <w:p w14:paraId="5423493C" w14:textId="77777777" w:rsidR="00D40957" w:rsidRPr="0017132C" w:rsidRDefault="00D40957" w:rsidP="00D40957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color w:val="008000"/>
          <w:sz w:val="27"/>
          <w:szCs w:val="27"/>
        </w:rPr>
        <w:t>13-3601</w:t>
      </w:r>
      <w:r>
        <w:rPr>
          <w:color w:val="000000"/>
          <w:sz w:val="27"/>
          <w:szCs w:val="27"/>
        </w:rPr>
        <w:t>. </w:t>
      </w:r>
      <w:r>
        <w:rPr>
          <w:color w:val="800080"/>
          <w:sz w:val="27"/>
          <w:szCs w:val="27"/>
          <w:u w:val="single"/>
        </w:rPr>
        <w:t>Domestic violence</w:t>
      </w:r>
    </w:p>
    <w:p w14:paraId="1122DBC2" w14:textId="77777777" w:rsidR="00A2217C" w:rsidRPr="00A2217C" w:rsidRDefault="00A2217C" w:rsidP="00A2217C">
      <w:pPr>
        <w:spacing w:after="0" w:line="240" w:lineRule="auto"/>
        <w:rPr>
          <w:rFonts w:eastAsia="Calibri" w:cs="Calibri"/>
          <w:bCs/>
          <w:sz w:val="24"/>
          <w:szCs w:val="24"/>
        </w:rPr>
      </w:pPr>
    </w:p>
    <w:p w14:paraId="29F2C6FB" w14:textId="77777777" w:rsidR="00A2217C" w:rsidRPr="00A2217C" w:rsidRDefault="00A2217C" w:rsidP="00A2217C">
      <w:pPr>
        <w:spacing w:after="0" w:line="240" w:lineRule="auto"/>
        <w:ind w:left="360"/>
        <w:rPr>
          <w:rFonts w:eastAsia="Calibri" w:cs="Calibri"/>
          <w:bCs/>
          <w:sz w:val="24"/>
          <w:szCs w:val="24"/>
        </w:rPr>
      </w:pPr>
    </w:p>
    <w:p w14:paraId="3799408B" w14:textId="73CAA32E" w:rsidR="00B7472E" w:rsidRDefault="00B7472E">
      <w:pPr>
        <w:rPr>
          <w:rFonts w:eastAsia="Calibri" w:cs="Calibri"/>
          <w:bCs/>
          <w:sz w:val="24"/>
          <w:szCs w:val="24"/>
          <w:u w:val="single"/>
        </w:rPr>
      </w:pPr>
      <w:r>
        <w:rPr>
          <w:rFonts w:eastAsia="Calibri" w:cs="Calibri"/>
          <w:bCs/>
          <w:sz w:val="24"/>
          <w:szCs w:val="24"/>
          <w:u w:val="single"/>
        </w:rPr>
        <w:br w:type="page"/>
      </w:r>
    </w:p>
    <w:p w14:paraId="04E1B641" w14:textId="77777777" w:rsidR="00B7472E" w:rsidRPr="00DC7F18" w:rsidRDefault="00B7472E" w:rsidP="00B7472E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lastRenderedPageBreak/>
        <w:drawing>
          <wp:inline distT="0" distB="0" distL="0" distR="0" wp14:anchorId="4B78FF5A" wp14:editId="7BE8FEED">
            <wp:extent cx="2051685" cy="954405"/>
            <wp:effectExtent l="0" t="0" r="5715" b="0"/>
            <wp:docPr id="3" name="Picture 3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19995A" w14:textId="77777777" w:rsidR="00B7472E" w:rsidRPr="00FC36B0" w:rsidRDefault="00B7472E" w:rsidP="00B7472E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>The Law-Relate</w:t>
      </w:r>
      <w:r>
        <w:rPr>
          <w:rFonts w:eastAsia="Calibri" w:cs="Calibri"/>
          <w:sz w:val="20"/>
          <w:szCs w:val="20"/>
        </w:rPr>
        <w:t>d Education Academy is 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0B1D0550" w14:textId="77777777" w:rsidR="00B7472E" w:rsidRDefault="00B7472E" w:rsidP="00B7472E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bookmarkStart w:id="0" w:name="_GoBack"/>
      <w:bookmarkEnd w:id="0"/>
      <w:r>
        <w:rPr>
          <w:rFonts w:eastAsia="Calibri" w:cs="Calibri"/>
          <w:b/>
          <w:bCs/>
          <w:sz w:val="24"/>
          <w:szCs w:val="24"/>
        </w:rPr>
        <w:t>“Is it Okay if…?” Academy</w:t>
      </w:r>
    </w:p>
    <w:p w14:paraId="73618BF3" w14:textId="77777777" w:rsidR="00B7472E" w:rsidRDefault="00B7472E" w:rsidP="00B7472E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(Middle/High School)</w:t>
      </w:r>
    </w:p>
    <w:p w14:paraId="0042EAD5" w14:textId="77777777" w:rsidR="00B7472E" w:rsidRDefault="00B7472E" w:rsidP="00B7472E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What is Consent?</w:t>
      </w:r>
    </w:p>
    <w:p w14:paraId="2237A31B" w14:textId="4A14719E" w:rsidR="00B7472E" w:rsidRPr="000666E8" w:rsidRDefault="00B7472E" w:rsidP="00B7472E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 w:rsidRPr="000666E8">
        <w:rPr>
          <w:rFonts w:eastAsia="Calibri" w:cs="Calibri"/>
          <w:b/>
          <w:bCs/>
          <w:sz w:val="24"/>
          <w:szCs w:val="24"/>
        </w:rPr>
        <w:t>Correlations</w:t>
      </w:r>
    </w:p>
    <w:p w14:paraId="4964C742" w14:textId="77777777" w:rsidR="00B7472E" w:rsidRPr="000666E8" w:rsidRDefault="00B7472E" w:rsidP="00B7472E">
      <w:pPr>
        <w:spacing w:after="0" w:line="240" w:lineRule="auto"/>
        <w:rPr>
          <w:b/>
          <w:sz w:val="24"/>
          <w:szCs w:val="24"/>
        </w:rPr>
      </w:pPr>
    </w:p>
    <w:p w14:paraId="4B8A2923" w14:textId="63451CBA" w:rsidR="00B7472E" w:rsidRPr="006C0CF7" w:rsidRDefault="00B7472E" w:rsidP="00B7472E">
      <w:pPr>
        <w:spacing w:after="0" w:line="240" w:lineRule="auto"/>
        <w:rPr>
          <w:b/>
          <w:sz w:val="24"/>
          <w:szCs w:val="24"/>
        </w:rPr>
      </w:pPr>
      <w:r w:rsidRPr="006C0CF7">
        <w:rPr>
          <w:b/>
          <w:sz w:val="24"/>
          <w:szCs w:val="24"/>
        </w:rPr>
        <w:t xml:space="preserve">Civics </w:t>
      </w:r>
    </w:p>
    <w:p w14:paraId="45505B6F" w14:textId="64ACA732" w:rsidR="006940F3" w:rsidRDefault="006940F3" w:rsidP="006940F3">
      <w:pPr>
        <w:spacing w:after="0" w:line="240" w:lineRule="auto"/>
        <w:ind w:left="720" w:hanging="720"/>
      </w:pPr>
      <w:proofErr w:type="gramStart"/>
      <w:r>
        <w:rPr>
          <w:sz w:val="24"/>
          <w:szCs w:val="24"/>
        </w:rPr>
        <w:t>6.C4.2</w:t>
      </w:r>
      <w:proofErr w:type="gramEnd"/>
      <w:r>
        <w:rPr>
          <w:sz w:val="24"/>
          <w:szCs w:val="24"/>
        </w:rPr>
        <w:tab/>
      </w:r>
      <w:r>
        <w:t>Describe and apply civic virtues including deliberative processes that contribute to the common good and democratic principles in school, community, and government.</w:t>
      </w:r>
    </w:p>
    <w:p w14:paraId="024FA0E5" w14:textId="3E845547" w:rsidR="00B7472E" w:rsidRPr="006940F3" w:rsidRDefault="006940F3" w:rsidP="006940F3">
      <w:pPr>
        <w:pStyle w:val="ListParagraph"/>
        <w:numPr>
          <w:ilvl w:val="0"/>
          <w:numId w:val="37"/>
        </w:numPr>
        <w:spacing w:after="0" w:line="240" w:lineRule="auto"/>
        <w:rPr>
          <w:sz w:val="24"/>
          <w:szCs w:val="24"/>
        </w:rPr>
      </w:pPr>
      <w:r>
        <w:t>Key concepts include … civility, respect for the rights of others, individual responsibility, respect for law, open mindedness, critical examination of issues, civic mindedness, compassion</w:t>
      </w:r>
    </w:p>
    <w:p w14:paraId="60BCAE43" w14:textId="77777777" w:rsidR="006940F3" w:rsidRDefault="006940F3" w:rsidP="00B7472E">
      <w:pPr>
        <w:spacing w:after="0" w:line="240" w:lineRule="auto"/>
        <w:rPr>
          <w:b/>
          <w:sz w:val="24"/>
          <w:szCs w:val="24"/>
        </w:rPr>
      </w:pPr>
    </w:p>
    <w:p w14:paraId="5C291362" w14:textId="77777777" w:rsidR="00B7472E" w:rsidRPr="006C0CF7" w:rsidRDefault="00B7472E" w:rsidP="00B7472E">
      <w:pPr>
        <w:spacing w:after="0" w:line="240" w:lineRule="auto"/>
        <w:rPr>
          <w:b/>
          <w:sz w:val="24"/>
          <w:szCs w:val="24"/>
        </w:rPr>
      </w:pPr>
      <w:r w:rsidRPr="006C0CF7">
        <w:rPr>
          <w:b/>
          <w:sz w:val="24"/>
          <w:szCs w:val="24"/>
        </w:rPr>
        <w:t>Health</w:t>
      </w:r>
    </w:p>
    <w:p w14:paraId="43B30837" w14:textId="77777777" w:rsidR="00B7472E" w:rsidRPr="006C0CF7" w:rsidRDefault="00B7472E" w:rsidP="00B7472E">
      <w:pPr>
        <w:spacing w:after="0" w:line="240" w:lineRule="auto"/>
        <w:rPr>
          <w:sz w:val="24"/>
          <w:szCs w:val="24"/>
        </w:rPr>
      </w:pPr>
      <w:r w:rsidRPr="006C0CF7">
        <w:rPr>
          <w:sz w:val="24"/>
          <w:szCs w:val="24"/>
        </w:rPr>
        <w:t>Apply effective verbal and nonverbal communication skills to enhance health.</w:t>
      </w:r>
    </w:p>
    <w:p w14:paraId="464F025E" w14:textId="77777777" w:rsidR="00B7472E" w:rsidRPr="006C0CF7" w:rsidRDefault="00B7472E" w:rsidP="00B7472E">
      <w:pPr>
        <w:spacing w:after="0" w:line="240" w:lineRule="auto"/>
        <w:rPr>
          <w:sz w:val="24"/>
          <w:szCs w:val="24"/>
        </w:rPr>
      </w:pPr>
      <w:r w:rsidRPr="006C0CF7">
        <w:rPr>
          <w:sz w:val="24"/>
          <w:szCs w:val="24"/>
        </w:rPr>
        <w:t>(6-12 S4C1 PO1)</w:t>
      </w:r>
    </w:p>
    <w:p w14:paraId="24DE6E20" w14:textId="77777777" w:rsidR="006C0CF7" w:rsidRPr="006C0CF7" w:rsidRDefault="006C0CF7" w:rsidP="006C0CF7">
      <w:pPr>
        <w:spacing w:after="0" w:line="240" w:lineRule="auto"/>
        <w:rPr>
          <w:sz w:val="24"/>
          <w:szCs w:val="24"/>
        </w:rPr>
      </w:pPr>
      <w:r w:rsidRPr="006C0CF7">
        <w:rPr>
          <w:sz w:val="24"/>
          <w:szCs w:val="24"/>
        </w:rPr>
        <w:t>Demonstrate refusal and negotiation skills that avoid or reduce health risks.</w:t>
      </w:r>
    </w:p>
    <w:p w14:paraId="043397DF" w14:textId="77777777" w:rsidR="006C0CF7" w:rsidRPr="006C0CF7" w:rsidRDefault="006C0CF7" w:rsidP="006C0CF7">
      <w:pPr>
        <w:spacing w:after="0" w:line="240" w:lineRule="auto"/>
        <w:rPr>
          <w:sz w:val="24"/>
          <w:szCs w:val="24"/>
        </w:rPr>
      </w:pPr>
      <w:r w:rsidRPr="006C0CF7">
        <w:rPr>
          <w:sz w:val="24"/>
          <w:szCs w:val="24"/>
        </w:rPr>
        <w:t>(6-12 S4C1 PO2)</w:t>
      </w:r>
    </w:p>
    <w:p w14:paraId="0FCCF199" w14:textId="77777777" w:rsidR="00B7472E" w:rsidRPr="006C0CF7" w:rsidRDefault="00B7472E" w:rsidP="00B7472E">
      <w:pPr>
        <w:spacing w:after="0" w:line="240" w:lineRule="auto"/>
        <w:rPr>
          <w:sz w:val="24"/>
          <w:szCs w:val="24"/>
        </w:rPr>
      </w:pPr>
    </w:p>
    <w:p w14:paraId="62B1FFFD" w14:textId="77777777" w:rsidR="006C0CF7" w:rsidRPr="006C0CF7" w:rsidRDefault="006C0CF7" w:rsidP="006C0CF7">
      <w:pPr>
        <w:spacing w:after="0" w:line="240" w:lineRule="auto"/>
        <w:rPr>
          <w:b/>
          <w:sz w:val="24"/>
          <w:szCs w:val="24"/>
        </w:rPr>
      </w:pPr>
      <w:r w:rsidRPr="006C0CF7">
        <w:rPr>
          <w:b/>
          <w:sz w:val="24"/>
          <w:szCs w:val="24"/>
        </w:rPr>
        <w:t>Theater</w:t>
      </w:r>
    </w:p>
    <w:p w14:paraId="51695CCF" w14:textId="77777777" w:rsidR="006C0CF7" w:rsidRPr="006C0CF7" w:rsidRDefault="006C0CF7" w:rsidP="006C0CF7">
      <w:pPr>
        <w:spacing w:after="0" w:line="240" w:lineRule="auto"/>
        <w:rPr>
          <w:sz w:val="24"/>
          <w:szCs w:val="24"/>
        </w:rPr>
      </w:pPr>
      <w:r w:rsidRPr="006C0CF7">
        <w:rPr>
          <w:sz w:val="24"/>
          <w:szCs w:val="24"/>
        </w:rPr>
        <w:t>Collaborate in informal performances.</w:t>
      </w:r>
    </w:p>
    <w:p w14:paraId="521A40C6" w14:textId="77777777" w:rsidR="006C0CF7" w:rsidRPr="006C0CF7" w:rsidRDefault="006C0CF7" w:rsidP="006C0CF7">
      <w:pPr>
        <w:spacing w:after="0" w:line="240" w:lineRule="auto"/>
        <w:rPr>
          <w:sz w:val="24"/>
          <w:szCs w:val="24"/>
        </w:rPr>
      </w:pPr>
      <w:r w:rsidRPr="006C0CF7">
        <w:rPr>
          <w:sz w:val="24"/>
          <w:szCs w:val="24"/>
        </w:rPr>
        <w:t>(S1C1PO 204).</w:t>
      </w:r>
    </w:p>
    <w:p w14:paraId="663ABA23" w14:textId="77777777" w:rsidR="006C0CF7" w:rsidRPr="006C0CF7" w:rsidRDefault="006C0CF7" w:rsidP="006C0CF7">
      <w:pPr>
        <w:spacing w:after="0" w:line="240" w:lineRule="auto"/>
        <w:rPr>
          <w:sz w:val="24"/>
          <w:szCs w:val="24"/>
        </w:rPr>
      </w:pPr>
    </w:p>
    <w:p w14:paraId="604A7261" w14:textId="77777777" w:rsidR="006C0CF7" w:rsidRPr="006C0CF7" w:rsidRDefault="006C0CF7" w:rsidP="006C0CF7">
      <w:pPr>
        <w:spacing w:after="0" w:line="240" w:lineRule="auto"/>
        <w:rPr>
          <w:rFonts w:ascii="Calibri" w:eastAsia="Calibri" w:hAnsi="Calibri" w:cs="Times New Roman"/>
          <w:b/>
          <w:sz w:val="24"/>
          <w:szCs w:val="24"/>
        </w:rPr>
      </w:pPr>
      <w:r w:rsidRPr="006C0CF7">
        <w:rPr>
          <w:rFonts w:ascii="Calibri" w:eastAsia="Calibri" w:hAnsi="Calibri" w:cs="Times New Roman"/>
          <w:b/>
          <w:sz w:val="24"/>
          <w:szCs w:val="24"/>
        </w:rPr>
        <w:t>Key Ideas and Details</w:t>
      </w:r>
    </w:p>
    <w:p w14:paraId="05197EED" w14:textId="77777777" w:rsidR="006C0CF7" w:rsidRPr="006C0CF7" w:rsidRDefault="006C0CF7" w:rsidP="006C0CF7">
      <w:pPr>
        <w:spacing w:after="0" w:line="240" w:lineRule="auto"/>
        <w:rPr>
          <w:sz w:val="24"/>
          <w:szCs w:val="24"/>
        </w:rPr>
      </w:pPr>
      <w:r w:rsidRPr="006C0CF7">
        <w:rPr>
          <w:sz w:val="24"/>
          <w:szCs w:val="24"/>
        </w:rPr>
        <w:t>R.2 Determine central ideas or themes of a text and analyze their development.</w:t>
      </w:r>
    </w:p>
    <w:p w14:paraId="5C332CA9" w14:textId="77777777" w:rsidR="006C0CF7" w:rsidRPr="006C0CF7" w:rsidRDefault="006C0CF7" w:rsidP="006C0CF7">
      <w:pPr>
        <w:spacing w:after="0" w:line="240" w:lineRule="auto"/>
        <w:rPr>
          <w:rFonts w:ascii="Calibri" w:eastAsia="Calibri" w:hAnsi="Calibri" w:cs="Times New Roman"/>
          <w:b/>
          <w:sz w:val="24"/>
          <w:szCs w:val="24"/>
        </w:rPr>
      </w:pPr>
    </w:p>
    <w:p w14:paraId="7078C03E" w14:textId="77777777" w:rsidR="006C0CF7" w:rsidRPr="006C0CF7" w:rsidRDefault="006C0CF7" w:rsidP="006C0CF7">
      <w:pPr>
        <w:spacing w:after="0" w:line="240" w:lineRule="auto"/>
        <w:rPr>
          <w:rFonts w:ascii="Calibri" w:eastAsia="Calibri" w:hAnsi="Calibri" w:cs="Times New Roman"/>
          <w:b/>
          <w:sz w:val="24"/>
          <w:szCs w:val="24"/>
        </w:rPr>
      </w:pPr>
      <w:r w:rsidRPr="006C0CF7">
        <w:rPr>
          <w:rFonts w:ascii="Calibri" w:eastAsia="Calibri" w:hAnsi="Calibri" w:cs="Times New Roman"/>
          <w:b/>
          <w:sz w:val="24"/>
          <w:szCs w:val="24"/>
        </w:rPr>
        <w:t>Comprehension and Collaboration</w:t>
      </w:r>
    </w:p>
    <w:p w14:paraId="44E25FB4" w14:textId="77777777" w:rsidR="006C0CF7" w:rsidRPr="006C0CF7" w:rsidRDefault="006C0CF7" w:rsidP="006C0CF7">
      <w:pPr>
        <w:spacing w:after="0" w:line="240" w:lineRule="auto"/>
        <w:rPr>
          <w:sz w:val="24"/>
          <w:szCs w:val="24"/>
        </w:rPr>
      </w:pPr>
      <w:r w:rsidRPr="006C0CF7">
        <w:rPr>
          <w:sz w:val="24"/>
          <w:szCs w:val="24"/>
        </w:rPr>
        <w:t>SL.1 Prepare for and participate effectively in a range of conversations and collaborations with diverse partners, building on others’ ideas and expressing their own clearly and persuasively.</w:t>
      </w:r>
    </w:p>
    <w:p w14:paraId="3B7E66A4" w14:textId="77777777" w:rsidR="006C0CF7" w:rsidRPr="006C0CF7" w:rsidRDefault="006C0CF7" w:rsidP="006C0CF7">
      <w:pPr>
        <w:spacing w:after="0" w:line="240" w:lineRule="auto"/>
        <w:rPr>
          <w:sz w:val="24"/>
          <w:szCs w:val="24"/>
        </w:rPr>
      </w:pPr>
      <w:r w:rsidRPr="006C0CF7">
        <w:rPr>
          <w:sz w:val="24"/>
          <w:szCs w:val="24"/>
        </w:rPr>
        <w:t>SL.2 Integrate and evaluate information presented in diverse media and formats, including visually, quantitatively, and orally.</w:t>
      </w:r>
    </w:p>
    <w:p w14:paraId="324535F9" w14:textId="77777777" w:rsidR="006C0CF7" w:rsidRPr="006C0CF7" w:rsidRDefault="006C0CF7" w:rsidP="006C0CF7">
      <w:pPr>
        <w:spacing w:after="0" w:line="240" w:lineRule="auto"/>
        <w:rPr>
          <w:b/>
          <w:sz w:val="24"/>
          <w:szCs w:val="24"/>
        </w:rPr>
      </w:pPr>
    </w:p>
    <w:p w14:paraId="24F16641" w14:textId="77777777" w:rsidR="006C0CF7" w:rsidRPr="006C0CF7" w:rsidRDefault="006C0CF7" w:rsidP="006C0CF7">
      <w:pPr>
        <w:spacing w:after="0" w:line="240" w:lineRule="auto"/>
        <w:rPr>
          <w:b/>
          <w:sz w:val="24"/>
          <w:szCs w:val="24"/>
        </w:rPr>
      </w:pPr>
      <w:r w:rsidRPr="006C0CF7">
        <w:rPr>
          <w:b/>
          <w:sz w:val="24"/>
          <w:szCs w:val="24"/>
        </w:rPr>
        <w:t>Presentation of Knowledge and Ideas</w:t>
      </w:r>
    </w:p>
    <w:p w14:paraId="3CA0C5D5" w14:textId="77777777" w:rsidR="006C0CF7" w:rsidRPr="006C0CF7" w:rsidRDefault="006C0CF7" w:rsidP="006C0CF7">
      <w:pPr>
        <w:spacing w:after="0" w:line="240" w:lineRule="auto"/>
        <w:rPr>
          <w:sz w:val="24"/>
          <w:szCs w:val="24"/>
        </w:rPr>
      </w:pPr>
      <w:r w:rsidRPr="006C0CF7">
        <w:rPr>
          <w:sz w:val="24"/>
          <w:szCs w:val="24"/>
        </w:rPr>
        <w:t>SL.4 Present information, findings, and supporting evidence such that listeners can follow the line of reasoning and the organization, development, and style are appropriate to task, purpose, and audience.</w:t>
      </w:r>
    </w:p>
    <w:p w14:paraId="60A72EB4" w14:textId="77777777" w:rsidR="006C0CF7" w:rsidRPr="00A23057" w:rsidRDefault="006C0CF7" w:rsidP="00B7472E">
      <w:pPr>
        <w:spacing w:after="0" w:line="240" w:lineRule="auto"/>
        <w:rPr>
          <w:sz w:val="24"/>
          <w:szCs w:val="24"/>
        </w:rPr>
      </w:pPr>
    </w:p>
    <w:p w14:paraId="6318E88A" w14:textId="77777777" w:rsidR="00B7472E" w:rsidRDefault="00B7472E" w:rsidP="00B7472E">
      <w:pPr>
        <w:spacing w:after="0"/>
        <w:rPr>
          <w:b/>
          <w:sz w:val="24"/>
          <w:szCs w:val="24"/>
        </w:rPr>
      </w:pPr>
    </w:p>
    <w:p w14:paraId="092349D2" w14:textId="77777777" w:rsidR="00B7472E" w:rsidRDefault="00B7472E" w:rsidP="00B7472E">
      <w:pPr>
        <w:rPr>
          <w:sz w:val="24"/>
          <w:szCs w:val="24"/>
        </w:rPr>
      </w:pPr>
    </w:p>
    <w:p w14:paraId="7DFF66B7" w14:textId="77777777" w:rsidR="00B7472E" w:rsidRDefault="00B7472E" w:rsidP="00B7472E">
      <w:pPr>
        <w:spacing w:after="0" w:line="240" w:lineRule="auto"/>
        <w:rPr>
          <w:rFonts w:eastAsia="Calibri" w:cs="Calibri"/>
          <w:bCs/>
          <w:sz w:val="24"/>
          <w:szCs w:val="24"/>
        </w:rPr>
      </w:pPr>
    </w:p>
    <w:p w14:paraId="3FE30E5A" w14:textId="77777777" w:rsidR="00FE7FC3" w:rsidRPr="00FE7FC3" w:rsidRDefault="00FE7FC3">
      <w:pPr>
        <w:spacing w:after="0" w:line="240" w:lineRule="auto"/>
        <w:jc w:val="center"/>
        <w:rPr>
          <w:rFonts w:eastAsia="Calibri" w:cs="Calibri"/>
          <w:bCs/>
          <w:sz w:val="24"/>
          <w:szCs w:val="24"/>
          <w:u w:val="single"/>
        </w:rPr>
      </w:pPr>
    </w:p>
    <w:sectPr w:rsidR="00FE7FC3" w:rsidRPr="00FE7FC3" w:rsidSect="00412D98">
      <w:footerReference w:type="default" r:id="rId10"/>
      <w:pgSz w:w="12240" w:h="15840"/>
      <w:pgMar w:top="720" w:right="720" w:bottom="720" w:left="720" w:header="720" w:footer="720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70C592B" w14:textId="77777777" w:rsidR="00265A3A" w:rsidRDefault="00265A3A" w:rsidP="00DD3CC7">
      <w:pPr>
        <w:spacing w:after="0" w:line="240" w:lineRule="auto"/>
      </w:pPr>
      <w:r>
        <w:separator/>
      </w:r>
    </w:p>
  </w:endnote>
  <w:endnote w:type="continuationSeparator" w:id="0">
    <w:p w14:paraId="2D250F78" w14:textId="77777777" w:rsidR="00265A3A" w:rsidRDefault="00265A3A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DDAD47" w14:textId="0A7EB0EE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 </w:t>
    </w:r>
    <w:r w:rsidR="00654B62">
      <w:rPr>
        <w:rFonts w:asciiTheme="majorHAnsi" w:eastAsiaTheme="majorEastAsia" w:hAnsiTheme="majorHAnsi" w:cstheme="majorBidi"/>
      </w:rPr>
      <w:t>March</w:t>
    </w:r>
    <w:r w:rsidR="00EF5C8C">
      <w:rPr>
        <w:rFonts w:asciiTheme="majorHAnsi" w:eastAsiaTheme="majorEastAsia" w:hAnsiTheme="majorHAnsi" w:cstheme="majorBidi"/>
      </w:rPr>
      <w:t xml:space="preserve"> </w:t>
    </w:r>
    <w:r w:rsidR="00654B62">
      <w:rPr>
        <w:rFonts w:asciiTheme="majorHAnsi" w:eastAsiaTheme="majorEastAsia" w:hAnsiTheme="majorHAnsi" w:cstheme="majorBidi"/>
      </w:rPr>
      <w:t>2019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0666E8" w:rsidRPr="000666E8">
      <w:rPr>
        <w:rFonts w:asciiTheme="majorHAnsi" w:eastAsiaTheme="majorEastAsia" w:hAnsiTheme="majorHAnsi" w:cstheme="majorBidi"/>
        <w:noProof/>
      </w:rPr>
      <w:t>4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624D5189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5ADF5F5" w14:textId="77777777" w:rsidR="00265A3A" w:rsidRDefault="00265A3A" w:rsidP="00DD3CC7">
      <w:pPr>
        <w:spacing w:after="0" w:line="240" w:lineRule="auto"/>
      </w:pPr>
      <w:r>
        <w:separator/>
      </w:r>
    </w:p>
  </w:footnote>
  <w:footnote w:type="continuationSeparator" w:id="0">
    <w:p w14:paraId="37273014" w14:textId="77777777" w:rsidR="00265A3A" w:rsidRDefault="00265A3A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24051"/>
    <w:multiLevelType w:val="hybridMultilevel"/>
    <w:tmpl w:val="5F4C85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E55F1"/>
    <w:multiLevelType w:val="hybridMultilevel"/>
    <w:tmpl w:val="1F18384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D03EE7"/>
    <w:multiLevelType w:val="hybridMultilevel"/>
    <w:tmpl w:val="1612F7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0F3004"/>
    <w:multiLevelType w:val="hybridMultilevel"/>
    <w:tmpl w:val="838CFC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5256B0"/>
    <w:multiLevelType w:val="hybridMultilevel"/>
    <w:tmpl w:val="BB4CE6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7E3225"/>
    <w:multiLevelType w:val="hybridMultilevel"/>
    <w:tmpl w:val="CF64CAF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63177F"/>
    <w:multiLevelType w:val="hybridMultilevel"/>
    <w:tmpl w:val="83F4C5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534E2C"/>
    <w:multiLevelType w:val="hybridMultilevel"/>
    <w:tmpl w:val="9B2C58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E07CDC"/>
    <w:multiLevelType w:val="hybridMultilevel"/>
    <w:tmpl w:val="A1EA30BE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0551106"/>
    <w:multiLevelType w:val="hybridMultilevel"/>
    <w:tmpl w:val="BB4CE6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697918"/>
    <w:multiLevelType w:val="hybridMultilevel"/>
    <w:tmpl w:val="E0F4ADC0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24B5F53"/>
    <w:multiLevelType w:val="hybridMultilevel"/>
    <w:tmpl w:val="7EE0F422"/>
    <w:lvl w:ilvl="0" w:tplc="5CC8E8C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877BCD"/>
    <w:multiLevelType w:val="hybridMultilevel"/>
    <w:tmpl w:val="814CE0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B345B1"/>
    <w:multiLevelType w:val="hybridMultilevel"/>
    <w:tmpl w:val="5AD4E7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617283"/>
    <w:multiLevelType w:val="hybridMultilevel"/>
    <w:tmpl w:val="7EE0F422"/>
    <w:lvl w:ilvl="0" w:tplc="5CC8E8C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E65A92"/>
    <w:multiLevelType w:val="hybridMultilevel"/>
    <w:tmpl w:val="4AAE7090"/>
    <w:lvl w:ilvl="0" w:tplc="E6BE8FD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3C247B4F"/>
    <w:multiLevelType w:val="hybridMultilevel"/>
    <w:tmpl w:val="D2884D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DAC2B1D"/>
    <w:multiLevelType w:val="hybridMultilevel"/>
    <w:tmpl w:val="732032A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26740C"/>
    <w:multiLevelType w:val="hybridMultilevel"/>
    <w:tmpl w:val="8EF60902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42CB16DA"/>
    <w:multiLevelType w:val="hybridMultilevel"/>
    <w:tmpl w:val="292E497C"/>
    <w:lvl w:ilvl="0" w:tplc="87CC279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6003BCD"/>
    <w:multiLevelType w:val="hybridMultilevel"/>
    <w:tmpl w:val="EBA495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9272EAD"/>
    <w:multiLevelType w:val="hybridMultilevel"/>
    <w:tmpl w:val="D1C86E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D82932"/>
    <w:multiLevelType w:val="hybridMultilevel"/>
    <w:tmpl w:val="83F4C5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5FA46E39"/>
    <w:multiLevelType w:val="hybridMultilevel"/>
    <w:tmpl w:val="7CFE98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3BB5958"/>
    <w:multiLevelType w:val="hybridMultilevel"/>
    <w:tmpl w:val="782CB11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40F6A43"/>
    <w:multiLevelType w:val="hybridMultilevel"/>
    <w:tmpl w:val="9B70B8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C082E89"/>
    <w:multiLevelType w:val="hybridMultilevel"/>
    <w:tmpl w:val="EEDAAC1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F9D2E5C"/>
    <w:multiLevelType w:val="hybridMultilevel"/>
    <w:tmpl w:val="633C49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873635"/>
    <w:multiLevelType w:val="hybridMultilevel"/>
    <w:tmpl w:val="B6569D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1A22DE4"/>
    <w:multiLevelType w:val="hybridMultilevel"/>
    <w:tmpl w:val="5A7A639C"/>
    <w:lvl w:ilvl="0" w:tplc="EA06667E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5A7A77C0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plc="7A7ED3A8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plc="6F127474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plc="0710563A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plc="6D62DD80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plc="026C2734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plc="7CECE9DC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plc="35601F96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1EB08FF"/>
    <w:multiLevelType w:val="hybridMultilevel"/>
    <w:tmpl w:val="7EE0F422"/>
    <w:lvl w:ilvl="0" w:tplc="5CC8E8C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3F601A0"/>
    <w:multiLevelType w:val="hybridMultilevel"/>
    <w:tmpl w:val="8C7286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4EA1515"/>
    <w:multiLevelType w:val="hybridMultilevel"/>
    <w:tmpl w:val="D9FEA412"/>
    <w:lvl w:ilvl="0" w:tplc="B38C98DE">
      <w:start w:val="3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5C71FA4"/>
    <w:multiLevelType w:val="hybridMultilevel"/>
    <w:tmpl w:val="0AC816C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78005949"/>
    <w:multiLevelType w:val="hybridMultilevel"/>
    <w:tmpl w:val="BFD6301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16"/>
  </w:num>
  <w:num w:numId="3">
    <w:abstractNumId w:val="36"/>
  </w:num>
  <w:num w:numId="4">
    <w:abstractNumId w:val="20"/>
  </w:num>
  <w:num w:numId="5">
    <w:abstractNumId w:val="1"/>
  </w:num>
  <w:num w:numId="6">
    <w:abstractNumId w:val="32"/>
  </w:num>
  <w:num w:numId="7">
    <w:abstractNumId w:val="13"/>
  </w:num>
  <w:num w:numId="8">
    <w:abstractNumId w:val="9"/>
  </w:num>
  <w:num w:numId="9">
    <w:abstractNumId w:val="11"/>
  </w:num>
  <w:num w:numId="10">
    <w:abstractNumId w:val="14"/>
  </w:num>
  <w:num w:numId="11">
    <w:abstractNumId w:val="31"/>
  </w:num>
  <w:num w:numId="12">
    <w:abstractNumId w:val="0"/>
  </w:num>
  <w:num w:numId="13">
    <w:abstractNumId w:val="4"/>
  </w:num>
  <w:num w:numId="14">
    <w:abstractNumId w:val="28"/>
  </w:num>
  <w:num w:numId="15">
    <w:abstractNumId w:val="15"/>
  </w:num>
  <w:num w:numId="16">
    <w:abstractNumId w:val="17"/>
  </w:num>
  <w:num w:numId="17">
    <w:abstractNumId w:val="2"/>
  </w:num>
  <w:num w:numId="18">
    <w:abstractNumId w:val="34"/>
  </w:num>
  <w:num w:numId="19">
    <w:abstractNumId w:val="33"/>
  </w:num>
  <w:num w:numId="20">
    <w:abstractNumId w:val="19"/>
  </w:num>
  <w:num w:numId="21">
    <w:abstractNumId w:val="10"/>
  </w:num>
  <w:num w:numId="22">
    <w:abstractNumId w:val="18"/>
  </w:num>
  <w:num w:numId="23">
    <w:abstractNumId w:val="8"/>
  </w:num>
  <w:num w:numId="24">
    <w:abstractNumId w:val="22"/>
  </w:num>
  <w:num w:numId="25">
    <w:abstractNumId w:val="6"/>
  </w:num>
  <w:num w:numId="26">
    <w:abstractNumId w:val="30"/>
  </w:num>
  <w:num w:numId="27">
    <w:abstractNumId w:val="25"/>
  </w:num>
  <w:num w:numId="28">
    <w:abstractNumId w:val="7"/>
  </w:num>
  <w:num w:numId="29">
    <w:abstractNumId w:val="26"/>
  </w:num>
  <w:num w:numId="30">
    <w:abstractNumId w:val="23"/>
  </w:num>
  <w:num w:numId="31">
    <w:abstractNumId w:val="29"/>
  </w:num>
  <w:num w:numId="32">
    <w:abstractNumId w:val="21"/>
  </w:num>
  <w:num w:numId="33">
    <w:abstractNumId w:val="12"/>
  </w:num>
  <w:num w:numId="34">
    <w:abstractNumId w:val="5"/>
  </w:num>
  <w:num w:numId="35">
    <w:abstractNumId w:val="3"/>
  </w:num>
  <w:num w:numId="36">
    <w:abstractNumId w:val="27"/>
  </w:num>
  <w:num w:numId="37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106C"/>
    <w:rsid w:val="000237DF"/>
    <w:rsid w:val="000367C5"/>
    <w:rsid w:val="00037CF7"/>
    <w:rsid w:val="000666E8"/>
    <w:rsid w:val="000F73EE"/>
    <w:rsid w:val="00154CB5"/>
    <w:rsid w:val="0017132C"/>
    <w:rsid w:val="001B57D3"/>
    <w:rsid w:val="001C6738"/>
    <w:rsid w:val="001D660B"/>
    <w:rsid w:val="00203677"/>
    <w:rsid w:val="00211499"/>
    <w:rsid w:val="00240067"/>
    <w:rsid w:val="00255C2A"/>
    <w:rsid w:val="00265A3A"/>
    <w:rsid w:val="002D2F5D"/>
    <w:rsid w:val="002F2E7A"/>
    <w:rsid w:val="00352F8D"/>
    <w:rsid w:val="0039782B"/>
    <w:rsid w:val="003C7598"/>
    <w:rsid w:val="004071CD"/>
    <w:rsid w:val="00412D98"/>
    <w:rsid w:val="004717DA"/>
    <w:rsid w:val="0048406E"/>
    <w:rsid w:val="004C78EF"/>
    <w:rsid w:val="00567CFF"/>
    <w:rsid w:val="00580D73"/>
    <w:rsid w:val="00594A36"/>
    <w:rsid w:val="00632342"/>
    <w:rsid w:val="00633032"/>
    <w:rsid w:val="00652C5E"/>
    <w:rsid w:val="00654B62"/>
    <w:rsid w:val="00655740"/>
    <w:rsid w:val="006940F3"/>
    <w:rsid w:val="006A3AE8"/>
    <w:rsid w:val="006B6AAD"/>
    <w:rsid w:val="006C0CF7"/>
    <w:rsid w:val="006D032A"/>
    <w:rsid w:val="00705E6A"/>
    <w:rsid w:val="007250B8"/>
    <w:rsid w:val="00762351"/>
    <w:rsid w:val="007657B4"/>
    <w:rsid w:val="00765A7B"/>
    <w:rsid w:val="00780FDF"/>
    <w:rsid w:val="00810CD4"/>
    <w:rsid w:val="008248B3"/>
    <w:rsid w:val="00894790"/>
    <w:rsid w:val="008D624B"/>
    <w:rsid w:val="00942194"/>
    <w:rsid w:val="009A619E"/>
    <w:rsid w:val="009F7513"/>
    <w:rsid w:val="00A1005F"/>
    <w:rsid w:val="00A2217C"/>
    <w:rsid w:val="00A42849"/>
    <w:rsid w:val="00A531C9"/>
    <w:rsid w:val="00A561AA"/>
    <w:rsid w:val="00A70AF3"/>
    <w:rsid w:val="00B0550A"/>
    <w:rsid w:val="00B7472E"/>
    <w:rsid w:val="00B86F0A"/>
    <w:rsid w:val="00BA1AFE"/>
    <w:rsid w:val="00BB0410"/>
    <w:rsid w:val="00BD3C4F"/>
    <w:rsid w:val="00BD7022"/>
    <w:rsid w:val="00C36978"/>
    <w:rsid w:val="00D40957"/>
    <w:rsid w:val="00DA456E"/>
    <w:rsid w:val="00DC7F18"/>
    <w:rsid w:val="00DD3CC7"/>
    <w:rsid w:val="00DE5775"/>
    <w:rsid w:val="00E17B8F"/>
    <w:rsid w:val="00E316D1"/>
    <w:rsid w:val="00E41410"/>
    <w:rsid w:val="00E50A65"/>
    <w:rsid w:val="00E520CC"/>
    <w:rsid w:val="00E7106C"/>
    <w:rsid w:val="00E84BA4"/>
    <w:rsid w:val="00EA2A53"/>
    <w:rsid w:val="00EE1B9B"/>
    <w:rsid w:val="00EF5C8C"/>
    <w:rsid w:val="00FB2BCA"/>
    <w:rsid w:val="00FC36B0"/>
    <w:rsid w:val="00FD115E"/>
    <w:rsid w:val="00FE7F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DA01DE"/>
  <w15:docId w15:val="{1F1B51BA-96A3-423B-B475-C2C0263B22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3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A3AE8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762351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62351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762351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762351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E577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E577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E577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2A5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A2A53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63303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325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257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845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SRIgYzN2mw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F3551D-005E-4AB8-A78E-A40594A300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5</Pages>
  <Words>1156</Words>
  <Characters>6594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7735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14</cp:revision>
  <dcterms:created xsi:type="dcterms:W3CDTF">2018-02-05T17:40:00Z</dcterms:created>
  <dcterms:modified xsi:type="dcterms:W3CDTF">2019-03-04T20:21:00Z</dcterms:modified>
</cp:coreProperties>
</file>