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9E905B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1B37292" wp14:editId="5C3EEDA8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4C808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DA49C4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7D4A8DA1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0285891" w14:textId="60674A3F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FB12D8">
        <w:rPr>
          <w:rFonts w:eastAsia="Calibri" w:cs="Calibri"/>
          <w:b/>
          <w:bCs/>
          <w:sz w:val="24"/>
          <w:szCs w:val="24"/>
        </w:rPr>
        <w:t>Is it O</w:t>
      </w:r>
      <w:r w:rsidR="0034496E">
        <w:rPr>
          <w:rFonts w:eastAsia="Calibri" w:cs="Calibri"/>
          <w:b/>
          <w:bCs/>
          <w:sz w:val="24"/>
          <w:szCs w:val="24"/>
        </w:rPr>
        <w:t>kay</w:t>
      </w:r>
      <w:r w:rsidR="00FB12D8">
        <w:rPr>
          <w:rFonts w:eastAsia="Calibri" w:cs="Calibri"/>
          <w:b/>
          <w:bCs/>
          <w:sz w:val="24"/>
          <w:szCs w:val="24"/>
        </w:rPr>
        <w:t xml:space="preserve"> if</w:t>
      </w:r>
      <w:r w:rsidR="0034496E">
        <w:rPr>
          <w:rFonts w:eastAsia="Calibri" w:cs="Calibri"/>
          <w:b/>
          <w:bCs/>
          <w:sz w:val="24"/>
          <w:szCs w:val="24"/>
        </w:rPr>
        <w:t>…?</w:t>
      </w:r>
      <w:r w:rsidR="001D5701"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16DA8EEA" w14:textId="77777777" w:rsidR="00DD3CC7" w:rsidRPr="00DC7F18" w:rsidRDefault="001D5701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59A9717C" w14:textId="77777777" w:rsidR="00BA1AFE" w:rsidRPr="00DC7F18" w:rsidRDefault="00346E1A" w:rsidP="001D570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Clear</w:t>
      </w:r>
      <w:r w:rsidR="00D3338D">
        <w:rPr>
          <w:rFonts w:eastAsia="Calibri" w:cs="Tahoma"/>
          <w:b/>
          <w:bCs/>
          <w:sz w:val="24"/>
          <w:szCs w:val="24"/>
        </w:rPr>
        <w:t xml:space="preserve"> Consent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1D5701">
        <w:rPr>
          <w:rFonts w:eastAsia="Calibri" w:cs="Tahoma"/>
          <w:b/>
          <w:bCs/>
          <w:sz w:val="24"/>
          <w:szCs w:val="24"/>
        </w:rPr>
        <w:t>Lesson Plan</w:t>
      </w:r>
    </w:p>
    <w:p w14:paraId="54739104" w14:textId="77777777" w:rsidR="003C666D" w:rsidRPr="004F7D6D" w:rsidRDefault="003C666D" w:rsidP="003C666D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F7D6D">
        <w:rPr>
          <w:rFonts w:eastAsia="Calibri" w:cs="Calibri"/>
          <w:bCs/>
          <w:i/>
          <w:sz w:val="24"/>
          <w:szCs w:val="24"/>
        </w:rPr>
        <w:t>Administrator approval must be obtained prior to implementing this lesson.</w:t>
      </w:r>
    </w:p>
    <w:p w14:paraId="708F20AA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3DE50E46" w14:textId="77777777" w:rsidR="00DD3CC7" w:rsidRDefault="00DD3CC7" w:rsidP="00D3338D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Objectives:  Students will</w:t>
      </w:r>
      <w:r w:rsidR="00D3338D">
        <w:rPr>
          <w:rFonts w:eastAsia="Calibri" w:cs="Calibri"/>
          <w:b/>
          <w:bCs/>
          <w:sz w:val="24"/>
          <w:szCs w:val="24"/>
        </w:rPr>
        <w:t>…</w:t>
      </w:r>
    </w:p>
    <w:p w14:paraId="1761584B" w14:textId="77777777" w:rsidR="00D3338D" w:rsidRDefault="00D3338D" w:rsidP="00D3338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Analyze quotes </w:t>
      </w:r>
      <w:r w:rsidR="001D5701">
        <w:rPr>
          <w:rFonts w:eastAsia="Calibri" w:cs="Calibri"/>
          <w:bCs/>
          <w:sz w:val="24"/>
          <w:szCs w:val="24"/>
        </w:rPr>
        <w:t>relating to</w:t>
      </w:r>
      <w:r>
        <w:rPr>
          <w:rFonts w:eastAsia="Calibri" w:cs="Calibri"/>
          <w:bCs/>
          <w:sz w:val="24"/>
          <w:szCs w:val="24"/>
        </w:rPr>
        <w:t xml:space="preserve"> first impressions</w:t>
      </w:r>
    </w:p>
    <w:p w14:paraId="0C84E5F4" w14:textId="77777777" w:rsidR="004E43CB" w:rsidRDefault="004E43CB" w:rsidP="00D3338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Learn the consequences for acting before you receive consent</w:t>
      </w:r>
    </w:p>
    <w:p w14:paraId="617677AA" w14:textId="77777777" w:rsidR="00D3338D" w:rsidRPr="00D3338D" w:rsidRDefault="00D3338D" w:rsidP="00D3338D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Create </w:t>
      </w:r>
      <w:r w:rsidR="00736877">
        <w:rPr>
          <w:rFonts w:eastAsia="Calibri" w:cs="Calibri"/>
          <w:bCs/>
          <w:sz w:val="24"/>
          <w:szCs w:val="24"/>
        </w:rPr>
        <w:t>a poster with the message of</w:t>
      </w:r>
      <w:r w:rsidR="004E43CB">
        <w:rPr>
          <w:rFonts w:eastAsia="Calibri" w:cs="Calibri"/>
          <w:bCs/>
          <w:sz w:val="24"/>
          <w:szCs w:val="24"/>
        </w:rPr>
        <w:t xml:space="preserve"> making sure you have </w:t>
      </w:r>
      <w:r w:rsidR="00736877">
        <w:rPr>
          <w:rFonts w:eastAsia="Calibri" w:cs="Calibri"/>
          <w:bCs/>
          <w:sz w:val="24"/>
          <w:szCs w:val="24"/>
        </w:rPr>
        <w:t xml:space="preserve">verbal consent </w:t>
      </w:r>
      <w:r>
        <w:rPr>
          <w:rFonts w:eastAsia="Calibri" w:cs="Calibri"/>
          <w:bCs/>
          <w:sz w:val="24"/>
          <w:szCs w:val="24"/>
        </w:rPr>
        <w:t xml:space="preserve"> </w:t>
      </w:r>
    </w:p>
    <w:p w14:paraId="18D98D2D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D09B7B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28D99C15" w14:textId="77777777"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3F4598E3" w14:textId="77777777" w:rsidR="00DF312D" w:rsidRDefault="00736877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Quotes and Proverbs</w:t>
      </w:r>
      <w:r w:rsidR="00DF312D">
        <w:rPr>
          <w:rFonts w:eastAsia="Calibri" w:cs="Calibri"/>
          <w:sz w:val="24"/>
          <w:szCs w:val="24"/>
        </w:rPr>
        <w:t xml:space="preserve">-a different </w:t>
      </w:r>
      <w:r>
        <w:rPr>
          <w:rFonts w:eastAsia="Calibri" w:cs="Calibri"/>
          <w:sz w:val="24"/>
          <w:szCs w:val="24"/>
        </w:rPr>
        <w:t xml:space="preserve">slip </w:t>
      </w:r>
      <w:r w:rsidR="00DF312D">
        <w:rPr>
          <w:rFonts w:eastAsia="Calibri" w:cs="Calibri"/>
          <w:sz w:val="24"/>
          <w:szCs w:val="24"/>
        </w:rPr>
        <w:t>per group</w:t>
      </w:r>
      <w:r w:rsidR="00613607">
        <w:rPr>
          <w:rFonts w:eastAsia="Calibri" w:cs="Calibri"/>
          <w:sz w:val="24"/>
          <w:szCs w:val="24"/>
        </w:rPr>
        <w:t xml:space="preserve"> (see lesson supplements)</w:t>
      </w:r>
    </w:p>
    <w:p w14:paraId="6C070C56" w14:textId="77777777" w:rsidR="00736877" w:rsidRDefault="00736877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Truth About Consent Slips-a different one per group</w:t>
      </w:r>
      <w:r w:rsidR="00613607">
        <w:rPr>
          <w:rFonts w:eastAsia="Calibri" w:cs="Calibri"/>
          <w:sz w:val="24"/>
          <w:szCs w:val="24"/>
        </w:rPr>
        <w:t xml:space="preserve"> (see lesson supplements)</w:t>
      </w:r>
    </w:p>
    <w:p w14:paraId="65713135" w14:textId="77777777" w:rsidR="00736877" w:rsidRPr="00DC7F18" w:rsidRDefault="00736877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soft obje</w:t>
      </w:r>
      <w:r w:rsidR="00CF512A">
        <w:rPr>
          <w:rFonts w:eastAsia="Calibri" w:cs="Calibri"/>
          <w:sz w:val="24"/>
          <w:szCs w:val="24"/>
        </w:rPr>
        <w:t>c</w:t>
      </w:r>
      <w:r>
        <w:rPr>
          <w:rFonts w:eastAsia="Calibri" w:cs="Calibri"/>
          <w:sz w:val="24"/>
          <w:szCs w:val="24"/>
        </w:rPr>
        <w:t xml:space="preserve">t for debrief </w:t>
      </w:r>
    </w:p>
    <w:p w14:paraId="4279A2BC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F64D00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698D6C31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17C70DC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736877">
        <w:rPr>
          <w:rFonts w:eastAsia="Calibri" w:cs="Calibri"/>
          <w:b/>
          <w:bCs/>
          <w:sz w:val="24"/>
          <w:szCs w:val="24"/>
        </w:rPr>
        <w:t>Analyzing Quotes and Proverbs</w:t>
      </w:r>
    </w:p>
    <w:p w14:paraId="4E0298B0" w14:textId="77777777" w:rsidR="00580D73" w:rsidRPr="00D4430F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54A88003" w14:textId="77777777" w:rsidR="00D4430F" w:rsidRPr="0029319B" w:rsidRDefault="00D4430F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Write the following proverb on the board:  “</w:t>
      </w:r>
      <w:r w:rsidR="00B45F0F">
        <w:rPr>
          <w:rFonts w:eastAsia="Calibri" w:cs="Tahoma"/>
          <w:bCs/>
          <w:sz w:val="24"/>
          <w:szCs w:val="24"/>
        </w:rPr>
        <w:t>Look before you l</w:t>
      </w:r>
      <w:r>
        <w:rPr>
          <w:rFonts w:eastAsia="Calibri" w:cs="Tahoma"/>
          <w:bCs/>
          <w:sz w:val="24"/>
          <w:szCs w:val="24"/>
        </w:rPr>
        <w:t>eap”.  Explain that a proverb is a saying with truth or advice.</w:t>
      </w:r>
      <w:r w:rsidR="00B45F0F">
        <w:rPr>
          <w:rFonts w:eastAsia="Calibri" w:cs="Tahoma"/>
          <w:bCs/>
          <w:sz w:val="24"/>
          <w:szCs w:val="24"/>
        </w:rPr>
        <w:t xml:space="preserve"> The author is usually unknown because the s</w:t>
      </w:r>
      <w:r w:rsidR="001D5701">
        <w:rPr>
          <w:rFonts w:eastAsia="Calibri" w:cs="Tahoma"/>
          <w:bCs/>
          <w:sz w:val="24"/>
          <w:szCs w:val="24"/>
        </w:rPr>
        <w:t>aying has been around for so long.</w:t>
      </w:r>
    </w:p>
    <w:p w14:paraId="3F4C1AD1" w14:textId="77777777" w:rsidR="00AA16D4" w:rsidRDefault="00D4430F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groups to discuss the proverb </w:t>
      </w:r>
      <w:r w:rsidR="001D5701">
        <w:rPr>
          <w:rFonts w:eastAsia="Calibri" w:cs="Tahoma"/>
          <w:sz w:val="24"/>
          <w:szCs w:val="24"/>
        </w:rPr>
        <w:t>and</w:t>
      </w:r>
      <w:r>
        <w:rPr>
          <w:rFonts w:eastAsia="Calibri" w:cs="Tahoma"/>
          <w:sz w:val="24"/>
          <w:szCs w:val="24"/>
        </w:rPr>
        <w:t xml:space="preserve"> what they think the meaning is</w:t>
      </w:r>
      <w:r w:rsidR="00B45F0F">
        <w:rPr>
          <w:rFonts w:eastAsia="Calibri" w:cs="Tahoma"/>
          <w:sz w:val="24"/>
          <w:szCs w:val="24"/>
        </w:rPr>
        <w:t xml:space="preserve"> in relation to how it can apply to giving or receiving consent</w:t>
      </w:r>
      <w:r>
        <w:rPr>
          <w:rFonts w:eastAsia="Calibri" w:cs="Tahoma"/>
          <w:sz w:val="24"/>
          <w:szCs w:val="24"/>
        </w:rPr>
        <w:t xml:space="preserve">.  </w:t>
      </w:r>
      <w:r w:rsidR="001D5701">
        <w:rPr>
          <w:rFonts w:eastAsia="Calibri" w:cs="Tahoma"/>
          <w:sz w:val="24"/>
          <w:szCs w:val="24"/>
        </w:rPr>
        <w:t xml:space="preserve">Ask for a volunteer from each group to share their group’s discussion. </w:t>
      </w:r>
    </w:p>
    <w:p w14:paraId="5F43D864" w14:textId="076EEA48" w:rsidR="0029319B" w:rsidRDefault="00CF512A" w:rsidP="00AA16D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204CF">
        <w:rPr>
          <w:rFonts w:eastAsia="Calibri" w:cs="Tahoma"/>
          <w:b/>
          <w:sz w:val="24"/>
          <w:szCs w:val="24"/>
        </w:rPr>
        <w:t>Possible Answers:</w:t>
      </w:r>
      <w:r>
        <w:rPr>
          <w:rFonts w:eastAsia="Calibri" w:cs="Tahoma"/>
          <w:sz w:val="24"/>
          <w:szCs w:val="24"/>
        </w:rPr>
        <w:t xml:space="preserve"> </w:t>
      </w:r>
      <w:r w:rsidR="00D4430F">
        <w:rPr>
          <w:rFonts w:eastAsia="Calibri" w:cs="Tahoma"/>
          <w:sz w:val="24"/>
          <w:szCs w:val="24"/>
        </w:rPr>
        <w:t>check before you proceed</w:t>
      </w:r>
      <w:r w:rsidR="00B45F0F">
        <w:rPr>
          <w:rFonts w:eastAsia="Calibri" w:cs="Tahoma"/>
          <w:sz w:val="24"/>
          <w:szCs w:val="24"/>
        </w:rPr>
        <w:t xml:space="preserve"> when giving consent</w:t>
      </w:r>
      <w:r>
        <w:rPr>
          <w:rFonts w:eastAsia="Calibri" w:cs="Tahoma"/>
          <w:sz w:val="24"/>
          <w:szCs w:val="24"/>
        </w:rPr>
        <w:t>, consider</w:t>
      </w:r>
      <w:r w:rsidR="00B45F0F">
        <w:rPr>
          <w:rFonts w:eastAsia="Calibri" w:cs="Tahoma"/>
          <w:sz w:val="24"/>
          <w:szCs w:val="24"/>
        </w:rPr>
        <w:t xml:space="preserve"> the outcomes </w:t>
      </w:r>
      <w:r>
        <w:rPr>
          <w:rFonts w:eastAsia="Calibri" w:cs="Tahoma"/>
          <w:sz w:val="24"/>
          <w:szCs w:val="24"/>
        </w:rPr>
        <w:t xml:space="preserve">and decide if they </w:t>
      </w:r>
      <w:r w:rsidR="00B45F0F">
        <w:rPr>
          <w:rFonts w:eastAsia="Calibri" w:cs="Tahoma"/>
          <w:sz w:val="24"/>
          <w:szCs w:val="24"/>
        </w:rPr>
        <w:t>are really w</w:t>
      </w:r>
      <w:r w:rsidR="00AA16D4">
        <w:rPr>
          <w:rFonts w:eastAsia="Calibri" w:cs="Tahoma"/>
          <w:sz w:val="24"/>
          <w:szCs w:val="24"/>
        </w:rPr>
        <w:t>hat you want before you consent,</w:t>
      </w:r>
      <w:r w:rsidR="00B45F0F">
        <w:rPr>
          <w:rFonts w:eastAsia="Calibri" w:cs="Tahoma"/>
          <w:sz w:val="24"/>
          <w:szCs w:val="24"/>
        </w:rPr>
        <w:t xml:space="preserve"> make sure you have clear consent before acting</w:t>
      </w:r>
      <w:r w:rsidR="00AA16D4">
        <w:rPr>
          <w:rFonts w:eastAsia="Calibri" w:cs="Tahoma"/>
          <w:sz w:val="24"/>
          <w:szCs w:val="24"/>
        </w:rPr>
        <w:t>,</w:t>
      </w:r>
      <w:r>
        <w:rPr>
          <w:rFonts w:eastAsia="Calibri" w:cs="Tahoma"/>
          <w:sz w:val="24"/>
          <w:szCs w:val="24"/>
        </w:rPr>
        <w:t xml:space="preserve"> consider the outcomes</w:t>
      </w:r>
      <w:r w:rsidR="00AA16D4">
        <w:rPr>
          <w:rFonts w:eastAsia="Calibri" w:cs="Tahoma"/>
          <w:sz w:val="24"/>
          <w:szCs w:val="24"/>
        </w:rPr>
        <w:t xml:space="preserve"> if you proceed without consent</w:t>
      </w:r>
    </w:p>
    <w:p w14:paraId="48D16459" w14:textId="77777777" w:rsidR="00DD3CC7" w:rsidRDefault="001D5701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Next, h</w:t>
      </w:r>
      <w:r w:rsidR="00B45F0F">
        <w:rPr>
          <w:rFonts w:eastAsia="Calibri" w:cs="Tahoma"/>
          <w:sz w:val="24"/>
          <w:szCs w:val="24"/>
        </w:rPr>
        <w:t xml:space="preserve">and each group a slip with a different proverb or quote and instruct the groups to </w:t>
      </w:r>
      <w:r>
        <w:rPr>
          <w:rFonts w:eastAsia="Calibri" w:cs="Tahoma"/>
          <w:sz w:val="24"/>
          <w:szCs w:val="24"/>
        </w:rPr>
        <w:t xml:space="preserve">discuss the proverb or quote and </w:t>
      </w:r>
      <w:r w:rsidR="00B45F0F">
        <w:rPr>
          <w:rFonts w:eastAsia="Calibri" w:cs="Tahoma"/>
          <w:sz w:val="24"/>
          <w:szCs w:val="24"/>
        </w:rPr>
        <w:t>how it can apply to giving or receiving consent.</w:t>
      </w:r>
    </w:p>
    <w:p w14:paraId="24037304" w14:textId="77777777" w:rsidR="00B45F0F" w:rsidRDefault="00B45F0F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Rotate around to each group and allow the group to explain their saying in connection to giving and receiving consent.</w:t>
      </w:r>
    </w:p>
    <w:p w14:paraId="3E161B65" w14:textId="77777777" w:rsidR="00AA16D4" w:rsidRDefault="001D5701" w:rsidP="00DD3CC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Now, a</w:t>
      </w:r>
      <w:r w:rsidR="00B45F0F">
        <w:rPr>
          <w:rFonts w:eastAsia="Calibri" w:cs="Tahoma"/>
          <w:sz w:val="24"/>
          <w:szCs w:val="24"/>
        </w:rPr>
        <w:t>sk the class to call out what they think is the common idea b</w:t>
      </w:r>
      <w:r w:rsidR="00AA16D4">
        <w:rPr>
          <w:rFonts w:eastAsia="Calibri" w:cs="Tahoma"/>
          <w:sz w:val="24"/>
          <w:szCs w:val="24"/>
        </w:rPr>
        <w:t>ehind these different sayings?</w:t>
      </w:r>
    </w:p>
    <w:p w14:paraId="33601B46" w14:textId="4F758766" w:rsidR="00DB118F" w:rsidRDefault="00CF512A" w:rsidP="00AA16D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204CF">
        <w:rPr>
          <w:rFonts w:eastAsia="Calibri" w:cs="Tahoma"/>
          <w:b/>
          <w:sz w:val="24"/>
          <w:szCs w:val="24"/>
        </w:rPr>
        <w:t>Possible Answer:</w:t>
      </w:r>
      <w:r>
        <w:rPr>
          <w:rFonts w:eastAsia="Calibri" w:cs="Tahoma"/>
          <w:sz w:val="24"/>
          <w:szCs w:val="24"/>
        </w:rPr>
        <w:t xml:space="preserve"> </w:t>
      </w:r>
      <w:r w:rsidR="00B45F0F">
        <w:rPr>
          <w:rFonts w:eastAsia="Calibri" w:cs="Tahoma"/>
          <w:sz w:val="24"/>
          <w:szCs w:val="24"/>
        </w:rPr>
        <w:t>they are all about thinking before you act or not jumping to conclusions</w:t>
      </w:r>
      <w:r w:rsidR="00AA16D4">
        <w:rPr>
          <w:rFonts w:eastAsia="Calibri" w:cs="Tahoma"/>
          <w:sz w:val="24"/>
          <w:szCs w:val="24"/>
        </w:rPr>
        <w:t xml:space="preserve"> based on first impressions</w:t>
      </w:r>
    </w:p>
    <w:p w14:paraId="09031676" w14:textId="77777777" w:rsidR="00DB118F" w:rsidRDefault="00DB118F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56817206" w14:textId="0406491D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AA16D4">
        <w:rPr>
          <w:rFonts w:eastAsia="Calibri" w:cs="Tahoma"/>
          <w:b/>
          <w:bCs/>
          <w:sz w:val="24"/>
          <w:szCs w:val="24"/>
        </w:rPr>
        <w:t>Two Truths and O</w:t>
      </w:r>
      <w:r w:rsidR="007D04C3">
        <w:rPr>
          <w:rFonts w:eastAsia="Calibri" w:cs="Tahoma"/>
          <w:b/>
          <w:bCs/>
          <w:sz w:val="24"/>
          <w:szCs w:val="24"/>
        </w:rPr>
        <w:t>ne Lie</w:t>
      </w:r>
    </w:p>
    <w:p w14:paraId="3F00431F" w14:textId="746C3BF4" w:rsidR="00DC7F18" w:rsidRPr="00A4557F" w:rsidRDefault="00A4557F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Hand each group a slip containing two correct statements about consent.  Instruct the groups to add one incorrect statement</w:t>
      </w:r>
      <w:r w:rsidR="00736877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 xml:space="preserve">to the slip and number them </w:t>
      </w:r>
      <w:r w:rsidR="008A796B">
        <w:rPr>
          <w:rFonts w:eastAsia="Calibri" w:cs="Tahoma"/>
          <w:bCs/>
          <w:sz w:val="24"/>
          <w:szCs w:val="24"/>
        </w:rPr>
        <w:t xml:space="preserve">by </w:t>
      </w:r>
      <w:r>
        <w:rPr>
          <w:rFonts w:eastAsia="Calibri" w:cs="Tahoma"/>
          <w:bCs/>
          <w:sz w:val="24"/>
          <w:szCs w:val="24"/>
        </w:rPr>
        <w:t>assign</w:t>
      </w:r>
      <w:r w:rsidR="008A796B">
        <w:rPr>
          <w:rFonts w:eastAsia="Calibri" w:cs="Tahoma"/>
          <w:bCs/>
          <w:sz w:val="24"/>
          <w:szCs w:val="24"/>
        </w:rPr>
        <w:t>ing</w:t>
      </w:r>
      <w:r>
        <w:rPr>
          <w:rFonts w:eastAsia="Calibri" w:cs="Tahoma"/>
          <w:bCs/>
          <w:sz w:val="24"/>
          <w:szCs w:val="24"/>
        </w:rPr>
        <w:t xml:space="preserve"> a 1, 2, and 3 to each statement</w:t>
      </w:r>
      <w:r w:rsidR="00AA16D4">
        <w:rPr>
          <w:rFonts w:eastAsia="Calibri" w:cs="Tahoma"/>
          <w:bCs/>
          <w:sz w:val="24"/>
          <w:szCs w:val="24"/>
        </w:rPr>
        <w:t xml:space="preserve">, </w:t>
      </w:r>
      <w:r w:rsidR="008A796B">
        <w:rPr>
          <w:rFonts w:eastAsia="Calibri" w:cs="Tahoma"/>
          <w:bCs/>
          <w:sz w:val="24"/>
          <w:szCs w:val="24"/>
        </w:rPr>
        <w:t>it</w:t>
      </w:r>
      <w:r>
        <w:rPr>
          <w:rFonts w:eastAsia="Calibri" w:cs="Tahoma"/>
          <w:bCs/>
          <w:sz w:val="24"/>
          <w:szCs w:val="24"/>
        </w:rPr>
        <w:t xml:space="preserve"> does not have to be in order.</w:t>
      </w:r>
    </w:p>
    <w:p w14:paraId="081BC82B" w14:textId="6AC78749" w:rsidR="00A4557F" w:rsidRPr="00EE68B1" w:rsidRDefault="00A4557F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invite a group volunteer to read their group’s statements aloud to the class.  Instruct the class to </w:t>
      </w:r>
      <w:r w:rsidR="00EE68B1">
        <w:rPr>
          <w:rFonts w:eastAsia="Calibri" w:cs="Tahoma"/>
          <w:bCs/>
          <w:sz w:val="24"/>
          <w:szCs w:val="24"/>
        </w:rPr>
        <w:t xml:space="preserve">vote for the </w:t>
      </w:r>
      <w:r w:rsidR="005152AB">
        <w:rPr>
          <w:rFonts w:eastAsia="Calibri" w:cs="Tahoma"/>
          <w:bCs/>
          <w:sz w:val="24"/>
          <w:szCs w:val="24"/>
        </w:rPr>
        <w:t>in</w:t>
      </w:r>
      <w:r w:rsidR="00EE68B1">
        <w:rPr>
          <w:rFonts w:eastAsia="Calibri" w:cs="Tahoma"/>
          <w:bCs/>
          <w:sz w:val="24"/>
          <w:szCs w:val="24"/>
        </w:rPr>
        <w:t>correct one by a show of fingers. For example, one finger is a vote for #1.  Then, the volunteer can reveal the correct answer.</w:t>
      </w:r>
    </w:p>
    <w:p w14:paraId="2CDACD2C" w14:textId="77777777" w:rsidR="004E43CB" w:rsidRPr="007D04C3" w:rsidRDefault="004E43CB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brainstorm a list of possible consequences </w:t>
      </w:r>
      <w:r w:rsidR="00BD3BD2">
        <w:rPr>
          <w:rFonts w:eastAsia="Calibri" w:cs="Tahoma"/>
          <w:bCs/>
          <w:sz w:val="24"/>
          <w:szCs w:val="24"/>
        </w:rPr>
        <w:t>if someone tries to act without consent.</w:t>
      </w:r>
    </w:p>
    <w:p w14:paraId="60FDE99F" w14:textId="77777777" w:rsidR="007D04C3" w:rsidRPr="007D04C3" w:rsidRDefault="007D04C3" w:rsidP="007D04C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Possible Responses:  </w:t>
      </w:r>
      <w:r w:rsidRPr="007D04C3">
        <w:rPr>
          <w:rFonts w:eastAsia="Calibri" w:cs="Tahoma"/>
          <w:bCs/>
          <w:sz w:val="24"/>
          <w:szCs w:val="24"/>
        </w:rPr>
        <w:t>unhealthy relationship, lack of trust</w:t>
      </w:r>
      <w:r>
        <w:rPr>
          <w:rFonts w:eastAsia="Calibri" w:cs="Tahoma"/>
          <w:bCs/>
          <w:sz w:val="24"/>
          <w:szCs w:val="24"/>
        </w:rPr>
        <w:t xml:space="preserve"> in relationship</w:t>
      </w:r>
      <w:r w:rsidRPr="007D04C3">
        <w:rPr>
          <w:rFonts w:eastAsia="Calibri" w:cs="Tahoma"/>
          <w:bCs/>
          <w:sz w:val="24"/>
          <w:szCs w:val="24"/>
        </w:rPr>
        <w:t xml:space="preserve">, loss of relationship, </w:t>
      </w:r>
      <w:r>
        <w:rPr>
          <w:rFonts w:eastAsia="Calibri" w:cs="Tahoma"/>
          <w:bCs/>
          <w:sz w:val="24"/>
          <w:szCs w:val="24"/>
        </w:rPr>
        <w:t xml:space="preserve">others may not want to be around you, earn poor reputation for how you treat others, </w:t>
      </w:r>
      <w:r w:rsidRPr="007D04C3">
        <w:rPr>
          <w:rFonts w:eastAsia="Calibri" w:cs="Tahoma"/>
          <w:bCs/>
          <w:sz w:val="24"/>
          <w:szCs w:val="24"/>
        </w:rPr>
        <w:t xml:space="preserve">legal consequences such as charges, court fees, juvenile court proceedings, juvenile detention, </w:t>
      </w:r>
      <w:r>
        <w:rPr>
          <w:rFonts w:eastAsia="Calibri" w:cs="Tahoma"/>
          <w:bCs/>
          <w:sz w:val="24"/>
          <w:szCs w:val="24"/>
        </w:rPr>
        <w:t>etc.</w:t>
      </w:r>
    </w:p>
    <w:p w14:paraId="07F87466" w14:textId="5D801BBE" w:rsidR="004E43CB" w:rsidRPr="004E43CB" w:rsidRDefault="004E43CB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to each group, asking a volunteer to report on one </w:t>
      </w:r>
      <w:r w:rsidR="008A796B">
        <w:rPr>
          <w:rFonts w:eastAsia="Calibri" w:cs="Tahoma"/>
          <w:bCs/>
          <w:sz w:val="24"/>
          <w:szCs w:val="24"/>
        </w:rPr>
        <w:t>possible consequence of not receiving consent</w:t>
      </w:r>
      <w:r>
        <w:rPr>
          <w:rFonts w:eastAsia="Calibri" w:cs="Tahoma"/>
          <w:bCs/>
          <w:sz w:val="24"/>
          <w:szCs w:val="24"/>
        </w:rPr>
        <w:t>.  Instruct the other groups to check any similar item on their list.  Proceed to the next group.  Continue rotating until all ideas have been shared.</w:t>
      </w:r>
    </w:p>
    <w:p w14:paraId="6196154A" w14:textId="77777777" w:rsidR="004E43CB" w:rsidRPr="00866BA8" w:rsidRDefault="004E43CB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 </w:t>
      </w:r>
      <w:r w:rsidR="00DF312D">
        <w:rPr>
          <w:rFonts w:eastAsia="Calibri" w:cs="Tahoma"/>
          <w:bCs/>
          <w:sz w:val="24"/>
          <w:szCs w:val="24"/>
        </w:rPr>
        <w:t>facilitator</w:t>
      </w:r>
      <w:r>
        <w:rPr>
          <w:rFonts w:eastAsia="Calibri" w:cs="Tahoma"/>
          <w:bCs/>
          <w:sz w:val="24"/>
          <w:szCs w:val="24"/>
        </w:rPr>
        <w:t xml:space="preserve">, </w:t>
      </w:r>
      <w:r w:rsidR="00DF312D">
        <w:rPr>
          <w:rFonts w:eastAsia="Calibri" w:cs="Tahoma"/>
          <w:bCs/>
          <w:sz w:val="24"/>
          <w:szCs w:val="24"/>
        </w:rPr>
        <w:t>elaborate on</w:t>
      </w:r>
      <w:r>
        <w:rPr>
          <w:rFonts w:eastAsia="Calibri" w:cs="Tahoma"/>
          <w:bCs/>
          <w:sz w:val="24"/>
          <w:szCs w:val="24"/>
        </w:rPr>
        <w:t xml:space="preserve"> any important consequences or laws</w:t>
      </w:r>
      <w:r w:rsidR="00DF312D">
        <w:rPr>
          <w:rFonts w:eastAsia="Calibri" w:cs="Tahoma"/>
          <w:bCs/>
          <w:sz w:val="24"/>
          <w:szCs w:val="24"/>
        </w:rPr>
        <w:t xml:space="preserve"> from the items shared.</w:t>
      </w:r>
    </w:p>
    <w:p w14:paraId="55BBA67A" w14:textId="420F5752" w:rsidR="00866BA8" w:rsidRPr="00E32379" w:rsidRDefault="00866BA8" w:rsidP="00E3237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32379">
        <w:rPr>
          <w:rFonts w:eastAsia="Calibri" w:cs="Tahoma"/>
          <w:bCs/>
          <w:sz w:val="24"/>
          <w:szCs w:val="24"/>
        </w:rPr>
        <w:t>13-1202. Threatening or intimidating</w:t>
      </w:r>
    </w:p>
    <w:p w14:paraId="1AEE740F" w14:textId="52AF0015" w:rsidR="00DC7F18" w:rsidRPr="00E32379" w:rsidRDefault="00E32379" w:rsidP="00E3237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32379">
        <w:rPr>
          <w:rFonts w:eastAsia="Calibri" w:cs="Tahoma"/>
          <w:bCs/>
          <w:sz w:val="24"/>
          <w:szCs w:val="24"/>
        </w:rPr>
        <w:t>13-1303. Unlawful imprisonment</w:t>
      </w:r>
    </w:p>
    <w:p w14:paraId="48E71FD7" w14:textId="41FBCF8C" w:rsidR="00E32379" w:rsidRPr="00E32379" w:rsidRDefault="00E32379" w:rsidP="00E3237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32379">
        <w:rPr>
          <w:rFonts w:eastAsia="Calibri" w:cs="Tahoma"/>
          <w:bCs/>
          <w:sz w:val="24"/>
          <w:szCs w:val="24"/>
        </w:rPr>
        <w:t>13-1405. Sexual conduct with a minor</w:t>
      </w:r>
      <w:r w:rsidR="008A796B">
        <w:rPr>
          <w:rFonts w:eastAsia="Calibri" w:cs="Tahoma"/>
          <w:bCs/>
          <w:sz w:val="24"/>
          <w:szCs w:val="24"/>
        </w:rPr>
        <w:t xml:space="preserve"> (Only include if administrator written approval has been received)</w:t>
      </w:r>
    </w:p>
    <w:p w14:paraId="0EA0C70E" w14:textId="52D36D75" w:rsidR="005204CF" w:rsidRDefault="00E32379" w:rsidP="00E3237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32379">
        <w:rPr>
          <w:rFonts w:eastAsia="Calibri" w:cs="Tahoma"/>
          <w:bCs/>
          <w:sz w:val="24"/>
          <w:szCs w:val="24"/>
        </w:rPr>
        <w:t>13-2921. Harassment</w:t>
      </w:r>
    </w:p>
    <w:p w14:paraId="2DC0BEF2" w14:textId="658A1FA3" w:rsidR="00E32379" w:rsidRPr="005204CF" w:rsidRDefault="005204CF" w:rsidP="005204C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5204CF">
        <w:rPr>
          <w:rFonts w:eastAsia="Calibri" w:cs="Tahoma"/>
          <w:bCs/>
          <w:sz w:val="24"/>
          <w:szCs w:val="24"/>
        </w:rPr>
        <w:t xml:space="preserve">13-1802. Theft </w:t>
      </w:r>
    </w:p>
    <w:p w14:paraId="7744E936" w14:textId="77777777" w:rsidR="00AA16D4" w:rsidRDefault="00AA16D4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566A1E5B" w14:textId="77777777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736877">
        <w:rPr>
          <w:rFonts w:eastAsia="Calibri" w:cs="Tahoma"/>
          <w:b/>
          <w:bCs/>
          <w:sz w:val="24"/>
          <w:szCs w:val="24"/>
        </w:rPr>
        <w:t>Consent Poster</w:t>
      </w:r>
    </w:p>
    <w:p w14:paraId="401B7E19" w14:textId="55AA86B8" w:rsidR="00DD3CC7" w:rsidRDefault="00DF312D" w:rsidP="00DF312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each group to create a poster utilizing their proverb or saying from the first activity.  Their poster should show </w:t>
      </w:r>
      <w:r w:rsidR="00E32379">
        <w:rPr>
          <w:rFonts w:eastAsia="Calibri" w:cs="Tahoma"/>
          <w:bCs/>
          <w:sz w:val="24"/>
          <w:szCs w:val="24"/>
        </w:rPr>
        <w:t>clear examples of how consent is given</w:t>
      </w:r>
      <w:r>
        <w:rPr>
          <w:rFonts w:eastAsia="Calibri" w:cs="Tahoma"/>
          <w:bCs/>
          <w:sz w:val="24"/>
          <w:szCs w:val="24"/>
        </w:rPr>
        <w:t xml:space="preserve"> </w:t>
      </w:r>
      <w:r w:rsidR="00E32379">
        <w:rPr>
          <w:rFonts w:eastAsia="Calibri" w:cs="Tahoma"/>
          <w:bCs/>
          <w:sz w:val="24"/>
          <w:szCs w:val="24"/>
        </w:rPr>
        <w:t>instead of assumptions based on impressions</w:t>
      </w:r>
      <w:r w:rsidR="00A645A8">
        <w:rPr>
          <w:rFonts w:eastAsia="Calibri" w:cs="Tahoma"/>
          <w:bCs/>
          <w:sz w:val="24"/>
          <w:szCs w:val="24"/>
        </w:rPr>
        <w:t xml:space="preserve"> or previous consent</w:t>
      </w:r>
      <w:r w:rsidR="00E32379">
        <w:rPr>
          <w:rFonts w:eastAsia="Calibri" w:cs="Tahoma"/>
          <w:bCs/>
          <w:sz w:val="24"/>
          <w:szCs w:val="24"/>
        </w:rPr>
        <w:t>.</w:t>
      </w:r>
    </w:p>
    <w:p w14:paraId="79C15447" w14:textId="77777777" w:rsidR="00DD3CC7" w:rsidRPr="00DF312D" w:rsidRDefault="00DF312D" w:rsidP="00DD3CC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F312D">
        <w:rPr>
          <w:rFonts w:eastAsia="Calibri" w:cs="Tahoma"/>
          <w:bCs/>
          <w:sz w:val="24"/>
          <w:szCs w:val="24"/>
        </w:rPr>
        <w:t>Allow time for each group to present their poster and explain the</w:t>
      </w:r>
      <w:r w:rsidR="00736877">
        <w:rPr>
          <w:rFonts w:eastAsia="Calibri" w:cs="Tahoma"/>
          <w:bCs/>
          <w:sz w:val="24"/>
          <w:szCs w:val="24"/>
        </w:rPr>
        <w:t>ir</w:t>
      </w:r>
      <w:r w:rsidRPr="00DF312D">
        <w:rPr>
          <w:rFonts w:eastAsia="Calibri" w:cs="Tahoma"/>
          <w:bCs/>
          <w:sz w:val="24"/>
          <w:szCs w:val="24"/>
        </w:rPr>
        <w:t xml:space="preserve"> message.</w:t>
      </w:r>
    </w:p>
    <w:p w14:paraId="08CB27C6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74C193B2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</w:p>
    <w:p w14:paraId="414BF96B" w14:textId="77777777" w:rsidR="00DF312D" w:rsidRDefault="00DF312D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F312D">
        <w:rPr>
          <w:rFonts w:eastAsia="Calibri" w:cs="Tahoma"/>
          <w:bCs/>
          <w:sz w:val="24"/>
          <w:szCs w:val="24"/>
        </w:rPr>
        <w:t xml:space="preserve">Toss a soft object to a willing volunteer and ask </w:t>
      </w:r>
      <w:r>
        <w:rPr>
          <w:rFonts w:eastAsia="Calibri" w:cs="Tahoma"/>
          <w:bCs/>
          <w:sz w:val="24"/>
          <w:szCs w:val="24"/>
        </w:rPr>
        <w:t>one of the following questions:</w:t>
      </w:r>
    </w:p>
    <w:p w14:paraId="1AAC4B20" w14:textId="77777777" w:rsidR="00DF312D" w:rsidRDefault="00DF312D" w:rsidP="00DF312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</w:t>
      </w:r>
      <w:r w:rsidRPr="00DF312D">
        <w:rPr>
          <w:rFonts w:eastAsia="Calibri" w:cs="Tahoma"/>
          <w:bCs/>
          <w:sz w:val="24"/>
          <w:szCs w:val="24"/>
        </w:rPr>
        <w:t xml:space="preserve">ow will </w:t>
      </w:r>
      <w:r>
        <w:rPr>
          <w:rFonts w:eastAsia="Calibri" w:cs="Tahoma"/>
          <w:bCs/>
          <w:sz w:val="24"/>
          <w:szCs w:val="24"/>
        </w:rPr>
        <w:t xml:space="preserve">you </w:t>
      </w:r>
      <w:r w:rsidRPr="00DF312D">
        <w:rPr>
          <w:rFonts w:eastAsia="Calibri" w:cs="Tahoma"/>
          <w:bCs/>
          <w:sz w:val="24"/>
          <w:szCs w:val="24"/>
        </w:rPr>
        <w:t xml:space="preserve">make sure </w:t>
      </w:r>
      <w:r>
        <w:rPr>
          <w:rFonts w:eastAsia="Calibri" w:cs="Tahoma"/>
          <w:bCs/>
          <w:sz w:val="24"/>
          <w:szCs w:val="24"/>
        </w:rPr>
        <w:t>you</w:t>
      </w:r>
      <w:r w:rsidRPr="00DF312D">
        <w:rPr>
          <w:rFonts w:eastAsia="Calibri" w:cs="Tahoma"/>
          <w:bCs/>
          <w:sz w:val="24"/>
          <w:szCs w:val="24"/>
        </w:rPr>
        <w:t xml:space="preserve"> have consent before </w:t>
      </w:r>
      <w:r>
        <w:rPr>
          <w:rFonts w:eastAsia="Calibri" w:cs="Tahoma"/>
          <w:bCs/>
          <w:sz w:val="24"/>
          <w:szCs w:val="24"/>
        </w:rPr>
        <w:t>you</w:t>
      </w:r>
      <w:r w:rsidRPr="00DF312D">
        <w:rPr>
          <w:rFonts w:eastAsia="Calibri" w:cs="Tahoma"/>
          <w:bCs/>
          <w:sz w:val="24"/>
          <w:szCs w:val="24"/>
        </w:rPr>
        <w:t xml:space="preserve"> act</w:t>
      </w:r>
      <w:r>
        <w:rPr>
          <w:rFonts w:eastAsia="Calibri" w:cs="Tahoma"/>
          <w:bCs/>
          <w:sz w:val="24"/>
          <w:szCs w:val="24"/>
        </w:rPr>
        <w:t>?</w:t>
      </w:r>
    </w:p>
    <w:p w14:paraId="5ECAC884" w14:textId="77777777" w:rsidR="00DF312D" w:rsidRDefault="00DF312D" w:rsidP="00DF312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What is something you</w:t>
      </w:r>
      <w:r w:rsidRPr="00DF312D">
        <w:rPr>
          <w:rFonts w:eastAsia="Calibri" w:cs="Tahoma"/>
          <w:bCs/>
          <w:sz w:val="24"/>
          <w:szCs w:val="24"/>
        </w:rPr>
        <w:t xml:space="preserve"> will say or do to show </w:t>
      </w:r>
      <w:r>
        <w:rPr>
          <w:rFonts w:eastAsia="Calibri" w:cs="Tahoma"/>
          <w:bCs/>
          <w:sz w:val="24"/>
          <w:szCs w:val="24"/>
        </w:rPr>
        <w:t>you</w:t>
      </w:r>
      <w:r w:rsidRPr="00DF312D">
        <w:rPr>
          <w:rFonts w:eastAsia="Calibri" w:cs="Tahoma"/>
          <w:bCs/>
          <w:sz w:val="24"/>
          <w:szCs w:val="24"/>
        </w:rPr>
        <w:t xml:space="preserve"> are giving conse</w:t>
      </w:r>
      <w:r>
        <w:rPr>
          <w:rFonts w:eastAsia="Calibri" w:cs="Tahoma"/>
          <w:bCs/>
          <w:sz w:val="24"/>
          <w:szCs w:val="24"/>
        </w:rPr>
        <w:t>nt?</w:t>
      </w:r>
    </w:p>
    <w:p w14:paraId="247B4B25" w14:textId="77777777" w:rsidR="00DF312D" w:rsidRDefault="00DF312D" w:rsidP="00DF312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What can you do if you are unsure if you have consent?</w:t>
      </w:r>
    </w:p>
    <w:p w14:paraId="09FF2ED8" w14:textId="1DB4BA76" w:rsidR="00A645A8" w:rsidRPr="00DF312D" w:rsidRDefault="00A645A8" w:rsidP="00DF312D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How will you respond if consent is not granted to you?</w:t>
      </w:r>
    </w:p>
    <w:p w14:paraId="28FE8018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684CE4B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21DB5F13" w14:textId="77777777" w:rsidR="00DC7F18" w:rsidRDefault="00DC7F18" w:rsidP="00DD3CC7">
      <w:pPr>
        <w:jc w:val="center"/>
        <w:rPr>
          <w:sz w:val="24"/>
          <w:szCs w:val="24"/>
        </w:rPr>
      </w:pPr>
    </w:p>
    <w:p w14:paraId="77DB0E53" w14:textId="76C80527" w:rsidR="00897BB2" w:rsidRDefault="00897BB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7CDD8DD6" w14:textId="77777777" w:rsidR="00897BB2" w:rsidRPr="00DC7F18" w:rsidRDefault="00897BB2" w:rsidP="00897BB2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42D978D" wp14:editId="741BCDBE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974373" w14:textId="77777777" w:rsidR="00897BB2" w:rsidRPr="00FC36B0" w:rsidRDefault="00897BB2" w:rsidP="00897BB2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78038497" w14:textId="77777777" w:rsidR="00897BB2" w:rsidRPr="00DC7F18" w:rsidRDefault="00897BB2" w:rsidP="00897BB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A0291B0" w14:textId="77777777" w:rsidR="00897BB2" w:rsidRPr="00DC7F18" w:rsidRDefault="00897BB2" w:rsidP="00897BB2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“Is it Okay if…?”</w:t>
      </w:r>
      <w:r w:rsidRPr="00DC7F18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0F9BD818" w14:textId="77777777" w:rsidR="00897BB2" w:rsidRPr="00DC7F18" w:rsidRDefault="00897BB2" w:rsidP="00897BB2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68BDCB4F" w14:textId="69B0E3D6" w:rsidR="00897BB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Clear Consent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</w:p>
    <w:p w14:paraId="422185A6" w14:textId="76B789B0" w:rsidR="00897BB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5A45CD77" w14:textId="77777777" w:rsidR="00897BB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Calibri"/>
          <w:b/>
          <w:bCs/>
          <w:sz w:val="24"/>
          <w:szCs w:val="24"/>
        </w:rPr>
      </w:pPr>
    </w:p>
    <w:p w14:paraId="23A2A3BB" w14:textId="77777777" w:rsidR="00E51442" w:rsidRPr="00E51442" w:rsidRDefault="00E51442" w:rsidP="00E51442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 xml:space="preserve">Civics </w:t>
      </w:r>
    </w:p>
    <w:p w14:paraId="31700551" w14:textId="77777777" w:rsidR="00E51442" w:rsidRPr="00E51442" w:rsidRDefault="00E51442" w:rsidP="00E51442">
      <w:pPr>
        <w:spacing w:after="0" w:line="240" w:lineRule="auto"/>
        <w:ind w:left="720" w:hanging="720"/>
        <w:rPr>
          <w:sz w:val="20"/>
          <w:szCs w:val="20"/>
        </w:rPr>
      </w:pPr>
      <w:proofErr w:type="gramStart"/>
      <w:r w:rsidRPr="00E51442">
        <w:rPr>
          <w:sz w:val="20"/>
          <w:szCs w:val="20"/>
        </w:rPr>
        <w:t>6.C4.2</w:t>
      </w:r>
      <w:proofErr w:type="gramEnd"/>
      <w:r w:rsidRPr="00E51442">
        <w:rPr>
          <w:sz w:val="20"/>
          <w:szCs w:val="20"/>
        </w:rPr>
        <w:tab/>
        <w:t>Describe and apply civic virtues including deliberative processes that contribute to the common good and democratic principles in school, community, and government.</w:t>
      </w:r>
    </w:p>
    <w:p w14:paraId="3188B9BC" w14:textId="77777777" w:rsidR="00E51442" w:rsidRPr="00E51442" w:rsidRDefault="00E51442" w:rsidP="00E51442">
      <w:pPr>
        <w:pStyle w:val="ListParagraph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Key concepts include … civility, respect for the rights of others, individual responsibility, respect for law, open mindedness, critical examination of issues, civic mindedness, compassion</w:t>
      </w:r>
    </w:p>
    <w:p w14:paraId="1B110347" w14:textId="77777777" w:rsidR="00897BB2" w:rsidRPr="00E5144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Calibri"/>
          <w:b/>
          <w:bCs/>
          <w:sz w:val="20"/>
          <w:szCs w:val="20"/>
        </w:rPr>
      </w:pPr>
    </w:p>
    <w:p w14:paraId="5FE48C87" w14:textId="77777777" w:rsidR="00897BB2" w:rsidRPr="00E5144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Calibri"/>
          <w:b/>
          <w:bCs/>
          <w:sz w:val="20"/>
          <w:szCs w:val="20"/>
        </w:rPr>
      </w:pPr>
      <w:r w:rsidRPr="00E51442">
        <w:rPr>
          <w:rFonts w:eastAsia="Calibri" w:cs="Calibri"/>
          <w:b/>
          <w:bCs/>
          <w:sz w:val="20"/>
          <w:szCs w:val="20"/>
        </w:rPr>
        <w:t>Health</w:t>
      </w:r>
    </w:p>
    <w:p w14:paraId="79817D76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Apply effective verbal and nonverbal communication skills to enhance health.</w:t>
      </w:r>
    </w:p>
    <w:p w14:paraId="77B70AA7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(6-12 S4C1 PO1)</w:t>
      </w:r>
    </w:p>
    <w:p w14:paraId="0C4DA404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Analyze the outcomes of a health-related decision.</w:t>
      </w:r>
    </w:p>
    <w:p w14:paraId="1999DC36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(6-8 S5C2 PO6)</w:t>
      </w:r>
    </w:p>
    <w:p w14:paraId="5EF3CEA1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Demonstrate how to influence and support others to make positive health choices.</w:t>
      </w:r>
      <w:bookmarkStart w:id="0" w:name="_GoBack"/>
      <w:bookmarkEnd w:id="0"/>
    </w:p>
    <w:p w14:paraId="4A4AD379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(6-12 S8C1 PO2)</w:t>
      </w:r>
    </w:p>
    <w:p w14:paraId="339FB2C2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</w:p>
    <w:p w14:paraId="637B7CEA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>Craft and Structure</w:t>
      </w:r>
    </w:p>
    <w:p w14:paraId="5FFC4DD5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R.4 Interpret words and phrases as they are used in a text, including determining technical, connotative, and figurative meanings, and analyze how specific word choices shape meaning or tone.</w:t>
      </w:r>
    </w:p>
    <w:p w14:paraId="10A7920E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</w:p>
    <w:p w14:paraId="67D3AE02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>Integration of Knowledge and Ideas</w:t>
      </w:r>
    </w:p>
    <w:p w14:paraId="3EC77FDB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R.7 Integrate and evaluate content presented in diverse media and formats, including visually and quantitatively, as well as in words.</w:t>
      </w:r>
    </w:p>
    <w:p w14:paraId="079AE58D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</w:p>
    <w:p w14:paraId="6B0E8221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>Comprehension and Collaboration</w:t>
      </w:r>
    </w:p>
    <w:p w14:paraId="26A32D04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SL.1 Prepare for and participate effectively in a range of conversations and collaborations with diverse partners, building on others’ ideas and expressing their own clearly and persuasively.</w:t>
      </w:r>
    </w:p>
    <w:p w14:paraId="5D02C433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SL.2 Integrate and evaluate information presented in diverse media and formats, including visually, quantitatively, and orally.</w:t>
      </w:r>
    </w:p>
    <w:p w14:paraId="4E2DB8E2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SL.3 Evaluate a speaker's point of view, reasoning, and use of evidence and rhetoric.</w:t>
      </w:r>
    </w:p>
    <w:p w14:paraId="5C650A1E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</w:p>
    <w:p w14:paraId="4B1AA692" w14:textId="77777777" w:rsidR="00897BB2" w:rsidRPr="00E51442" w:rsidRDefault="00897BB2" w:rsidP="00897BB2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>Presentation of Knowledge and Ideas</w:t>
      </w:r>
    </w:p>
    <w:p w14:paraId="5874FB2A" w14:textId="77777777" w:rsidR="00897BB2" w:rsidRPr="00E51442" w:rsidRDefault="00897BB2" w:rsidP="00897BB2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5AFC336F" w14:textId="77777777" w:rsidR="00897BB2" w:rsidRPr="00E51442" w:rsidRDefault="00897BB2" w:rsidP="00897BB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Calibri"/>
          <w:b/>
          <w:bCs/>
          <w:sz w:val="20"/>
          <w:szCs w:val="20"/>
        </w:rPr>
      </w:pPr>
    </w:p>
    <w:p w14:paraId="1E9BFDA9" w14:textId="77777777" w:rsidR="00D8399A" w:rsidRPr="00E51442" w:rsidRDefault="00D8399A" w:rsidP="00D8399A">
      <w:pPr>
        <w:spacing w:after="0" w:line="240" w:lineRule="auto"/>
        <w:rPr>
          <w:b/>
          <w:sz w:val="20"/>
          <w:szCs w:val="20"/>
        </w:rPr>
      </w:pPr>
      <w:r w:rsidRPr="00E51442">
        <w:rPr>
          <w:b/>
          <w:sz w:val="20"/>
          <w:szCs w:val="20"/>
        </w:rPr>
        <w:t>Visual Art</w:t>
      </w:r>
    </w:p>
    <w:p w14:paraId="615EED79" w14:textId="77777777" w:rsidR="00D8399A" w:rsidRPr="00E51442" w:rsidRDefault="00D8399A" w:rsidP="00D8399A">
      <w:pPr>
        <w:spacing w:after="0" w:line="240" w:lineRule="auto"/>
        <w:rPr>
          <w:rFonts w:eastAsia="Times New Roman" w:cs="Times New Roman"/>
          <w:sz w:val="20"/>
          <w:szCs w:val="20"/>
        </w:rPr>
      </w:pPr>
      <w:r w:rsidRPr="00E51442">
        <w:rPr>
          <w:rFonts w:eastAsia="Times New Roman" w:cs="Times New Roman"/>
          <w:sz w:val="20"/>
          <w:szCs w:val="20"/>
        </w:rPr>
        <w:t>Explain purposeful use of subject matter, symbols, and/or themes in his or her own artwork.</w:t>
      </w:r>
    </w:p>
    <w:p w14:paraId="11C913D3" w14:textId="77777777" w:rsidR="00D8399A" w:rsidRPr="00E51442" w:rsidRDefault="00D8399A" w:rsidP="00D8399A">
      <w:pPr>
        <w:spacing w:after="0" w:line="240" w:lineRule="auto"/>
        <w:rPr>
          <w:rFonts w:eastAsia="Times New Roman" w:cs="Times New Roman"/>
          <w:sz w:val="20"/>
          <w:szCs w:val="20"/>
        </w:rPr>
      </w:pPr>
      <w:r w:rsidRPr="00E51442">
        <w:rPr>
          <w:rFonts w:cs="Calibri"/>
          <w:sz w:val="20"/>
          <w:szCs w:val="20"/>
        </w:rPr>
        <w:t>(</w:t>
      </w:r>
      <w:r w:rsidRPr="00E51442">
        <w:rPr>
          <w:rFonts w:eastAsia="Times New Roman" w:cs="Times New Roman"/>
          <w:sz w:val="20"/>
          <w:szCs w:val="20"/>
        </w:rPr>
        <w:t>S1C4PO 201)</w:t>
      </w:r>
    </w:p>
    <w:p w14:paraId="27B11C78" w14:textId="77777777" w:rsidR="00D8399A" w:rsidRPr="00E51442" w:rsidRDefault="00D8399A" w:rsidP="00D8399A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Create artwork that communicate substantive meanings or achieve intended purposes (e.g., cultural, political, personal, spiritual, and commercial).</w:t>
      </w:r>
    </w:p>
    <w:p w14:paraId="509DF0F3" w14:textId="77777777" w:rsidR="00D8399A" w:rsidRPr="00E51442" w:rsidRDefault="00D8399A" w:rsidP="00D8399A">
      <w:pPr>
        <w:spacing w:after="0" w:line="240" w:lineRule="auto"/>
        <w:rPr>
          <w:sz w:val="20"/>
          <w:szCs w:val="20"/>
        </w:rPr>
      </w:pPr>
      <w:r w:rsidRPr="00E51442">
        <w:rPr>
          <w:sz w:val="20"/>
          <w:szCs w:val="20"/>
        </w:rPr>
        <w:t>S1C4PO 302</w:t>
      </w:r>
    </w:p>
    <w:p w14:paraId="56316D72" w14:textId="77777777" w:rsidR="00D8399A" w:rsidRPr="00E51442" w:rsidRDefault="00D8399A" w:rsidP="00D8399A">
      <w:pPr>
        <w:spacing w:after="0" w:line="240" w:lineRule="auto"/>
        <w:jc w:val="center"/>
        <w:rPr>
          <w:sz w:val="20"/>
          <w:szCs w:val="20"/>
        </w:rPr>
      </w:pPr>
    </w:p>
    <w:p w14:paraId="29C18FB9" w14:textId="77777777" w:rsidR="00DC7F18" w:rsidRPr="00E51442" w:rsidRDefault="00DC7F18" w:rsidP="00FC36B0">
      <w:pPr>
        <w:rPr>
          <w:sz w:val="20"/>
          <w:szCs w:val="20"/>
        </w:rPr>
      </w:pPr>
    </w:p>
    <w:sectPr w:rsidR="00DC7F18" w:rsidRPr="00E51442" w:rsidSect="00412D98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B90C1B" w14:textId="77777777" w:rsidR="00E548BB" w:rsidRDefault="00E548BB" w:rsidP="00DD3CC7">
      <w:pPr>
        <w:spacing w:after="0" w:line="240" w:lineRule="auto"/>
      </w:pPr>
      <w:r>
        <w:separator/>
      </w:r>
    </w:p>
  </w:endnote>
  <w:endnote w:type="continuationSeparator" w:id="0">
    <w:p w14:paraId="681AF7C9" w14:textId="77777777" w:rsidR="00E548BB" w:rsidRDefault="00E548B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CFE8B0" w14:textId="0D2FF68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AA16D4">
      <w:rPr>
        <w:rFonts w:asciiTheme="majorHAnsi" w:eastAsiaTheme="majorEastAsia" w:hAnsiTheme="majorHAnsi" w:cstheme="majorBidi"/>
      </w:rPr>
      <w:t>March 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E51442" w:rsidRPr="00E51442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021E84C7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AEB5F6" w14:textId="77777777" w:rsidR="00E548BB" w:rsidRDefault="00E548BB" w:rsidP="00DD3CC7">
      <w:pPr>
        <w:spacing w:after="0" w:line="240" w:lineRule="auto"/>
      </w:pPr>
      <w:r>
        <w:separator/>
      </w:r>
    </w:p>
  </w:footnote>
  <w:footnote w:type="continuationSeparator" w:id="0">
    <w:p w14:paraId="5E9F1272" w14:textId="77777777" w:rsidR="00E548BB" w:rsidRDefault="00E548B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02179"/>
    <w:multiLevelType w:val="hybridMultilevel"/>
    <w:tmpl w:val="C598DBE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906017"/>
    <w:multiLevelType w:val="hybridMultilevel"/>
    <w:tmpl w:val="1638DE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0322A5"/>
    <w:multiLevelType w:val="hybridMultilevel"/>
    <w:tmpl w:val="61E4E696"/>
    <w:lvl w:ilvl="0" w:tplc="B65C638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316580"/>
    <w:multiLevelType w:val="hybridMultilevel"/>
    <w:tmpl w:val="931898C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577368A"/>
    <w:multiLevelType w:val="hybridMultilevel"/>
    <w:tmpl w:val="1506E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C71FA4"/>
    <w:multiLevelType w:val="hybridMultilevel"/>
    <w:tmpl w:val="0AC816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8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8BB"/>
    <w:rsid w:val="00154CB5"/>
    <w:rsid w:val="001B57D3"/>
    <w:rsid w:val="001C71A1"/>
    <w:rsid w:val="001D5701"/>
    <w:rsid w:val="00211499"/>
    <w:rsid w:val="0029319B"/>
    <w:rsid w:val="0034496E"/>
    <w:rsid w:val="00346E1A"/>
    <w:rsid w:val="003C666D"/>
    <w:rsid w:val="00412D98"/>
    <w:rsid w:val="004C78EF"/>
    <w:rsid w:val="004E43CB"/>
    <w:rsid w:val="005152AB"/>
    <w:rsid w:val="005204CF"/>
    <w:rsid w:val="00580D73"/>
    <w:rsid w:val="00613607"/>
    <w:rsid w:val="006E111D"/>
    <w:rsid w:val="00736877"/>
    <w:rsid w:val="007D04C3"/>
    <w:rsid w:val="00866BA8"/>
    <w:rsid w:val="00880B7C"/>
    <w:rsid w:val="00897BB2"/>
    <w:rsid w:val="008A796B"/>
    <w:rsid w:val="009574CF"/>
    <w:rsid w:val="00A4557F"/>
    <w:rsid w:val="00A645A8"/>
    <w:rsid w:val="00AA16D4"/>
    <w:rsid w:val="00B45F0F"/>
    <w:rsid w:val="00B8130A"/>
    <w:rsid w:val="00BA1AFE"/>
    <w:rsid w:val="00BD3BD2"/>
    <w:rsid w:val="00CF512A"/>
    <w:rsid w:val="00D3338D"/>
    <w:rsid w:val="00D4430F"/>
    <w:rsid w:val="00D8399A"/>
    <w:rsid w:val="00DA49C4"/>
    <w:rsid w:val="00DB118F"/>
    <w:rsid w:val="00DC7F18"/>
    <w:rsid w:val="00DD3CC7"/>
    <w:rsid w:val="00DF312D"/>
    <w:rsid w:val="00E32379"/>
    <w:rsid w:val="00E51442"/>
    <w:rsid w:val="00E548BB"/>
    <w:rsid w:val="00EE68B1"/>
    <w:rsid w:val="00F1483D"/>
    <w:rsid w:val="00F40614"/>
    <w:rsid w:val="00FB12D8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A496E1"/>
  <w15:docId w15:val="{9A7153F6-F4CC-40D8-BB52-9D62873B0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3338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4557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4557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C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66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79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796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3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20</cp:revision>
  <dcterms:created xsi:type="dcterms:W3CDTF">2018-01-30T14:43:00Z</dcterms:created>
  <dcterms:modified xsi:type="dcterms:W3CDTF">2019-03-04T20:55:00Z</dcterms:modified>
</cp:coreProperties>
</file>