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046B1AA0"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346A47">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0F6AF8D0"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D55097">
        <w:rPr>
          <w:rFonts w:eastAsia="Calibri" w:cstheme="minorHAnsi"/>
          <w:bCs/>
          <w:sz w:val="24"/>
          <w:szCs w:val="24"/>
        </w:rPr>
        <w:t>Middle/High School</w:t>
      </w:r>
      <w:r w:rsidRPr="00441985">
        <w:rPr>
          <w:rFonts w:eastAsia="Calibri" w:cstheme="minorHAnsi"/>
          <w:bCs/>
          <w:sz w:val="24"/>
          <w:szCs w:val="24"/>
        </w:rPr>
        <w:t>)</w:t>
      </w:r>
    </w:p>
    <w:p w14:paraId="6634DF9C" w14:textId="329C0B57" w:rsidR="00DD3CC7" w:rsidRPr="00441985" w:rsidRDefault="00346A47"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Unwanted Attention</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F627F1D"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w:t>
      </w:r>
      <w:r w:rsidR="00D15631">
        <w:rPr>
          <w:rFonts w:eastAsia="Calibri" w:cstheme="minorHAnsi"/>
          <w:sz w:val="24"/>
          <w:szCs w:val="24"/>
        </w:rPr>
        <w:t>that interaction with others can be wanted or unwanted</w:t>
      </w:r>
    </w:p>
    <w:p w14:paraId="09181083" w14:textId="69845BD0"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w:t>
      </w:r>
      <w:r w:rsidR="00D15631">
        <w:rPr>
          <w:rFonts w:eastAsia="Calibri" w:cstheme="minorHAnsi"/>
          <w:sz w:val="24"/>
          <w:szCs w:val="24"/>
        </w:rPr>
        <w:t>to recognize when interaction is wanted or unwanted</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099C1A4"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F31EB">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61319C4C" w14:textId="24459B20" w:rsidR="00C623C7" w:rsidRPr="00C623C7" w:rsidRDefault="00C623C7" w:rsidP="00C623C7">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705FFBD1" w14:textId="114362CA" w:rsidR="002459B1" w:rsidRDefault="00D67A81" w:rsidP="00E842CC">
      <w:pPr>
        <w:numPr>
          <w:ilvl w:val="0"/>
          <w:numId w:val="1"/>
        </w:numPr>
        <w:spacing w:after="0" w:line="240" w:lineRule="auto"/>
        <w:rPr>
          <w:rFonts w:eastAsia="Calibri" w:cstheme="minorHAnsi"/>
          <w:sz w:val="24"/>
          <w:szCs w:val="24"/>
        </w:rPr>
      </w:pPr>
      <w:r>
        <w:rPr>
          <w:rFonts w:eastAsia="Calibri" w:cstheme="minorHAnsi"/>
          <w:sz w:val="24"/>
          <w:szCs w:val="24"/>
        </w:rPr>
        <w:t>Interaction Slips and Labels</w:t>
      </w:r>
      <w:r w:rsidR="00A40F56">
        <w:rPr>
          <w:rFonts w:eastAsia="Calibri" w:cstheme="minorHAnsi"/>
          <w:sz w:val="24"/>
          <w:szCs w:val="24"/>
        </w:rPr>
        <w:t xml:space="preserve">, 1 set </w:t>
      </w:r>
      <w:r>
        <w:rPr>
          <w:rFonts w:eastAsia="Calibri" w:cstheme="minorHAnsi"/>
          <w:sz w:val="24"/>
          <w:szCs w:val="24"/>
        </w:rPr>
        <w:t>per group</w:t>
      </w:r>
    </w:p>
    <w:p w14:paraId="41FC683F" w14:textId="22FB059B" w:rsidR="00A51105" w:rsidRDefault="00FE5E50"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Dry Erase Circle Dots, 2 for whole group </w:t>
      </w:r>
    </w:p>
    <w:p w14:paraId="41E39A0B" w14:textId="4A9582E3" w:rsidR="00023718" w:rsidRDefault="00023718" w:rsidP="00E842CC">
      <w:pPr>
        <w:numPr>
          <w:ilvl w:val="0"/>
          <w:numId w:val="1"/>
        </w:numPr>
        <w:spacing w:after="0" w:line="240" w:lineRule="auto"/>
        <w:rPr>
          <w:rFonts w:eastAsia="Calibri" w:cstheme="minorHAnsi"/>
          <w:sz w:val="24"/>
          <w:szCs w:val="24"/>
        </w:rPr>
      </w:pPr>
      <w:r>
        <w:rPr>
          <w:rFonts w:eastAsia="Calibri" w:cstheme="minorHAnsi"/>
          <w:sz w:val="24"/>
          <w:szCs w:val="24"/>
        </w:rPr>
        <w:t>Scenario Cards, 1 card per group</w:t>
      </w:r>
    </w:p>
    <w:p w14:paraId="427DD978" w14:textId="11C1ADAE" w:rsidR="00023718" w:rsidRPr="00023718" w:rsidRDefault="005156D1" w:rsidP="00023718">
      <w:pPr>
        <w:numPr>
          <w:ilvl w:val="0"/>
          <w:numId w:val="1"/>
        </w:numPr>
        <w:spacing w:after="0" w:line="240" w:lineRule="auto"/>
        <w:rPr>
          <w:rFonts w:eastAsia="Calibri" w:cstheme="minorHAnsi"/>
          <w:sz w:val="24"/>
          <w:szCs w:val="24"/>
        </w:rPr>
      </w:pPr>
      <w:r>
        <w:rPr>
          <w:rFonts w:eastAsia="Calibri" w:cstheme="minorHAnsi"/>
          <w:sz w:val="24"/>
          <w:szCs w:val="24"/>
        </w:rPr>
        <w:t>Sticky Notes</w:t>
      </w:r>
      <w:r w:rsidR="00C12ED0">
        <w:rPr>
          <w:rFonts w:eastAsia="Calibri" w:cstheme="minorHAnsi"/>
          <w:sz w:val="24"/>
          <w:szCs w:val="24"/>
        </w:rPr>
        <w:t>, 1 per student</w:t>
      </w:r>
    </w:p>
    <w:p w14:paraId="2D2A739F" w14:textId="77777777" w:rsidR="00D67A81" w:rsidRDefault="00702050" w:rsidP="00D67A81">
      <w:pPr>
        <w:spacing w:after="0" w:line="240" w:lineRule="auto"/>
        <w:rPr>
          <w:rFonts w:eastAsia="Calibri" w:cstheme="minorHAnsi"/>
          <w:sz w:val="24"/>
          <w:szCs w:val="24"/>
          <w:u w:val="single"/>
        </w:rPr>
      </w:pPr>
      <w:r w:rsidRPr="009C78B0">
        <w:rPr>
          <w:rFonts w:eastAsia="Calibri" w:cstheme="minorHAnsi"/>
          <w:sz w:val="24"/>
          <w:szCs w:val="24"/>
          <w:u w:val="single"/>
        </w:rPr>
        <w:t>Prior to the lesson:</w:t>
      </w:r>
    </w:p>
    <w:p w14:paraId="447EBB2A" w14:textId="3C01D3E3" w:rsidR="00702050" w:rsidRPr="00023718" w:rsidRDefault="00D67A81" w:rsidP="00D67A81">
      <w:pPr>
        <w:pStyle w:val="ListParagraph"/>
        <w:numPr>
          <w:ilvl w:val="0"/>
          <w:numId w:val="9"/>
        </w:numPr>
        <w:spacing w:after="0" w:line="240" w:lineRule="auto"/>
        <w:rPr>
          <w:rFonts w:eastAsia="Calibri" w:cstheme="minorHAnsi"/>
          <w:sz w:val="24"/>
          <w:szCs w:val="24"/>
          <w:u w:val="single"/>
        </w:rPr>
      </w:pPr>
      <w:r w:rsidRPr="00D67A81">
        <w:rPr>
          <w:rFonts w:eastAsia="Calibri" w:cstheme="minorHAnsi"/>
          <w:sz w:val="24"/>
          <w:szCs w:val="24"/>
        </w:rPr>
        <w:t>Cut interaction slips and labels and place 1 set for each group in a sandwich bag</w:t>
      </w:r>
    </w:p>
    <w:p w14:paraId="02A8AE40" w14:textId="314410DA" w:rsidR="00023718" w:rsidRPr="00D67A81" w:rsidRDefault="00FE5E50" w:rsidP="00D67A81">
      <w:pPr>
        <w:pStyle w:val="ListParagraph"/>
        <w:numPr>
          <w:ilvl w:val="0"/>
          <w:numId w:val="9"/>
        </w:numPr>
        <w:spacing w:after="0" w:line="240" w:lineRule="auto"/>
        <w:rPr>
          <w:rFonts w:eastAsia="Calibri" w:cstheme="minorHAnsi"/>
          <w:sz w:val="24"/>
          <w:szCs w:val="24"/>
          <w:u w:val="single"/>
        </w:rPr>
      </w:pPr>
      <w:r>
        <w:rPr>
          <w:rFonts w:eastAsia="Calibri" w:cstheme="minorHAnsi"/>
          <w:sz w:val="24"/>
          <w:szCs w:val="24"/>
        </w:rPr>
        <w:t xml:space="preserve">Write </w:t>
      </w:r>
      <w:r w:rsidR="007E02AB">
        <w:rPr>
          <w:rFonts w:eastAsia="Calibri" w:cstheme="minorHAnsi"/>
          <w:sz w:val="24"/>
          <w:szCs w:val="24"/>
        </w:rPr>
        <w:t>“</w:t>
      </w:r>
      <w:r>
        <w:rPr>
          <w:rFonts w:eastAsia="Calibri" w:cstheme="minorHAnsi"/>
          <w:sz w:val="24"/>
          <w:szCs w:val="24"/>
        </w:rPr>
        <w:t>Stalking</w:t>
      </w:r>
      <w:r w:rsidR="007E02AB">
        <w:rPr>
          <w:rFonts w:eastAsia="Calibri" w:cstheme="minorHAnsi"/>
          <w:sz w:val="24"/>
          <w:szCs w:val="24"/>
        </w:rPr>
        <w:t>”</w:t>
      </w:r>
      <w:r w:rsidRPr="00A51105">
        <w:rPr>
          <w:rFonts w:eastAsia="Calibri" w:cstheme="minorHAnsi"/>
          <w:sz w:val="24"/>
          <w:szCs w:val="24"/>
        </w:rPr>
        <w:t xml:space="preserve"> and </w:t>
      </w:r>
      <w:r w:rsidR="007E02AB">
        <w:rPr>
          <w:rFonts w:eastAsia="Calibri" w:cstheme="minorHAnsi"/>
          <w:sz w:val="24"/>
          <w:szCs w:val="24"/>
        </w:rPr>
        <w:t>“</w:t>
      </w:r>
      <w:r>
        <w:rPr>
          <w:rFonts w:eastAsia="Calibri" w:cstheme="minorHAnsi"/>
          <w:sz w:val="24"/>
          <w:szCs w:val="24"/>
        </w:rPr>
        <w:t>Concerning</w:t>
      </w:r>
      <w:r w:rsidR="007E02AB">
        <w:rPr>
          <w:rFonts w:eastAsia="Calibri" w:cstheme="minorHAnsi"/>
          <w:sz w:val="24"/>
          <w:szCs w:val="24"/>
        </w:rPr>
        <w:t>”</w:t>
      </w:r>
      <w:r w:rsidRPr="00A51105">
        <w:rPr>
          <w:rFonts w:eastAsia="Calibri" w:cstheme="minorHAnsi"/>
          <w:sz w:val="24"/>
          <w:szCs w:val="24"/>
        </w:rPr>
        <w:t xml:space="preserve"> </w:t>
      </w:r>
      <w:r>
        <w:rPr>
          <w:rFonts w:eastAsia="Calibri" w:cstheme="minorHAnsi"/>
          <w:sz w:val="24"/>
          <w:szCs w:val="24"/>
        </w:rPr>
        <w:t>on dry erase circle dots and place</w:t>
      </w:r>
      <w:r w:rsidR="00023718">
        <w:rPr>
          <w:rFonts w:eastAsia="Calibri" w:cstheme="minorHAnsi"/>
          <w:sz w:val="24"/>
          <w:szCs w:val="24"/>
        </w:rPr>
        <w:t xml:space="preserve"> labeled </w:t>
      </w:r>
      <w:r>
        <w:rPr>
          <w:rFonts w:eastAsia="Calibri" w:cstheme="minorHAnsi"/>
          <w:sz w:val="24"/>
          <w:szCs w:val="24"/>
        </w:rPr>
        <w:t>dots</w:t>
      </w:r>
      <w:r w:rsidR="00023718">
        <w:rPr>
          <w:rFonts w:eastAsia="Calibri" w:cstheme="minorHAnsi"/>
          <w:sz w:val="24"/>
          <w:szCs w:val="24"/>
        </w:rPr>
        <w:t xml:space="preserve"> on opposite sides of the </w:t>
      </w:r>
      <w:r w:rsidR="00D15631">
        <w:rPr>
          <w:rFonts w:eastAsia="Calibri" w:cstheme="minorHAnsi"/>
          <w:sz w:val="24"/>
          <w:szCs w:val="24"/>
        </w:rPr>
        <w:t>room</w:t>
      </w:r>
      <w:r w:rsidR="00023718">
        <w:rPr>
          <w:rFonts w:eastAsia="Calibri" w:cstheme="minorHAnsi"/>
          <w:sz w:val="24"/>
          <w:szCs w:val="24"/>
        </w:rPr>
        <w:t xml:space="preserve"> </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80E506" w14:textId="4A3CF10D" w:rsidR="001D22BE" w:rsidRPr="00F94435" w:rsidRDefault="00E7236D" w:rsidP="00F00F99">
      <w:pPr>
        <w:numPr>
          <w:ilvl w:val="0"/>
          <w:numId w:val="3"/>
        </w:numPr>
        <w:pBdr>
          <w:top w:val="nil"/>
          <w:left w:val="nil"/>
          <w:bottom w:val="nil"/>
          <w:right w:val="nil"/>
          <w:between w:val="nil"/>
        </w:pBdr>
        <w:spacing w:after="0" w:line="240" w:lineRule="auto"/>
        <w:rPr>
          <w:rFonts w:eastAsia="Calibri" w:cstheme="minorHAnsi"/>
          <w:sz w:val="24"/>
          <w:szCs w:val="24"/>
        </w:rPr>
      </w:pPr>
      <w:bookmarkStart w:id="5" w:name="_Hlk181257685"/>
      <w:r w:rsidRPr="00CB37FF">
        <w:rPr>
          <w:rFonts w:eastAsia="Calibri" w:cstheme="minorHAnsi"/>
          <w:sz w:val="24"/>
          <w:szCs w:val="24"/>
        </w:rPr>
        <w:t>Assigning</w:t>
      </w:r>
      <w:bookmarkEnd w:id="5"/>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p>
    <w:p w14:paraId="24D0C3A5" w14:textId="77777777" w:rsidR="00DA488C" w:rsidRDefault="00DA488C" w:rsidP="00C8231F">
      <w:pPr>
        <w:spacing w:after="0" w:line="240" w:lineRule="auto"/>
        <w:rPr>
          <w:rFonts w:eastAsia="Calibri" w:cstheme="minorHAnsi"/>
          <w:b/>
          <w:bCs/>
          <w:sz w:val="24"/>
          <w:szCs w:val="24"/>
        </w:rPr>
      </w:pPr>
    </w:p>
    <w:p w14:paraId="2A77B9C9" w14:textId="414C3D19"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0DED9E8" w14:textId="5B35FE1E" w:rsidR="005156D1" w:rsidRPr="00C623C7" w:rsidRDefault="005C1E4E" w:rsidP="00C623C7">
      <w:pPr>
        <w:pStyle w:val="ListParagraph"/>
        <w:numPr>
          <w:ilvl w:val="0"/>
          <w:numId w:val="2"/>
        </w:numPr>
        <w:spacing w:after="0" w:line="240" w:lineRule="auto"/>
        <w:rPr>
          <w:rFonts w:eastAsia="Calibri" w:cstheme="minorHAnsi"/>
          <w:b/>
          <w:bCs/>
          <w:sz w:val="24"/>
          <w:szCs w:val="24"/>
        </w:rPr>
      </w:pPr>
      <w:r w:rsidRPr="00347BCE">
        <w:rPr>
          <w:rFonts w:eastAsia="Calibri" w:cstheme="minorHAnsi"/>
          <w:sz w:val="24"/>
          <w:szCs w:val="24"/>
        </w:rPr>
        <w:t xml:space="preserve">Divide </w:t>
      </w:r>
      <w:r w:rsidR="002459B1" w:rsidRPr="00347BCE">
        <w:rPr>
          <w:rFonts w:eastAsia="Calibri" w:cstheme="minorHAnsi"/>
          <w:sz w:val="24"/>
          <w:szCs w:val="24"/>
        </w:rPr>
        <w:t>class</w:t>
      </w:r>
      <w:r w:rsidRPr="00347BCE">
        <w:rPr>
          <w:rFonts w:eastAsia="Calibri" w:cstheme="minorHAnsi"/>
          <w:sz w:val="24"/>
          <w:szCs w:val="24"/>
        </w:rPr>
        <w:t xml:space="preserve"> int</w:t>
      </w:r>
      <w:r w:rsidR="00E7236D" w:rsidRPr="00347BCE">
        <w:rPr>
          <w:rFonts w:eastAsia="Calibri" w:cstheme="minorHAnsi"/>
          <w:sz w:val="24"/>
          <w:szCs w:val="24"/>
        </w:rPr>
        <w:t>o</w:t>
      </w:r>
      <w:r w:rsidRPr="00347BCE">
        <w:rPr>
          <w:rFonts w:eastAsia="Calibri" w:cstheme="minorHAnsi"/>
          <w:sz w:val="24"/>
          <w:szCs w:val="24"/>
        </w:rPr>
        <w:t xml:space="preserve"> small groups of </w:t>
      </w:r>
      <w:r w:rsidR="00E7236D" w:rsidRPr="00347BCE">
        <w:rPr>
          <w:rFonts w:eastAsia="Calibri" w:cstheme="minorHAnsi"/>
          <w:sz w:val="24"/>
          <w:szCs w:val="24"/>
        </w:rPr>
        <w:t>3</w:t>
      </w:r>
      <w:r w:rsidR="002E3FC0" w:rsidRPr="00347BCE">
        <w:rPr>
          <w:rFonts w:eastAsia="Calibri" w:cstheme="minorHAnsi"/>
          <w:sz w:val="24"/>
          <w:szCs w:val="24"/>
        </w:rPr>
        <w:t>-</w:t>
      </w:r>
      <w:r w:rsidR="001E007D" w:rsidRPr="00347BCE">
        <w:rPr>
          <w:rFonts w:eastAsia="Calibri" w:cstheme="minorHAnsi"/>
          <w:sz w:val="24"/>
          <w:szCs w:val="24"/>
        </w:rPr>
        <w:t>4</w:t>
      </w:r>
      <w:r w:rsidRPr="00347BCE">
        <w:rPr>
          <w:rFonts w:eastAsia="Calibri" w:cstheme="minorHAnsi"/>
          <w:sz w:val="24"/>
          <w:szCs w:val="24"/>
        </w:rPr>
        <w:t xml:space="preserve"> students each. </w:t>
      </w:r>
      <w:bookmarkEnd w:id="4"/>
      <w:r w:rsidR="00C623C7" w:rsidRPr="00C623C7">
        <w:rPr>
          <w:rFonts w:eastAsia="Calibri" w:cstheme="minorHAnsi"/>
          <w:sz w:val="24"/>
          <w:szCs w:val="24"/>
        </w:rPr>
        <w:t xml:space="preserve">Provide each group with </w:t>
      </w:r>
      <w:r w:rsidR="00C623C7" w:rsidRPr="00C623C7">
        <w:rPr>
          <w:rFonts w:eastAsia="Calibri" w:cstheme="minorHAnsi"/>
          <w:b/>
          <w:bCs/>
          <w:sz w:val="24"/>
          <w:szCs w:val="24"/>
        </w:rPr>
        <w:t>large poster paper, sticky notes, and markers.</w:t>
      </w:r>
    </w:p>
    <w:p w14:paraId="2604316D" w14:textId="237B0A1D" w:rsidR="00C678F5" w:rsidRPr="00C678F5" w:rsidRDefault="00C678F5" w:rsidP="00C678F5">
      <w:pPr>
        <w:pStyle w:val="ListParagraph"/>
        <w:widowControl w:val="0"/>
        <w:numPr>
          <w:ilvl w:val="0"/>
          <w:numId w:val="2"/>
        </w:numPr>
        <w:autoSpaceDE w:val="0"/>
        <w:autoSpaceDN w:val="0"/>
        <w:adjustRightInd w:val="0"/>
        <w:spacing w:after="0" w:line="240" w:lineRule="auto"/>
        <w:rPr>
          <w:rFonts w:eastAsia="Calibri" w:cs="Tahoma"/>
          <w:sz w:val="24"/>
          <w:szCs w:val="24"/>
        </w:rPr>
      </w:pPr>
      <w:r w:rsidRPr="00C678F5">
        <w:rPr>
          <w:rFonts w:eastAsia="Calibri" w:cs="Tahoma"/>
          <w:bCs/>
          <w:sz w:val="24"/>
          <w:szCs w:val="24"/>
        </w:rPr>
        <w:t xml:space="preserve">Explain to students that </w:t>
      </w:r>
      <w:r w:rsidR="009B057C">
        <w:rPr>
          <w:rFonts w:eastAsia="Calibri" w:cs="Tahoma"/>
          <w:bCs/>
          <w:sz w:val="24"/>
          <w:szCs w:val="24"/>
        </w:rPr>
        <w:t>talking, playing</w:t>
      </w:r>
      <w:r w:rsidR="008F23A1">
        <w:rPr>
          <w:rFonts w:eastAsia="Calibri" w:cs="Tahoma"/>
          <w:bCs/>
          <w:sz w:val="24"/>
          <w:szCs w:val="24"/>
        </w:rPr>
        <w:t>,</w:t>
      </w:r>
      <w:r w:rsidR="009B057C">
        <w:rPr>
          <w:rFonts w:eastAsia="Calibri" w:cs="Tahoma"/>
          <w:bCs/>
          <w:sz w:val="24"/>
          <w:szCs w:val="24"/>
        </w:rPr>
        <w:t xml:space="preserve"> and spending time with friends </w:t>
      </w:r>
      <w:r w:rsidRPr="00C678F5">
        <w:rPr>
          <w:rFonts w:eastAsia="Calibri" w:cs="Tahoma"/>
          <w:bCs/>
          <w:sz w:val="24"/>
          <w:szCs w:val="24"/>
        </w:rPr>
        <w:t xml:space="preserve">is a healthy part of growing up. Some interactions can </w:t>
      </w:r>
      <w:r w:rsidR="009B057C">
        <w:rPr>
          <w:rFonts w:eastAsia="Calibri" w:cs="Tahoma"/>
          <w:bCs/>
          <w:sz w:val="24"/>
          <w:szCs w:val="24"/>
        </w:rPr>
        <w:t>feel good and are</w:t>
      </w:r>
      <w:r w:rsidRPr="00C678F5">
        <w:rPr>
          <w:rFonts w:eastAsia="Calibri" w:cs="Tahoma"/>
          <w:bCs/>
          <w:sz w:val="24"/>
          <w:szCs w:val="24"/>
        </w:rPr>
        <w:t xml:space="preserve"> wanted,</w:t>
      </w:r>
      <w:r w:rsidR="009B057C">
        <w:rPr>
          <w:rFonts w:eastAsia="Calibri" w:cs="Tahoma"/>
          <w:bCs/>
          <w:sz w:val="24"/>
          <w:szCs w:val="24"/>
        </w:rPr>
        <w:t xml:space="preserve"> but other times it may</w:t>
      </w:r>
      <w:r w:rsidRPr="00C678F5">
        <w:rPr>
          <w:rFonts w:eastAsia="Calibri" w:cs="Tahoma"/>
          <w:bCs/>
          <w:sz w:val="24"/>
          <w:szCs w:val="24"/>
        </w:rPr>
        <w:t xml:space="preserve"> </w:t>
      </w:r>
      <w:r w:rsidR="009B057C">
        <w:rPr>
          <w:rFonts w:eastAsia="Calibri" w:cs="Tahoma"/>
          <w:bCs/>
          <w:sz w:val="24"/>
          <w:szCs w:val="24"/>
        </w:rPr>
        <w:t>be uncomfortable and</w:t>
      </w:r>
      <w:r w:rsidRPr="00C678F5">
        <w:rPr>
          <w:rFonts w:eastAsia="Calibri" w:cs="Tahoma"/>
          <w:bCs/>
          <w:sz w:val="24"/>
          <w:szCs w:val="24"/>
        </w:rPr>
        <w:t xml:space="preserve"> unwanted</w:t>
      </w:r>
      <w:r w:rsidR="009B057C">
        <w:rPr>
          <w:rFonts w:eastAsia="Calibri" w:cs="Tahoma"/>
          <w:bCs/>
          <w:sz w:val="24"/>
          <w:szCs w:val="24"/>
        </w:rPr>
        <w:t xml:space="preserve">. </w:t>
      </w:r>
      <w:r w:rsidR="005B0396">
        <w:rPr>
          <w:rFonts w:eastAsia="Calibri" w:cs="Tahoma"/>
          <w:bCs/>
          <w:sz w:val="24"/>
          <w:szCs w:val="24"/>
        </w:rPr>
        <w:t xml:space="preserve">Learning to recognize the difference between </w:t>
      </w:r>
      <w:r w:rsidRPr="00C678F5">
        <w:rPr>
          <w:rFonts w:eastAsia="Calibri" w:cs="Tahoma"/>
          <w:bCs/>
          <w:sz w:val="24"/>
          <w:szCs w:val="24"/>
        </w:rPr>
        <w:t>wanted and unwanted</w:t>
      </w:r>
      <w:r w:rsidR="005B0396">
        <w:rPr>
          <w:rFonts w:eastAsia="Calibri" w:cs="Tahoma"/>
          <w:bCs/>
          <w:sz w:val="24"/>
          <w:szCs w:val="24"/>
        </w:rPr>
        <w:t xml:space="preserve"> interactions is an important part of communication respectfully and safely with others</w:t>
      </w:r>
      <w:r w:rsidRPr="00C678F5">
        <w:rPr>
          <w:rFonts w:eastAsia="Calibri" w:cs="Tahoma"/>
          <w:bCs/>
          <w:sz w:val="24"/>
          <w:szCs w:val="24"/>
        </w:rPr>
        <w:t>.</w:t>
      </w:r>
    </w:p>
    <w:p w14:paraId="18A83577" w14:textId="659B50AC" w:rsidR="004522A1" w:rsidRPr="004522A1" w:rsidRDefault="004522A1" w:rsidP="00C678F5">
      <w:pPr>
        <w:widowControl w:val="0"/>
        <w:numPr>
          <w:ilvl w:val="0"/>
          <w:numId w:val="2"/>
        </w:numPr>
        <w:autoSpaceDE w:val="0"/>
        <w:autoSpaceDN w:val="0"/>
        <w:adjustRightInd w:val="0"/>
        <w:spacing w:after="0" w:line="240" w:lineRule="auto"/>
        <w:rPr>
          <w:rFonts w:eastAsia="Calibri" w:cs="Tahoma"/>
          <w:sz w:val="24"/>
          <w:szCs w:val="24"/>
        </w:rPr>
      </w:pPr>
      <w:r>
        <w:rPr>
          <w:rFonts w:eastAsia="Calibri" w:cs="Tahoma"/>
          <w:bCs/>
          <w:sz w:val="24"/>
          <w:szCs w:val="24"/>
        </w:rPr>
        <w:t xml:space="preserve">Give </w:t>
      </w:r>
      <w:r w:rsidR="00C678F5">
        <w:rPr>
          <w:rFonts w:eastAsia="Calibri" w:cs="Tahoma"/>
          <w:bCs/>
          <w:sz w:val="24"/>
          <w:szCs w:val="24"/>
        </w:rPr>
        <w:t xml:space="preserve">each group a set of </w:t>
      </w:r>
      <w:r w:rsidRPr="004522A1">
        <w:rPr>
          <w:rFonts w:eastAsia="Calibri" w:cs="Tahoma"/>
          <w:b/>
          <w:sz w:val="24"/>
          <w:szCs w:val="24"/>
        </w:rPr>
        <w:t>i</w:t>
      </w:r>
      <w:r w:rsidR="00C678F5" w:rsidRPr="004522A1">
        <w:rPr>
          <w:rFonts w:eastAsia="Calibri" w:cs="Tahoma"/>
          <w:b/>
          <w:sz w:val="24"/>
          <w:szCs w:val="24"/>
        </w:rPr>
        <w:t xml:space="preserve">nteraction </w:t>
      </w:r>
      <w:r w:rsidRPr="00D67A81">
        <w:rPr>
          <w:rFonts w:eastAsia="Calibri" w:cs="Tahoma"/>
          <w:b/>
          <w:sz w:val="24"/>
          <w:szCs w:val="24"/>
        </w:rPr>
        <w:t>s</w:t>
      </w:r>
      <w:r w:rsidR="00D67A81">
        <w:rPr>
          <w:rFonts w:eastAsia="Calibri" w:cs="Tahoma"/>
          <w:b/>
          <w:sz w:val="24"/>
          <w:szCs w:val="24"/>
        </w:rPr>
        <w:t>lips</w:t>
      </w:r>
      <w:r w:rsidR="00C678F5" w:rsidRPr="00D67A81">
        <w:rPr>
          <w:rFonts w:eastAsia="Calibri" w:cs="Tahoma"/>
          <w:b/>
          <w:sz w:val="24"/>
          <w:szCs w:val="24"/>
        </w:rPr>
        <w:t xml:space="preserve"> </w:t>
      </w:r>
      <w:r w:rsidR="00D67A81" w:rsidRPr="00D67A81">
        <w:rPr>
          <w:rFonts w:eastAsia="Calibri" w:cs="Tahoma"/>
          <w:b/>
          <w:sz w:val="24"/>
          <w:szCs w:val="24"/>
        </w:rPr>
        <w:t>and</w:t>
      </w:r>
      <w:r w:rsidRPr="00D67A81">
        <w:rPr>
          <w:rFonts w:eastAsia="Calibri" w:cs="Tahoma"/>
          <w:b/>
          <w:sz w:val="24"/>
          <w:szCs w:val="24"/>
        </w:rPr>
        <w:t xml:space="preserve"> labels</w:t>
      </w:r>
      <w:r>
        <w:rPr>
          <w:rFonts w:eastAsia="Calibri" w:cs="Tahoma"/>
          <w:bCs/>
          <w:sz w:val="24"/>
          <w:szCs w:val="24"/>
        </w:rPr>
        <w:t>: “wanted” and “unwanted”</w:t>
      </w:r>
      <w:r w:rsidR="00C678F5">
        <w:rPr>
          <w:rFonts w:eastAsia="Calibri" w:cs="Tahoma"/>
          <w:bCs/>
          <w:sz w:val="24"/>
          <w:szCs w:val="24"/>
        </w:rPr>
        <w:t>.</w:t>
      </w:r>
    </w:p>
    <w:p w14:paraId="298AA541" w14:textId="7C58023B" w:rsidR="004522A1" w:rsidRPr="004522A1" w:rsidRDefault="004522A1" w:rsidP="00C678F5">
      <w:pPr>
        <w:widowControl w:val="0"/>
        <w:numPr>
          <w:ilvl w:val="0"/>
          <w:numId w:val="2"/>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students to lay out the </w:t>
      </w:r>
      <w:r w:rsidR="009C4568">
        <w:rPr>
          <w:rFonts w:eastAsia="Calibri" w:cs="Tahoma"/>
          <w:bCs/>
          <w:sz w:val="24"/>
          <w:szCs w:val="24"/>
        </w:rPr>
        <w:t xml:space="preserve">“wanted” and “unwanted” </w:t>
      </w:r>
      <w:r>
        <w:rPr>
          <w:rFonts w:eastAsia="Calibri" w:cs="Tahoma"/>
          <w:bCs/>
          <w:sz w:val="24"/>
          <w:szCs w:val="24"/>
        </w:rPr>
        <w:t>labels in front of them.</w:t>
      </w:r>
    </w:p>
    <w:p w14:paraId="09E8E104" w14:textId="1D134EB7" w:rsidR="00C678F5" w:rsidRPr="00A57690" w:rsidRDefault="00C678F5" w:rsidP="00C678F5">
      <w:pPr>
        <w:widowControl w:val="0"/>
        <w:numPr>
          <w:ilvl w:val="0"/>
          <w:numId w:val="2"/>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w:t>
      </w:r>
      <w:r w:rsidR="004522A1">
        <w:rPr>
          <w:rFonts w:eastAsia="Calibri" w:cs="Tahoma"/>
          <w:bCs/>
          <w:sz w:val="24"/>
          <w:szCs w:val="24"/>
        </w:rPr>
        <w:t xml:space="preserve">read each interaction </w:t>
      </w:r>
      <w:r w:rsidR="00D67A81">
        <w:rPr>
          <w:rFonts w:eastAsia="Calibri" w:cs="Tahoma"/>
          <w:bCs/>
          <w:sz w:val="24"/>
          <w:szCs w:val="24"/>
        </w:rPr>
        <w:t>slip</w:t>
      </w:r>
      <w:r w:rsidR="004522A1">
        <w:rPr>
          <w:rFonts w:eastAsia="Calibri" w:cs="Tahoma"/>
          <w:bCs/>
          <w:sz w:val="24"/>
          <w:szCs w:val="24"/>
        </w:rPr>
        <w:t xml:space="preserve"> aloud and place the </w:t>
      </w:r>
      <w:r w:rsidR="006F24BD">
        <w:rPr>
          <w:rFonts w:eastAsia="Calibri" w:cs="Tahoma"/>
          <w:bCs/>
          <w:sz w:val="24"/>
          <w:szCs w:val="24"/>
        </w:rPr>
        <w:t>interaction</w:t>
      </w:r>
      <w:r w:rsidR="004522A1">
        <w:rPr>
          <w:rFonts w:eastAsia="Calibri" w:cs="Tahoma"/>
          <w:bCs/>
          <w:sz w:val="24"/>
          <w:szCs w:val="24"/>
        </w:rPr>
        <w:t xml:space="preserve"> under the </w:t>
      </w:r>
      <w:r w:rsidR="006F24BD">
        <w:rPr>
          <w:rFonts w:eastAsia="Calibri" w:cs="Tahoma"/>
          <w:bCs/>
          <w:sz w:val="24"/>
          <w:szCs w:val="24"/>
        </w:rPr>
        <w:t>label</w:t>
      </w:r>
      <w:r w:rsidR="004522A1">
        <w:rPr>
          <w:rFonts w:eastAsia="Calibri" w:cs="Tahoma"/>
          <w:bCs/>
          <w:sz w:val="24"/>
          <w:szCs w:val="24"/>
        </w:rPr>
        <w:t xml:space="preserve"> they think is most </w:t>
      </w:r>
      <w:r w:rsidR="006F24BD">
        <w:rPr>
          <w:rFonts w:eastAsia="Calibri" w:cs="Tahoma"/>
          <w:bCs/>
          <w:sz w:val="24"/>
          <w:szCs w:val="24"/>
        </w:rPr>
        <w:t>appropriate</w:t>
      </w:r>
      <w:r>
        <w:rPr>
          <w:rFonts w:eastAsia="Calibri" w:cs="Tahoma"/>
          <w:bCs/>
          <w:sz w:val="24"/>
          <w:szCs w:val="24"/>
        </w:rPr>
        <w:t>.  Walk around to each group and check for understanding.</w:t>
      </w:r>
    </w:p>
    <w:p w14:paraId="460D15B1" w14:textId="1DDD78AC" w:rsidR="00C678F5" w:rsidRDefault="00C678F5" w:rsidP="00C678F5">
      <w:pPr>
        <w:widowControl w:val="0"/>
        <w:numPr>
          <w:ilvl w:val="0"/>
          <w:numId w:val="2"/>
        </w:numPr>
        <w:autoSpaceDE w:val="0"/>
        <w:autoSpaceDN w:val="0"/>
        <w:adjustRightInd w:val="0"/>
        <w:spacing w:after="0" w:line="240" w:lineRule="auto"/>
        <w:rPr>
          <w:rFonts w:eastAsia="Calibri" w:cs="Tahoma"/>
          <w:sz w:val="24"/>
          <w:szCs w:val="24"/>
        </w:rPr>
      </w:pPr>
      <w:r>
        <w:rPr>
          <w:rFonts w:eastAsia="Calibri" w:cs="Tahoma"/>
          <w:sz w:val="24"/>
          <w:szCs w:val="24"/>
        </w:rPr>
        <w:t xml:space="preserve">Next, call out a </w:t>
      </w:r>
      <w:r w:rsidR="00D67A81">
        <w:rPr>
          <w:rFonts w:eastAsia="Calibri" w:cs="Tahoma"/>
          <w:sz w:val="24"/>
          <w:szCs w:val="24"/>
        </w:rPr>
        <w:t>sli</w:t>
      </w:r>
      <w:r>
        <w:rPr>
          <w:rFonts w:eastAsia="Calibri" w:cs="Tahoma"/>
          <w:sz w:val="24"/>
          <w:szCs w:val="24"/>
        </w:rPr>
        <w:t xml:space="preserve">p and ask a group which label they placed that interaction under and why.  Ask if any other group placed that </w:t>
      </w:r>
      <w:r w:rsidR="00D67A81">
        <w:rPr>
          <w:rFonts w:eastAsia="Calibri" w:cs="Tahoma"/>
          <w:sz w:val="24"/>
          <w:szCs w:val="24"/>
        </w:rPr>
        <w:t>slip</w:t>
      </w:r>
      <w:r>
        <w:rPr>
          <w:rFonts w:eastAsia="Calibri" w:cs="Tahoma"/>
          <w:sz w:val="24"/>
          <w:szCs w:val="24"/>
        </w:rPr>
        <w:t xml:space="preserve"> under a different label and why before proceeding to the next </w:t>
      </w:r>
      <w:r w:rsidR="00D67A81">
        <w:rPr>
          <w:rFonts w:eastAsia="Calibri" w:cs="Tahoma"/>
          <w:sz w:val="24"/>
          <w:szCs w:val="24"/>
        </w:rPr>
        <w:t>slip</w:t>
      </w:r>
      <w:r>
        <w:rPr>
          <w:rFonts w:eastAsia="Calibri" w:cs="Tahoma"/>
          <w:sz w:val="24"/>
          <w:szCs w:val="24"/>
        </w:rPr>
        <w:t>.  Identify the unwanted behavior and explain these interactions should be reported to a trusted adult.</w:t>
      </w:r>
    </w:p>
    <w:p w14:paraId="7F060CD3" w14:textId="3B3DA262" w:rsidR="00C678F5" w:rsidRDefault="005156D1" w:rsidP="00C678F5">
      <w:pPr>
        <w:widowControl w:val="0"/>
        <w:autoSpaceDE w:val="0"/>
        <w:autoSpaceDN w:val="0"/>
        <w:adjustRightInd w:val="0"/>
        <w:spacing w:after="0" w:line="240" w:lineRule="auto"/>
        <w:rPr>
          <w:rFonts w:eastAsia="Calibri" w:cs="Tahoma"/>
          <w:sz w:val="24"/>
          <w:szCs w:val="24"/>
        </w:rPr>
      </w:pPr>
      <w:r>
        <w:rPr>
          <w:rFonts w:eastAsia="Calibri" w:cs="Tahoma"/>
          <w:sz w:val="24"/>
          <w:szCs w:val="24"/>
        </w:rPr>
        <w:t>Facilitator Key</w:t>
      </w:r>
      <w:r w:rsidR="00C678F5">
        <w:rPr>
          <w:rFonts w:eastAsia="Calibri" w:cs="Tahoma"/>
          <w:sz w:val="24"/>
          <w:szCs w:val="24"/>
        </w:rPr>
        <w:t>:</w:t>
      </w:r>
    </w:p>
    <w:p w14:paraId="2626FF94" w14:textId="77777777" w:rsidR="00C678F5" w:rsidRPr="005156D1" w:rsidRDefault="00C678F5" w:rsidP="00C678F5">
      <w:pPr>
        <w:widowControl w:val="0"/>
        <w:autoSpaceDE w:val="0"/>
        <w:autoSpaceDN w:val="0"/>
        <w:adjustRightInd w:val="0"/>
        <w:spacing w:after="0" w:line="240" w:lineRule="auto"/>
        <w:rPr>
          <w:rFonts w:eastAsia="Calibri" w:cs="Tahoma"/>
          <w:bCs/>
          <w:sz w:val="24"/>
          <w:szCs w:val="24"/>
        </w:rPr>
      </w:pPr>
      <w:r w:rsidRPr="005156D1">
        <w:rPr>
          <w:rFonts w:eastAsia="Calibri" w:cs="Tahoma"/>
          <w:bCs/>
          <w:sz w:val="24"/>
          <w:szCs w:val="24"/>
        </w:rPr>
        <w:t xml:space="preserve">Wanted:  </w:t>
      </w:r>
    </w:p>
    <w:p w14:paraId="41278D3C" w14:textId="77777777" w:rsidR="00C678F5" w:rsidRPr="005156D1"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Friends are equally teasing each other</w:t>
      </w:r>
    </w:p>
    <w:p w14:paraId="256200AE" w14:textId="77777777" w:rsidR="00C678F5" w:rsidRPr="005156D1"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Playing jokes on each other and both laughing about it</w:t>
      </w:r>
    </w:p>
    <w:p w14:paraId="3BC0CA6F" w14:textId="77777777" w:rsidR="00C678F5" w:rsidRPr="005156D1"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Working together on a team project</w:t>
      </w:r>
    </w:p>
    <w:p w14:paraId="6E22D924" w14:textId="77777777" w:rsidR="00C678F5" w:rsidRPr="005156D1"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Sharing ideas on a class presentation</w:t>
      </w:r>
    </w:p>
    <w:p w14:paraId="49F12B98" w14:textId="77777777" w:rsidR="00C678F5" w:rsidRPr="005156D1"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Listening to each other’s opinion</w:t>
      </w:r>
    </w:p>
    <w:p w14:paraId="44224740" w14:textId="77777777" w:rsidR="00C678F5" w:rsidRPr="005156D1" w:rsidRDefault="00C678F5" w:rsidP="00C678F5">
      <w:pPr>
        <w:widowControl w:val="0"/>
        <w:autoSpaceDE w:val="0"/>
        <w:autoSpaceDN w:val="0"/>
        <w:adjustRightInd w:val="0"/>
        <w:spacing w:after="0" w:line="240" w:lineRule="auto"/>
        <w:rPr>
          <w:rFonts w:eastAsia="Calibri" w:cs="Tahoma"/>
          <w:bCs/>
          <w:sz w:val="24"/>
          <w:szCs w:val="24"/>
        </w:rPr>
      </w:pPr>
      <w:r w:rsidRPr="005156D1">
        <w:rPr>
          <w:rFonts w:eastAsia="Calibri" w:cs="Tahoma"/>
          <w:bCs/>
          <w:sz w:val="24"/>
          <w:szCs w:val="24"/>
        </w:rPr>
        <w:t>Unwanted:</w:t>
      </w:r>
    </w:p>
    <w:p w14:paraId="721444B4" w14:textId="77777777" w:rsidR="00C678F5" w:rsidRPr="005156D1"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Continually being teased and feeling hurt and upset (Form of harassment/bullying, should be reported)</w:t>
      </w:r>
    </w:p>
    <w:p w14:paraId="0E9CA128" w14:textId="77777777" w:rsidR="00C678F5" w:rsidRPr="005156D1"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Repeatedly being made fun of (Form of taunting/bullying, should be reported)</w:t>
      </w:r>
    </w:p>
    <w:p w14:paraId="29DF476F" w14:textId="77777777" w:rsidR="00C678F5" w:rsidRPr="005156D1"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Embarrassing tricks are played on someone (Form of harassment/pranking, should be reported)</w:t>
      </w:r>
    </w:p>
    <w:p w14:paraId="75C4473C" w14:textId="77777777" w:rsidR="00C678F5" w:rsidRPr="005156D1"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Asked to do an unsafe activity to be accepted by others (Form of intimidation/hazing, should be reported)</w:t>
      </w:r>
    </w:p>
    <w:p w14:paraId="05EDC7CE" w14:textId="77777777" w:rsidR="00C678F5" w:rsidRPr="005156D1"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156D1">
        <w:rPr>
          <w:rFonts w:eastAsia="Calibri" w:cs="Tahoma"/>
          <w:bCs/>
          <w:sz w:val="24"/>
          <w:szCs w:val="24"/>
        </w:rPr>
        <w:t>Being pushed, shoved, or hit by a peer (Form of assault/physical aggression should be reported.)</w:t>
      </w:r>
    </w:p>
    <w:p w14:paraId="0E16D8D2" w14:textId="77777777" w:rsidR="00C678F5" w:rsidRPr="001E33EF" w:rsidRDefault="00C678F5" w:rsidP="00C678F5">
      <w:pPr>
        <w:widowControl w:val="0"/>
        <w:autoSpaceDE w:val="0"/>
        <w:autoSpaceDN w:val="0"/>
        <w:adjustRightInd w:val="0"/>
        <w:spacing w:after="0" w:line="240" w:lineRule="auto"/>
        <w:rPr>
          <w:rFonts w:eastAsia="Calibri" w:cs="Tahoma"/>
          <w:b/>
          <w:bCs/>
          <w:sz w:val="24"/>
          <w:szCs w:val="24"/>
        </w:rPr>
      </w:pPr>
      <w:r w:rsidRPr="005156D1">
        <w:rPr>
          <w:rFonts w:eastAsia="Calibri" w:cs="Tahoma"/>
          <w:bCs/>
          <w:sz w:val="24"/>
          <w:szCs w:val="24"/>
        </w:rPr>
        <w:t>Arizona Statutes:</w:t>
      </w:r>
      <w:r w:rsidRPr="001E33EF">
        <w:rPr>
          <w:rFonts w:eastAsia="Calibri" w:cs="Tahoma"/>
          <w:b/>
          <w:bCs/>
          <w:sz w:val="24"/>
          <w:szCs w:val="24"/>
        </w:rPr>
        <w:t xml:space="preserve">  </w:t>
      </w:r>
    </w:p>
    <w:p w14:paraId="1D889F7F" w14:textId="77777777" w:rsidR="00C678F5" w:rsidRPr="001E33EF" w:rsidRDefault="00C678F5" w:rsidP="00C678F5">
      <w:pPr>
        <w:widowControl w:val="0"/>
        <w:autoSpaceDE w:val="0"/>
        <w:autoSpaceDN w:val="0"/>
        <w:adjustRightInd w:val="0"/>
        <w:spacing w:after="0" w:line="240" w:lineRule="auto"/>
        <w:rPr>
          <w:color w:val="800080"/>
          <w:sz w:val="24"/>
          <w:szCs w:val="24"/>
          <w:u w:val="single"/>
        </w:rPr>
      </w:pPr>
      <w:r w:rsidRPr="001E33EF">
        <w:rPr>
          <w:color w:val="008000"/>
          <w:sz w:val="24"/>
          <w:szCs w:val="24"/>
        </w:rPr>
        <w:t>15-2301.</w:t>
      </w:r>
      <w:r w:rsidRPr="001E33EF">
        <w:rPr>
          <w:color w:val="000000"/>
          <w:sz w:val="24"/>
          <w:szCs w:val="24"/>
        </w:rPr>
        <w:t> </w:t>
      </w:r>
      <w:r w:rsidRPr="001E33EF">
        <w:rPr>
          <w:color w:val="800080"/>
          <w:sz w:val="24"/>
          <w:szCs w:val="24"/>
          <w:u w:val="single"/>
        </w:rPr>
        <w:t>Hazing prevention policies; definitions</w:t>
      </w:r>
    </w:p>
    <w:p w14:paraId="1D5B8F40" w14:textId="77777777" w:rsidR="00C678F5" w:rsidRDefault="00C678F5" w:rsidP="00C678F5">
      <w:pPr>
        <w:widowControl w:val="0"/>
        <w:autoSpaceDE w:val="0"/>
        <w:autoSpaceDN w:val="0"/>
        <w:adjustRightInd w:val="0"/>
        <w:spacing w:after="0" w:line="240" w:lineRule="auto"/>
        <w:rPr>
          <w:color w:val="800080"/>
          <w:sz w:val="24"/>
          <w:szCs w:val="24"/>
          <w:u w:val="single"/>
        </w:rPr>
      </w:pPr>
      <w:r>
        <w:rPr>
          <w:color w:val="008000"/>
          <w:sz w:val="24"/>
          <w:szCs w:val="24"/>
        </w:rPr>
        <w:t>1</w:t>
      </w:r>
      <w:r w:rsidRPr="001E33EF">
        <w:rPr>
          <w:color w:val="008000"/>
          <w:sz w:val="24"/>
          <w:szCs w:val="24"/>
        </w:rPr>
        <w:t>3-1203</w:t>
      </w:r>
      <w:r w:rsidRPr="001E33EF">
        <w:rPr>
          <w:color w:val="000000"/>
          <w:sz w:val="24"/>
          <w:szCs w:val="24"/>
        </w:rPr>
        <w:t>. </w:t>
      </w:r>
      <w:r w:rsidRPr="001E33EF">
        <w:rPr>
          <w:color w:val="800080"/>
          <w:sz w:val="24"/>
          <w:szCs w:val="24"/>
          <w:u w:val="single"/>
        </w:rPr>
        <w:t>Assault; classification</w:t>
      </w:r>
    </w:p>
    <w:p w14:paraId="5C9341FF" w14:textId="77777777" w:rsidR="00C678F5" w:rsidRDefault="00C678F5" w:rsidP="00C678F5">
      <w:pPr>
        <w:widowControl w:val="0"/>
        <w:autoSpaceDE w:val="0"/>
        <w:autoSpaceDN w:val="0"/>
        <w:adjustRightInd w:val="0"/>
        <w:spacing w:after="0" w:line="240" w:lineRule="auto"/>
        <w:rPr>
          <w:color w:val="800080"/>
          <w:sz w:val="27"/>
          <w:szCs w:val="27"/>
          <w:u w:val="single"/>
        </w:rPr>
      </w:pP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p>
    <w:p w14:paraId="1C46A8F3" w14:textId="77777777" w:rsidR="003A5DC9" w:rsidRDefault="00C678F5" w:rsidP="003A5DC9">
      <w:pPr>
        <w:widowControl w:val="0"/>
        <w:autoSpaceDE w:val="0"/>
        <w:autoSpaceDN w:val="0"/>
        <w:adjustRightInd w:val="0"/>
        <w:spacing w:after="0" w:line="240" w:lineRule="auto"/>
        <w:ind w:left="1710" w:hanging="1710"/>
        <w:rPr>
          <w:color w:val="800080"/>
          <w:sz w:val="24"/>
          <w:szCs w:val="24"/>
          <w:u w:val="single"/>
        </w:rPr>
      </w:pPr>
      <w:r w:rsidRPr="0048207B">
        <w:rPr>
          <w:color w:val="008000"/>
          <w:sz w:val="24"/>
          <w:szCs w:val="24"/>
        </w:rPr>
        <w:t>13-2921</w:t>
      </w:r>
      <w:r w:rsidRPr="0048207B">
        <w:rPr>
          <w:color w:val="000000"/>
          <w:sz w:val="24"/>
          <w:szCs w:val="24"/>
        </w:rPr>
        <w:t>. </w:t>
      </w:r>
      <w:r w:rsidRPr="0048207B">
        <w:rPr>
          <w:color w:val="800080"/>
          <w:sz w:val="24"/>
          <w:szCs w:val="24"/>
          <w:u w:val="single"/>
        </w:rPr>
        <w:t>Harassment; classification; definition</w:t>
      </w:r>
    </w:p>
    <w:p w14:paraId="1556CBA0" w14:textId="48CC14F9" w:rsidR="00C623C7" w:rsidRDefault="00C623C7" w:rsidP="00C623C7">
      <w:pPr>
        <w:pStyle w:val="ListParagraph"/>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Instruct each group to choose a volunteer to draw two large circles on their</w:t>
      </w:r>
      <w:r w:rsidR="00240E4F">
        <w:rPr>
          <w:rFonts w:eastAsia="Calibri" w:cs="Tahoma"/>
          <w:bCs/>
          <w:sz w:val="24"/>
          <w:szCs w:val="24"/>
        </w:rPr>
        <w:t xml:space="preserve"> </w:t>
      </w:r>
      <w:r w:rsidR="00240E4F" w:rsidRPr="00240E4F">
        <w:rPr>
          <w:rFonts w:eastAsia="Calibri" w:cs="Tahoma"/>
          <w:b/>
          <w:sz w:val="24"/>
          <w:szCs w:val="24"/>
        </w:rPr>
        <w:t>large</w:t>
      </w:r>
      <w:r w:rsidRPr="00240E4F">
        <w:rPr>
          <w:rFonts w:eastAsia="Calibri" w:cs="Tahoma"/>
          <w:b/>
          <w:sz w:val="24"/>
          <w:szCs w:val="24"/>
        </w:rPr>
        <w:t xml:space="preserve"> poster paper</w:t>
      </w:r>
      <w:r>
        <w:rPr>
          <w:rFonts w:eastAsia="Calibri" w:cs="Tahoma"/>
          <w:bCs/>
          <w:sz w:val="24"/>
          <w:szCs w:val="24"/>
        </w:rPr>
        <w:t>.  Assign each group a different s</w:t>
      </w:r>
      <w:r w:rsidR="00240E4F">
        <w:rPr>
          <w:rFonts w:eastAsia="Calibri" w:cs="Tahoma"/>
          <w:bCs/>
          <w:sz w:val="24"/>
          <w:szCs w:val="24"/>
        </w:rPr>
        <w:t>lip</w:t>
      </w:r>
      <w:r>
        <w:rPr>
          <w:rFonts w:eastAsia="Calibri" w:cs="Tahoma"/>
          <w:bCs/>
          <w:sz w:val="24"/>
          <w:szCs w:val="24"/>
        </w:rPr>
        <w:t>, starting with the unwanted s</w:t>
      </w:r>
      <w:r w:rsidR="00240E4F">
        <w:rPr>
          <w:rFonts w:eastAsia="Calibri" w:cs="Tahoma"/>
          <w:bCs/>
          <w:sz w:val="24"/>
          <w:szCs w:val="24"/>
        </w:rPr>
        <w:t>lip</w:t>
      </w:r>
      <w:r>
        <w:rPr>
          <w:rFonts w:eastAsia="Calibri" w:cs="Tahoma"/>
          <w:bCs/>
          <w:sz w:val="24"/>
          <w:szCs w:val="24"/>
        </w:rPr>
        <w:t xml:space="preserve">s first. </w:t>
      </w:r>
    </w:p>
    <w:p w14:paraId="3DCE7BE3" w14:textId="4D6E63E4" w:rsidR="00C623C7" w:rsidRDefault="00C623C7" w:rsidP="00C623C7">
      <w:pPr>
        <w:pStyle w:val="ListParagraph"/>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illustrate the faces of the two peers having their assigned interaction. Then add a dialogue bubble next to both faces and collaborate to draft what the two are saying to each other.</w:t>
      </w:r>
      <w:r w:rsidR="00E90F4A">
        <w:rPr>
          <w:rFonts w:eastAsia="Calibri" w:cs="Tahoma"/>
          <w:bCs/>
          <w:sz w:val="24"/>
          <w:szCs w:val="24"/>
        </w:rPr>
        <w:t xml:space="preserve"> Please Note: </w:t>
      </w:r>
      <w:r>
        <w:rPr>
          <w:rFonts w:eastAsia="Calibri" w:cs="Tahoma"/>
          <w:bCs/>
          <w:sz w:val="24"/>
          <w:szCs w:val="24"/>
        </w:rPr>
        <w:t xml:space="preserve">They should </w:t>
      </w:r>
      <w:r w:rsidRPr="00D81B50">
        <w:rPr>
          <w:rFonts w:eastAsia="Calibri" w:cs="Tahoma"/>
          <w:bCs/>
          <w:sz w:val="24"/>
          <w:szCs w:val="24"/>
          <w:u w:val="single"/>
        </w:rPr>
        <w:t>not</w:t>
      </w:r>
      <w:r>
        <w:rPr>
          <w:rFonts w:eastAsia="Calibri" w:cs="Tahoma"/>
          <w:bCs/>
          <w:sz w:val="24"/>
          <w:szCs w:val="24"/>
        </w:rPr>
        <w:t xml:space="preserve"> illustrate </w:t>
      </w:r>
      <w:proofErr w:type="gramStart"/>
      <w:r>
        <w:rPr>
          <w:rFonts w:eastAsia="Calibri" w:cs="Tahoma"/>
          <w:bCs/>
          <w:sz w:val="24"/>
          <w:szCs w:val="24"/>
        </w:rPr>
        <w:t>the unwanted</w:t>
      </w:r>
      <w:proofErr w:type="gramEnd"/>
      <w:r>
        <w:rPr>
          <w:rFonts w:eastAsia="Calibri" w:cs="Tahoma"/>
          <w:bCs/>
          <w:sz w:val="24"/>
          <w:szCs w:val="24"/>
        </w:rPr>
        <w:t xml:space="preserve"> behavior and instead focus on how to verbalize the action is unwanted and how the offending person should respectfully accept the request to stop.</w:t>
      </w:r>
    </w:p>
    <w:p w14:paraId="3EBBE356" w14:textId="1A28DAC1" w:rsidR="009C4568" w:rsidRDefault="009C4568" w:rsidP="00C623C7">
      <w:pPr>
        <w:pStyle w:val="ListParagraph"/>
        <w:widowControl w:val="0"/>
        <w:numPr>
          <w:ilvl w:val="0"/>
          <w:numId w:val="2"/>
        </w:numPr>
        <w:autoSpaceDE w:val="0"/>
        <w:autoSpaceDN w:val="0"/>
        <w:adjustRightInd w:val="0"/>
        <w:spacing w:after="0" w:line="240" w:lineRule="auto"/>
        <w:rPr>
          <w:rFonts w:eastAsia="Calibri" w:cs="Tahoma"/>
          <w:bCs/>
          <w:sz w:val="24"/>
          <w:szCs w:val="24"/>
        </w:rPr>
      </w:pPr>
      <w:r>
        <w:rPr>
          <w:rFonts w:eastAsia="Calibri" w:cs="Tahoma"/>
          <w:bCs/>
          <w:sz w:val="24"/>
          <w:szCs w:val="24"/>
        </w:rPr>
        <w:t>They should also write down 1 trusted adult they can communicate with to try to get the unwanted behavior to stop.</w:t>
      </w:r>
    </w:p>
    <w:p w14:paraId="1BE0D74C" w14:textId="425917BD" w:rsidR="00C623C7" w:rsidRPr="00E90F4A" w:rsidRDefault="00E90F4A" w:rsidP="00E90F4A">
      <w:pPr>
        <w:pStyle w:val="ListParagraph"/>
        <w:widowControl w:val="0"/>
        <w:numPr>
          <w:ilvl w:val="0"/>
          <w:numId w:val="2"/>
        </w:numPr>
        <w:autoSpaceDE w:val="0"/>
        <w:autoSpaceDN w:val="0"/>
        <w:adjustRightInd w:val="0"/>
        <w:spacing w:after="0" w:line="240" w:lineRule="auto"/>
        <w:rPr>
          <w:rFonts w:eastAsia="Calibri" w:cs="Tahoma"/>
          <w:b/>
          <w:bCs/>
          <w:sz w:val="24"/>
          <w:szCs w:val="24"/>
        </w:rPr>
      </w:pPr>
      <w:r>
        <w:rPr>
          <w:rFonts w:eastAsia="Calibri" w:cs="Tahoma"/>
          <w:bCs/>
          <w:sz w:val="24"/>
          <w:szCs w:val="24"/>
        </w:rPr>
        <w:t>The facilitator will v</w:t>
      </w:r>
      <w:r w:rsidR="00C623C7">
        <w:rPr>
          <w:rFonts w:eastAsia="Calibri" w:cs="Tahoma"/>
          <w:bCs/>
          <w:sz w:val="24"/>
          <w:szCs w:val="24"/>
        </w:rPr>
        <w:t>isit</w:t>
      </w:r>
      <w:r w:rsidR="00C623C7" w:rsidRPr="00590AFF">
        <w:rPr>
          <w:rFonts w:eastAsia="Calibri" w:cs="Tahoma"/>
          <w:bCs/>
          <w:sz w:val="24"/>
          <w:szCs w:val="24"/>
        </w:rPr>
        <w:t xml:space="preserve"> each group </w:t>
      </w:r>
      <w:r w:rsidR="00C623C7">
        <w:rPr>
          <w:rFonts w:eastAsia="Calibri" w:cs="Tahoma"/>
          <w:bCs/>
          <w:sz w:val="24"/>
          <w:szCs w:val="24"/>
        </w:rPr>
        <w:t>to</w:t>
      </w:r>
      <w:r w:rsidR="00C623C7" w:rsidRPr="00590AFF">
        <w:rPr>
          <w:rFonts w:eastAsia="Calibri" w:cs="Tahoma"/>
          <w:bCs/>
          <w:sz w:val="24"/>
          <w:szCs w:val="24"/>
        </w:rPr>
        <w:t xml:space="preserve"> provide feedback and guidance, offer suggestions if needed.</w:t>
      </w:r>
    </w:p>
    <w:p w14:paraId="6682998F" w14:textId="69772C06" w:rsidR="003A5DC9" w:rsidRPr="004A2999" w:rsidRDefault="004A2999" w:rsidP="004A2999">
      <w:pPr>
        <w:pStyle w:val="ListParagraph"/>
        <w:widowControl w:val="0"/>
        <w:numPr>
          <w:ilvl w:val="0"/>
          <w:numId w:val="2"/>
        </w:numPr>
        <w:autoSpaceDE w:val="0"/>
        <w:autoSpaceDN w:val="0"/>
        <w:adjustRightInd w:val="0"/>
        <w:spacing w:after="0" w:line="240" w:lineRule="auto"/>
        <w:rPr>
          <w:color w:val="800080"/>
          <w:sz w:val="24"/>
          <w:szCs w:val="24"/>
          <w:u w:val="single"/>
        </w:rPr>
      </w:pPr>
      <w:proofErr w:type="gramStart"/>
      <w:r>
        <w:rPr>
          <w:rFonts w:cstheme="minorHAnsi"/>
          <w:sz w:val="24"/>
          <w:szCs w:val="24"/>
        </w:rPr>
        <w:t>Explain</w:t>
      </w:r>
      <w:proofErr w:type="gramEnd"/>
      <w:r>
        <w:rPr>
          <w:rFonts w:cstheme="minorHAnsi"/>
          <w:sz w:val="24"/>
          <w:szCs w:val="24"/>
        </w:rPr>
        <w:t xml:space="preserve"> to students sometimes</w:t>
      </w:r>
      <w:r w:rsidR="003A5DC9" w:rsidRPr="003A5DC9">
        <w:rPr>
          <w:rFonts w:cstheme="minorHAnsi"/>
          <w:sz w:val="24"/>
          <w:szCs w:val="24"/>
        </w:rPr>
        <w:t xml:space="preserve"> unwanted behavior isn’t just uncomfortable</w:t>
      </w:r>
      <w:r>
        <w:rPr>
          <w:rFonts w:cstheme="minorHAnsi"/>
          <w:sz w:val="24"/>
          <w:szCs w:val="24"/>
        </w:rPr>
        <w:t xml:space="preserve">, </w:t>
      </w:r>
      <w:r w:rsidR="003A5DC9" w:rsidRPr="003A5DC9">
        <w:rPr>
          <w:rFonts w:cstheme="minorHAnsi"/>
          <w:sz w:val="24"/>
          <w:szCs w:val="24"/>
        </w:rPr>
        <w:t>it can become a pattern. If someone keeps bothering you after you’ve asked them to stop, follows you around, sends messages constantly, or shows up where you are even when you’ve said no</w:t>
      </w:r>
      <w:r>
        <w:rPr>
          <w:rFonts w:cstheme="minorHAnsi"/>
          <w:sz w:val="24"/>
          <w:szCs w:val="24"/>
        </w:rPr>
        <w:t xml:space="preserve">, </w:t>
      </w:r>
      <w:r w:rsidRPr="003A5DC9">
        <w:rPr>
          <w:rFonts w:cstheme="minorHAnsi"/>
          <w:sz w:val="24"/>
          <w:szCs w:val="24"/>
        </w:rPr>
        <w:t>that</w:t>
      </w:r>
      <w:r w:rsidR="003A5DC9" w:rsidRPr="003A5DC9">
        <w:rPr>
          <w:rFonts w:cstheme="minorHAnsi"/>
          <w:sz w:val="24"/>
          <w:szCs w:val="24"/>
        </w:rPr>
        <w:t xml:space="preserve"> can be </w:t>
      </w:r>
      <w:r>
        <w:rPr>
          <w:rFonts w:cstheme="minorHAnsi"/>
          <w:sz w:val="24"/>
          <w:szCs w:val="24"/>
        </w:rPr>
        <w:t>considered</w:t>
      </w:r>
      <w:r w:rsidR="003A5DC9" w:rsidRPr="003A5DC9">
        <w:rPr>
          <w:rFonts w:cstheme="minorHAnsi"/>
          <w:sz w:val="24"/>
          <w:szCs w:val="24"/>
        </w:rPr>
        <w:t xml:space="preserve"> </w:t>
      </w:r>
      <w:r w:rsidR="003A5DC9" w:rsidRPr="004A2999">
        <w:rPr>
          <w:rStyle w:val="Strong"/>
          <w:rFonts w:cstheme="minorHAnsi"/>
          <w:b w:val="0"/>
          <w:bCs w:val="0"/>
          <w:sz w:val="24"/>
          <w:szCs w:val="24"/>
        </w:rPr>
        <w:t>stalking</w:t>
      </w:r>
      <w:r w:rsidR="003A5DC9" w:rsidRPr="004A2999">
        <w:rPr>
          <w:rFonts w:cstheme="minorHAnsi"/>
          <w:b/>
          <w:bCs/>
          <w:sz w:val="24"/>
          <w:szCs w:val="24"/>
        </w:rPr>
        <w:t>.</w:t>
      </w:r>
    </w:p>
    <w:p w14:paraId="616437FE" w14:textId="77777777" w:rsidR="00023718" w:rsidRPr="00023718" w:rsidRDefault="00A51105" w:rsidP="00A51105">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Po</w:t>
      </w:r>
      <w:r w:rsidR="00023718">
        <w:rPr>
          <w:rFonts w:ascii="Calibri" w:eastAsia="Calibri" w:hAnsi="Calibri" w:cs="Calibri"/>
          <w:sz w:val="24"/>
          <w:szCs w:val="24"/>
        </w:rPr>
        <w:t xml:space="preserve">int out the </w:t>
      </w:r>
      <w:r>
        <w:rPr>
          <w:rFonts w:ascii="Calibri" w:eastAsia="Calibri" w:hAnsi="Calibri" w:cs="Calibri"/>
          <w:sz w:val="24"/>
          <w:szCs w:val="24"/>
        </w:rPr>
        <w:t xml:space="preserve">signs on opposite sides of the room, </w:t>
      </w:r>
      <w:r w:rsidRPr="00264075">
        <w:rPr>
          <w:rFonts w:ascii="Calibri" w:eastAsia="Calibri" w:hAnsi="Calibri" w:cs="Calibri"/>
          <w:b/>
          <w:bCs/>
          <w:sz w:val="24"/>
          <w:szCs w:val="24"/>
        </w:rPr>
        <w:t>“</w:t>
      </w:r>
      <w:r>
        <w:rPr>
          <w:rFonts w:ascii="Calibri" w:eastAsia="Calibri" w:hAnsi="Calibri" w:cs="Calibri"/>
          <w:b/>
          <w:bCs/>
          <w:sz w:val="24"/>
          <w:szCs w:val="24"/>
        </w:rPr>
        <w:t>Stalking</w:t>
      </w:r>
      <w:r w:rsidRPr="00264075">
        <w:rPr>
          <w:rFonts w:ascii="Calibri" w:eastAsia="Calibri" w:hAnsi="Calibri" w:cs="Calibri"/>
          <w:b/>
          <w:bCs/>
          <w:sz w:val="24"/>
          <w:szCs w:val="24"/>
        </w:rPr>
        <w:t>” and “</w:t>
      </w:r>
      <w:r>
        <w:rPr>
          <w:rFonts w:ascii="Calibri" w:eastAsia="Calibri" w:hAnsi="Calibri" w:cs="Calibri"/>
          <w:b/>
          <w:bCs/>
          <w:sz w:val="24"/>
          <w:szCs w:val="24"/>
        </w:rPr>
        <w:t>Concerning</w:t>
      </w:r>
      <w:r w:rsidRPr="00264075">
        <w:rPr>
          <w:rFonts w:ascii="Calibri" w:eastAsia="Calibri" w:hAnsi="Calibri" w:cs="Calibri"/>
          <w:b/>
          <w:bCs/>
          <w:sz w:val="24"/>
          <w:szCs w:val="24"/>
        </w:rPr>
        <w:t>”</w:t>
      </w:r>
      <w:r>
        <w:rPr>
          <w:rFonts w:ascii="Calibri" w:eastAsia="Calibri" w:hAnsi="Calibri" w:cs="Calibri"/>
          <w:sz w:val="24"/>
          <w:szCs w:val="24"/>
        </w:rPr>
        <w:t xml:space="preserve">. </w:t>
      </w:r>
    </w:p>
    <w:p w14:paraId="2411D602" w14:textId="330017F9" w:rsidR="00023718" w:rsidRPr="00023718" w:rsidRDefault="00023718" w:rsidP="00A51105">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Give each group a </w:t>
      </w:r>
      <w:r w:rsidRPr="00023718">
        <w:rPr>
          <w:rFonts w:ascii="Calibri" w:eastAsia="Calibri" w:hAnsi="Calibri" w:cs="Calibri"/>
          <w:b/>
          <w:bCs/>
          <w:sz w:val="24"/>
          <w:szCs w:val="24"/>
        </w:rPr>
        <w:t>scenario card</w:t>
      </w:r>
      <w:r>
        <w:rPr>
          <w:rFonts w:ascii="Calibri" w:eastAsia="Calibri" w:hAnsi="Calibri" w:cs="Calibri"/>
          <w:sz w:val="24"/>
          <w:szCs w:val="24"/>
        </w:rPr>
        <w:t>.</w:t>
      </w:r>
    </w:p>
    <w:p w14:paraId="0B4EFE9D" w14:textId="38B7C097" w:rsidR="00A51105" w:rsidRPr="00A51105" w:rsidRDefault="005156D1" w:rsidP="00A51105">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lastRenderedPageBreak/>
        <w:t>Instruct e</w:t>
      </w:r>
      <w:r w:rsidR="00023718" w:rsidRPr="00023718">
        <w:rPr>
          <w:rFonts w:ascii="Calibri" w:eastAsia="Calibri" w:hAnsi="Calibri" w:cs="Calibri"/>
          <w:sz w:val="24"/>
          <w:szCs w:val="24"/>
        </w:rPr>
        <w:t xml:space="preserve">ach group </w:t>
      </w:r>
      <w:r>
        <w:rPr>
          <w:rFonts w:ascii="Calibri" w:eastAsia="Calibri" w:hAnsi="Calibri" w:cs="Calibri"/>
          <w:sz w:val="24"/>
          <w:szCs w:val="24"/>
        </w:rPr>
        <w:t>to read</w:t>
      </w:r>
      <w:r w:rsidR="00023718" w:rsidRPr="00023718">
        <w:rPr>
          <w:rFonts w:ascii="Calibri" w:eastAsia="Calibri" w:hAnsi="Calibri" w:cs="Calibri"/>
          <w:sz w:val="24"/>
          <w:szCs w:val="24"/>
        </w:rPr>
        <w:t xml:space="preserve"> their card, discuss it, and choose a spot between the two signs based on how serious they believe the behavior is.</w:t>
      </w:r>
      <w:r w:rsidR="00A51105">
        <w:rPr>
          <w:rFonts w:ascii="Calibri" w:eastAsia="Calibri" w:hAnsi="Calibri" w:cs="Calibri"/>
          <w:sz w:val="24"/>
          <w:szCs w:val="24"/>
        </w:rPr>
        <w:t xml:space="preserve"> </w:t>
      </w:r>
    </w:p>
    <w:p w14:paraId="7BCDF2BB" w14:textId="77777777" w:rsidR="00023718" w:rsidRPr="00023718" w:rsidRDefault="00023718" w:rsidP="00023718">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O</w:t>
      </w:r>
      <w:r w:rsidRPr="00023718">
        <w:rPr>
          <w:rFonts w:ascii="Calibri" w:eastAsia="Calibri" w:hAnsi="Calibri" w:cs="Calibri"/>
          <w:sz w:val="24"/>
          <w:szCs w:val="24"/>
        </w:rPr>
        <w:t>ne representative from each group stands in the chosen spot and holds the scenario card.</w:t>
      </w:r>
    </w:p>
    <w:p w14:paraId="6E106450" w14:textId="1D6B309F" w:rsidR="00AA3774" w:rsidRPr="00AA3774" w:rsidRDefault="00A51105" w:rsidP="00AA3774">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sidRPr="00023718">
        <w:rPr>
          <w:rFonts w:ascii="Calibri" w:eastAsia="Calibri" w:hAnsi="Calibri" w:cs="Calibri"/>
          <w:sz w:val="24"/>
          <w:szCs w:val="24"/>
        </w:rPr>
        <w:t xml:space="preserve">One at a time, each </w:t>
      </w:r>
      <w:r w:rsidR="00023718">
        <w:rPr>
          <w:rFonts w:ascii="Calibri" w:eastAsia="Calibri" w:hAnsi="Calibri" w:cs="Calibri"/>
          <w:sz w:val="24"/>
          <w:szCs w:val="24"/>
        </w:rPr>
        <w:t>representative</w:t>
      </w:r>
      <w:r w:rsidRPr="00023718">
        <w:rPr>
          <w:rFonts w:ascii="Calibri" w:eastAsia="Calibri" w:hAnsi="Calibri" w:cs="Calibri"/>
          <w:sz w:val="24"/>
          <w:szCs w:val="24"/>
        </w:rPr>
        <w:t xml:space="preserve"> will read their scenario to the whole group</w:t>
      </w:r>
      <w:r w:rsidR="005156D1">
        <w:rPr>
          <w:rFonts w:ascii="Calibri" w:eastAsia="Calibri" w:hAnsi="Calibri" w:cs="Calibri"/>
          <w:sz w:val="24"/>
          <w:szCs w:val="24"/>
        </w:rPr>
        <w:t xml:space="preserve"> and</w:t>
      </w:r>
      <w:r w:rsidRPr="00023718">
        <w:rPr>
          <w:rFonts w:ascii="Calibri" w:eastAsia="Calibri" w:hAnsi="Calibri" w:cs="Calibri"/>
          <w:sz w:val="24"/>
          <w:szCs w:val="24"/>
        </w:rPr>
        <w:t xml:space="preserve"> explain why they chose their </w:t>
      </w:r>
      <w:r w:rsidR="005156D1">
        <w:rPr>
          <w:rFonts w:ascii="Calibri" w:eastAsia="Calibri" w:hAnsi="Calibri" w:cs="Calibri"/>
          <w:sz w:val="24"/>
          <w:szCs w:val="24"/>
        </w:rPr>
        <w:t>position</w:t>
      </w:r>
      <w:r w:rsidRPr="00023718">
        <w:rPr>
          <w:rFonts w:ascii="Calibri" w:eastAsia="Calibri" w:hAnsi="Calibri" w:cs="Calibri"/>
          <w:sz w:val="24"/>
          <w:szCs w:val="24"/>
        </w:rPr>
        <w:t xml:space="preserve">. Other groups may agree or disagree and share their reasoning. </w:t>
      </w:r>
      <w:proofErr w:type="gramStart"/>
      <w:r w:rsidRPr="00023718">
        <w:rPr>
          <w:rFonts w:ascii="Calibri" w:eastAsia="Calibri" w:hAnsi="Calibri" w:cs="Calibri"/>
          <w:sz w:val="24"/>
          <w:szCs w:val="24"/>
        </w:rPr>
        <w:t>Facilitator</w:t>
      </w:r>
      <w:proofErr w:type="gramEnd"/>
      <w:r w:rsidRPr="00023718">
        <w:rPr>
          <w:rFonts w:ascii="Calibri" w:eastAsia="Calibri" w:hAnsi="Calibri" w:cs="Calibri"/>
          <w:sz w:val="24"/>
          <w:szCs w:val="24"/>
        </w:rPr>
        <w:t xml:space="preserve"> will elaborate when </w:t>
      </w:r>
      <w:r w:rsidR="00AB25D3" w:rsidRPr="00023718">
        <w:rPr>
          <w:rFonts w:ascii="Calibri" w:eastAsia="Calibri" w:hAnsi="Calibri" w:cs="Calibri"/>
          <w:sz w:val="24"/>
          <w:szCs w:val="24"/>
        </w:rPr>
        <w:t>necessary,</w:t>
      </w:r>
      <w:r w:rsidR="00DA488C">
        <w:rPr>
          <w:rFonts w:ascii="Calibri" w:eastAsia="Calibri" w:hAnsi="Calibri" w:cs="Calibri"/>
          <w:sz w:val="24"/>
          <w:szCs w:val="24"/>
        </w:rPr>
        <w:t xml:space="preserve"> using the guide below</w:t>
      </w:r>
      <w:r w:rsidRPr="00023718">
        <w:rPr>
          <w:rFonts w:ascii="Calibri" w:eastAsia="Calibri" w:hAnsi="Calibri" w:cs="Calibri"/>
          <w:sz w:val="24"/>
          <w:szCs w:val="24"/>
        </w:rPr>
        <w:t xml:space="preserve">. </w:t>
      </w:r>
    </w:p>
    <w:tbl>
      <w:tblPr>
        <w:tblW w:w="11038" w:type="dxa"/>
        <w:tblCellSpacing w:w="15" w:type="dxa"/>
        <w:tblCellMar>
          <w:top w:w="15" w:type="dxa"/>
          <w:left w:w="15" w:type="dxa"/>
          <w:bottom w:w="15" w:type="dxa"/>
          <w:right w:w="15" w:type="dxa"/>
        </w:tblCellMar>
        <w:tblLook w:val="04A0" w:firstRow="1" w:lastRow="0" w:firstColumn="1" w:lastColumn="0" w:noHBand="0" w:noVBand="1"/>
      </w:tblPr>
      <w:tblGrid>
        <w:gridCol w:w="3867"/>
        <w:gridCol w:w="1651"/>
        <w:gridCol w:w="5520"/>
      </w:tblGrid>
      <w:tr w:rsidR="00946001" w:rsidRPr="00934542" w14:paraId="4E825AE4" w14:textId="77777777" w:rsidTr="00AA3774">
        <w:trPr>
          <w:trHeight w:val="513"/>
          <w:tblHeader/>
          <w:tblCellSpacing w:w="15" w:type="dxa"/>
        </w:trPr>
        <w:tc>
          <w:tcPr>
            <w:tcW w:w="0" w:type="auto"/>
            <w:vAlign w:val="center"/>
            <w:hideMark/>
          </w:tcPr>
          <w:p w14:paraId="7EF9B514" w14:textId="77777777" w:rsidR="00DA488C" w:rsidRPr="00934542" w:rsidRDefault="00DA488C">
            <w:pPr>
              <w:jc w:val="center"/>
              <w:rPr>
                <w:b/>
                <w:bCs/>
                <w:sz w:val="24"/>
                <w:szCs w:val="24"/>
              </w:rPr>
            </w:pPr>
            <w:r w:rsidRPr="00934542">
              <w:rPr>
                <w:rStyle w:val="Strong"/>
                <w:sz w:val="24"/>
                <w:szCs w:val="24"/>
              </w:rPr>
              <w:t>Scenario</w:t>
            </w:r>
          </w:p>
        </w:tc>
        <w:tc>
          <w:tcPr>
            <w:tcW w:w="1621" w:type="dxa"/>
            <w:vAlign w:val="center"/>
            <w:hideMark/>
          </w:tcPr>
          <w:p w14:paraId="4CA4AA97" w14:textId="77777777" w:rsidR="00DA488C" w:rsidRPr="00934542" w:rsidRDefault="00DA488C">
            <w:pPr>
              <w:jc w:val="center"/>
              <w:rPr>
                <w:b/>
                <w:bCs/>
                <w:sz w:val="24"/>
                <w:szCs w:val="24"/>
              </w:rPr>
            </w:pPr>
            <w:r w:rsidRPr="00934542">
              <w:rPr>
                <w:rStyle w:val="Strong"/>
                <w:sz w:val="24"/>
                <w:szCs w:val="24"/>
              </w:rPr>
              <w:t>Category</w:t>
            </w:r>
          </w:p>
        </w:tc>
        <w:tc>
          <w:tcPr>
            <w:tcW w:w="5475" w:type="dxa"/>
            <w:vAlign w:val="center"/>
            <w:hideMark/>
          </w:tcPr>
          <w:p w14:paraId="6431331A" w14:textId="77777777" w:rsidR="00DA488C" w:rsidRPr="00934542" w:rsidRDefault="00DA488C">
            <w:pPr>
              <w:jc w:val="center"/>
              <w:rPr>
                <w:b/>
                <w:bCs/>
                <w:sz w:val="24"/>
                <w:szCs w:val="24"/>
              </w:rPr>
            </w:pPr>
            <w:r w:rsidRPr="00934542">
              <w:rPr>
                <w:rStyle w:val="Strong"/>
                <w:sz w:val="24"/>
                <w:szCs w:val="24"/>
              </w:rPr>
              <w:t>Reasoning</w:t>
            </w:r>
          </w:p>
        </w:tc>
      </w:tr>
      <w:tr w:rsidR="00946001" w:rsidRPr="00934542" w14:paraId="075E69D9" w14:textId="77777777" w:rsidTr="00AA3774">
        <w:trPr>
          <w:trHeight w:val="852"/>
          <w:tblCellSpacing w:w="15" w:type="dxa"/>
        </w:trPr>
        <w:tc>
          <w:tcPr>
            <w:tcW w:w="0" w:type="auto"/>
            <w:vAlign w:val="center"/>
            <w:hideMark/>
          </w:tcPr>
          <w:p w14:paraId="79E5ACA0" w14:textId="5B7386CA" w:rsidR="00DA488C" w:rsidRPr="00934542" w:rsidRDefault="00DA488C">
            <w:pPr>
              <w:rPr>
                <w:b/>
                <w:bCs/>
                <w:sz w:val="24"/>
                <w:szCs w:val="24"/>
              </w:rPr>
            </w:pPr>
            <w:r w:rsidRPr="00934542">
              <w:rPr>
                <w:rStyle w:val="Strong"/>
                <w:b w:val="0"/>
                <w:bCs w:val="0"/>
                <w:sz w:val="24"/>
                <w:szCs w:val="24"/>
              </w:rPr>
              <w:t>Kayla posts a picture of Ryan without asking.</w:t>
            </w:r>
          </w:p>
        </w:tc>
        <w:tc>
          <w:tcPr>
            <w:tcW w:w="1621" w:type="dxa"/>
            <w:vAlign w:val="center"/>
            <w:hideMark/>
          </w:tcPr>
          <w:p w14:paraId="7B1C611F" w14:textId="723272EB" w:rsidR="00DA488C" w:rsidRPr="00934542" w:rsidRDefault="00DA488C" w:rsidP="00DA488C">
            <w:pPr>
              <w:jc w:val="center"/>
              <w:rPr>
                <w:b/>
                <w:bCs/>
                <w:sz w:val="24"/>
                <w:szCs w:val="24"/>
              </w:rPr>
            </w:pPr>
            <w:r w:rsidRPr="00934542">
              <w:rPr>
                <w:rStyle w:val="Strong"/>
                <w:b w:val="0"/>
                <w:bCs w:val="0"/>
                <w:sz w:val="24"/>
                <w:szCs w:val="24"/>
              </w:rPr>
              <w:t>Concerning</w:t>
            </w:r>
          </w:p>
        </w:tc>
        <w:tc>
          <w:tcPr>
            <w:tcW w:w="5475" w:type="dxa"/>
            <w:vAlign w:val="center"/>
            <w:hideMark/>
          </w:tcPr>
          <w:p w14:paraId="0AC6CACA" w14:textId="79506467" w:rsidR="00DA488C" w:rsidRPr="00934542" w:rsidRDefault="00DA488C">
            <w:pPr>
              <w:rPr>
                <w:sz w:val="24"/>
                <w:szCs w:val="24"/>
              </w:rPr>
            </w:pPr>
            <w:r w:rsidRPr="00934542">
              <w:rPr>
                <w:sz w:val="24"/>
                <w:szCs w:val="24"/>
              </w:rPr>
              <w:t>Posting without permission is disrespectful, but not</w:t>
            </w:r>
            <w:r w:rsidR="00946001" w:rsidRPr="00934542">
              <w:rPr>
                <w:sz w:val="24"/>
                <w:szCs w:val="24"/>
              </w:rPr>
              <w:t xml:space="preserve"> </w:t>
            </w:r>
            <w:r w:rsidRPr="00934542">
              <w:rPr>
                <w:sz w:val="24"/>
                <w:szCs w:val="24"/>
              </w:rPr>
              <w:t>threatening or repeated.</w:t>
            </w:r>
          </w:p>
        </w:tc>
      </w:tr>
      <w:tr w:rsidR="00946001" w:rsidRPr="00934542" w14:paraId="3213421C" w14:textId="77777777" w:rsidTr="00AA3774">
        <w:trPr>
          <w:trHeight w:val="1172"/>
          <w:tblCellSpacing w:w="15" w:type="dxa"/>
        </w:trPr>
        <w:tc>
          <w:tcPr>
            <w:tcW w:w="0" w:type="auto"/>
            <w:vAlign w:val="center"/>
            <w:hideMark/>
          </w:tcPr>
          <w:p w14:paraId="4C0F61BA" w14:textId="1B458018" w:rsidR="00DA488C" w:rsidRPr="00934542" w:rsidRDefault="00DA488C">
            <w:pPr>
              <w:rPr>
                <w:b/>
                <w:bCs/>
                <w:sz w:val="24"/>
                <w:szCs w:val="24"/>
              </w:rPr>
            </w:pPr>
            <w:r w:rsidRPr="00934542">
              <w:rPr>
                <w:rStyle w:val="Strong"/>
                <w:b w:val="0"/>
                <w:bCs w:val="0"/>
                <w:sz w:val="24"/>
                <w:szCs w:val="24"/>
              </w:rPr>
              <w:t>Devin follows Taylor from class to lunch every day, even after being told to stop.</w:t>
            </w:r>
          </w:p>
        </w:tc>
        <w:tc>
          <w:tcPr>
            <w:tcW w:w="1621" w:type="dxa"/>
            <w:vAlign w:val="center"/>
            <w:hideMark/>
          </w:tcPr>
          <w:p w14:paraId="052509BF" w14:textId="148489E6" w:rsidR="00DA488C" w:rsidRPr="00934542" w:rsidRDefault="00DA488C" w:rsidP="00DA488C">
            <w:pPr>
              <w:jc w:val="center"/>
              <w:rPr>
                <w:b/>
                <w:bCs/>
                <w:sz w:val="24"/>
                <w:szCs w:val="24"/>
              </w:rPr>
            </w:pPr>
            <w:r w:rsidRPr="00934542">
              <w:rPr>
                <w:rStyle w:val="Strong"/>
                <w:b w:val="0"/>
                <w:bCs w:val="0"/>
                <w:sz w:val="24"/>
                <w:szCs w:val="24"/>
              </w:rPr>
              <w:t>Stalking</w:t>
            </w:r>
          </w:p>
        </w:tc>
        <w:tc>
          <w:tcPr>
            <w:tcW w:w="5475" w:type="dxa"/>
            <w:vAlign w:val="center"/>
            <w:hideMark/>
          </w:tcPr>
          <w:p w14:paraId="78F38A72" w14:textId="78647995" w:rsidR="00DA488C" w:rsidRPr="00934542" w:rsidRDefault="00DA488C">
            <w:pPr>
              <w:rPr>
                <w:sz w:val="24"/>
                <w:szCs w:val="24"/>
              </w:rPr>
            </w:pPr>
            <w:r w:rsidRPr="00934542">
              <w:rPr>
                <w:sz w:val="24"/>
                <w:szCs w:val="24"/>
              </w:rPr>
              <w:t>Following someone repeatedly after being told to stop shows a pattern that can be intimidating.</w:t>
            </w:r>
          </w:p>
        </w:tc>
      </w:tr>
      <w:tr w:rsidR="00946001" w:rsidRPr="00934542" w14:paraId="7367608D" w14:textId="77777777" w:rsidTr="00AA3774">
        <w:trPr>
          <w:trHeight w:val="842"/>
          <w:tblCellSpacing w:w="15" w:type="dxa"/>
        </w:trPr>
        <w:tc>
          <w:tcPr>
            <w:tcW w:w="0" w:type="auto"/>
            <w:vAlign w:val="center"/>
            <w:hideMark/>
          </w:tcPr>
          <w:p w14:paraId="27DBE80B" w14:textId="3F2AA2E4" w:rsidR="00DA488C" w:rsidRPr="00934542" w:rsidRDefault="00DA488C">
            <w:pPr>
              <w:rPr>
                <w:b/>
                <w:bCs/>
                <w:sz w:val="24"/>
                <w:szCs w:val="24"/>
              </w:rPr>
            </w:pPr>
            <w:r w:rsidRPr="00934542">
              <w:rPr>
                <w:rStyle w:val="Strong"/>
                <w:b w:val="0"/>
                <w:bCs w:val="0"/>
                <w:sz w:val="24"/>
                <w:szCs w:val="24"/>
              </w:rPr>
              <w:t>Jamie checks a classmate’s social media every day.</w:t>
            </w:r>
          </w:p>
        </w:tc>
        <w:tc>
          <w:tcPr>
            <w:tcW w:w="1621" w:type="dxa"/>
            <w:vAlign w:val="center"/>
            <w:hideMark/>
          </w:tcPr>
          <w:p w14:paraId="3A61A67E" w14:textId="4199418A" w:rsidR="00DA488C" w:rsidRPr="00934542" w:rsidRDefault="00DA488C" w:rsidP="00DA488C">
            <w:pPr>
              <w:jc w:val="center"/>
              <w:rPr>
                <w:b/>
                <w:bCs/>
                <w:sz w:val="24"/>
                <w:szCs w:val="24"/>
              </w:rPr>
            </w:pPr>
            <w:r w:rsidRPr="00934542">
              <w:rPr>
                <w:rStyle w:val="Strong"/>
                <w:b w:val="0"/>
                <w:bCs w:val="0"/>
                <w:sz w:val="24"/>
                <w:szCs w:val="24"/>
              </w:rPr>
              <w:t xml:space="preserve">Concerning </w:t>
            </w:r>
          </w:p>
        </w:tc>
        <w:tc>
          <w:tcPr>
            <w:tcW w:w="5475" w:type="dxa"/>
            <w:vAlign w:val="center"/>
            <w:hideMark/>
          </w:tcPr>
          <w:p w14:paraId="4F3D07F7" w14:textId="1C28C918" w:rsidR="00DA488C" w:rsidRPr="00934542" w:rsidRDefault="00DA488C">
            <w:pPr>
              <w:rPr>
                <w:sz w:val="24"/>
                <w:szCs w:val="24"/>
              </w:rPr>
            </w:pPr>
            <w:r w:rsidRPr="00934542">
              <w:rPr>
                <w:sz w:val="24"/>
                <w:szCs w:val="24"/>
              </w:rPr>
              <w:t>Watching someone’s public account isn’t illegal but if it becomes obsessive, it could become stalking.</w:t>
            </w:r>
          </w:p>
        </w:tc>
      </w:tr>
      <w:tr w:rsidR="00946001" w:rsidRPr="00934542" w14:paraId="271FD14E" w14:textId="77777777" w:rsidTr="00AA3774">
        <w:trPr>
          <w:trHeight w:val="1172"/>
          <w:tblCellSpacing w:w="15" w:type="dxa"/>
        </w:trPr>
        <w:tc>
          <w:tcPr>
            <w:tcW w:w="0" w:type="auto"/>
            <w:vAlign w:val="center"/>
            <w:hideMark/>
          </w:tcPr>
          <w:p w14:paraId="5FEFE88C" w14:textId="76277055" w:rsidR="00DA488C" w:rsidRPr="00934542" w:rsidRDefault="00DA488C">
            <w:pPr>
              <w:rPr>
                <w:b/>
                <w:bCs/>
                <w:sz w:val="24"/>
                <w:szCs w:val="24"/>
              </w:rPr>
            </w:pPr>
            <w:r w:rsidRPr="00934542">
              <w:rPr>
                <w:rStyle w:val="Strong"/>
                <w:b w:val="0"/>
                <w:bCs w:val="0"/>
                <w:sz w:val="24"/>
                <w:szCs w:val="24"/>
              </w:rPr>
              <w:t>Sam waits outside Maya’s class every day, even though she asked to be left alone.</w:t>
            </w:r>
          </w:p>
        </w:tc>
        <w:tc>
          <w:tcPr>
            <w:tcW w:w="1621" w:type="dxa"/>
            <w:vAlign w:val="center"/>
            <w:hideMark/>
          </w:tcPr>
          <w:p w14:paraId="11B92F49" w14:textId="33FAEDCC" w:rsidR="00DA488C" w:rsidRPr="00934542" w:rsidRDefault="00DA488C" w:rsidP="00DA488C">
            <w:pPr>
              <w:jc w:val="center"/>
              <w:rPr>
                <w:b/>
                <w:bCs/>
                <w:sz w:val="24"/>
                <w:szCs w:val="24"/>
              </w:rPr>
            </w:pPr>
            <w:r w:rsidRPr="00934542">
              <w:rPr>
                <w:rStyle w:val="Strong"/>
                <w:b w:val="0"/>
                <w:bCs w:val="0"/>
                <w:sz w:val="24"/>
                <w:szCs w:val="24"/>
              </w:rPr>
              <w:t>Stalking</w:t>
            </w:r>
          </w:p>
        </w:tc>
        <w:tc>
          <w:tcPr>
            <w:tcW w:w="5475" w:type="dxa"/>
            <w:vAlign w:val="center"/>
            <w:hideMark/>
          </w:tcPr>
          <w:p w14:paraId="0857B0A1" w14:textId="215BF7D3" w:rsidR="00DA488C" w:rsidRPr="00934542" w:rsidRDefault="00DA488C">
            <w:pPr>
              <w:rPr>
                <w:sz w:val="24"/>
                <w:szCs w:val="24"/>
              </w:rPr>
            </w:pPr>
            <w:r w:rsidRPr="00934542">
              <w:rPr>
                <w:sz w:val="24"/>
                <w:szCs w:val="24"/>
              </w:rPr>
              <w:t>Ignoring personal boundaries and repeatedly appearing where someone is can cause fear and distress.</w:t>
            </w:r>
          </w:p>
        </w:tc>
      </w:tr>
      <w:tr w:rsidR="00AB25D3" w:rsidRPr="00934542" w14:paraId="76C9368E" w14:textId="77777777" w:rsidTr="00AA3774">
        <w:trPr>
          <w:trHeight w:val="1172"/>
          <w:tblCellSpacing w:w="15" w:type="dxa"/>
        </w:trPr>
        <w:tc>
          <w:tcPr>
            <w:tcW w:w="0" w:type="auto"/>
            <w:vAlign w:val="center"/>
          </w:tcPr>
          <w:p w14:paraId="6CBA4E32" w14:textId="0AFC2CA0" w:rsidR="00AB25D3" w:rsidRPr="00934542" w:rsidRDefault="00DB43B9" w:rsidP="00AB25D3">
            <w:pPr>
              <w:rPr>
                <w:rStyle w:val="Strong"/>
                <w:b w:val="0"/>
                <w:bCs w:val="0"/>
                <w:sz w:val="24"/>
                <w:szCs w:val="24"/>
              </w:rPr>
            </w:pPr>
            <w:r w:rsidRPr="00DB43B9">
              <w:rPr>
                <w:sz w:val="24"/>
                <w:szCs w:val="24"/>
              </w:rPr>
              <w:t xml:space="preserve">Chris notices another student shows up </w:t>
            </w:r>
            <w:proofErr w:type="gramStart"/>
            <w:r w:rsidRPr="00DB43B9">
              <w:rPr>
                <w:sz w:val="24"/>
                <w:szCs w:val="24"/>
              </w:rPr>
              <w:t>to</w:t>
            </w:r>
            <w:proofErr w:type="gramEnd"/>
            <w:r w:rsidRPr="00DB43B9">
              <w:rPr>
                <w:sz w:val="24"/>
                <w:szCs w:val="24"/>
              </w:rPr>
              <w:t xml:space="preserve"> the same places they’re at &amp; watches them.</w:t>
            </w:r>
          </w:p>
        </w:tc>
        <w:tc>
          <w:tcPr>
            <w:tcW w:w="1621" w:type="dxa"/>
            <w:vAlign w:val="center"/>
          </w:tcPr>
          <w:p w14:paraId="4256C143" w14:textId="14B4CFA0" w:rsidR="00AB25D3" w:rsidRPr="00AA3774" w:rsidRDefault="00AA3774" w:rsidP="00AB25D3">
            <w:pPr>
              <w:jc w:val="center"/>
              <w:rPr>
                <w:rStyle w:val="Strong"/>
                <w:b w:val="0"/>
                <w:bCs w:val="0"/>
                <w:sz w:val="24"/>
                <w:szCs w:val="24"/>
              </w:rPr>
            </w:pPr>
            <w:r w:rsidRPr="00AA3774">
              <w:rPr>
                <w:rStyle w:val="Strong"/>
                <w:b w:val="0"/>
                <w:bCs w:val="0"/>
                <w:sz w:val="24"/>
                <w:szCs w:val="24"/>
              </w:rPr>
              <w:t xml:space="preserve">Stalking </w:t>
            </w:r>
          </w:p>
        </w:tc>
        <w:tc>
          <w:tcPr>
            <w:tcW w:w="5475" w:type="dxa"/>
            <w:vAlign w:val="center"/>
          </w:tcPr>
          <w:p w14:paraId="1540ECCD" w14:textId="145C4B41" w:rsidR="00AB25D3" w:rsidRPr="00934542" w:rsidRDefault="00AB25D3" w:rsidP="00AB25D3">
            <w:pPr>
              <w:rPr>
                <w:sz w:val="24"/>
                <w:szCs w:val="24"/>
              </w:rPr>
            </w:pPr>
            <w:r w:rsidRPr="00934542">
              <w:rPr>
                <w:sz w:val="24"/>
                <w:szCs w:val="24"/>
              </w:rPr>
              <w:t>With intention or repetition beyond coincidence, this would be considered stalking.</w:t>
            </w:r>
          </w:p>
        </w:tc>
      </w:tr>
      <w:tr w:rsidR="00946001" w:rsidRPr="00934542" w14:paraId="17516C09" w14:textId="77777777" w:rsidTr="00AA3774">
        <w:trPr>
          <w:trHeight w:val="1172"/>
          <w:tblCellSpacing w:w="15" w:type="dxa"/>
        </w:trPr>
        <w:tc>
          <w:tcPr>
            <w:tcW w:w="0" w:type="auto"/>
            <w:vAlign w:val="center"/>
            <w:hideMark/>
          </w:tcPr>
          <w:p w14:paraId="0AAD5563" w14:textId="70D82DBC" w:rsidR="00AB25D3" w:rsidRPr="00934542" w:rsidRDefault="00AB25D3" w:rsidP="00AB25D3">
            <w:pPr>
              <w:rPr>
                <w:sz w:val="24"/>
                <w:szCs w:val="24"/>
              </w:rPr>
            </w:pPr>
            <w:r w:rsidRPr="00934542">
              <w:rPr>
                <w:rStyle w:val="Strong"/>
                <w:b w:val="0"/>
                <w:bCs w:val="0"/>
                <w:sz w:val="24"/>
                <w:szCs w:val="24"/>
              </w:rPr>
              <w:t>Josh receives anonymous messages saying “I’m watching you” every night.</w:t>
            </w:r>
          </w:p>
        </w:tc>
        <w:tc>
          <w:tcPr>
            <w:tcW w:w="1621" w:type="dxa"/>
            <w:vAlign w:val="center"/>
            <w:hideMark/>
          </w:tcPr>
          <w:p w14:paraId="36B16559" w14:textId="58AE928F" w:rsidR="00AB25D3" w:rsidRPr="00934542" w:rsidRDefault="00AB25D3" w:rsidP="00AB25D3">
            <w:pPr>
              <w:jc w:val="center"/>
              <w:rPr>
                <w:sz w:val="24"/>
                <w:szCs w:val="24"/>
              </w:rPr>
            </w:pPr>
            <w:r w:rsidRPr="00934542">
              <w:rPr>
                <w:rStyle w:val="Strong"/>
                <w:b w:val="0"/>
                <w:bCs w:val="0"/>
                <w:sz w:val="24"/>
                <w:szCs w:val="24"/>
              </w:rPr>
              <w:t>Stalking</w:t>
            </w:r>
          </w:p>
        </w:tc>
        <w:tc>
          <w:tcPr>
            <w:tcW w:w="5475" w:type="dxa"/>
            <w:vAlign w:val="center"/>
            <w:hideMark/>
          </w:tcPr>
          <w:p w14:paraId="4E89CB84" w14:textId="5A05E4FE" w:rsidR="00AB25D3" w:rsidRPr="00934542" w:rsidRDefault="00AB25D3" w:rsidP="00AB25D3">
            <w:pPr>
              <w:rPr>
                <w:sz w:val="24"/>
                <w:szCs w:val="24"/>
              </w:rPr>
            </w:pPr>
            <w:r w:rsidRPr="00934542">
              <w:rPr>
                <w:sz w:val="24"/>
                <w:szCs w:val="24"/>
              </w:rPr>
              <w:t xml:space="preserve">Repeated, threatening, anonymous messages are emotionally distressing </w:t>
            </w:r>
            <w:r w:rsidR="00946001" w:rsidRPr="00934542">
              <w:rPr>
                <w:sz w:val="24"/>
                <w:szCs w:val="24"/>
              </w:rPr>
              <w:t>and</w:t>
            </w:r>
            <w:r w:rsidRPr="00934542">
              <w:rPr>
                <w:sz w:val="24"/>
                <w:szCs w:val="24"/>
              </w:rPr>
              <w:t xml:space="preserve"> serious.</w:t>
            </w:r>
          </w:p>
        </w:tc>
      </w:tr>
      <w:tr w:rsidR="00946001" w:rsidRPr="00934542" w14:paraId="50D432C7" w14:textId="77777777" w:rsidTr="00AA3774">
        <w:trPr>
          <w:trHeight w:val="1172"/>
          <w:tblCellSpacing w:w="15" w:type="dxa"/>
        </w:trPr>
        <w:tc>
          <w:tcPr>
            <w:tcW w:w="0" w:type="auto"/>
            <w:vAlign w:val="center"/>
            <w:hideMark/>
          </w:tcPr>
          <w:p w14:paraId="29AA4A05" w14:textId="373E70BD" w:rsidR="00AB25D3" w:rsidRPr="00934542" w:rsidRDefault="00AB25D3" w:rsidP="00AB25D3">
            <w:pPr>
              <w:rPr>
                <w:b/>
                <w:bCs/>
                <w:sz w:val="24"/>
                <w:szCs w:val="24"/>
              </w:rPr>
            </w:pPr>
            <w:r w:rsidRPr="00934542">
              <w:rPr>
                <w:rStyle w:val="Strong"/>
                <w:b w:val="0"/>
                <w:bCs w:val="0"/>
                <w:sz w:val="24"/>
                <w:szCs w:val="24"/>
              </w:rPr>
              <w:t>Ella lik</w:t>
            </w:r>
            <w:r w:rsidR="00DB43B9">
              <w:rPr>
                <w:rStyle w:val="Strong"/>
                <w:b w:val="0"/>
                <w:bCs w:val="0"/>
                <w:sz w:val="24"/>
                <w:szCs w:val="24"/>
              </w:rPr>
              <w:t>es</w:t>
            </w:r>
            <w:r w:rsidRPr="00934542">
              <w:rPr>
                <w:rStyle w:val="Strong"/>
                <w:b w:val="0"/>
                <w:bCs w:val="0"/>
                <w:sz w:val="24"/>
                <w:szCs w:val="24"/>
              </w:rPr>
              <w:t xml:space="preserve"> all of Max’s posts and send</w:t>
            </w:r>
            <w:r w:rsidR="00DB43B9">
              <w:rPr>
                <w:rStyle w:val="Strong"/>
                <w:b w:val="0"/>
                <w:bCs w:val="0"/>
                <w:sz w:val="24"/>
                <w:szCs w:val="24"/>
              </w:rPr>
              <w:t>s</w:t>
            </w:r>
            <w:r w:rsidRPr="00934542">
              <w:rPr>
                <w:rStyle w:val="Strong"/>
                <w:b w:val="0"/>
                <w:bCs w:val="0"/>
                <w:sz w:val="24"/>
                <w:szCs w:val="24"/>
              </w:rPr>
              <w:t xml:space="preserve"> friendly DMs. Max has never told her to </w:t>
            </w:r>
            <w:r w:rsidRPr="00DB43B9">
              <w:rPr>
                <w:rStyle w:val="Strong"/>
                <w:b w:val="0"/>
                <w:bCs w:val="0"/>
                <w:sz w:val="24"/>
                <w:szCs w:val="24"/>
              </w:rPr>
              <w:t>stop</w:t>
            </w:r>
            <w:r w:rsidR="00DB43B9" w:rsidRPr="00DB43B9">
              <w:rPr>
                <w:rStyle w:val="Strong"/>
                <w:b w:val="0"/>
                <w:bCs w:val="0"/>
                <w:sz w:val="24"/>
                <w:szCs w:val="24"/>
              </w:rPr>
              <w:t xml:space="preserve"> </w:t>
            </w:r>
            <w:r w:rsidR="00DB43B9" w:rsidRPr="00AA3774">
              <w:rPr>
                <w:rStyle w:val="Strong"/>
                <w:b w:val="0"/>
                <w:bCs w:val="0"/>
                <w:sz w:val="24"/>
                <w:szCs w:val="24"/>
              </w:rPr>
              <w:t>but doesn’t encourage it</w:t>
            </w:r>
            <w:r w:rsidRPr="00DB43B9">
              <w:rPr>
                <w:rStyle w:val="Strong"/>
                <w:b w:val="0"/>
                <w:bCs w:val="0"/>
                <w:sz w:val="24"/>
                <w:szCs w:val="24"/>
              </w:rPr>
              <w:t>.</w:t>
            </w:r>
          </w:p>
        </w:tc>
        <w:tc>
          <w:tcPr>
            <w:tcW w:w="1621" w:type="dxa"/>
            <w:vAlign w:val="center"/>
            <w:hideMark/>
          </w:tcPr>
          <w:p w14:paraId="04E676DD" w14:textId="63B752FE" w:rsidR="00AB25D3" w:rsidRPr="00934542" w:rsidRDefault="00AB25D3" w:rsidP="00AB25D3">
            <w:pPr>
              <w:jc w:val="center"/>
              <w:rPr>
                <w:b/>
                <w:bCs/>
                <w:sz w:val="24"/>
                <w:szCs w:val="24"/>
              </w:rPr>
            </w:pPr>
            <w:r w:rsidRPr="00934542">
              <w:rPr>
                <w:rStyle w:val="Strong"/>
                <w:b w:val="0"/>
                <w:bCs w:val="0"/>
                <w:sz w:val="24"/>
                <w:szCs w:val="24"/>
              </w:rPr>
              <w:t>Concerning</w:t>
            </w:r>
          </w:p>
        </w:tc>
        <w:tc>
          <w:tcPr>
            <w:tcW w:w="5475" w:type="dxa"/>
            <w:vAlign w:val="center"/>
            <w:hideMark/>
          </w:tcPr>
          <w:p w14:paraId="186AB5FC" w14:textId="1A0CD0BE" w:rsidR="00AB25D3" w:rsidRPr="00934542" w:rsidRDefault="00AB25D3" w:rsidP="00AB25D3">
            <w:pPr>
              <w:rPr>
                <w:sz w:val="24"/>
                <w:szCs w:val="24"/>
              </w:rPr>
            </w:pPr>
            <w:r w:rsidRPr="00934542">
              <w:rPr>
                <w:sz w:val="24"/>
                <w:szCs w:val="24"/>
              </w:rPr>
              <w:t xml:space="preserve">While </w:t>
            </w:r>
            <w:r w:rsidR="00E12AFA" w:rsidRPr="00934542">
              <w:rPr>
                <w:sz w:val="24"/>
                <w:szCs w:val="24"/>
              </w:rPr>
              <w:t>Ella’s behavior may be persistent, Max has not asked her to stop</w:t>
            </w:r>
            <w:r w:rsidRPr="00934542">
              <w:rPr>
                <w:sz w:val="24"/>
                <w:szCs w:val="24"/>
              </w:rPr>
              <w:t>.</w:t>
            </w:r>
          </w:p>
        </w:tc>
      </w:tr>
      <w:tr w:rsidR="00946001" w:rsidRPr="00934542" w14:paraId="43E871A3" w14:textId="77777777" w:rsidTr="00AA3774">
        <w:trPr>
          <w:trHeight w:val="947"/>
          <w:tblCellSpacing w:w="15" w:type="dxa"/>
        </w:trPr>
        <w:tc>
          <w:tcPr>
            <w:tcW w:w="0" w:type="auto"/>
            <w:vAlign w:val="center"/>
          </w:tcPr>
          <w:p w14:paraId="77ACD8E7" w14:textId="315B5E56" w:rsidR="00AB25D3" w:rsidRPr="00934542" w:rsidRDefault="00AB25D3" w:rsidP="00AB25D3">
            <w:pPr>
              <w:spacing w:after="0"/>
              <w:rPr>
                <w:b/>
                <w:bCs/>
                <w:sz w:val="24"/>
                <w:szCs w:val="24"/>
              </w:rPr>
            </w:pPr>
            <w:r w:rsidRPr="00934542">
              <w:rPr>
                <w:rStyle w:val="Strong"/>
                <w:b w:val="0"/>
                <w:bCs w:val="0"/>
                <w:sz w:val="24"/>
                <w:szCs w:val="24"/>
              </w:rPr>
              <w:t xml:space="preserve">Jordan shows up at Taylor’s bus stop and walks home behind </w:t>
            </w:r>
            <w:r w:rsidR="007D7E4F" w:rsidRPr="00934542">
              <w:rPr>
                <w:rStyle w:val="Strong"/>
                <w:b w:val="0"/>
                <w:bCs w:val="0"/>
                <w:sz w:val="24"/>
                <w:szCs w:val="24"/>
              </w:rPr>
              <w:t>her</w:t>
            </w:r>
            <w:r w:rsidRPr="00934542">
              <w:rPr>
                <w:rStyle w:val="Strong"/>
                <w:b w:val="0"/>
                <w:bCs w:val="0"/>
                <w:sz w:val="24"/>
                <w:szCs w:val="24"/>
              </w:rPr>
              <w:t xml:space="preserve"> several days in a row.</w:t>
            </w:r>
          </w:p>
        </w:tc>
        <w:tc>
          <w:tcPr>
            <w:tcW w:w="1621" w:type="dxa"/>
            <w:vAlign w:val="center"/>
          </w:tcPr>
          <w:p w14:paraId="3D0A033D" w14:textId="3CD881BF" w:rsidR="00AB25D3" w:rsidRPr="00934542" w:rsidRDefault="00AB25D3" w:rsidP="00946001">
            <w:pPr>
              <w:spacing w:after="0"/>
              <w:jc w:val="center"/>
              <w:rPr>
                <w:b/>
                <w:bCs/>
                <w:sz w:val="24"/>
                <w:szCs w:val="24"/>
              </w:rPr>
            </w:pPr>
            <w:r w:rsidRPr="00934542">
              <w:rPr>
                <w:rStyle w:val="Strong"/>
                <w:b w:val="0"/>
                <w:bCs w:val="0"/>
                <w:sz w:val="24"/>
                <w:szCs w:val="24"/>
              </w:rPr>
              <w:t xml:space="preserve">Stalking </w:t>
            </w:r>
          </w:p>
        </w:tc>
        <w:tc>
          <w:tcPr>
            <w:tcW w:w="5475" w:type="dxa"/>
            <w:vAlign w:val="center"/>
          </w:tcPr>
          <w:p w14:paraId="442B1599" w14:textId="2773E255" w:rsidR="00AB25D3" w:rsidRPr="00934542" w:rsidRDefault="007D7E4F" w:rsidP="00AB25D3">
            <w:pPr>
              <w:spacing w:after="0"/>
              <w:rPr>
                <w:sz w:val="24"/>
                <w:szCs w:val="24"/>
              </w:rPr>
            </w:pPr>
            <w:r w:rsidRPr="00934542">
              <w:rPr>
                <w:sz w:val="24"/>
                <w:szCs w:val="24"/>
              </w:rPr>
              <w:t>Repeated</w:t>
            </w:r>
            <w:r w:rsidR="00AB25D3" w:rsidRPr="00934542">
              <w:rPr>
                <w:sz w:val="24"/>
                <w:szCs w:val="24"/>
              </w:rPr>
              <w:t xml:space="preserve"> presence</w:t>
            </w:r>
            <w:r w:rsidRPr="00934542">
              <w:rPr>
                <w:sz w:val="24"/>
                <w:szCs w:val="24"/>
              </w:rPr>
              <w:t xml:space="preserve"> </w:t>
            </w:r>
            <w:r w:rsidR="00AB25D3" w:rsidRPr="00934542">
              <w:rPr>
                <w:sz w:val="24"/>
                <w:szCs w:val="24"/>
              </w:rPr>
              <w:t>can make someone feel followed and unsafe.</w:t>
            </w:r>
          </w:p>
        </w:tc>
      </w:tr>
    </w:tbl>
    <w:p w14:paraId="125E04D8" w14:textId="58B43728" w:rsidR="00F00F99" w:rsidRPr="00A51105" w:rsidRDefault="00023718" w:rsidP="00AB25D3">
      <w:pPr>
        <w:pStyle w:val="NormalWeb"/>
        <w:numPr>
          <w:ilvl w:val="0"/>
          <w:numId w:val="2"/>
        </w:numPr>
        <w:spacing w:after="0" w:afterAutospacing="0"/>
        <w:rPr>
          <w:rFonts w:asciiTheme="minorHAnsi" w:hAnsiTheme="minorHAnsi" w:cstheme="minorHAnsi"/>
        </w:rPr>
      </w:pPr>
      <w:r w:rsidRPr="00934542">
        <w:rPr>
          <w:rFonts w:asciiTheme="minorHAnsi" w:hAnsiTheme="minorHAnsi" w:cstheme="minorHAnsi"/>
        </w:rPr>
        <w:t>Explain to students that s</w:t>
      </w:r>
      <w:r w:rsidR="004A2999" w:rsidRPr="00934542">
        <w:rPr>
          <w:rFonts w:asciiTheme="minorHAnsi" w:hAnsiTheme="minorHAnsi" w:cstheme="minorHAnsi"/>
        </w:rPr>
        <w:t>talking can happen in person or online, and it can make</w:t>
      </w:r>
      <w:r w:rsidR="004A2999" w:rsidRPr="003A5DC9">
        <w:rPr>
          <w:rFonts w:asciiTheme="minorHAnsi" w:hAnsiTheme="minorHAnsi" w:cstheme="minorHAnsi"/>
        </w:rPr>
        <w:t xml:space="preserve"> someone feel scared, </w:t>
      </w:r>
      <w:r w:rsidR="005156D1">
        <w:rPr>
          <w:rFonts w:asciiTheme="minorHAnsi" w:hAnsiTheme="minorHAnsi" w:cstheme="minorHAnsi"/>
        </w:rPr>
        <w:t>anxious</w:t>
      </w:r>
      <w:r w:rsidR="004A2999" w:rsidRPr="003A5DC9">
        <w:rPr>
          <w:rFonts w:asciiTheme="minorHAnsi" w:hAnsiTheme="minorHAnsi" w:cstheme="minorHAnsi"/>
        </w:rPr>
        <w:t xml:space="preserve">, or unsafe. Arizona </w:t>
      </w:r>
      <w:r w:rsidR="005156D1">
        <w:rPr>
          <w:rFonts w:asciiTheme="minorHAnsi" w:hAnsiTheme="minorHAnsi" w:cstheme="minorHAnsi"/>
        </w:rPr>
        <w:t xml:space="preserve">has </w:t>
      </w:r>
      <w:r w:rsidR="00DA488C">
        <w:rPr>
          <w:rFonts w:asciiTheme="minorHAnsi" w:hAnsiTheme="minorHAnsi" w:cstheme="minorHAnsi"/>
        </w:rPr>
        <w:t>laws</w:t>
      </w:r>
      <w:r w:rsidR="004A2999" w:rsidRPr="003A5DC9">
        <w:rPr>
          <w:rFonts w:asciiTheme="minorHAnsi" w:hAnsiTheme="minorHAnsi" w:cstheme="minorHAnsi"/>
        </w:rPr>
        <w:t xml:space="preserve"> which make stalking a crime</w:t>
      </w:r>
      <w:r w:rsidR="005156D1" w:rsidRPr="005156D1">
        <w:rPr>
          <w:rStyle w:val="Strong"/>
          <w:rFonts w:asciiTheme="minorHAnsi" w:hAnsiTheme="minorHAnsi" w:cstheme="minorHAnsi"/>
        </w:rPr>
        <w:t xml:space="preserve"> </w:t>
      </w:r>
      <w:r w:rsidR="005156D1" w:rsidRPr="005156D1">
        <w:rPr>
          <w:rStyle w:val="Strong"/>
          <w:rFonts w:asciiTheme="minorHAnsi" w:hAnsiTheme="minorHAnsi" w:cstheme="minorHAnsi"/>
          <w:b w:val="0"/>
          <w:bCs w:val="0"/>
        </w:rPr>
        <w:t>(ARS 13-2923)</w:t>
      </w:r>
      <w:r w:rsidR="004A2999" w:rsidRPr="005156D1">
        <w:rPr>
          <w:rFonts w:asciiTheme="minorHAnsi" w:hAnsiTheme="minorHAnsi" w:cstheme="minorHAnsi"/>
        </w:rPr>
        <w:t>.</w:t>
      </w:r>
      <w:r w:rsidR="004A2999" w:rsidRPr="003A5DC9">
        <w:rPr>
          <w:rFonts w:asciiTheme="minorHAnsi" w:hAnsiTheme="minorHAnsi" w:cstheme="minorHAnsi"/>
        </w:rPr>
        <w:t xml:space="preserve"> </w:t>
      </w:r>
      <w:r w:rsidR="00DA488C">
        <w:rPr>
          <w:rFonts w:asciiTheme="minorHAnsi" w:hAnsiTheme="minorHAnsi" w:cstheme="minorHAnsi"/>
        </w:rPr>
        <w:t>T</w:t>
      </w:r>
      <w:r w:rsidR="004A2999" w:rsidRPr="003A5DC9">
        <w:rPr>
          <w:rFonts w:asciiTheme="minorHAnsi" w:hAnsiTheme="minorHAnsi" w:cstheme="minorHAnsi"/>
        </w:rPr>
        <w:t xml:space="preserve">he law also allows for something called a </w:t>
      </w:r>
      <w:r w:rsidR="004A2999" w:rsidRPr="005156D1">
        <w:rPr>
          <w:rStyle w:val="Strong"/>
          <w:rFonts w:asciiTheme="minorHAnsi" w:hAnsiTheme="minorHAnsi" w:cstheme="minorHAnsi"/>
          <w:b w:val="0"/>
          <w:bCs w:val="0"/>
        </w:rPr>
        <w:t>Protective Order</w:t>
      </w:r>
      <w:r w:rsidR="004A2999" w:rsidRPr="003A5DC9">
        <w:rPr>
          <w:rFonts w:asciiTheme="minorHAnsi" w:hAnsiTheme="minorHAnsi" w:cstheme="minorHAnsi"/>
        </w:rPr>
        <w:t>, which legally tells that person to stop contacting or following you.</w:t>
      </w:r>
      <w:r>
        <w:rPr>
          <w:rFonts w:asciiTheme="minorHAnsi" w:hAnsiTheme="minorHAnsi" w:cstheme="minorHAnsi"/>
        </w:rPr>
        <w:t xml:space="preserve"> If you ever feel unsafe</w:t>
      </w:r>
      <w:r w:rsidR="005156D1">
        <w:rPr>
          <w:rFonts w:asciiTheme="minorHAnsi" w:hAnsiTheme="minorHAnsi" w:cstheme="minorHAnsi"/>
        </w:rPr>
        <w:t xml:space="preserve"> because of someone’s repeated behavior,</w:t>
      </w:r>
      <w:r>
        <w:rPr>
          <w:rFonts w:asciiTheme="minorHAnsi" w:hAnsiTheme="minorHAnsi" w:cstheme="minorHAnsi"/>
        </w:rPr>
        <w:t xml:space="preserve"> tell a trusted adult </w:t>
      </w:r>
      <w:r w:rsidR="005156D1">
        <w:rPr>
          <w:rFonts w:asciiTheme="minorHAnsi" w:hAnsiTheme="minorHAnsi" w:cstheme="minorHAnsi"/>
        </w:rPr>
        <w:t>right away</w:t>
      </w:r>
      <w:r>
        <w:rPr>
          <w:rFonts w:asciiTheme="minorHAnsi" w:hAnsiTheme="minorHAnsi" w:cstheme="minorHAnsi"/>
        </w:rPr>
        <w:t>.</w:t>
      </w:r>
    </w:p>
    <w:p w14:paraId="6CFB28AA" w14:textId="557D894D" w:rsidR="00A42C91" w:rsidRPr="007F398B" w:rsidRDefault="00785E31" w:rsidP="007F398B">
      <w:pPr>
        <w:widowControl w:val="0"/>
        <w:numPr>
          <w:ilvl w:val="0"/>
          <w:numId w:val="2"/>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 xml:space="preserve">Debrief the lesson by </w:t>
      </w:r>
      <w:r w:rsidR="00A42C91" w:rsidRPr="007F398B">
        <w:rPr>
          <w:rFonts w:eastAsia="Calibri" w:cstheme="minorHAnsi"/>
          <w:sz w:val="24"/>
          <w:szCs w:val="24"/>
        </w:rPr>
        <w:t xml:space="preserve">giving each student </w:t>
      </w:r>
      <w:r w:rsidR="00DA488C" w:rsidRPr="007F398B">
        <w:rPr>
          <w:rFonts w:eastAsia="Calibri" w:cstheme="minorHAnsi"/>
          <w:sz w:val="24"/>
          <w:szCs w:val="24"/>
        </w:rPr>
        <w:t>a</w:t>
      </w:r>
      <w:r w:rsidR="00A42C91" w:rsidRPr="007F398B">
        <w:rPr>
          <w:rFonts w:eastAsia="Calibri" w:cstheme="minorHAnsi"/>
          <w:sz w:val="24"/>
          <w:szCs w:val="24"/>
        </w:rPr>
        <w:t xml:space="preserve"> </w:t>
      </w:r>
      <w:r w:rsidR="005156D1">
        <w:rPr>
          <w:rFonts w:eastAsia="Calibri" w:cstheme="minorHAnsi"/>
          <w:b/>
          <w:bCs/>
          <w:sz w:val="24"/>
          <w:szCs w:val="24"/>
        </w:rPr>
        <w:t>sticky note</w:t>
      </w:r>
      <w:r w:rsidR="00A42C91" w:rsidRPr="007F398B">
        <w:rPr>
          <w:rFonts w:eastAsia="Calibri" w:cstheme="minorHAnsi"/>
          <w:sz w:val="24"/>
          <w:szCs w:val="24"/>
        </w:rPr>
        <w:t xml:space="preserve">. Have </w:t>
      </w:r>
      <w:proofErr w:type="gramStart"/>
      <w:r w:rsidR="00A42C91" w:rsidRPr="007F398B">
        <w:rPr>
          <w:rFonts w:eastAsia="Calibri" w:cstheme="minorHAnsi"/>
          <w:sz w:val="24"/>
          <w:szCs w:val="24"/>
        </w:rPr>
        <w:t>them</w:t>
      </w:r>
      <w:proofErr w:type="gramEnd"/>
      <w:r w:rsidR="00A42C91" w:rsidRPr="007F398B">
        <w:rPr>
          <w:rFonts w:eastAsia="Calibri" w:cstheme="minorHAnsi"/>
          <w:sz w:val="24"/>
          <w:szCs w:val="24"/>
        </w:rPr>
        <w:t xml:space="preserve"> write </w:t>
      </w:r>
      <w:r w:rsidR="005156D1">
        <w:rPr>
          <w:rFonts w:eastAsia="Calibri" w:cstheme="minorHAnsi"/>
          <w:sz w:val="24"/>
          <w:szCs w:val="24"/>
        </w:rPr>
        <w:t xml:space="preserve">down two </w:t>
      </w:r>
      <w:r w:rsidR="00023718">
        <w:rPr>
          <w:rFonts w:eastAsia="Calibri" w:cs="Tahoma"/>
          <w:bCs/>
          <w:sz w:val="24"/>
          <w:szCs w:val="24"/>
        </w:rPr>
        <w:t xml:space="preserve">trusted adults they </w:t>
      </w:r>
      <w:r w:rsidR="005156D1">
        <w:rPr>
          <w:rFonts w:eastAsia="Calibri" w:cs="Tahoma"/>
          <w:bCs/>
          <w:sz w:val="24"/>
          <w:szCs w:val="24"/>
        </w:rPr>
        <w:t>could go to if they</w:t>
      </w:r>
      <w:r w:rsidR="00023718">
        <w:rPr>
          <w:rFonts w:eastAsia="Calibri" w:cs="Tahoma"/>
          <w:bCs/>
          <w:sz w:val="24"/>
          <w:szCs w:val="24"/>
        </w:rPr>
        <w:t xml:space="preserve"> feel unsafe.</w:t>
      </w:r>
    </w:p>
    <w:p w14:paraId="091AB39C" w14:textId="3E57B61A" w:rsidR="00AB347B" w:rsidRPr="00AA3774" w:rsidRDefault="00785E31" w:rsidP="00AA3774">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sidR="005156D1">
        <w:rPr>
          <w:rFonts w:eastAsia="Calibri" w:cstheme="minorHAnsi"/>
          <w:sz w:val="24"/>
          <w:szCs w:val="24"/>
        </w:rPr>
        <w:t>sticky notes</w:t>
      </w:r>
      <w:r w:rsidRPr="00347BCE">
        <w:rPr>
          <w:rFonts w:eastAsia="Calibri" w:cstheme="minorHAnsi"/>
          <w:sz w:val="24"/>
          <w:szCs w:val="24"/>
        </w:rPr>
        <w:t xml:space="preserve"> as students exit the class and review to ensure they understand the content.</w:t>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77777777" w:rsidR="006D4660" w:rsidRPr="00441985" w:rsidRDefault="006D4660" w:rsidP="006D4660">
      <w:pPr>
        <w:spacing w:after="0" w:line="240" w:lineRule="auto"/>
        <w:jc w:val="center"/>
        <w:rPr>
          <w:rFonts w:eastAsia="Calibri" w:cstheme="minorHAnsi"/>
          <w:b/>
          <w:bCs/>
          <w:sz w:val="24"/>
          <w:szCs w:val="24"/>
        </w:rPr>
      </w:pPr>
      <w:r>
        <w:rPr>
          <w:rFonts w:eastAsia="Calibri" w:cstheme="minorHAnsi"/>
          <w:b/>
          <w:bCs/>
          <w:sz w:val="24"/>
          <w:szCs w:val="24"/>
        </w:rPr>
        <w:t>Respect During Social Interactions</w:t>
      </w:r>
      <w:r w:rsidRPr="00441985">
        <w:rPr>
          <w:rFonts w:eastAsia="Calibri" w:cstheme="minorHAnsi"/>
          <w:b/>
          <w:bCs/>
          <w:sz w:val="24"/>
          <w:szCs w:val="24"/>
        </w:rPr>
        <w:t xml:space="preserve"> Academy</w:t>
      </w:r>
    </w:p>
    <w:p w14:paraId="422A8429" w14:textId="77777777"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41CF3C8" w14:textId="77777777" w:rsidR="006D4660" w:rsidRPr="00441985" w:rsidRDefault="006D4660"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Unwanted Attention </w:t>
      </w:r>
      <w:r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DEEC83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00F99">
      <w:rPr>
        <w:rFonts w:eastAsiaTheme="majorEastAsia" w:cstheme="minorHAnsi"/>
        <w:sz w:val="24"/>
        <w:szCs w:val="24"/>
      </w:rPr>
      <w:t>September</w:t>
    </w:r>
    <w:r w:rsidR="00CA519A">
      <w:rPr>
        <w:rFonts w:eastAsiaTheme="majorEastAsia" w:cstheme="minorHAnsi"/>
        <w:sz w:val="24"/>
        <w:szCs w:val="24"/>
      </w:rPr>
      <w:t xml:space="preserve"> 202</w:t>
    </w:r>
    <w:r w:rsidR="00F00F99">
      <w:rPr>
        <w:rFonts w:eastAsiaTheme="majorEastAsia" w:cstheme="minorHAnsi"/>
        <w:sz w:val="24"/>
        <w:szCs w:val="24"/>
      </w:rPr>
      <w:t>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2E1E2D"/>
    <w:multiLevelType w:val="hybridMultilevel"/>
    <w:tmpl w:val="7B0AD406"/>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7"/>
  </w:num>
  <w:num w:numId="2" w16cid:durableId="302776394">
    <w:abstractNumId w:val="3"/>
  </w:num>
  <w:num w:numId="3" w16cid:durableId="307980689">
    <w:abstractNumId w:val="10"/>
  </w:num>
  <w:num w:numId="4" w16cid:durableId="1750544709">
    <w:abstractNumId w:val="8"/>
  </w:num>
  <w:num w:numId="5" w16cid:durableId="1156993189">
    <w:abstractNumId w:val="4"/>
  </w:num>
  <w:num w:numId="6" w16cid:durableId="2137526860">
    <w:abstractNumId w:val="2"/>
  </w:num>
  <w:num w:numId="7" w16cid:durableId="1918510877">
    <w:abstractNumId w:val="1"/>
  </w:num>
  <w:num w:numId="8" w16cid:durableId="1617130506">
    <w:abstractNumId w:val="0"/>
  </w:num>
  <w:num w:numId="9" w16cid:durableId="1286623914">
    <w:abstractNumId w:val="9"/>
  </w:num>
  <w:num w:numId="10" w16cid:durableId="424691715">
    <w:abstractNumId w:val="6"/>
  </w:num>
  <w:num w:numId="11" w16cid:durableId="160433505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3718"/>
    <w:rsid w:val="000243D2"/>
    <w:rsid w:val="000245FA"/>
    <w:rsid w:val="00040957"/>
    <w:rsid w:val="00044E5F"/>
    <w:rsid w:val="0006498E"/>
    <w:rsid w:val="00073638"/>
    <w:rsid w:val="000C2FB9"/>
    <w:rsid w:val="000C7981"/>
    <w:rsid w:val="000D1934"/>
    <w:rsid w:val="000D345C"/>
    <w:rsid w:val="000D4C17"/>
    <w:rsid w:val="000E2D09"/>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D22BE"/>
    <w:rsid w:val="001E007D"/>
    <w:rsid w:val="001F3FAB"/>
    <w:rsid w:val="001F7F87"/>
    <w:rsid w:val="00201227"/>
    <w:rsid w:val="00205985"/>
    <w:rsid w:val="00207454"/>
    <w:rsid w:val="00211499"/>
    <w:rsid w:val="0022304B"/>
    <w:rsid w:val="002323F1"/>
    <w:rsid w:val="00232AEA"/>
    <w:rsid w:val="0024030A"/>
    <w:rsid w:val="00240E4F"/>
    <w:rsid w:val="002459B1"/>
    <w:rsid w:val="00250EF4"/>
    <w:rsid w:val="00256479"/>
    <w:rsid w:val="002577A1"/>
    <w:rsid w:val="0025781C"/>
    <w:rsid w:val="00263FEC"/>
    <w:rsid w:val="00265AF1"/>
    <w:rsid w:val="00267BAD"/>
    <w:rsid w:val="00280645"/>
    <w:rsid w:val="00282F65"/>
    <w:rsid w:val="002861F2"/>
    <w:rsid w:val="00290C82"/>
    <w:rsid w:val="00294BCD"/>
    <w:rsid w:val="002A468F"/>
    <w:rsid w:val="002A533A"/>
    <w:rsid w:val="002B0D6D"/>
    <w:rsid w:val="002C2C9A"/>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1985"/>
    <w:rsid w:val="00442ACA"/>
    <w:rsid w:val="00447F51"/>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3278"/>
    <w:rsid w:val="004F3387"/>
    <w:rsid w:val="00512C37"/>
    <w:rsid w:val="005156D1"/>
    <w:rsid w:val="005419AE"/>
    <w:rsid w:val="0054297A"/>
    <w:rsid w:val="00545CE2"/>
    <w:rsid w:val="005477B6"/>
    <w:rsid w:val="005612DE"/>
    <w:rsid w:val="005718CE"/>
    <w:rsid w:val="005738D7"/>
    <w:rsid w:val="005772BC"/>
    <w:rsid w:val="00580D73"/>
    <w:rsid w:val="00582C01"/>
    <w:rsid w:val="005B0396"/>
    <w:rsid w:val="005C1A5A"/>
    <w:rsid w:val="005C1E4E"/>
    <w:rsid w:val="005C30BF"/>
    <w:rsid w:val="005C61DE"/>
    <w:rsid w:val="005D543A"/>
    <w:rsid w:val="005D600C"/>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61F5D"/>
    <w:rsid w:val="0066398A"/>
    <w:rsid w:val="006642E6"/>
    <w:rsid w:val="0066538A"/>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12F3"/>
    <w:rsid w:val="00813143"/>
    <w:rsid w:val="00817815"/>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5152E"/>
    <w:rsid w:val="00953B06"/>
    <w:rsid w:val="0096500A"/>
    <w:rsid w:val="00971B3C"/>
    <w:rsid w:val="00972ABB"/>
    <w:rsid w:val="009753F0"/>
    <w:rsid w:val="00977A39"/>
    <w:rsid w:val="0098540D"/>
    <w:rsid w:val="009A2EBF"/>
    <w:rsid w:val="009B057C"/>
    <w:rsid w:val="009B25EF"/>
    <w:rsid w:val="009B2986"/>
    <w:rsid w:val="009C0F69"/>
    <w:rsid w:val="009C4568"/>
    <w:rsid w:val="009C5929"/>
    <w:rsid w:val="009C7C1B"/>
    <w:rsid w:val="009D0224"/>
    <w:rsid w:val="009D347D"/>
    <w:rsid w:val="009F0F50"/>
    <w:rsid w:val="009F28F7"/>
    <w:rsid w:val="009F31EB"/>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52E2D"/>
    <w:rsid w:val="00B57020"/>
    <w:rsid w:val="00B71A83"/>
    <w:rsid w:val="00B77565"/>
    <w:rsid w:val="00B90FBD"/>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22DA"/>
    <w:rsid w:val="00C623C7"/>
    <w:rsid w:val="00C63EFC"/>
    <w:rsid w:val="00C6562B"/>
    <w:rsid w:val="00C678F5"/>
    <w:rsid w:val="00C72E95"/>
    <w:rsid w:val="00C8231F"/>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F00F99"/>
    <w:rsid w:val="00F05208"/>
    <w:rsid w:val="00F16AD8"/>
    <w:rsid w:val="00F20103"/>
    <w:rsid w:val="00F30645"/>
    <w:rsid w:val="00F50DF2"/>
    <w:rsid w:val="00F55BF8"/>
    <w:rsid w:val="00F748ED"/>
    <w:rsid w:val="00F923FC"/>
    <w:rsid w:val="00F94435"/>
    <w:rsid w:val="00FA3B61"/>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1B7FB1"/>
    <w:rsid w:val="00290C82"/>
    <w:rsid w:val="003966B8"/>
    <w:rsid w:val="005D600C"/>
    <w:rsid w:val="005F2900"/>
    <w:rsid w:val="005F7B4D"/>
    <w:rsid w:val="006306A3"/>
    <w:rsid w:val="007811E4"/>
    <w:rsid w:val="007D7366"/>
    <w:rsid w:val="008F6D7A"/>
    <w:rsid w:val="009B2986"/>
    <w:rsid w:val="009C7C1B"/>
    <w:rsid w:val="00A97045"/>
    <w:rsid w:val="00B13104"/>
    <w:rsid w:val="00B276D2"/>
    <w:rsid w:val="00C96DA9"/>
    <w:rsid w:val="00DC2F0F"/>
    <w:rsid w:val="00DD6E0E"/>
    <w:rsid w:val="00E30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4</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25</cp:revision>
  <dcterms:created xsi:type="dcterms:W3CDTF">2025-07-07T17:38:00Z</dcterms:created>
  <dcterms:modified xsi:type="dcterms:W3CDTF">2025-07-24T21:59:00Z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