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5EDF6EFC"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7C1A01">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38999E6E" w:rsidR="00DD3CC7" w:rsidRPr="00441985" w:rsidRDefault="00263FE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That’s Not a Joke</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075A6C48"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w:t>
      </w:r>
      <w:r w:rsidR="00263FEC">
        <w:rPr>
          <w:rFonts w:eastAsia="Calibri" w:cstheme="minorHAnsi"/>
          <w:sz w:val="24"/>
          <w:szCs w:val="24"/>
        </w:rPr>
        <w:t>the difference between teasing, pranking</w:t>
      </w:r>
      <w:r w:rsidR="00CA2B1F">
        <w:rPr>
          <w:rFonts w:eastAsia="Calibri" w:cstheme="minorHAnsi"/>
          <w:sz w:val="24"/>
          <w:szCs w:val="24"/>
        </w:rPr>
        <w:t>,</w:t>
      </w:r>
      <w:r w:rsidR="00263FEC">
        <w:rPr>
          <w:rFonts w:eastAsia="Calibri" w:cstheme="minorHAnsi"/>
          <w:sz w:val="24"/>
          <w:szCs w:val="24"/>
        </w:rPr>
        <w:t xml:space="preserve"> and hazing</w:t>
      </w:r>
    </w:p>
    <w:p w14:paraId="09181083" w14:textId="262BE772"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w:t>
      </w:r>
      <w:proofErr w:type="gramStart"/>
      <w:r w:rsidR="00263FEC">
        <w:rPr>
          <w:rFonts w:eastAsia="Calibri" w:cstheme="minorHAnsi"/>
          <w:sz w:val="24"/>
          <w:szCs w:val="24"/>
        </w:rPr>
        <w:t>social</w:t>
      </w:r>
      <w:proofErr w:type="gramEnd"/>
      <w:r w:rsidR="00263FEC">
        <w:rPr>
          <w:rFonts w:eastAsia="Calibri" w:cstheme="minorHAnsi"/>
          <w:sz w:val="24"/>
          <w:szCs w:val="24"/>
        </w:rPr>
        <w:t xml:space="preserve"> and legal consequences of teasing, pranking</w:t>
      </w:r>
      <w:r w:rsidR="00CA2B1F">
        <w:rPr>
          <w:rFonts w:eastAsia="Calibri" w:cstheme="minorHAnsi"/>
          <w:sz w:val="24"/>
          <w:szCs w:val="24"/>
        </w:rPr>
        <w:t>,</w:t>
      </w:r>
      <w:r w:rsidR="00263FEC">
        <w:rPr>
          <w:rFonts w:eastAsia="Calibri" w:cstheme="minorHAnsi"/>
          <w:sz w:val="24"/>
          <w:szCs w:val="24"/>
        </w:rPr>
        <w:t xml:space="preserve"> and hazing</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6D7465D"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63FEC">
            <w:rPr>
              <w:sz w:val="24"/>
              <w:szCs w:val="24"/>
            </w:rPr>
            <w:t>Resistance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05FFBD1" w14:textId="64699031" w:rsidR="002459B1" w:rsidRDefault="00A40F56" w:rsidP="00E842CC">
      <w:pPr>
        <w:numPr>
          <w:ilvl w:val="0"/>
          <w:numId w:val="1"/>
        </w:numPr>
        <w:spacing w:after="0" w:line="240" w:lineRule="auto"/>
        <w:rPr>
          <w:rFonts w:eastAsia="Calibri" w:cstheme="minorHAnsi"/>
          <w:sz w:val="24"/>
          <w:szCs w:val="24"/>
        </w:rPr>
      </w:pPr>
      <w:r>
        <w:rPr>
          <w:rFonts w:eastAsia="Calibri" w:cstheme="minorHAnsi"/>
          <w:sz w:val="24"/>
          <w:szCs w:val="24"/>
        </w:rPr>
        <w:t>Signs, 1 set for whole group</w:t>
      </w:r>
    </w:p>
    <w:p w14:paraId="1BF900B6" w14:textId="5B03E6DA" w:rsidR="00340FB9" w:rsidRDefault="007F0365" w:rsidP="00E842CC">
      <w:pPr>
        <w:numPr>
          <w:ilvl w:val="0"/>
          <w:numId w:val="1"/>
        </w:numPr>
        <w:spacing w:after="0" w:line="240" w:lineRule="auto"/>
        <w:rPr>
          <w:rFonts w:eastAsia="Calibri" w:cstheme="minorHAnsi"/>
          <w:sz w:val="24"/>
          <w:szCs w:val="24"/>
        </w:rPr>
      </w:pPr>
      <w:r>
        <w:rPr>
          <w:rFonts w:eastAsia="Calibri" w:cstheme="minorHAnsi"/>
          <w:sz w:val="24"/>
          <w:szCs w:val="24"/>
        </w:rPr>
        <w:t>Video: Social Media Prank Lands Valley Man in Prison</w:t>
      </w:r>
      <w:r w:rsidR="00340FB9">
        <w:rPr>
          <w:rFonts w:eastAsia="Calibri" w:cstheme="minorHAnsi"/>
          <w:sz w:val="24"/>
          <w:szCs w:val="24"/>
        </w:rPr>
        <w:t xml:space="preserve"> </w:t>
      </w:r>
      <w:hyperlink r:id="rId12" w:history="1">
        <w:r w:rsidRPr="00A80C67">
          <w:rPr>
            <w:rStyle w:val="Hyperlink"/>
            <w:rFonts w:eastAsia="Calibri" w:cstheme="minorHAnsi"/>
            <w:sz w:val="24"/>
            <w:szCs w:val="24"/>
          </w:rPr>
          <w:t>https://www.youtube.com/watch?v=9HzoLlTFOyw</w:t>
        </w:r>
      </w:hyperlink>
      <w:r>
        <w:rPr>
          <w:rFonts w:eastAsia="Calibri" w:cstheme="minorHAnsi"/>
          <w:sz w:val="24"/>
          <w:szCs w:val="24"/>
        </w:rPr>
        <w:t xml:space="preserve"> </w:t>
      </w:r>
    </w:p>
    <w:p w14:paraId="2BF96E14" w14:textId="1DD1826E" w:rsidR="00512C37" w:rsidRDefault="007F036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How Serious Is </w:t>
      </w:r>
      <w:proofErr w:type="gramStart"/>
      <w:r>
        <w:rPr>
          <w:rFonts w:eastAsia="Calibri" w:cstheme="minorHAnsi"/>
          <w:sz w:val="24"/>
          <w:szCs w:val="24"/>
        </w:rPr>
        <w:t>It</w:t>
      </w:r>
      <w:r w:rsidR="00CA2B1F">
        <w:rPr>
          <w:rFonts w:eastAsia="Calibri" w:cstheme="minorHAnsi"/>
          <w:sz w:val="24"/>
          <w:szCs w:val="24"/>
        </w:rPr>
        <w:t>?</w:t>
      </w:r>
      <w:r>
        <w:rPr>
          <w:rFonts w:eastAsia="Calibri" w:cstheme="minorHAnsi"/>
          <w:sz w:val="24"/>
          <w:szCs w:val="24"/>
        </w:rPr>
        <w:t>,</w:t>
      </w:r>
      <w:proofErr w:type="gramEnd"/>
      <w:r w:rsidR="00512C37">
        <w:rPr>
          <w:rFonts w:eastAsia="Calibri" w:cstheme="minorHAnsi"/>
          <w:sz w:val="24"/>
          <w:szCs w:val="24"/>
        </w:rPr>
        <w:t xml:space="preserve"> 1 </w:t>
      </w:r>
      <w:r>
        <w:rPr>
          <w:rFonts w:eastAsia="Calibri" w:cstheme="minorHAnsi"/>
          <w:sz w:val="24"/>
          <w:szCs w:val="24"/>
        </w:rPr>
        <w:t>copy</w:t>
      </w:r>
      <w:r w:rsidR="00512C37">
        <w:rPr>
          <w:rFonts w:eastAsia="Calibri" w:cstheme="minorHAnsi"/>
          <w:sz w:val="24"/>
          <w:szCs w:val="24"/>
        </w:rPr>
        <w:t xml:space="preserve"> per group</w:t>
      </w:r>
      <w:r w:rsidR="00B02217">
        <w:rPr>
          <w:rFonts w:eastAsia="Calibri" w:cstheme="minorHAnsi"/>
          <w:sz w:val="24"/>
          <w:szCs w:val="24"/>
        </w:rPr>
        <w:t xml:space="preserve"> </w:t>
      </w:r>
    </w:p>
    <w:p w14:paraId="4D76DA59" w14:textId="63DB1A40" w:rsidR="00BA0088" w:rsidRDefault="009B5D7A"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How Serious Is It? </w:t>
      </w:r>
      <w:r w:rsidR="00BA0088">
        <w:rPr>
          <w:rFonts w:eastAsia="Calibri" w:cstheme="minorHAnsi"/>
          <w:sz w:val="24"/>
          <w:szCs w:val="24"/>
        </w:rPr>
        <w:t>Facilitators</w:t>
      </w:r>
      <w:r>
        <w:rPr>
          <w:rFonts w:eastAsia="Calibri" w:cstheme="minorHAnsi"/>
          <w:sz w:val="24"/>
          <w:szCs w:val="24"/>
        </w:rPr>
        <w:t>’</w:t>
      </w:r>
      <w:r w:rsidR="00BA0088">
        <w:rPr>
          <w:rFonts w:eastAsia="Calibri" w:cstheme="minorHAnsi"/>
          <w:sz w:val="24"/>
          <w:szCs w:val="24"/>
        </w:rPr>
        <w:t xml:space="preserve"> Guide, 1 copy per facilitator</w:t>
      </w:r>
    </w:p>
    <w:p w14:paraId="001E42EF" w14:textId="78F6BC14" w:rsidR="00C12ED0" w:rsidRDefault="00C12ED0" w:rsidP="00E842CC">
      <w:pPr>
        <w:numPr>
          <w:ilvl w:val="0"/>
          <w:numId w:val="1"/>
        </w:numPr>
        <w:spacing w:after="0" w:line="240" w:lineRule="auto"/>
        <w:rPr>
          <w:rFonts w:eastAsia="Calibri" w:cstheme="minorHAnsi"/>
          <w:sz w:val="24"/>
          <w:szCs w:val="24"/>
        </w:rPr>
      </w:pPr>
      <w:r>
        <w:rPr>
          <w:rFonts w:eastAsia="Calibri" w:cstheme="minorHAnsi"/>
          <w:sz w:val="24"/>
          <w:szCs w:val="24"/>
        </w:rPr>
        <w:t>Index Card, 1 per student</w:t>
      </w:r>
    </w:p>
    <w:p w14:paraId="4CDF1465" w14:textId="77777777" w:rsidR="00702050" w:rsidRPr="009C78B0" w:rsidRDefault="00702050" w:rsidP="0070205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70BAF17B" w14:textId="3DA2669A" w:rsidR="004D3B52" w:rsidRPr="004D3B52" w:rsidRDefault="004D3B52" w:rsidP="004D3B52">
      <w:pPr>
        <w:numPr>
          <w:ilvl w:val="0"/>
          <w:numId w:val="1"/>
        </w:numPr>
        <w:spacing w:after="0" w:line="240" w:lineRule="auto"/>
        <w:rPr>
          <w:rFonts w:eastAsia="Calibri" w:cstheme="minorHAnsi"/>
          <w:sz w:val="24"/>
          <w:szCs w:val="24"/>
        </w:rPr>
      </w:pPr>
      <w:r>
        <w:rPr>
          <w:rFonts w:eastAsia="Calibri" w:cstheme="minorHAnsi"/>
          <w:sz w:val="24"/>
          <w:szCs w:val="24"/>
        </w:rPr>
        <w:t xml:space="preserve">Write the “Things to ask yourself first” questions on the board: </w:t>
      </w:r>
      <w:r w:rsidRPr="004D3B52">
        <w:rPr>
          <w:rFonts w:eastAsia="Calibri" w:cstheme="minorHAnsi"/>
          <w:sz w:val="24"/>
          <w:szCs w:val="24"/>
        </w:rPr>
        <w:t>Could my actions/words hurt someone else and/or damage their property?</w:t>
      </w:r>
      <w:r>
        <w:rPr>
          <w:rFonts w:eastAsia="Calibri" w:cstheme="minorHAnsi"/>
          <w:sz w:val="24"/>
          <w:szCs w:val="24"/>
        </w:rPr>
        <w:t xml:space="preserve"> </w:t>
      </w:r>
      <w:r w:rsidRPr="004D3B52">
        <w:rPr>
          <w:rFonts w:eastAsia="Calibri" w:cstheme="minorHAnsi"/>
          <w:sz w:val="24"/>
          <w:szCs w:val="24"/>
        </w:rPr>
        <w:t>Could my actions/words lead to unwanted school, social, or legal consequences?</w:t>
      </w:r>
    </w:p>
    <w:p w14:paraId="251E543D" w14:textId="79454026" w:rsidR="00702050" w:rsidRDefault="00702050" w:rsidP="00702050">
      <w:pPr>
        <w:numPr>
          <w:ilvl w:val="0"/>
          <w:numId w:val="1"/>
        </w:numPr>
        <w:spacing w:after="0" w:line="240" w:lineRule="auto"/>
        <w:rPr>
          <w:rFonts w:eastAsia="Calibri" w:cstheme="minorHAnsi"/>
          <w:sz w:val="24"/>
          <w:szCs w:val="24"/>
        </w:rPr>
      </w:pPr>
      <w:r>
        <w:rPr>
          <w:rFonts w:eastAsia="Calibri" w:cstheme="minorHAnsi"/>
          <w:sz w:val="24"/>
          <w:szCs w:val="24"/>
        </w:rPr>
        <w:t xml:space="preserve">Place signs labeled </w:t>
      </w:r>
      <w:r w:rsidR="00966A62">
        <w:rPr>
          <w:rFonts w:eastAsia="Calibri" w:cstheme="minorHAnsi"/>
          <w:sz w:val="24"/>
          <w:szCs w:val="24"/>
        </w:rPr>
        <w:t>“</w:t>
      </w:r>
      <w:r>
        <w:rPr>
          <w:rFonts w:eastAsia="Calibri" w:cstheme="minorHAnsi"/>
          <w:sz w:val="24"/>
          <w:szCs w:val="24"/>
        </w:rPr>
        <w:t>More Serious</w:t>
      </w:r>
      <w:r w:rsidR="00966A62">
        <w:rPr>
          <w:rFonts w:eastAsia="Calibri" w:cstheme="minorHAnsi"/>
          <w:sz w:val="24"/>
          <w:szCs w:val="24"/>
        </w:rPr>
        <w:t>”</w:t>
      </w:r>
      <w:r>
        <w:rPr>
          <w:rFonts w:eastAsia="Calibri" w:cstheme="minorHAnsi"/>
          <w:sz w:val="24"/>
          <w:szCs w:val="24"/>
        </w:rPr>
        <w:t xml:space="preserve"> and </w:t>
      </w:r>
      <w:r w:rsidR="00966A62">
        <w:rPr>
          <w:rFonts w:eastAsia="Calibri" w:cstheme="minorHAnsi"/>
          <w:sz w:val="24"/>
          <w:szCs w:val="24"/>
        </w:rPr>
        <w:t>“</w:t>
      </w:r>
      <w:r>
        <w:rPr>
          <w:rFonts w:eastAsia="Calibri" w:cstheme="minorHAnsi"/>
          <w:sz w:val="24"/>
          <w:szCs w:val="24"/>
        </w:rPr>
        <w:t>Less Serious</w:t>
      </w:r>
      <w:r w:rsidR="00966A62">
        <w:rPr>
          <w:rFonts w:eastAsia="Calibri" w:cstheme="minorHAnsi"/>
          <w:sz w:val="24"/>
          <w:szCs w:val="24"/>
        </w:rPr>
        <w:t>”</w:t>
      </w:r>
      <w:r>
        <w:rPr>
          <w:rFonts w:eastAsia="Calibri" w:cstheme="minorHAnsi"/>
          <w:sz w:val="24"/>
          <w:szCs w:val="24"/>
        </w:rPr>
        <w:t xml:space="preserve"> on opposite sides of the room</w:t>
      </w:r>
    </w:p>
    <w:p w14:paraId="447EBB2A" w14:textId="77777777" w:rsidR="00702050" w:rsidRDefault="00702050" w:rsidP="00702050">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 xml:space="preserve">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608D6430" w14:textId="77777777" w:rsidR="007F0365" w:rsidRDefault="007F0365" w:rsidP="00C8231F">
      <w:pPr>
        <w:spacing w:after="0" w:line="240" w:lineRule="auto"/>
        <w:rPr>
          <w:rFonts w:eastAsia="Calibri" w:cstheme="minorHAnsi"/>
          <w:b/>
          <w:bCs/>
          <w:sz w:val="24"/>
          <w:szCs w:val="24"/>
        </w:rPr>
      </w:pPr>
    </w:p>
    <w:p w14:paraId="2A77B9C9" w14:textId="01A52D1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125E04D8" w14:textId="78B0DBC6" w:rsidR="00F00F99" w:rsidRPr="00347BCE" w:rsidRDefault="005C1E4E" w:rsidP="00321BE8">
      <w:pPr>
        <w:pStyle w:val="ListParagraph"/>
        <w:numPr>
          <w:ilvl w:val="0"/>
          <w:numId w:val="2"/>
        </w:numPr>
        <w:spacing w:after="0" w:line="240" w:lineRule="auto"/>
        <w:rPr>
          <w:rFonts w:eastAsia="Calibri" w:cstheme="minorHAnsi"/>
          <w:b/>
          <w:bCs/>
          <w:sz w:val="24"/>
          <w:szCs w:val="24"/>
        </w:rPr>
      </w:pPr>
      <w:r w:rsidRPr="00347BCE">
        <w:rPr>
          <w:rFonts w:eastAsia="Calibri" w:cstheme="minorHAnsi"/>
          <w:sz w:val="24"/>
          <w:szCs w:val="24"/>
        </w:rPr>
        <w:t xml:space="preserve">Divide </w:t>
      </w:r>
      <w:r w:rsidR="002459B1" w:rsidRPr="00347BCE">
        <w:rPr>
          <w:rFonts w:eastAsia="Calibri" w:cstheme="minorHAnsi"/>
          <w:sz w:val="24"/>
          <w:szCs w:val="24"/>
        </w:rPr>
        <w:t>class</w:t>
      </w:r>
      <w:r w:rsidRPr="00347BCE">
        <w:rPr>
          <w:rFonts w:eastAsia="Calibri" w:cstheme="minorHAnsi"/>
          <w:sz w:val="24"/>
          <w:szCs w:val="24"/>
        </w:rPr>
        <w:t xml:space="preserve"> int</w:t>
      </w:r>
      <w:r w:rsidR="00E7236D" w:rsidRPr="00347BCE">
        <w:rPr>
          <w:rFonts w:eastAsia="Calibri" w:cstheme="minorHAnsi"/>
          <w:sz w:val="24"/>
          <w:szCs w:val="24"/>
        </w:rPr>
        <w:t>o</w:t>
      </w:r>
      <w:r w:rsidRPr="00347BCE">
        <w:rPr>
          <w:rFonts w:eastAsia="Calibri" w:cstheme="minorHAnsi"/>
          <w:sz w:val="24"/>
          <w:szCs w:val="24"/>
        </w:rPr>
        <w:t xml:space="preserve"> small groups of </w:t>
      </w:r>
      <w:r w:rsidR="00E7236D" w:rsidRPr="00347BCE">
        <w:rPr>
          <w:rFonts w:eastAsia="Calibri" w:cstheme="minorHAnsi"/>
          <w:sz w:val="24"/>
          <w:szCs w:val="24"/>
        </w:rPr>
        <w:t>3</w:t>
      </w:r>
      <w:r w:rsidR="002E3FC0" w:rsidRPr="00347BCE">
        <w:rPr>
          <w:rFonts w:eastAsia="Calibri" w:cstheme="minorHAnsi"/>
          <w:sz w:val="24"/>
          <w:szCs w:val="24"/>
        </w:rPr>
        <w:t>-</w:t>
      </w:r>
      <w:r w:rsidR="001E007D" w:rsidRPr="00347BCE">
        <w:rPr>
          <w:rFonts w:eastAsia="Calibri" w:cstheme="minorHAnsi"/>
          <w:sz w:val="24"/>
          <w:szCs w:val="24"/>
        </w:rPr>
        <w:t>4</w:t>
      </w:r>
      <w:r w:rsidRPr="00347BCE">
        <w:rPr>
          <w:rFonts w:eastAsia="Calibri" w:cstheme="minorHAnsi"/>
          <w:sz w:val="24"/>
          <w:szCs w:val="24"/>
        </w:rPr>
        <w:t xml:space="preserve"> students each. </w:t>
      </w:r>
      <w:bookmarkEnd w:id="4"/>
    </w:p>
    <w:p w14:paraId="10C67D64" w14:textId="0E92A829" w:rsidR="00DB68D8" w:rsidRDefault="00DB68D8" w:rsidP="00DB68D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Write the word, “Prank</w:t>
      </w:r>
      <w:r w:rsidR="00A63568">
        <w:rPr>
          <w:rFonts w:eastAsia="Calibri" w:cs="Tahoma"/>
          <w:bCs/>
          <w:sz w:val="24"/>
          <w:szCs w:val="24"/>
        </w:rPr>
        <w:t>ing</w:t>
      </w:r>
      <w:r>
        <w:rPr>
          <w:rFonts w:eastAsia="Calibri" w:cs="Tahoma"/>
          <w:bCs/>
          <w:sz w:val="24"/>
          <w:szCs w:val="24"/>
        </w:rPr>
        <w:t xml:space="preserve">” on the board and </w:t>
      </w:r>
      <w:r w:rsidR="00A63568">
        <w:rPr>
          <w:rFonts w:eastAsia="Calibri" w:cs="Tahoma"/>
          <w:bCs/>
          <w:sz w:val="24"/>
          <w:szCs w:val="24"/>
        </w:rPr>
        <w:t>ask students</w:t>
      </w:r>
      <w:r>
        <w:rPr>
          <w:rFonts w:eastAsia="Calibri" w:cs="Tahoma"/>
          <w:bCs/>
          <w:sz w:val="24"/>
          <w:szCs w:val="24"/>
        </w:rPr>
        <w:t xml:space="preserve"> to think about what comes to mind when they see this word. Allow a quiet moment for students to </w:t>
      </w:r>
      <w:r w:rsidR="00265AF1">
        <w:rPr>
          <w:rFonts w:eastAsia="Calibri" w:cs="Tahoma"/>
          <w:bCs/>
          <w:sz w:val="24"/>
          <w:szCs w:val="24"/>
        </w:rPr>
        <w:t>reflect individually</w:t>
      </w:r>
      <w:r>
        <w:rPr>
          <w:rFonts w:eastAsia="Calibri" w:cs="Tahoma"/>
          <w:bCs/>
          <w:sz w:val="24"/>
          <w:szCs w:val="24"/>
        </w:rPr>
        <w:t>.</w:t>
      </w:r>
    </w:p>
    <w:p w14:paraId="58416CD7" w14:textId="77777777" w:rsidR="00A63568" w:rsidRDefault="00A63568" w:rsidP="00DB68D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Instruct</w:t>
      </w:r>
      <w:r w:rsidR="00DB68D8">
        <w:rPr>
          <w:rFonts w:eastAsia="Calibri" w:cs="Tahoma"/>
          <w:bCs/>
          <w:sz w:val="24"/>
          <w:szCs w:val="24"/>
        </w:rPr>
        <w:t xml:space="preserve"> the </w:t>
      </w:r>
      <w:r>
        <w:rPr>
          <w:rFonts w:eastAsia="Calibri" w:cs="Tahoma"/>
          <w:bCs/>
          <w:sz w:val="24"/>
          <w:szCs w:val="24"/>
        </w:rPr>
        <w:t>students to share with a partner what they were thinking about.</w:t>
      </w:r>
      <w:r w:rsidR="00DB68D8">
        <w:rPr>
          <w:rFonts w:eastAsia="Calibri" w:cs="Tahoma"/>
          <w:bCs/>
          <w:sz w:val="24"/>
          <w:szCs w:val="24"/>
        </w:rPr>
        <w:t xml:space="preserve"> </w:t>
      </w:r>
    </w:p>
    <w:p w14:paraId="29C51848" w14:textId="7D7EDC52" w:rsidR="00DB68D8" w:rsidRDefault="00A63568" w:rsidP="00DB68D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w:t>
      </w:r>
      <w:r w:rsidR="00DB68D8">
        <w:rPr>
          <w:rFonts w:eastAsia="Calibri" w:cs="Tahoma"/>
          <w:bCs/>
          <w:sz w:val="24"/>
          <w:szCs w:val="24"/>
        </w:rPr>
        <w:t xml:space="preserve">ask for a few volunteers </w:t>
      </w:r>
      <w:r>
        <w:rPr>
          <w:rFonts w:eastAsia="Calibri" w:cs="Tahoma"/>
          <w:bCs/>
          <w:sz w:val="24"/>
          <w:szCs w:val="24"/>
        </w:rPr>
        <w:t>to share their ideas with the class</w:t>
      </w:r>
      <w:r w:rsidR="00DB68D8">
        <w:rPr>
          <w:rFonts w:eastAsia="Calibri" w:cs="Tahoma"/>
          <w:bCs/>
          <w:sz w:val="24"/>
          <w:szCs w:val="24"/>
        </w:rPr>
        <w:t xml:space="preserve">.  </w:t>
      </w:r>
    </w:p>
    <w:p w14:paraId="7CE5B1B1" w14:textId="104C9ADE" w:rsidR="007F0365" w:rsidRPr="00A63568" w:rsidRDefault="00A63568" w:rsidP="00A6356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Write </w:t>
      </w:r>
      <w:r w:rsidR="00CA2B1F">
        <w:rPr>
          <w:rFonts w:eastAsia="Calibri" w:cs="Tahoma"/>
          <w:bCs/>
          <w:sz w:val="24"/>
          <w:szCs w:val="24"/>
        </w:rPr>
        <w:t xml:space="preserve">the </w:t>
      </w:r>
      <w:r>
        <w:rPr>
          <w:rFonts w:eastAsia="Calibri" w:cs="Tahoma"/>
          <w:bCs/>
          <w:sz w:val="24"/>
          <w:szCs w:val="24"/>
        </w:rPr>
        <w:t>definition of pranking on the board: A trick that is intended to be funny but not to cause harm or damage.</w:t>
      </w:r>
      <w:r>
        <w:rPr>
          <w:rStyle w:val="FootnoteReference"/>
          <w:rFonts w:eastAsia="Calibri" w:cs="Tahoma"/>
          <w:bCs/>
          <w:sz w:val="24"/>
          <w:szCs w:val="24"/>
        </w:rPr>
        <w:footnoteReference w:id="1"/>
      </w:r>
    </w:p>
    <w:p w14:paraId="290AF6E7" w14:textId="6B47F399" w:rsidR="00A63568" w:rsidRDefault="00A63568" w:rsidP="00A6356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Write the word, “Teasing” on the board and ask students to think about what comes to mind when they see this word. Allow a quiet moment for students to reflect individually.</w:t>
      </w:r>
    </w:p>
    <w:p w14:paraId="24AEC114" w14:textId="77777777" w:rsidR="00A63568" w:rsidRDefault="00A63568" w:rsidP="00A6356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share with a partner what they were thinking about. </w:t>
      </w:r>
    </w:p>
    <w:p w14:paraId="5F31E8D7" w14:textId="77777777" w:rsidR="00A63568" w:rsidRDefault="00A63568" w:rsidP="00A6356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ask for a few volunteers to share their ideas with the class.  </w:t>
      </w:r>
    </w:p>
    <w:p w14:paraId="75F57A2E" w14:textId="3FE22B4A" w:rsidR="00A63568" w:rsidRDefault="00A63568" w:rsidP="00A63568">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Write definition of teasing on the board: To laugh at someone or say unkind things about them</w:t>
      </w:r>
      <w:r>
        <w:rPr>
          <w:rStyle w:val="FootnoteReference"/>
          <w:rFonts w:eastAsia="Calibri" w:cs="Tahoma"/>
          <w:bCs/>
          <w:sz w:val="24"/>
          <w:szCs w:val="24"/>
        </w:rPr>
        <w:footnoteReference w:id="2"/>
      </w:r>
    </w:p>
    <w:p w14:paraId="7701D17B" w14:textId="2DFB0568" w:rsidR="00294BCD" w:rsidRDefault="00294BCD" w:rsidP="00294BCD">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Write the word, “Hazing” on the board and ask students to think about what comes to mind when they see this word. Allow a quiet moment for students to reflect individually.</w:t>
      </w:r>
    </w:p>
    <w:p w14:paraId="1BCE4F00" w14:textId="77777777" w:rsidR="00294BCD" w:rsidRDefault="00294BCD" w:rsidP="00294BCD">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share with a partner what they were thinking about. </w:t>
      </w:r>
    </w:p>
    <w:p w14:paraId="54B97B74" w14:textId="77777777" w:rsidR="00294BCD" w:rsidRDefault="00294BCD" w:rsidP="00294BCD">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ask for a few volunteers to share their ideas with the class.  </w:t>
      </w:r>
    </w:p>
    <w:p w14:paraId="40C366C7" w14:textId="1AB35082" w:rsidR="00A63568" w:rsidRDefault="00294BCD" w:rsidP="00294BCD">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Write definition of hazing on the board: Playing tricks on a person that is new to a social organization</w:t>
      </w:r>
      <w:r>
        <w:rPr>
          <w:rStyle w:val="FootnoteReference"/>
          <w:rFonts w:eastAsia="Calibri" w:cs="Tahoma"/>
          <w:bCs/>
          <w:sz w:val="24"/>
          <w:szCs w:val="24"/>
        </w:rPr>
        <w:footnoteReference w:id="3"/>
      </w:r>
    </w:p>
    <w:p w14:paraId="0FF5FD2D" w14:textId="05696A45" w:rsidR="00DD2D0B" w:rsidRDefault="00DD2D0B" w:rsidP="00DD2D0B">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Tell students</w:t>
      </w:r>
      <w:r w:rsidR="00DB68D8" w:rsidRPr="00294BCD">
        <w:rPr>
          <w:rFonts w:eastAsia="Calibri" w:cs="Tahoma"/>
          <w:bCs/>
          <w:sz w:val="24"/>
          <w:szCs w:val="24"/>
        </w:rPr>
        <w:t xml:space="preserve"> that sometimes </w:t>
      </w:r>
      <w:r w:rsidR="00294BCD">
        <w:rPr>
          <w:rFonts w:eastAsia="Calibri" w:cs="Tahoma"/>
          <w:bCs/>
          <w:sz w:val="24"/>
          <w:szCs w:val="24"/>
        </w:rPr>
        <w:t>these</w:t>
      </w:r>
      <w:r w:rsidR="00DB68D8" w:rsidRPr="00294BCD">
        <w:rPr>
          <w:rFonts w:eastAsia="Calibri" w:cs="Tahoma"/>
          <w:bCs/>
          <w:sz w:val="24"/>
          <w:szCs w:val="24"/>
        </w:rPr>
        <w:t xml:space="preserve"> </w:t>
      </w:r>
      <w:r w:rsidR="00294BCD">
        <w:rPr>
          <w:rFonts w:eastAsia="Calibri" w:cs="Tahoma"/>
          <w:bCs/>
          <w:sz w:val="24"/>
          <w:szCs w:val="24"/>
        </w:rPr>
        <w:t xml:space="preserve">actions </w:t>
      </w:r>
      <w:r w:rsidR="00DB68D8" w:rsidRPr="00294BCD">
        <w:rPr>
          <w:rFonts w:eastAsia="Calibri" w:cs="Tahoma"/>
          <w:bCs/>
          <w:sz w:val="24"/>
          <w:szCs w:val="24"/>
        </w:rPr>
        <w:t xml:space="preserve">can </w:t>
      </w:r>
      <w:proofErr w:type="gramStart"/>
      <w:r w:rsidR="00DB68D8" w:rsidRPr="00294BCD">
        <w:rPr>
          <w:rFonts w:eastAsia="Calibri" w:cs="Tahoma"/>
          <w:bCs/>
          <w:sz w:val="24"/>
          <w:szCs w:val="24"/>
        </w:rPr>
        <w:t>be in</w:t>
      </w:r>
      <w:proofErr w:type="gramEnd"/>
      <w:r w:rsidR="00DB68D8" w:rsidRPr="00294BCD">
        <w:rPr>
          <w:rFonts w:eastAsia="Calibri" w:cs="Tahoma"/>
          <w:bCs/>
          <w:sz w:val="24"/>
          <w:szCs w:val="24"/>
        </w:rPr>
        <w:t xml:space="preserve"> good fun and everyone enjoys </w:t>
      </w:r>
      <w:proofErr w:type="gramStart"/>
      <w:r w:rsidR="00DB68D8" w:rsidRPr="00294BCD">
        <w:rPr>
          <w:rFonts w:eastAsia="Calibri" w:cs="Tahoma"/>
          <w:bCs/>
          <w:sz w:val="24"/>
          <w:szCs w:val="24"/>
        </w:rPr>
        <w:t>it</w:t>
      </w:r>
      <w:proofErr w:type="gramEnd"/>
      <w:r w:rsidR="00294BCD">
        <w:rPr>
          <w:rFonts w:eastAsia="Calibri" w:cs="Tahoma"/>
          <w:bCs/>
          <w:sz w:val="24"/>
          <w:szCs w:val="24"/>
        </w:rPr>
        <w:t>. H</w:t>
      </w:r>
      <w:r w:rsidR="00DB68D8" w:rsidRPr="00294BCD">
        <w:rPr>
          <w:rFonts w:eastAsia="Calibri" w:cs="Tahoma"/>
          <w:bCs/>
          <w:sz w:val="24"/>
          <w:szCs w:val="24"/>
        </w:rPr>
        <w:t xml:space="preserve">owever, sometimes </w:t>
      </w:r>
      <w:r w:rsidR="00294BCD">
        <w:rPr>
          <w:rFonts w:eastAsia="Calibri" w:cs="Tahoma"/>
          <w:bCs/>
          <w:sz w:val="24"/>
          <w:szCs w:val="24"/>
        </w:rPr>
        <w:t xml:space="preserve">these behaviors are not carefully thought out and can lead to </w:t>
      </w:r>
      <w:r w:rsidR="00DB68D8" w:rsidRPr="00294BCD">
        <w:rPr>
          <w:rFonts w:eastAsia="Calibri" w:cs="Tahoma"/>
          <w:bCs/>
          <w:sz w:val="24"/>
          <w:szCs w:val="24"/>
        </w:rPr>
        <w:t xml:space="preserve">consequences. </w:t>
      </w:r>
    </w:p>
    <w:p w14:paraId="397C801D" w14:textId="4AAF8593" w:rsidR="00DB68D8" w:rsidRPr="00DD2D0B" w:rsidRDefault="00DD2D0B" w:rsidP="00DD2D0B">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Explain that you will show them a news clip of a prank</w:t>
      </w:r>
      <w:r w:rsidR="00DB68D8" w:rsidRPr="00DD2D0B">
        <w:rPr>
          <w:rFonts w:eastAsia="Calibri" w:cs="Tahoma"/>
          <w:bCs/>
          <w:sz w:val="24"/>
          <w:szCs w:val="24"/>
        </w:rPr>
        <w:t xml:space="preserve">. Instruct the students to think about the decisions made with the prank and if any legal or social consequences occurred as a result.  </w:t>
      </w:r>
    </w:p>
    <w:p w14:paraId="7DA3A39E" w14:textId="049C78F3" w:rsidR="007F0365" w:rsidRPr="00DD2D0B" w:rsidRDefault="007F0365" w:rsidP="00DD2D0B">
      <w:pPr>
        <w:pStyle w:val="ListParagraph"/>
        <w:widowControl w:val="0"/>
        <w:numPr>
          <w:ilvl w:val="0"/>
          <w:numId w:val="2"/>
        </w:numPr>
        <w:autoSpaceDE w:val="0"/>
        <w:autoSpaceDN w:val="0"/>
        <w:adjustRightInd w:val="0"/>
        <w:spacing w:after="0" w:line="240" w:lineRule="auto"/>
        <w:rPr>
          <w:rFonts w:eastAsia="Calibri" w:cs="Tahoma"/>
          <w:bCs/>
          <w:sz w:val="24"/>
          <w:szCs w:val="24"/>
        </w:rPr>
      </w:pPr>
      <w:r w:rsidRPr="00DD2D0B">
        <w:rPr>
          <w:rFonts w:eastAsia="Calibri" w:cs="Tahoma"/>
          <w:bCs/>
          <w:sz w:val="24"/>
          <w:szCs w:val="24"/>
        </w:rPr>
        <w:t xml:space="preserve">Play the </w:t>
      </w:r>
      <w:r w:rsidRPr="00DD2D0B">
        <w:rPr>
          <w:rFonts w:eastAsia="Calibri" w:cs="Tahoma"/>
          <w:b/>
          <w:sz w:val="24"/>
          <w:szCs w:val="24"/>
        </w:rPr>
        <w:t>video</w:t>
      </w:r>
      <w:r w:rsidRPr="00DD2D0B">
        <w:rPr>
          <w:rFonts w:eastAsia="Calibri" w:cs="Tahoma"/>
          <w:bCs/>
          <w:sz w:val="24"/>
          <w:szCs w:val="24"/>
        </w:rPr>
        <w:t xml:space="preserve">: </w:t>
      </w:r>
      <w:hyperlink r:id="rId13" w:history="1">
        <w:r w:rsidRPr="00DD2D0B">
          <w:rPr>
            <w:rStyle w:val="Hyperlink"/>
            <w:rFonts w:eastAsia="Calibri" w:cs="Tahoma"/>
            <w:bCs/>
            <w:sz w:val="24"/>
            <w:szCs w:val="24"/>
          </w:rPr>
          <w:t>https://www.youtube.com/watch?v=9HzoLlTFOyw</w:t>
        </w:r>
      </w:hyperlink>
      <w:r w:rsidRPr="00DD2D0B">
        <w:rPr>
          <w:rFonts w:eastAsia="Calibri" w:cs="Tahoma"/>
          <w:bCs/>
          <w:sz w:val="24"/>
          <w:szCs w:val="24"/>
        </w:rPr>
        <w:t xml:space="preserve"> </w:t>
      </w:r>
    </w:p>
    <w:p w14:paraId="784BA3C3" w14:textId="5E151E2D" w:rsidR="00DB68D8" w:rsidRDefault="00DB68D8" w:rsidP="00DD2D0B">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After the video</w:t>
      </w:r>
      <w:r w:rsidR="00497501">
        <w:rPr>
          <w:rFonts w:eastAsia="Calibri" w:cs="Tahoma"/>
          <w:bCs/>
          <w:sz w:val="24"/>
          <w:szCs w:val="24"/>
        </w:rPr>
        <w:t>,</w:t>
      </w:r>
      <w:r>
        <w:rPr>
          <w:rFonts w:eastAsia="Calibri" w:cs="Tahoma"/>
          <w:bCs/>
          <w:sz w:val="24"/>
          <w:szCs w:val="24"/>
        </w:rPr>
        <w:t xml:space="preserve"> ask students the following questions:  </w:t>
      </w:r>
    </w:p>
    <w:p w14:paraId="21F1D1A6" w14:textId="77777777" w:rsidR="00DB68D8" w:rsidRDefault="00DB68D8" w:rsidP="00497501">
      <w:pPr>
        <w:pStyle w:val="ListParagraph"/>
        <w:widowControl w:val="0"/>
        <w:numPr>
          <w:ilvl w:val="0"/>
          <w:numId w:val="49"/>
        </w:numPr>
        <w:autoSpaceDE w:val="0"/>
        <w:autoSpaceDN w:val="0"/>
        <w:adjustRightInd w:val="0"/>
        <w:spacing w:after="0" w:line="240" w:lineRule="auto"/>
        <w:rPr>
          <w:rFonts w:eastAsia="Calibri" w:cs="Tahoma"/>
          <w:bCs/>
          <w:sz w:val="24"/>
          <w:szCs w:val="24"/>
        </w:rPr>
      </w:pPr>
      <w:r w:rsidRPr="008D2CBB">
        <w:rPr>
          <w:rFonts w:eastAsia="Calibri" w:cs="Tahoma"/>
          <w:bCs/>
          <w:sz w:val="24"/>
          <w:szCs w:val="24"/>
        </w:rPr>
        <w:t>What legal consequences were reported?</w:t>
      </w:r>
    </w:p>
    <w:p w14:paraId="2227CF9C" w14:textId="4A7D1E7F" w:rsidR="00CA2B1F" w:rsidRDefault="00CA2B1F" w:rsidP="00497501">
      <w:pPr>
        <w:pStyle w:val="ListParagraph"/>
        <w:widowControl w:val="0"/>
        <w:numPr>
          <w:ilvl w:val="0"/>
          <w:numId w:val="49"/>
        </w:numPr>
        <w:autoSpaceDE w:val="0"/>
        <w:autoSpaceDN w:val="0"/>
        <w:adjustRightInd w:val="0"/>
        <w:spacing w:after="0" w:line="240" w:lineRule="auto"/>
        <w:rPr>
          <w:rFonts w:eastAsia="Calibri" w:cs="Tahoma"/>
          <w:bCs/>
          <w:sz w:val="24"/>
          <w:szCs w:val="24"/>
        </w:rPr>
      </w:pPr>
      <w:r>
        <w:rPr>
          <w:rFonts w:eastAsia="Calibri" w:cs="Tahoma"/>
          <w:bCs/>
          <w:sz w:val="24"/>
          <w:szCs w:val="24"/>
        </w:rPr>
        <w:t>What harm could be imposed on others from this prank?</w:t>
      </w:r>
    </w:p>
    <w:p w14:paraId="08D39EB7" w14:textId="61737B80" w:rsidR="00DB68D8" w:rsidRPr="00497501" w:rsidRDefault="00DB68D8" w:rsidP="00497501">
      <w:pPr>
        <w:pStyle w:val="ListParagraph"/>
        <w:widowControl w:val="0"/>
        <w:numPr>
          <w:ilvl w:val="0"/>
          <w:numId w:val="49"/>
        </w:numPr>
        <w:autoSpaceDE w:val="0"/>
        <w:autoSpaceDN w:val="0"/>
        <w:adjustRightInd w:val="0"/>
        <w:spacing w:after="0" w:line="240" w:lineRule="auto"/>
        <w:rPr>
          <w:rFonts w:eastAsia="Calibri" w:cs="Tahoma"/>
          <w:bCs/>
          <w:sz w:val="24"/>
          <w:szCs w:val="24"/>
        </w:rPr>
      </w:pPr>
      <w:r>
        <w:rPr>
          <w:rFonts w:eastAsia="Calibri" w:cs="Tahoma"/>
          <w:bCs/>
          <w:sz w:val="24"/>
          <w:szCs w:val="24"/>
        </w:rPr>
        <w:t>Did you agree or disagree with the consequences?  Why or why not?</w:t>
      </w:r>
    </w:p>
    <w:p w14:paraId="17ED54A5" w14:textId="57347B7E" w:rsidR="00856FE7" w:rsidRPr="00856FE7" w:rsidRDefault="00856FE7" w:rsidP="00497501">
      <w:pPr>
        <w:pStyle w:val="ListParagraph"/>
        <w:widowControl w:val="0"/>
        <w:numPr>
          <w:ilvl w:val="0"/>
          <w:numId w:val="2"/>
        </w:numPr>
        <w:autoSpaceDE w:val="0"/>
        <w:autoSpaceDN w:val="0"/>
        <w:adjustRightInd w:val="0"/>
        <w:spacing w:after="0" w:line="240" w:lineRule="auto"/>
        <w:rPr>
          <w:rFonts w:eastAsia="Calibri" w:cs="Tahoma"/>
          <w:bCs/>
          <w:sz w:val="24"/>
          <w:szCs w:val="24"/>
        </w:rPr>
      </w:pPr>
      <w:r w:rsidRPr="00856FE7">
        <w:rPr>
          <w:rFonts w:cstheme="minorHAnsi"/>
          <w:sz w:val="24"/>
          <w:szCs w:val="24"/>
        </w:rPr>
        <w:t xml:space="preserve">Provide each group with the </w:t>
      </w:r>
      <w:r w:rsidRPr="00856FE7">
        <w:rPr>
          <w:rFonts w:cstheme="minorHAnsi"/>
          <w:b/>
          <w:bCs/>
          <w:sz w:val="24"/>
          <w:szCs w:val="24"/>
        </w:rPr>
        <w:t>How Serious Is It?</w:t>
      </w:r>
      <w:r w:rsidRPr="00856FE7">
        <w:rPr>
          <w:rFonts w:cstheme="minorHAnsi"/>
          <w:sz w:val="24"/>
          <w:szCs w:val="24"/>
        </w:rPr>
        <w:t xml:space="preserve"> handout.</w:t>
      </w:r>
    </w:p>
    <w:p w14:paraId="0D82F127" w14:textId="2E438C2E" w:rsidR="00537322" w:rsidRDefault="00856FE7" w:rsidP="00497501">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groups to read the first scenario from the handout and </w:t>
      </w:r>
      <w:r w:rsidR="004D3B52">
        <w:rPr>
          <w:rFonts w:eastAsia="Calibri" w:cs="Tahoma"/>
          <w:bCs/>
          <w:sz w:val="24"/>
          <w:szCs w:val="24"/>
        </w:rPr>
        <w:t xml:space="preserve">evaluate it by discussing </w:t>
      </w:r>
      <w:r w:rsidR="00537322">
        <w:rPr>
          <w:rFonts w:eastAsia="Calibri" w:cs="Tahoma"/>
          <w:bCs/>
          <w:sz w:val="24"/>
          <w:szCs w:val="24"/>
        </w:rPr>
        <w:t xml:space="preserve">the </w:t>
      </w:r>
      <w:r w:rsidR="004D3B52">
        <w:rPr>
          <w:rFonts w:eastAsia="Calibri" w:cs="Tahoma"/>
          <w:bCs/>
          <w:sz w:val="24"/>
          <w:szCs w:val="24"/>
        </w:rPr>
        <w:t>“T</w:t>
      </w:r>
      <w:r w:rsidR="00537322">
        <w:rPr>
          <w:rFonts w:eastAsia="Calibri" w:cs="Tahoma"/>
          <w:bCs/>
          <w:sz w:val="24"/>
          <w:szCs w:val="24"/>
        </w:rPr>
        <w:t>hings to ask yourself first</w:t>
      </w:r>
      <w:r w:rsidR="004D3B52">
        <w:rPr>
          <w:rFonts w:eastAsia="Calibri" w:cs="Tahoma"/>
          <w:bCs/>
          <w:sz w:val="24"/>
          <w:szCs w:val="24"/>
        </w:rPr>
        <w:t>”</w:t>
      </w:r>
      <w:r w:rsidR="00537322">
        <w:rPr>
          <w:rFonts w:eastAsia="Calibri" w:cs="Tahoma"/>
          <w:bCs/>
          <w:sz w:val="24"/>
          <w:szCs w:val="24"/>
        </w:rPr>
        <w:t xml:space="preserve"> questions posted on the board.</w:t>
      </w:r>
    </w:p>
    <w:p w14:paraId="06D4FF82" w14:textId="2A36CB76" w:rsidR="00856FE7" w:rsidRDefault="00537322" w:rsidP="00497501">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 a group they will </w:t>
      </w:r>
      <w:r w:rsidR="00856FE7">
        <w:rPr>
          <w:rFonts w:eastAsia="Calibri" w:cs="Tahoma"/>
          <w:bCs/>
          <w:sz w:val="24"/>
          <w:szCs w:val="24"/>
        </w:rPr>
        <w:t>decide together how serious it is, that is, could the prank harm others or their property and</w:t>
      </w:r>
      <w:r w:rsidR="00CA2B1F">
        <w:rPr>
          <w:rFonts w:eastAsia="Calibri" w:cs="Tahoma"/>
          <w:bCs/>
          <w:sz w:val="24"/>
          <w:szCs w:val="24"/>
        </w:rPr>
        <w:t>/or</w:t>
      </w:r>
      <w:r w:rsidR="00856FE7">
        <w:rPr>
          <w:rFonts w:eastAsia="Calibri" w:cs="Tahoma"/>
          <w:bCs/>
          <w:sz w:val="24"/>
          <w:szCs w:val="24"/>
        </w:rPr>
        <w:t xml:space="preserve"> receive negative consequences?</w:t>
      </w:r>
    </w:p>
    <w:p w14:paraId="5F25AE0F" w14:textId="580FCD8C" w:rsidR="004406DE" w:rsidRPr="006C111E" w:rsidRDefault="00A40F56" w:rsidP="00497501">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Point out the </w:t>
      </w:r>
      <w:r w:rsidRPr="00A40F56">
        <w:rPr>
          <w:rFonts w:eastAsia="Calibri" w:cs="Tahoma"/>
          <w:b/>
          <w:sz w:val="24"/>
          <w:szCs w:val="24"/>
        </w:rPr>
        <w:t>signs</w:t>
      </w:r>
      <w:r>
        <w:rPr>
          <w:rFonts w:eastAsia="Calibri" w:cs="Tahoma"/>
          <w:bCs/>
          <w:sz w:val="24"/>
          <w:szCs w:val="24"/>
        </w:rPr>
        <w:t xml:space="preserve"> on the opposite sides of the room. </w:t>
      </w:r>
      <w:r w:rsidR="006C111E">
        <w:rPr>
          <w:rFonts w:cstheme="minorHAnsi"/>
          <w:sz w:val="24"/>
          <w:szCs w:val="24"/>
        </w:rPr>
        <w:t>Explain that o</w:t>
      </w:r>
      <w:r w:rsidRPr="00800E1D">
        <w:rPr>
          <w:rFonts w:cstheme="minorHAnsi"/>
          <w:sz w:val="24"/>
          <w:szCs w:val="24"/>
        </w:rPr>
        <w:t xml:space="preserve">ne member of the group </w:t>
      </w:r>
      <w:r w:rsidR="00856FE7">
        <w:rPr>
          <w:rFonts w:cstheme="minorHAnsi"/>
          <w:sz w:val="24"/>
          <w:szCs w:val="24"/>
        </w:rPr>
        <w:t>will</w:t>
      </w:r>
      <w:r w:rsidRPr="00800E1D">
        <w:rPr>
          <w:rFonts w:cstheme="minorHAnsi"/>
          <w:sz w:val="24"/>
          <w:szCs w:val="24"/>
        </w:rPr>
        <w:t xml:space="preserve"> stand along a continuum between the two signs posted in the room that represents their group’s con</w:t>
      </w:r>
      <w:r>
        <w:rPr>
          <w:rFonts w:cstheme="minorHAnsi"/>
          <w:sz w:val="24"/>
          <w:szCs w:val="24"/>
        </w:rPr>
        <w:t>s</w:t>
      </w:r>
      <w:r w:rsidRPr="00800E1D">
        <w:rPr>
          <w:rFonts w:cstheme="minorHAnsi"/>
          <w:sz w:val="24"/>
          <w:szCs w:val="24"/>
        </w:rPr>
        <w:t>ensus.</w:t>
      </w:r>
    </w:p>
    <w:p w14:paraId="3FD564BD" w14:textId="77777777" w:rsidR="00856FE7" w:rsidRDefault="00856FE7" w:rsidP="00856FE7">
      <w:pPr>
        <w:pStyle w:val="ListParagraph"/>
        <w:numPr>
          <w:ilvl w:val="0"/>
          <w:numId w:val="2"/>
        </w:numPr>
        <w:spacing w:after="0" w:line="240" w:lineRule="auto"/>
        <w:contextualSpacing w:val="0"/>
        <w:rPr>
          <w:rFonts w:cstheme="minorHAnsi"/>
          <w:sz w:val="24"/>
          <w:szCs w:val="24"/>
        </w:rPr>
      </w:pPr>
      <w:r w:rsidRPr="00800E1D">
        <w:rPr>
          <w:rFonts w:cstheme="minorHAnsi"/>
          <w:sz w:val="24"/>
          <w:szCs w:val="24"/>
        </w:rPr>
        <w:t xml:space="preserve">Select a few participants from </w:t>
      </w:r>
      <w:r>
        <w:rPr>
          <w:rFonts w:cstheme="minorHAnsi"/>
          <w:sz w:val="24"/>
          <w:szCs w:val="24"/>
        </w:rPr>
        <w:t>the continuum</w:t>
      </w:r>
      <w:r w:rsidRPr="00800E1D">
        <w:rPr>
          <w:rFonts w:cstheme="minorHAnsi"/>
          <w:sz w:val="24"/>
          <w:szCs w:val="24"/>
        </w:rPr>
        <w:t xml:space="preserve"> to share why they chose to </w:t>
      </w:r>
      <w:r>
        <w:rPr>
          <w:rFonts w:cstheme="minorHAnsi"/>
          <w:sz w:val="24"/>
          <w:szCs w:val="24"/>
        </w:rPr>
        <w:t>stand there</w:t>
      </w:r>
      <w:r w:rsidRPr="00800E1D">
        <w:rPr>
          <w:rFonts w:cstheme="minorHAnsi"/>
          <w:sz w:val="24"/>
          <w:szCs w:val="24"/>
        </w:rPr>
        <w:t xml:space="preserve">. </w:t>
      </w:r>
    </w:p>
    <w:p w14:paraId="01747282" w14:textId="60EB90C5" w:rsidR="00856FE7" w:rsidRDefault="00856FE7" w:rsidP="00856FE7">
      <w:pPr>
        <w:widowControl w:val="0"/>
        <w:numPr>
          <w:ilvl w:val="0"/>
          <w:numId w:val="2"/>
        </w:numPr>
        <w:autoSpaceDE w:val="0"/>
        <w:autoSpaceDN w:val="0"/>
        <w:adjustRightInd w:val="0"/>
        <w:spacing w:after="0" w:line="240" w:lineRule="auto"/>
        <w:rPr>
          <w:rFonts w:eastAsia="Calibri" w:cs="Tahoma"/>
          <w:bCs/>
          <w:sz w:val="24"/>
          <w:szCs w:val="24"/>
        </w:rPr>
      </w:pPr>
      <w:r>
        <w:rPr>
          <w:rFonts w:eastAsia="Calibri" w:cs="Tahoma"/>
          <w:bCs/>
          <w:sz w:val="24"/>
          <w:szCs w:val="24"/>
        </w:rPr>
        <w:t>Ask the More Serious</w:t>
      </w:r>
      <w:r w:rsidR="00BB4019">
        <w:rPr>
          <w:rFonts w:eastAsia="Calibri" w:cs="Tahoma"/>
          <w:bCs/>
          <w:sz w:val="24"/>
          <w:szCs w:val="24"/>
        </w:rPr>
        <w:t xml:space="preserve"> side</w:t>
      </w:r>
      <w:r>
        <w:rPr>
          <w:rFonts w:eastAsia="Calibri" w:cs="Tahoma"/>
          <w:bCs/>
          <w:sz w:val="24"/>
          <w:szCs w:val="24"/>
        </w:rPr>
        <w:t xml:space="preserve"> what school, legal or social consequences they think might happen </w:t>
      </w:r>
      <w:proofErr w:type="gramStart"/>
      <w:r>
        <w:rPr>
          <w:rFonts w:eastAsia="Calibri" w:cs="Tahoma"/>
          <w:bCs/>
          <w:sz w:val="24"/>
          <w:szCs w:val="24"/>
        </w:rPr>
        <w:t>as a result of</w:t>
      </w:r>
      <w:proofErr w:type="gramEnd"/>
      <w:r>
        <w:rPr>
          <w:rFonts w:eastAsia="Calibri" w:cs="Tahoma"/>
          <w:bCs/>
          <w:sz w:val="24"/>
          <w:szCs w:val="24"/>
        </w:rPr>
        <w:t xml:space="preserve"> that </w:t>
      </w:r>
      <w:r w:rsidR="00BB4019">
        <w:rPr>
          <w:rFonts w:eastAsia="Calibri" w:cs="Tahoma"/>
          <w:bCs/>
          <w:sz w:val="24"/>
          <w:szCs w:val="24"/>
        </w:rPr>
        <w:t>scenario</w:t>
      </w:r>
      <w:r>
        <w:rPr>
          <w:rFonts w:eastAsia="Calibri" w:cs="Tahoma"/>
          <w:bCs/>
          <w:sz w:val="24"/>
          <w:szCs w:val="24"/>
        </w:rPr>
        <w:t xml:space="preserve">. Elaborate with any important </w:t>
      </w:r>
      <w:proofErr w:type="gramStart"/>
      <w:r>
        <w:rPr>
          <w:rFonts w:eastAsia="Calibri" w:cs="Tahoma"/>
          <w:bCs/>
          <w:sz w:val="24"/>
          <w:szCs w:val="24"/>
        </w:rPr>
        <w:t>information</w:t>
      </w:r>
      <w:proofErr w:type="gramEnd"/>
      <w:r>
        <w:rPr>
          <w:rFonts w:eastAsia="Calibri" w:cs="Tahoma"/>
          <w:bCs/>
          <w:sz w:val="24"/>
          <w:szCs w:val="24"/>
        </w:rPr>
        <w:t xml:space="preserve"> students may not be aware of</w:t>
      </w:r>
      <w:r w:rsidR="00BB4019">
        <w:rPr>
          <w:rFonts w:eastAsia="Calibri" w:cs="Tahoma"/>
          <w:bCs/>
          <w:sz w:val="24"/>
          <w:szCs w:val="24"/>
        </w:rPr>
        <w:t xml:space="preserve"> using the </w:t>
      </w:r>
      <w:r w:rsidR="00BB4019" w:rsidRPr="00BA0088">
        <w:rPr>
          <w:rFonts w:eastAsia="Calibri" w:cs="Tahoma"/>
          <w:b/>
          <w:sz w:val="24"/>
          <w:szCs w:val="24"/>
        </w:rPr>
        <w:t>Facilitators Guide</w:t>
      </w:r>
      <w:r>
        <w:rPr>
          <w:rFonts w:eastAsia="Calibri" w:cs="Tahoma"/>
          <w:bCs/>
          <w:sz w:val="24"/>
          <w:szCs w:val="24"/>
        </w:rPr>
        <w:t xml:space="preserve">. </w:t>
      </w:r>
    </w:p>
    <w:p w14:paraId="2997C1D2" w14:textId="38BD426A" w:rsidR="00966A62" w:rsidRPr="009B5D7A" w:rsidRDefault="00BB4019" w:rsidP="009B5D7A">
      <w:pPr>
        <w:widowControl w:val="0"/>
        <w:numPr>
          <w:ilvl w:val="0"/>
          <w:numId w:val="2"/>
        </w:numPr>
        <w:autoSpaceDE w:val="0"/>
        <w:autoSpaceDN w:val="0"/>
        <w:adjustRightInd w:val="0"/>
        <w:spacing w:after="0" w:line="240" w:lineRule="auto"/>
        <w:rPr>
          <w:rFonts w:eastAsia="Calibri" w:cs="Tahoma"/>
          <w:bCs/>
          <w:sz w:val="24"/>
          <w:szCs w:val="24"/>
        </w:rPr>
      </w:pPr>
      <w:r>
        <w:rPr>
          <w:rFonts w:cstheme="minorHAnsi"/>
          <w:sz w:val="24"/>
          <w:szCs w:val="24"/>
        </w:rPr>
        <w:t xml:space="preserve">Continue the process for the rest of the scenarios. Make sure groups switch </w:t>
      </w:r>
      <w:r w:rsidR="00497501">
        <w:rPr>
          <w:rFonts w:cstheme="minorHAnsi"/>
          <w:sz w:val="24"/>
          <w:szCs w:val="24"/>
        </w:rPr>
        <w:t xml:space="preserve">the </w:t>
      </w:r>
      <w:r>
        <w:rPr>
          <w:rFonts w:cstheme="minorHAnsi"/>
          <w:sz w:val="24"/>
          <w:szCs w:val="24"/>
        </w:rPr>
        <w:t>person to represent the group with each new scenario.</w:t>
      </w:r>
    </w:p>
    <w:p w14:paraId="6CFB28AA" w14:textId="73BF3733" w:rsidR="00A42C91" w:rsidRPr="007F398B" w:rsidRDefault="00785E31" w:rsidP="007F398B">
      <w:pPr>
        <w:widowControl w:val="0"/>
        <w:numPr>
          <w:ilvl w:val="0"/>
          <w:numId w:val="2"/>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 xml:space="preserve">Debrief the lesson by </w:t>
      </w:r>
      <w:r w:rsidR="00A42C91" w:rsidRPr="007F398B">
        <w:rPr>
          <w:rFonts w:eastAsia="Calibri" w:cstheme="minorHAnsi"/>
          <w:sz w:val="24"/>
          <w:szCs w:val="24"/>
        </w:rPr>
        <w:t xml:space="preserve">giving each student </w:t>
      </w:r>
      <w:r w:rsidR="00623683" w:rsidRPr="007F398B">
        <w:rPr>
          <w:rFonts w:eastAsia="Calibri" w:cstheme="minorHAnsi"/>
          <w:sz w:val="24"/>
          <w:szCs w:val="24"/>
        </w:rPr>
        <w:t>an</w:t>
      </w:r>
      <w:r w:rsidR="00A42C91" w:rsidRPr="007F398B">
        <w:rPr>
          <w:rFonts w:eastAsia="Calibri" w:cstheme="minorHAnsi"/>
          <w:sz w:val="24"/>
          <w:szCs w:val="24"/>
        </w:rPr>
        <w:t xml:space="preserve"> </w:t>
      </w:r>
      <w:r w:rsidR="00C12ED0" w:rsidRPr="007F398B">
        <w:rPr>
          <w:rFonts w:eastAsia="Calibri" w:cstheme="minorHAnsi"/>
          <w:b/>
          <w:bCs/>
          <w:sz w:val="24"/>
          <w:szCs w:val="24"/>
        </w:rPr>
        <w:t>index card</w:t>
      </w:r>
      <w:r w:rsidR="00A42C91" w:rsidRPr="007F398B">
        <w:rPr>
          <w:rFonts w:eastAsia="Calibri" w:cstheme="minorHAnsi"/>
          <w:sz w:val="24"/>
          <w:szCs w:val="24"/>
        </w:rPr>
        <w:t xml:space="preserve">. Have them write </w:t>
      </w:r>
      <w:r w:rsidR="00623683" w:rsidRPr="007F398B">
        <w:rPr>
          <w:rFonts w:eastAsia="Calibri" w:cs="Tahoma"/>
          <w:bCs/>
          <w:sz w:val="24"/>
          <w:szCs w:val="24"/>
        </w:rPr>
        <w:t>what school, legal</w:t>
      </w:r>
      <w:r w:rsidR="00C236B0">
        <w:rPr>
          <w:rFonts w:eastAsia="Calibri" w:cs="Tahoma"/>
          <w:bCs/>
          <w:sz w:val="24"/>
          <w:szCs w:val="24"/>
        </w:rPr>
        <w:t>,</w:t>
      </w:r>
      <w:r w:rsidR="00623683" w:rsidRPr="007F398B">
        <w:rPr>
          <w:rFonts w:eastAsia="Calibri" w:cs="Tahoma"/>
          <w:bCs/>
          <w:sz w:val="24"/>
          <w:szCs w:val="24"/>
        </w:rPr>
        <w:t xml:space="preserve"> or social </w:t>
      </w:r>
      <w:r w:rsidR="00623683" w:rsidRPr="007F398B">
        <w:rPr>
          <w:rFonts w:eastAsia="Calibri" w:cs="Tahoma"/>
          <w:bCs/>
          <w:sz w:val="24"/>
          <w:szCs w:val="24"/>
        </w:rPr>
        <w:lastRenderedPageBreak/>
        <w:t xml:space="preserve">consequences they think might happen </w:t>
      </w:r>
      <w:r w:rsidR="007F398B" w:rsidRPr="007F398B">
        <w:rPr>
          <w:rFonts w:eastAsia="Calibri" w:cs="Tahoma"/>
          <w:bCs/>
          <w:sz w:val="24"/>
          <w:szCs w:val="24"/>
        </w:rPr>
        <w:t>because of</w:t>
      </w:r>
      <w:r w:rsidR="00623683" w:rsidRPr="007F398B">
        <w:rPr>
          <w:rFonts w:eastAsia="Calibri" w:cs="Tahoma"/>
          <w:bCs/>
          <w:sz w:val="24"/>
          <w:szCs w:val="24"/>
        </w:rPr>
        <w:t xml:space="preserve"> the following scenario:</w:t>
      </w:r>
      <w:r w:rsidR="007F398B" w:rsidRPr="007F398B">
        <w:rPr>
          <w:rFonts w:eastAsia="Calibri" w:cs="Tahoma"/>
          <w:bCs/>
          <w:sz w:val="24"/>
          <w:szCs w:val="24"/>
        </w:rPr>
        <w:t xml:space="preserve"> </w:t>
      </w:r>
      <w:r w:rsidR="007F398B" w:rsidRPr="007F398B">
        <w:rPr>
          <w:rFonts w:cstheme="minorHAnsi"/>
          <w:sz w:val="24"/>
          <w:szCs w:val="24"/>
        </w:rPr>
        <w:t>New members of a sports team are required to perform unwanted activities in front of others during school.</w:t>
      </w:r>
      <w:r w:rsidR="007F398B" w:rsidRPr="007F398B">
        <w:rPr>
          <w:rFonts w:cstheme="minorHAnsi"/>
          <w:sz w:val="24"/>
          <w:szCs w:val="24"/>
        </w:rPr>
        <w:br/>
        <w:t>(</w:t>
      </w:r>
      <w:r w:rsidR="007F398B">
        <w:rPr>
          <w:rFonts w:cstheme="minorHAnsi"/>
          <w:sz w:val="24"/>
          <w:szCs w:val="24"/>
        </w:rPr>
        <w:t xml:space="preserve">Facilitator Note: </w:t>
      </w:r>
      <w:bookmarkStart w:id="6" w:name="_Hlk204163507"/>
      <w:r w:rsidR="007F398B" w:rsidRPr="007F398B">
        <w:rPr>
          <w:rFonts w:cstheme="minorHAnsi"/>
          <w:sz w:val="24"/>
          <w:szCs w:val="24"/>
        </w:rPr>
        <w:t>This can cause emotional distress, create an unhealthy social environment, lead to serious school consequences, including suspension or expulsion</w:t>
      </w:r>
      <w:r w:rsidR="009B5D7A">
        <w:rPr>
          <w:rFonts w:cstheme="minorHAnsi"/>
          <w:sz w:val="24"/>
          <w:szCs w:val="24"/>
        </w:rPr>
        <w:t>,</w:t>
      </w:r>
      <w:r w:rsidR="004D3B52">
        <w:rPr>
          <w:rFonts w:cstheme="minorHAnsi"/>
          <w:sz w:val="24"/>
          <w:szCs w:val="24"/>
        </w:rPr>
        <w:t xml:space="preserve"> and legal </w:t>
      </w:r>
      <w:r w:rsidR="009B5D7A">
        <w:rPr>
          <w:rFonts w:cstheme="minorHAnsi"/>
          <w:sz w:val="24"/>
          <w:szCs w:val="24"/>
        </w:rPr>
        <w:t>consequences</w:t>
      </w:r>
      <w:r w:rsidR="004D3B52">
        <w:rPr>
          <w:rFonts w:cstheme="minorHAnsi"/>
          <w:sz w:val="24"/>
          <w:szCs w:val="24"/>
        </w:rPr>
        <w:t xml:space="preserve"> </w:t>
      </w:r>
      <w:r w:rsidR="009B5D7A">
        <w:rPr>
          <w:rFonts w:cstheme="minorHAnsi"/>
          <w:sz w:val="24"/>
          <w:szCs w:val="24"/>
        </w:rPr>
        <w:t>under Arizona’s hazing law (13-1215)</w:t>
      </w:r>
      <w:r w:rsidR="009B5D7A" w:rsidRPr="007F398B">
        <w:rPr>
          <w:rFonts w:eastAsia="Calibri" w:cs="Tahoma"/>
          <w:bCs/>
          <w:sz w:val="24"/>
          <w:szCs w:val="24"/>
        </w:rPr>
        <w:t xml:space="preserve"> </w:t>
      </w:r>
      <w:bookmarkEnd w:id="6"/>
    </w:p>
    <w:p w14:paraId="0E027026" w14:textId="50B17F77" w:rsidR="00BA0088" w:rsidRPr="00BA0088" w:rsidRDefault="00785E31" w:rsidP="00BA0088">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sidR="00C12ED0">
        <w:rPr>
          <w:rFonts w:eastAsia="Calibri" w:cstheme="minorHAnsi"/>
          <w:sz w:val="24"/>
          <w:szCs w:val="24"/>
        </w:rPr>
        <w:t xml:space="preserve">index </w:t>
      </w:r>
      <w:r w:rsidRPr="00347BCE">
        <w:rPr>
          <w:rFonts w:eastAsia="Calibri" w:cstheme="minorHAnsi"/>
          <w:sz w:val="24"/>
          <w:szCs w:val="24"/>
        </w:rPr>
        <w:t>cards as students exit the class and review to ensure they understand the content.</w:t>
      </w:r>
    </w:p>
    <w:p w14:paraId="23D89DF0" w14:textId="482FB41D" w:rsidR="00AB347B" w:rsidRDefault="009B5D7A">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1A9A952E" w:rsidR="00B2747B" w:rsidRPr="00441985" w:rsidRDefault="00F00F99" w:rsidP="00B2747B">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7C1A01">
        <w:rPr>
          <w:rFonts w:eastAsia="Calibri" w:cstheme="minorHAnsi"/>
          <w:b/>
          <w:bCs/>
          <w:sz w:val="24"/>
          <w:szCs w:val="24"/>
        </w:rPr>
        <w:t>During</w:t>
      </w:r>
      <w:r>
        <w:rPr>
          <w:rFonts w:eastAsia="Calibri" w:cstheme="minorHAnsi"/>
          <w:b/>
          <w:bCs/>
          <w:sz w:val="24"/>
          <w:szCs w:val="24"/>
        </w:rPr>
        <w:t xml:space="preserve"> Social Interactions</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71584FD8" w:rsidR="00B2747B" w:rsidRPr="00441985" w:rsidRDefault="00263FEC"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That’s Not a Joke</w:t>
      </w:r>
      <w:r w:rsidR="008830A2">
        <w:rPr>
          <w:rFonts w:eastAsia="Calibri" w:cstheme="minorHAnsi"/>
          <w:b/>
          <w:bCs/>
          <w:sz w:val="24"/>
          <w:szCs w:val="24"/>
        </w:rPr>
        <w:t xml:space="preserve">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537322" w:rsidRDefault="008830A2" w:rsidP="008830A2">
      <w:pPr>
        <w:spacing w:after="0" w:line="240" w:lineRule="auto"/>
        <w:rPr>
          <w:rFonts w:eastAsia="Times New Roman" w:cstheme="minorHAnsi"/>
          <w:b/>
          <w:sz w:val="24"/>
          <w:szCs w:val="24"/>
        </w:rPr>
      </w:pPr>
      <w:r w:rsidRPr="00537322">
        <w:rPr>
          <w:rFonts w:eastAsia="Times New Roman" w:cstheme="minorHAnsi"/>
          <w:b/>
          <w:sz w:val="24"/>
          <w:szCs w:val="24"/>
        </w:rPr>
        <w:t>Civics and Government</w:t>
      </w:r>
    </w:p>
    <w:p w14:paraId="79987FDD" w14:textId="77777777" w:rsidR="00972ABB" w:rsidRPr="00537322" w:rsidRDefault="00972ABB" w:rsidP="00972ABB">
      <w:pPr>
        <w:spacing w:after="0" w:line="240" w:lineRule="auto"/>
        <w:rPr>
          <w:rFonts w:eastAsia="Times New Roman" w:cstheme="minorHAnsi"/>
          <w:sz w:val="24"/>
          <w:szCs w:val="24"/>
        </w:rPr>
      </w:pPr>
      <w:r w:rsidRPr="00537322">
        <w:rPr>
          <w:rFonts w:eastAsia="Times New Roman" w:cstheme="minorHAnsi"/>
          <w:sz w:val="24"/>
          <w:szCs w:val="24"/>
        </w:rPr>
        <w:t>HS.C2.4 Analyze the responsibility of citizens.</w:t>
      </w:r>
    </w:p>
    <w:p w14:paraId="064DE868" w14:textId="77777777" w:rsidR="008830A2" w:rsidRPr="00537322" w:rsidRDefault="008830A2" w:rsidP="008830A2">
      <w:pPr>
        <w:spacing w:after="0" w:line="240" w:lineRule="auto"/>
        <w:rPr>
          <w:rFonts w:eastAsia="Calibri" w:cstheme="minorHAnsi"/>
          <w:sz w:val="24"/>
          <w:szCs w:val="24"/>
        </w:rPr>
      </w:pPr>
    </w:p>
    <w:p w14:paraId="0E954F47" w14:textId="77777777" w:rsidR="00BD0F58" w:rsidRPr="00537322" w:rsidRDefault="00BD0F58" w:rsidP="00BD0F58">
      <w:pPr>
        <w:spacing w:after="0" w:line="240" w:lineRule="auto"/>
        <w:rPr>
          <w:rFonts w:eastAsia="Times New Roman" w:cstheme="minorHAnsi"/>
          <w:b/>
          <w:sz w:val="24"/>
          <w:szCs w:val="24"/>
        </w:rPr>
      </w:pPr>
      <w:r w:rsidRPr="00537322">
        <w:rPr>
          <w:rFonts w:eastAsia="Times New Roman" w:cstheme="minorHAnsi"/>
          <w:b/>
          <w:sz w:val="24"/>
          <w:szCs w:val="24"/>
        </w:rPr>
        <w:t>Reading:</w:t>
      </w:r>
    </w:p>
    <w:p w14:paraId="66E41DF3" w14:textId="08B41B80" w:rsidR="00BD0F58" w:rsidRPr="00537322" w:rsidRDefault="00BD0F58" w:rsidP="008830A2">
      <w:pPr>
        <w:spacing w:after="0" w:line="240" w:lineRule="auto"/>
        <w:rPr>
          <w:rFonts w:eastAsia="Times New Roman" w:cstheme="minorHAnsi"/>
          <w:sz w:val="24"/>
          <w:szCs w:val="24"/>
        </w:rPr>
      </w:pPr>
      <w:r w:rsidRPr="00537322">
        <w:rPr>
          <w:rFonts w:eastAsia="Times New Roman" w:cstheme="minorHAnsi"/>
          <w:sz w:val="24"/>
          <w:szCs w:val="24"/>
        </w:rPr>
        <w:t>R.1 Read carefully to determine what the text says explicitly and to make logical inferences from it.</w:t>
      </w:r>
    </w:p>
    <w:p w14:paraId="4AA12C59" w14:textId="77777777" w:rsidR="00BD0F58" w:rsidRPr="00537322" w:rsidRDefault="00BD0F58" w:rsidP="008830A2">
      <w:pPr>
        <w:spacing w:after="0" w:line="240" w:lineRule="auto"/>
        <w:rPr>
          <w:rFonts w:eastAsia="Calibri" w:cstheme="minorHAnsi"/>
          <w:sz w:val="24"/>
          <w:szCs w:val="24"/>
        </w:rPr>
      </w:pPr>
    </w:p>
    <w:p w14:paraId="78EB7C9A" w14:textId="77777777" w:rsidR="008830A2" w:rsidRPr="00537322" w:rsidRDefault="008830A2" w:rsidP="008830A2">
      <w:pPr>
        <w:spacing w:after="0" w:line="240" w:lineRule="auto"/>
        <w:rPr>
          <w:rFonts w:eastAsia="Times New Roman" w:cstheme="minorHAnsi"/>
          <w:b/>
          <w:sz w:val="24"/>
          <w:szCs w:val="24"/>
        </w:rPr>
      </w:pPr>
      <w:r w:rsidRPr="00537322">
        <w:rPr>
          <w:rFonts w:eastAsia="Times New Roman" w:cstheme="minorHAnsi"/>
          <w:b/>
          <w:sz w:val="24"/>
          <w:szCs w:val="24"/>
        </w:rPr>
        <w:t>Speaking and Listening:</w:t>
      </w:r>
    </w:p>
    <w:p w14:paraId="7D180CE3" w14:textId="77777777" w:rsidR="008830A2" w:rsidRPr="00537322" w:rsidRDefault="008830A2" w:rsidP="008830A2">
      <w:pPr>
        <w:spacing w:after="0" w:line="240" w:lineRule="auto"/>
        <w:rPr>
          <w:rFonts w:eastAsia="Times New Roman" w:cstheme="minorHAnsi"/>
          <w:sz w:val="24"/>
          <w:szCs w:val="24"/>
        </w:rPr>
      </w:pPr>
      <w:r w:rsidRPr="00537322">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1EB364DE" w14:textId="77777777" w:rsidR="008830A2" w:rsidRPr="00537322" w:rsidRDefault="008830A2" w:rsidP="008830A2">
      <w:pPr>
        <w:spacing w:after="0" w:line="240" w:lineRule="auto"/>
        <w:rPr>
          <w:rFonts w:eastAsia="Times New Roman" w:cstheme="minorHAnsi"/>
          <w:sz w:val="24"/>
          <w:szCs w:val="24"/>
        </w:rPr>
      </w:pPr>
      <w:r w:rsidRPr="00537322">
        <w:rPr>
          <w:rFonts w:eastAsia="Times New Roman" w:cstheme="minorHAnsi"/>
          <w:sz w:val="24"/>
          <w:szCs w:val="24"/>
        </w:rPr>
        <w:t>SL.2 Integrate and evaluate information presented in diverse media and formats, including visually, quantitatively, and orally.</w:t>
      </w:r>
    </w:p>
    <w:p w14:paraId="62080448" w14:textId="60E5E84F" w:rsidR="00C53401" w:rsidRPr="0026173D" w:rsidRDefault="00C53401" w:rsidP="008830A2">
      <w:pPr>
        <w:spacing w:after="0" w:line="240" w:lineRule="auto"/>
        <w:rPr>
          <w:rFonts w:eastAsia="Calibri" w:cstheme="minorHAnsi"/>
          <w:b/>
          <w:bCs/>
          <w:sz w:val="24"/>
          <w:szCs w:val="24"/>
        </w:rPr>
      </w:pPr>
      <w:r w:rsidRPr="0026173D">
        <w:rPr>
          <w:sz w:val="24"/>
          <w:szCs w:val="24"/>
        </w:rPr>
        <w:t>SL.4 Present information, findings, and supporting evidence such that listeners can follow the line of reasoning and the organization, development, and style are appropriate to task, purpose, and audience.</w:t>
      </w:r>
    </w:p>
    <w:p w14:paraId="3D27C6CE" w14:textId="77777777" w:rsidR="008830A2" w:rsidRPr="00537322" w:rsidRDefault="008830A2" w:rsidP="008830A2">
      <w:pPr>
        <w:widowControl w:val="0"/>
        <w:autoSpaceDE w:val="0"/>
        <w:autoSpaceDN w:val="0"/>
        <w:spacing w:before="11" w:after="0" w:line="240" w:lineRule="auto"/>
        <w:rPr>
          <w:rFonts w:eastAsia="Calibri" w:cstheme="minorHAnsi"/>
          <w:sz w:val="24"/>
          <w:szCs w:val="24"/>
        </w:rPr>
      </w:pPr>
    </w:p>
    <w:p w14:paraId="3D762BD3" w14:textId="77777777" w:rsidR="00972ABB" w:rsidRPr="00537322" w:rsidRDefault="00972ABB" w:rsidP="00972ABB">
      <w:pPr>
        <w:spacing w:after="0" w:line="240" w:lineRule="auto"/>
        <w:rPr>
          <w:rFonts w:eastAsia="Calibri" w:cstheme="minorHAnsi"/>
          <w:b/>
          <w:sz w:val="24"/>
          <w:szCs w:val="24"/>
        </w:rPr>
      </w:pPr>
      <w:r w:rsidRPr="00537322">
        <w:rPr>
          <w:rFonts w:eastAsia="Calibri" w:cstheme="minorHAnsi"/>
          <w:b/>
          <w:sz w:val="24"/>
          <w:szCs w:val="24"/>
        </w:rPr>
        <w:t>Technology</w:t>
      </w:r>
    </w:p>
    <w:p w14:paraId="35993392" w14:textId="77777777" w:rsidR="00972ABB" w:rsidRPr="00537322" w:rsidRDefault="00972ABB" w:rsidP="00972ABB">
      <w:pPr>
        <w:spacing w:after="0" w:line="240" w:lineRule="auto"/>
        <w:rPr>
          <w:rFonts w:cstheme="minorHAnsi"/>
          <w:sz w:val="24"/>
          <w:szCs w:val="24"/>
        </w:rPr>
      </w:pPr>
      <w:r w:rsidRPr="00537322">
        <w:rPr>
          <w:rFonts w:cstheme="minorHAnsi"/>
          <w:sz w:val="24"/>
          <w:szCs w:val="24"/>
        </w:rPr>
        <w:t xml:space="preserve">6-12 S5.C1.PO6 Advocate and exhibit legal and ethical behavior when using technology. </w:t>
      </w:r>
    </w:p>
    <w:p w14:paraId="515C2807" w14:textId="77777777" w:rsidR="00972ABB" w:rsidRPr="00537322" w:rsidRDefault="00972ABB" w:rsidP="00972ABB">
      <w:pPr>
        <w:widowControl w:val="0"/>
        <w:autoSpaceDE w:val="0"/>
        <w:autoSpaceDN w:val="0"/>
        <w:adjustRightInd w:val="0"/>
        <w:spacing w:after="0" w:line="240" w:lineRule="auto"/>
        <w:ind w:left="1710" w:hanging="1710"/>
        <w:jc w:val="both"/>
        <w:rPr>
          <w:rFonts w:cstheme="minorHAnsi"/>
          <w:sz w:val="24"/>
          <w:szCs w:val="24"/>
        </w:rPr>
      </w:pPr>
      <w:r w:rsidRPr="00537322">
        <w:rPr>
          <w:rFonts w:cstheme="minorHAnsi"/>
          <w:sz w:val="24"/>
          <w:szCs w:val="24"/>
        </w:rPr>
        <w:t xml:space="preserve">7-12 S5.C2.PO1 Promote and exhibit digital citizenship by consistently leading by example and advocating social </w:t>
      </w:r>
    </w:p>
    <w:p w14:paraId="57787307" w14:textId="77777777" w:rsidR="00972ABB" w:rsidRPr="00537322" w:rsidRDefault="00972ABB" w:rsidP="00972ABB">
      <w:pPr>
        <w:widowControl w:val="0"/>
        <w:autoSpaceDE w:val="0"/>
        <w:autoSpaceDN w:val="0"/>
        <w:adjustRightInd w:val="0"/>
        <w:spacing w:after="0" w:line="240" w:lineRule="auto"/>
        <w:ind w:left="1710" w:hanging="1710"/>
        <w:jc w:val="both"/>
        <w:rPr>
          <w:rFonts w:eastAsia="Calibri" w:cstheme="minorHAnsi"/>
          <w:sz w:val="24"/>
          <w:szCs w:val="24"/>
        </w:rPr>
      </w:pPr>
      <w:r w:rsidRPr="00537322">
        <w:rPr>
          <w:rFonts w:cstheme="minorHAnsi"/>
          <w:sz w:val="24"/>
          <w:szCs w:val="24"/>
        </w:rPr>
        <w:t>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3DEACD42" w14:textId="3D5891D9" w:rsidR="00A63568" w:rsidRDefault="00A63568">
      <w:pPr>
        <w:pStyle w:val="FootnoteText"/>
      </w:pPr>
      <w:r>
        <w:rPr>
          <w:rStyle w:val="FootnoteReference"/>
        </w:rPr>
        <w:footnoteRef/>
      </w:r>
      <w:r>
        <w:t xml:space="preserve"> </w:t>
      </w:r>
      <w:r w:rsidRPr="00A63568">
        <w:t>https://dictionary.cambridge.org/us/dictionary/english/prank</w:t>
      </w:r>
    </w:p>
  </w:footnote>
  <w:footnote w:id="2">
    <w:p w14:paraId="62A382D5" w14:textId="505CEB71" w:rsidR="00A63568" w:rsidRDefault="00A63568">
      <w:pPr>
        <w:pStyle w:val="FootnoteText"/>
      </w:pPr>
      <w:r>
        <w:rPr>
          <w:rStyle w:val="FootnoteReference"/>
        </w:rPr>
        <w:footnoteRef/>
      </w:r>
      <w:r>
        <w:t xml:space="preserve"> </w:t>
      </w:r>
      <w:r w:rsidRPr="00A63568">
        <w:t>https://dictionary.cambridge.org/us/dictionary/english/tease?q=teasing</w:t>
      </w:r>
    </w:p>
  </w:footnote>
  <w:footnote w:id="3">
    <w:p w14:paraId="6C2449CA" w14:textId="412F420B" w:rsidR="00294BCD" w:rsidRDefault="00294BCD">
      <w:pPr>
        <w:pStyle w:val="FootnoteText"/>
      </w:pPr>
      <w:r>
        <w:rPr>
          <w:rStyle w:val="FootnoteReference"/>
        </w:rPr>
        <w:footnoteRef/>
      </w:r>
      <w:r>
        <w:t xml:space="preserve"> </w:t>
      </w:r>
      <w:r w:rsidRPr="00294BCD">
        <w:t>https://dictionary.cambridge.org/us/dictionary/english/hazing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6EA"/>
    <w:multiLevelType w:val="multilevel"/>
    <w:tmpl w:val="C3C4B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782823"/>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6E64E6B"/>
    <w:multiLevelType w:val="multilevel"/>
    <w:tmpl w:val="2D5E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725BA5"/>
    <w:multiLevelType w:val="hybridMultilevel"/>
    <w:tmpl w:val="3726070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B9D4718"/>
    <w:multiLevelType w:val="multilevel"/>
    <w:tmpl w:val="412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F57012"/>
    <w:multiLevelType w:val="multilevel"/>
    <w:tmpl w:val="7EE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6BC6558"/>
    <w:multiLevelType w:val="multilevel"/>
    <w:tmpl w:val="4926CF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BB0726"/>
    <w:multiLevelType w:val="multilevel"/>
    <w:tmpl w:val="F6769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A44C61"/>
    <w:multiLevelType w:val="hybridMultilevel"/>
    <w:tmpl w:val="AEFC7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BE66CF8"/>
    <w:multiLevelType w:val="multilevel"/>
    <w:tmpl w:val="810E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8B1032"/>
    <w:multiLevelType w:val="multilevel"/>
    <w:tmpl w:val="0AF2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D40E32"/>
    <w:multiLevelType w:val="multilevel"/>
    <w:tmpl w:val="A4C6B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DA74B2"/>
    <w:multiLevelType w:val="multilevel"/>
    <w:tmpl w:val="E3A270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08B7D15"/>
    <w:multiLevelType w:val="multilevel"/>
    <w:tmpl w:val="A440B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EC3001"/>
    <w:multiLevelType w:val="hybridMultilevel"/>
    <w:tmpl w:val="A3B85D4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34CB006E"/>
    <w:multiLevelType w:val="multilevel"/>
    <w:tmpl w:val="678C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FE7AD7"/>
    <w:multiLevelType w:val="multilevel"/>
    <w:tmpl w:val="D4AC5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454995"/>
    <w:multiLevelType w:val="hybridMultilevel"/>
    <w:tmpl w:val="3A10F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D37DA7"/>
    <w:multiLevelType w:val="multilevel"/>
    <w:tmpl w:val="7374B4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DA2717"/>
    <w:multiLevelType w:val="multilevel"/>
    <w:tmpl w:val="92844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5E7587"/>
    <w:multiLevelType w:val="multilevel"/>
    <w:tmpl w:val="F4A867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3B77F12"/>
    <w:multiLevelType w:val="multilevel"/>
    <w:tmpl w:val="2E44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4A1FC1"/>
    <w:multiLevelType w:val="hybridMultilevel"/>
    <w:tmpl w:val="CE16B30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EED19F4"/>
    <w:multiLevelType w:val="multilevel"/>
    <w:tmpl w:val="9FF27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7316E0"/>
    <w:multiLevelType w:val="multilevel"/>
    <w:tmpl w:val="98FC98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0B20F0B"/>
    <w:multiLevelType w:val="multilevel"/>
    <w:tmpl w:val="AB1AAC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DD5EB5"/>
    <w:multiLevelType w:val="multilevel"/>
    <w:tmpl w:val="1CE4B3C6"/>
    <w:lvl w:ilvl="0">
      <w:start w:val="1"/>
      <w:numFmt w:val="bullet"/>
      <w:lvlText w:val=""/>
      <w:lvlJc w:val="left"/>
      <w:pPr>
        <w:tabs>
          <w:tab w:val="num" w:pos="2880"/>
        </w:tabs>
        <w:ind w:left="2880" w:hanging="360"/>
      </w:pPr>
      <w:rPr>
        <w:rFonts w:ascii="Symbol" w:hAnsi="Symbol" w:hint="default"/>
        <w:sz w:val="20"/>
      </w:rPr>
    </w:lvl>
    <w:lvl w:ilvl="1" w:tentative="1">
      <w:start w:val="1"/>
      <w:numFmt w:val="bullet"/>
      <w:lvlText w:val="o"/>
      <w:lvlJc w:val="left"/>
      <w:pPr>
        <w:tabs>
          <w:tab w:val="num" w:pos="3600"/>
        </w:tabs>
        <w:ind w:left="3600" w:hanging="360"/>
      </w:pPr>
      <w:rPr>
        <w:rFonts w:ascii="Courier New" w:hAnsi="Courier New" w:hint="default"/>
        <w:sz w:val="20"/>
      </w:rPr>
    </w:lvl>
    <w:lvl w:ilvl="2" w:tentative="1">
      <w:start w:val="1"/>
      <w:numFmt w:val="bullet"/>
      <w:lvlText w:val=""/>
      <w:lvlJc w:val="left"/>
      <w:pPr>
        <w:tabs>
          <w:tab w:val="num" w:pos="4320"/>
        </w:tabs>
        <w:ind w:left="4320" w:hanging="360"/>
      </w:pPr>
      <w:rPr>
        <w:rFonts w:ascii="Wingdings" w:hAnsi="Wingdings" w:hint="default"/>
        <w:sz w:val="20"/>
      </w:rPr>
    </w:lvl>
    <w:lvl w:ilvl="3" w:tentative="1">
      <w:start w:val="1"/>
      <w:numFmt w:val="bullet"/>
      <w:lvlText w:val=""/>
      <w:lvlJc w:val="left"/>
      <w:pPr>
        <w:tabs>
          <w:tab w:val="num" w:pos="5040"/>
        </w:tabs>
        <w:ind w:left="5040" w:hanging="360"/>
      </w:pPr>
      <w:rPr>
        <w:rFonts w:ascii="Wingdings" w:hAnsi="Wingdings" w:hint="default"/>
        <w:sz w:val="20"/>
      </w:rPr>
    </w:lvl>
    <w:lvl w:ilvl="4" w:tentative="1">
      <w:start w:val="1"/>
      <w:numFmt w:val="bullet"/>
      <w:lvlText w:val=""/>
      <w:lvlJc w:val="left"/>
      <w:pPr>
        <w:tabs>
          <w:tab w:val="num" w:pos="5760"/>
        </w:tabs>
        <w:ind w:left="5760" w:hanging="360"/>
      </w:pPr>
      <w:rPr>
        <w:rFonts w:ascii="Wingdings" w:hAnsi="Wingdings" w:hint="default"/>
        <w:sz w:val="20"/>
      </w:rPr>
    </w:lvl>
    <w:lvl w:ilvl="5" w:tentative="1">
      <w:start w:val="1"/>
      <w:numFmt w:val="bullet"/>
      <w:lvlText w:val=""/>
      <w:lvlJc w:val="left"/>
      <w:pPr>
        <w:tabs>
          <w:tab w:val="num" w:pos="6480"/>
        </w:tabs>
        <w:ind w:left="6480" w:hanging="360"/>
      </w:pPr>
      <w:rPr>
        <w:rFonts w:ascii="Wingdings" w:hAnsi="Wingdings" w:hint="default"/>
        <w:sz w:val="20"/>
      </w:rPr>
    </w:lvl>
    <w:lvl w:ilvl="6" w:tentative="1">
      <w:start w:val="1"/>
      <w:numFmt w:val="bullet"/>
      <w:lvlText w:val=""/>
      <w:lvlJc w:val="left"/>
      <w:pPr>
        <w:tabs>
          <w:tab w:val="num" w:pos="7200"/>
        </w:tabs>
        <w:ind w:left="7200" w:hanging="360"/>
      </w:pPr>
      <w:rPr>
        <w:rFonts w:ascii="Wingdings" w:hAnsi="Wingdings" w:hint="default"/>
        <w:sz w:val="20"/>
      </w:rPr>
    </w:lvl>
    <w:lvl w:ilvl="7" w:tentative="1">
      <w:start w:val="1"/>
      <w:numFmt w:val="bullet"/>
      <w:lvlText w:val=""/>
      <w:lvlJc w:val="left"/>
      <w:pPr>
        <w:tabs>
          <w:tab w:val="num" w:pos="7920"/>
        </w:tabs>
        <w:ind w:left="7920" w:hanging="360"/>
      </w:pPr>
      <w:rPr>
        <w:rFonts w:ascii="Wingdings" w:hAnsi="Wingdings" w:hint="default"/>
        <w:sz w:val="20"/>
      </w:rPr>
    </w:lvl>
    <w:lvl w:ilvl="8" w:tentative="1">
      <w:start w:val="1"/>
      <w:numFmt w:val="bullet"/>
      <w:lvlText w:val=""/>
      <w:lvlJc w:val="left"/>
      <w:pPr>
        <w:tabs>
          <w:tab w:val="num" w:pos="8640"/>
        </w:tabs>
        <w:ind w:left="8640" w:hanging="360"/>
      </w:pPr>
      <w:rPr>
        <w:rFonts w:ascii="Wingdings" w:hAnsi="Wingdings" w:hint="default"/>
        <w:sz w:val="20"/>
      </w:rPr>
    </w:lvl>
  </w:abstractNum>
  <w:abstractNum w:abstractNumId="33" w15:restartNumberingAfterBreak="0">
    <w:nsid w:val="5624610B"/>
    <w:multiLevelType w:val="multilevel"/>
    <w:tmpl w:val="4C6AD0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91A0F80"/>
    <w:multiLevelType w:val="multilevel"/>
    <w:tmpl w:val="8C96F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9846E57"/>
    <w:multiLevelType w:val="multilevel"/>
    <w:tmpl w:val="A87C10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4C4400"/>
    <w:multiLevelType w:val="multilevel"/>
    <w:tmpl w:val="11BA8D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EF64B28"/>
    <w:multiLevelType w:val="multilevel"/>
    <w:tmpl w:val="EFE6C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EE7285"/>
    <w:multiLevelType w:val="multilevel"/>
    <w:tmpl w:val="766A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5D161A9"/>
    <w:multiLevelType w:val="multilevel"/>
    <w:tmpl w:val="C6E84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D355845"/>
    <w:multiLevelType w:val="multilevel"/>
    <w:tmpl w:val="3DB0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D385B79"/>
    <w:multiLevelType w:val="multilevel"/>
    <w:tmpl w:val="F8CEA1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3E613C2"/>
    <w:multiLevelType w:val="multilevel"/>
    <w:tmpl w:val="385A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7DFD1B0B"/>
    <w:multiLevelType w:val="hybridMultilevel"/>
    <w:tmpl w:val="6952E8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7E182A42"/>
    <w:multiLevelType w:val="multilevel"/>
    <w:tmpl w:val="CE402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E891158"/>
    <w:multiLevelType w:val="multilevel"/>
    <w:tmpl w:val="29505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30"/>
  </w:num>
  <w:num w:numId="2" w16cid:durableId="302776394">
    <w:abstractNumId w:val="19"/>
  </w:num>
  <w:num w:numId="3" w16cid:durableId="307980689">
    <w:abstractNumId w:val="46"/>
  </w:num>
  <w:num w:numId="4" w16cid:durableId="1750544709">
    <w:abstractNumId w:val="39"/>
  </w:num>
  <w:num w:numId="5" w16cid:durableId="352339722">
    <w:abstractNumId w:val="17"/>
  </w:num>
  <w:num w:numId="6" w16cid:durableId="735781709">
    <w:abstractNumId w:val="44"/>
  </w:num>
  <w:num w:numId="7" w16cid:durableId="1435395909">
    <w:abstractNumId w:val="10"/>
  </w:num>
  <w:num w:numId="8" w16cid:durableId="1773620761">
    <w:abstractNumId w:val="42"/>
  </w:num>
  <w:num w:numId="9" w16cid:durableId="561402937">
    <w:abstractNumId w:val="41"/>
  </w:num>
  <w:num w:numId="10" w16cid:durableId="240143257">
    <w:abstractNumId w:val="34"/>
  </w:num>
  <w:num w:numId="11" w16cid:durableId="744499662">
    <w:abstractNumId w:val="0"/>
  </w:num>
  <w:num w:numId="12" w16cid:durableId="136650159">
    <w:abstractNumId w:val="12"/>
  </w:num>
  <w:num w:numId="13" w16cid:durableId="1981953245">
    <w:abstractNumId w:val="2"/>
  </w:num>
  <w:num w:numId="14" w16cid:durableId="752749832">
    <w:abstractNumId w:val="24"/>
  </w:num>
  <w:num w:numId="15" w16cid:durableId="2069037332">
    <w:abstractNumId w:val="13"/>
  </w:num>
  <w:num w:numId="16" w16cid:durableId="119998199">
    <w:abstractNumId w:val="4"/>
  </w:num>
  <w:num w:numId="17" w16cid:durableId="1355420704">
    <w:abstractNumId w:val="38"/>
  </w:num>
  <w:num w:numId="18" w16cid:durableId="1960451467">
    <w:abstractNumId w:val="22"/>
  </w:num>
  <w:num w:numId="19" w16cid:durableId="1280995289">
    <w:abstractNumId w:val="5"/>
  </w:num>
  <w:num w:numId="20" w16cid:durableId="606693185">
    <w:abstractNumId w:val="8"/>
  </w:num>
  <w:num w:numId="21" w16cid:durableId="300888300">
    <w:abstractNumId w:val="48"/>
  </w:num>
  <w:num w:numId="22" w16cid:durableId="1201747257">
    <w:abstractNumId w:val="25"/>
  </w:num>
  <w:num w:numId="23" w16cid:durableId="843592318">
    <w:abstractNumId w:val="45"/>
  </w:num>
  <w:num w:numId="24" w16cid:durableId="4746871">
    <w:abstractNumId w:val="6"/>
  </w:num>
  <w:num w:numId="25" w16cid:durableId="162154">
    <w:abstractNumId w:val="36"/>
  </w:num>
  <w:num w:numId="26" w16cid:durableId="1348022778">
    <w:abstractNumId w:val="40"/>
  </w:num>
  <w:num w:numId="27" w16cid:durableId="2027438839">
    <w:abstractNumId w:val="49"/>
  </w:num>
  <w:num w:numId="28" w16cid:durableId="570117663">
    <w:abstractNumId w:val="15"/>
  </w:num>
  <w:num w:numId="29" w16cid:durableId="624584947">
    <w:abstractNumId w:val="18"/>
  </w:num>
  <w:num w:numId="30" w16cid:durableId="631402618">
    <w:abstractNumId w:val="47"/>
  </w:num>
  <w:num w:numId="31" w16cid:durableId="962224167">
    <w:abstractNumId w:val="20"/>
  </w:num>
  <w:num w:numId="32" w16cid:durableId="1809012667">
    <w:abstractNumId w:val="9"/>
  </w:num>
  <w:num w:numId="33" w16cid:durableId="902103939">
    <w:abstractNumId w:val="1"/>
  </w:num>
  <w:num w:numId="34" w16cid:durableId="1105883228">
    <w:abstractNumId w:val="26"/>
  </w:num>
  <w:num w:numId="35" w16cid:durableId="1108698985">
    <w:abstractNumId w:val="11"/>
  </w:num>
  <w:num w:numId="36" w16cid:durableId="1682047347">
    <w:abstractNumId w:val="21"/>
  </w:num>
  <w:num w:numId="37" w16cid:durableId="679698036">
    <w:abstractNumId w:val="23"/>
  </w:num>
  <w:num w:numId="38" w16cid:durableId="924070570">
    <w:abstractNumId w:val="35"/>
  </w:num>
  <w:num w:numId="39" w16cid:durableId="458305743">
    <w:abstractNumId w:val="33"/>
  </w:num>
  <w:num w:numId="40" w16cid:durableId="1930960205">
    <w:abstractNumId w:val="7"/>
  </w:num>
  <w:num w:numId="41" w16cid:durableId="628047047">
    <w:abstractNumId w:val="27"/>
  </w:num>
  <w:num w:numId="42" w16cid:durableId="627516366">
    <w:abstractNumId w:val="29"/>
  </w:num>
  <w:num w:numId="43" w16cid:durableId="1281840609">
    <w:abstractNumId w:val="37"/>
  </w:num>
  <w:num w:numId="44" w16cid:durableId="1230844718">
    <w:abstractNumId w:val="43"/>
  </w:num>
  <w:num w:numId="45" w16cid:durableId="849105390">
    <w:abstractNumId w:val="32"/>
  </w:num>
  <w:num w:numId="46" w16cid:durableId="1300107996">
    <w:abstractNumId w:val="16"/>
  </w:num>
  <w:num w:numId="47" w16cid:durableId="40522384">
    <w:abstractNumId w:val="28"/>
  </w:num>
  <w:num w:numId="48" w16cid:durableId="1703941856">
    <w:abstractNumId w:val="14"/>
  </w:num>
  <w:num w:numId="49" w16cid:durableId="1312052645">
    <w:abstractNumId w:val="3"/>
  </w:num>
  <w:num w:numId="50" w16cid:durableId="351108359">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2313"/>
    <w:rsid w:val="000243D2"/>
    <w:rsid w:val="000245FA"/>
    <w:rsid w:val="00040957"/>
    <w:rsid w:val="00044E5F"/>
    <w:rsid w:val="0006498E"/>
    <w:rsid w:val="00073638"/>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C34D7"/>
    <w:rsid w:val="001C420B"/>
    <w:rsid w:val="001D22BE"/>
    <w:rsid w:val="001E007D"/>
    <w:rsid w:val="001F3FAB"/>
    <w:rsid w:val="001F7F87"/>
    <w:rsid w:val="00201227"/>
    <w:rsid w:val="00205985"/>
    <w:rsid w:val="00207454"/>
    <w:rsid w:val="00211499"/>
    <w:rsid w:val="0022304B"/>
    <w:rsid w:val="002323F1"/>
    <w:rsid w:val="00232AEA"/>
    <w:rsid w:val="0024030A"/>
    <w:rsid w:val="002459B1"/>
    <w:rsid w:val="00256479"/>
    <w:rsid w:val="002577A1"/>
    <w:rsid w:val="0025781C"/>
    <w:rsid w:val="0026173D"/>
    <w:rsid w:val="00263FEC"/>
    <w:rsid w:val="00265AF1"/>
    <w:rsid w:val="00267BAD"/>
    <w:rsid w:val="00280645"/>
    <w:rsid w:val="00282F65"/>
    <w:rsid w:val="002861F2"/>
    <w:rsid w:val="00290C82"/>
    <w:rsid w:val="00294BCD"/>
    <w:rsid w:val="002A468F"/>
    <w:rsid w:val="002A533A"/>
    <w:rsid w:val="002C2C9A"/>
    <w:rsid w:val="002D52B2"/>
    <w:rsid w:val="002E1A78"/>
    <w:rsid w:val="002E3FC0"/>
    <w:rsid w:val="002F4051"/>
    <w:rsid w:val="002F6CF7"/>
    <w:rsid w:val="00321BE8"/>
    <w:rsid w:val="00324B8A"/>
    <w:rsid w:val="00326050"/>
    <w:rsid w:val="00334E03"/>
    <w:rsid w:val="00340FB9"/>
    <w:rsid w:val="003421FA"/>
    <w:rsid w:val="00346335"/>
    <w:rsid w:val="00347BCE"/>
    <w:rsid w:val="003534B9"/>
    <w:rsid w:val="0035594E"/>
    <w:rsid w:val="00362B38"/>
    <w:rsid w:val="003746EA"/>
    <w:rsid w:val="00380B4B"/>
    <w:rsid w:val="003864BE"/>
    <w:rsid w:val="003909D8"/>
    <w:rsid w:val="00391C14"/>
    <w:rsid w:val="003964FE"/>
    <w:rsid w:val="003966B8"/>
    <w:rsid w:val="003A146E"/>
    <w:rsid w:val="003C58D3"/>
    <w:rsid w:val="003D1026"/>
    <w:rsid w:val="00401FA3"/>
    <w:rsid w:val="00407C2B"/>
    <w:rsid w:val="00412D98"/>
    <w:rsid w:val="004406DE"/>
    <w:rsid w:val="004409AB"/>
    <w:rsid w:val="00441985"/>
    <w:rsid w:val="00442ACA"/>
    <w:rsid w:val="00447F51"/>
    <w:rsid w:val="00456825"/>
    <w:rsid w:val="00467D85"/>
    <w:rsid w:val="004700BE"/>
    <w:rsid w:val="00471CB9"/>
    <w:rsid w:val="0048370B"/>
    <w:rsid w:val="00484497"/>
    <w:rsid w:val="004903A8"/>
    <w:rsid w:val="00497501"/>
    <w:rsid w:val="004B42F9"/>
    <w:rsid w:val="004C1842"/>
    <w:rsid w:val="004C3A07"/>
    <w:rsid w:val="004C4E8D"/>
    <w:rsid w:val="004C5E5A"/>
    <w:rsid w:val="004C78EF"/>
    <w:rsid w:val="004D1249"/>
    <w:rsid w:val="004D3B52"/>
    <w:rsid w:val="004D42CE"/>
    <w:rsid w:val="004F3278"/>
    <w:rsid w:val="004F3387"/>
    <w:rsid w:val="00512C37"/>
    <w:rsid w:val="00537322"/>
    <w:rsid w:val="005419AE"/>
    <w:rsid w:val="0054297A"/>
    <w:rsid w:val="00545CE2"/>
    <w:rsid w:val="005477B6"/>
    <w:rsid w:val="005612DE"/>
    <w:rsid w:val="005718CE"/>
    <w:rsid w:val="005738D7"/>
    <w:rsid w:val="005772BC"/>
    <w:rsid w:val="00580D73"/>
    <w:rsid w:val="00582C01"/>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E71E6"/>
    <w:rsid w:val="006F063F"/>
    <w:rsid w:val="00701C08"/>
    <w:rsid w:val="00702050"/>
    <w:rsid w:val="00702EF8"/>
    <w:rsid w:val="00703E26"/>
    <w:rsid w:val="007079E3"/>
    <w:rsid w:val="00757F51"/>
    <w:rsid w:val="007667F4"/>
    <w:rsid w:val="00770754"/>
    <w:rsid w:val="00771F28"/>
    <w:rsid w:val="007811E4"/>
    <w:rsid w:val="00785E31"/>
    <w:rsid w:val="00793882"/>
    <w:rsid w:val="007C0E0C"/>
    <w:rsid w:val="007C1A01"/>
    <w:rsid w:val="007C6AE9"/>
    <w:rsid w:val="007D30A2"/>
    <w:rsid w:val="007D6767"/>
    <w:rsid w:val="007D7366"/>
    <w:rsid w:val="007E53A7"/>
    <w:rsid w:val="007F0365"/>
    <w:rsid w:val="007F2C6A"/>
    <w:rsid w:val="007F398B"/>
    <w:rsid w:val="007F6B68"/>
    <w:rsid w:val="007F7EE9"/>
    <w:rsid w:val="00805074"/>
    <w:rsid w:val="008112F3"/>
    <w:rsid w:val="00813143"/>
    <w:rsid w:val="00817815"/>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42C0"/>
    <w:rsid w:val="008F6D7A"/>
    <w:rsid w:val="00905310"/>
    <w:rsid w:val="009070E8"/>
    <w:rsid w:val="009302B3"/>
    <w:rsid w:val="00943EAC"/>
    <w:rsid w:val="00944671"/>
    <w:rsid w:val="0094601E"/>
    <w:rsid w:val="0095152E"/>
    <w:rsid w:val="00953B06"/>
    <w:rsid w:val="0096500A"/>
    <w:rsid w:val="00966A62"/>
    <w:rsid w:val="00971B3C"/>
    <w:rsid w:val="00972ABB"/>
    <w:rsid w:val="009753F0"/>
    <w:rsid w:val="00977A39"/>
    <w:rsid w:val="0098540D"/>
    <w:rsid w:val="009A2EBF"/>
    <w:rsid w:val="009B25EF"/>
    <w:rsid w:val="009B2986"/>
    <w:rsid w:val="009B5D7A"/>
    <w:rsid w:val="009C0F69"/>
    <w:rsid w:val="009C5929"/>
    <w:rsid w:val="009C7C1B"/>
    <w:rsid w:val="009D0224"/>
    <w:rsid w:val="009D347D"/>
    <w:rsid w:val="009F0F50"/>
    <w:rsid w:val="009F28F7"/>
    <w:rsid w:val="00A01395"/>
    <w:rsid w:val="00A13F42"/>
    <w:rsid w:val="00A1490D"/>
    <w:rsid w:val="00A156D9"/>
    <w:rsid w:val="00A40F56"/>
    <w:rsid w:val="00A42C91"/>
    <w:rsid w:val="00A44C66"/>
    <w:rsid w:val="00A567B0"/>
    <w:rsid w:val="00A567E2"/>
    <w:rsid w:val="00A5798A"/>
    <w:rsid w:val="00A6083E"/>
    <w:rsid w:val="00A613FD"/>
    <w:rsid w:val="00A63568"/>
    <w:rsid w:val="00A6454B"/>
    <w:rsid w:val="00A71F44"/>
    <w:rsid w:val="00A829F9"/>
    <w:rsid w:val="00A90BE2"/>
    <w:rsid w:val="00A940B3"/>
    <w:rsid w:val="00A94926"/>
    <w:rsid w:val="00A97045"/>
    <w:rsid w:val="00A97866"/>
    <w:rsid w:val="00AA27C5"/>
    <w:rsid w:val="00AB261F"/>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976"/>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236B0"/>
    <w:rsid w:val="00C301A0"/>
    <w:rsid w:val="00C347FB"/>
    <w:rsid w:val="00C43654"/>
    <w:rsid w:val="00C438D3"/>
    <w:rsid w:val="00C53401"/>
    <w:rsid w:val="00C622DA"/>
    <w:rsid w:val="00C63EFC"/>
    <w:rsid w:val="00C65607"/>
    <w:rsid w:val="00C6562B"/>
    <w:rsid w:val="00C72E95"/>
    <w:rsid w:val="00C8231F"/>
    <w:rsid w:val="00C96DA9"/>
    <w:rsid w:val="00CA2B1F"/>
    <w:rsid w:val="00CA5040"/>
    <w:rsid w:val="00CA519A"/>
    <w:rsid w:val="00CA5A77"/>
    <w:rsid w:val="00CB0DF8"/>
    <w:rsid w:val="00CB3777"/>
    <w:rsid w:val="00CB6EBF"/>
    <w:rsid w:val="00CC1EEF"/>
    <w:rsid w:val="00CC70E0"/>
    <w:rsid w:val="00CD1E2E"/>
    <w:rsid w:val="00CD3B25"/>
    <w:rsid w:val="00CE660E"/>
    <w:rsid w:val="00CF6F52"/>
    <w:rsid w:val="00D06DB1"/>
    <w:rsid w:val="00D15ACF"/>
    <w:rsid w:val="00D32C21"/>
    <w:rsid w:val="00D462FC"/>
    <w:rsid w:val="00D468D3"/>
    <w:rsid w:val="00D55097"/>
    <w:rsid w:val="00D6505C"/>
    <w:rsid w:val="00D73D03"/>
    <w:rsid w:val="00D833C0"/>
    <w:rsid w:val="00D84C28"/>
    <w:rsid w:val="00D84C8D"/>
    <w:rsid w:val="00D95427"/>
    <w:rsid w:val="00D959DC"/>
    <w:rsid w:val="00DA40C0"/>
    <w:rsid w:val="00DA6CE7"/>
    <w:rsid w:val="00DB68D8"/>
    <w:rsid w:val="00DB777F"/>
    <w:rsid w:val="00DC0544"/>
    <w:rsid w:val="00DC7F18"/>
    <w:rsid w:val="00DD2D0B"/>
    <w:rsid w:val="00DD3CC7"/>
    <w:rsid w:val="00DD6E0E"/>
    <w:rsid w:val="00DD7F10"/>
    <w:rsid w:val="00DE22F7"/>
    <w:rsid w:val="00DF2927"/>
    <w:rsid w:val="00E00A0D"/>
    <w:rsid w:val="00E06CD8"/>
    <w:rsid w:val="00E119E9"/>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C36B0"/>
    <w:rsid w:val="00FD115E"/>
    <w:rsid w:val="00FE15FD"/>
    <w:rsid w:val="00FE4761"/>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62997918">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9HzoLlTFOyw"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9HzoLlTFOyw"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290C82"/>
    <w:rsid w:val="003966B8"/>
    <w:rsid w:val="005D600C"/>
    <w:rsid w:val="005F2900"/>
    <w:rsid w:val="005F7B4D"/>
    <w:rsid w:val="006306A3"/>
    <w:rsid w:val="007811E4"/>
    <w:rsid w:val="007D7366"/>
    <w:rsid w:val="008F6D7A"/>
    <w:rsid w:val="009B2986"/>
    <w:rsid w:val="009C7C1B"/>
    <w:rsid w:val="00A97045"/>
    <w:rsid w:val="00B13104"/>
    <w:rsid w:val="00B276D2"/>
    <w:rsid w:val="00C65607"/>
    <w:rsid w:val="00C96DA9"/>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4745</TotalTime>
  <Pages>4</Pages>
  <Words>1103</Words>
  <Characters>6293</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25</cp:revision>
  <dcterms:created xsi:type="dcterms:W3CDTF">2025-06-26T22:21:00Z</dcterms:created>
  <dcterms:modified xsi:type="dcterms:W3CDTF">2025-07-25T06:14:00Z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