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D6A37C" w14:textId="77777777" w:rsidR="00D525BC" w:rsidRPr="00DC7F18" w:rsidRDefault="00DD3CC7" w:rsidP="00A767A8">
      <w:pPr>
        <w:spacing w:after="0" w:line="240" w:lineRule="auto"/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50D4B3EF" wp14:editId="0B07A800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4A8BA9" w14:textId="77777777" w:rsidR="00DD3CC7" w:rsidRPr="00FC36B0" w:rsidRDefault="00DD3CC7" w:rsidP="00A767A8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</w:t>
      </w:r>
      <w:r w:rsidR="00FB0B85">
        <w:rPr>
          <w:rFonts w:eastAsia="Calibri" w:cs="Calibri"/>
          <w:sz w:val="20"/>
          <w:szCs w:val="20"/>
        </w:rPr>
        <w:t>d Education Academy is 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57DCB467" w14:textId="77777777" w:rsidR="00DD3CC7" w:rsidRPr="00DC7F18" w:rsidRDefault="00DD3CC7" w:rsidP="00A767A8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901A8D6" w14:textId="77777777" w:rsidR="00DD3CC7" w:rsidRPr="00DC7F18" w:rsidRDefault="00DC7F18" w:rsidP="00A767A8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FB0B85">
        <w:rPr>
          <w:rFonts w:eastAsia="Calibri" w:cs="Calibri"/>
          <w:b/>
          <w:bCs/>
          <w:sz w:val="24"/>
          <w:szCs w:val="24"/>
        </w:rPr>
        <w:t>Understanding Differences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5FB6F647" w14:textId="77777777" w:rsidR="00DD3CC7" w:rsidRPr="00DC7F18" w:rsidRDefault="00FB0B85" w:rsidP="00A767A8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0912E826" w14:textId="1BB5FA14" w:rsidR="00DD3CC7" w:rsidRDefault="00334BFB" w:rsidP="00A767A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A Country of Immigrants</w:t>
      </w:r>
      <w:r w:rsidR="00D530D1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2ADD071E" w14:textId="63563558" w:rsidR="00542001" w:rsidRPr="00542001" w:rsidRDefault="00542001" w:rsidP="00A767A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i/>
          <w:sz w:val="24"/>
          <w:szCs w:val="24"/>
        </w:rPr>
      </w:pPr>
      <w:r w:rsidRPr="00542001">
        <w:rPr>
          <w:rFonts w:eastAsia="Calibri" w:cs="Tahoma"/>
          <w:b/>
          <w:bCs/>
          <w:i/>
          <w:sz w:val="24"/>
          <w:szCs w:val="24"/>
        </w:rPr>
        <w:t xml:space="preserve">Adapted from: </w:t>
      </w:r>
      <w:r w:rsidR="00874B2B" w:rsidRPr="00874B2B">
        <w:rPr>
          <w:rFonts w:eastAsia="Calibri" w:cs="Tahoma"/>
          <w:bCs/>
          <w:sz w:val="24"/>
          <w:szCs w:val="24"/>
        </w:rPr>
        <w:t>Immigration Lesson Plan Grades k-2 (available at https://www.scholastic.com/teachers/lesson-plans/teaching-content/immigration-lesson-plan-grades-k-2/)</w:t>
      </w:r>
    </w:p>
    <w:p w14:paraId="3560B1ED" w14:textId="77777777" w:rsidR="00BA1AFE" w:rsidRPr="00DC7F18" w:rsidRDefault="00BA1AFE" w:rsidP="00A767A8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011DEAB5" w14:textId="6C40DF93" w:rsidR="007F48DC" w:rsidRDefault="007F48DC" w:rsidP="00A767A8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 w:rsidRPr="006021D0">
        <w:rPr>
          <w:rFonts w:eastAsia="Calibri" w:cs="Tahoma"/>
          <w:bCs/>
          <w:i/>
          <w:sz w:val="24"/>
          <w:szCs w:val="24"/>
        </w:rPr>
        <w:t xml:space="preserve">Obtain Administrator Approval </w:t>
      </w:r>
      <w:r>
        <w:rPr>
          <w:rFonts w:eastAsia="Calibri" w:cs="Tahoma"/>
          <w:bCs/>
          <w:i/>
          <w:sz w:val="24"/>
          <w:szCs w:val="24"/>
        </w:rPr>
        <w:t>Prior to</w:t>
      </w:r>
      <w:r w:rsidRPr="006021D0">
        <w:rPr>
          <w:rFonts w:eastAsia="Calibri" w:cs="Tahoma"/>
          <w:bCs/>
          <w:i/>
          <w:sz w:val="24"/>
          <w:szCs w:val="24"/>
        </w:rPr>
        <w:t xml:space="preserve"> Implementing Lesson</w:t>
      </w:r>
    </w:p>
    <w:p w14:paraId="73C1C8CA" w14:textId="77777777" w:rsidR="007F48DC" w:rsidRDefault="007F48DC" w:rsidP="00A767A8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5996ACCF" w14:textId="77777777" w:rsidR="00DD3CC7" w:rsidRPr="00542001" w:rsidRDefault="00DD3CC7" w:rsidP="00A767A8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542001">
        <w:rPr>
          <w:rFonts w:eastAsia="Calibri" w:cs="Calibri"/>
          <w:b/>
          <w:bCs/>
          <w:sz w:val="24"/>
          <w:szCs w:val="24"/>
        </w:rPr>
        <w:t xml:space="preserve">Objectives:  </w:t>
      </w:r>
      <w:r w:rsidR="00D83DC1" w:rsidRPr="00542001">
        <w:rPr>
          <w:rFonts w:eastAsia="Calibri" w:cs="Calibri"/>
          <w:b/>
          <w:bCs/>
          <w:sz w:val="24"/>
          <w:szCs w:val="24"/>
        </w:rPr>
        <w:t>Students will…</w:t>
      </w:r>
    </w:p>
    <w:p w14:paraId="6668EE3E" w14:textId="45004E8B" w:rsidR="00E13CD7" w:rsidRPr="00542001" w:rsidRDefault="00E13CD7" w:rsidP="00A767A8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542001">
        <w:rPr>
          <w:rFonts w:eastAsia="Calibri" w:cs="Calibri"/>
          <w:bCs/>
          <w:sz w:val="24"/>
          <w:szCs w:val="24"/>
        </w:rPr>
        <w:t>Learn a brief overview of how immigration has shaped the United States</w:t>
      </w:r>
    </w:p>
    <w:p w14:paraId="047067A1" w14:textId="6BBE5E36" w:rsidR="00D83DC1" w:rsidRDefault="00E13CD7" w:rsidP="00A767A8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542001">
        <w:rPr>
          <w:rFonts w:eastAsia="Calibri" w:cs="Calibri"/>
          <w:bCs/>
          <w:sz w:val="24"/>
          <w:szCs w:val="24"/>
        </w:rPr>
        <w:t>Learn reasons why families continue to immigrate to the United States</w:t>
      </w:r>
    </w:p>
    <w:p w14:paraId="01313728" w14:textId="46977D59" w:rsidR="00D530D1" w:rsidRPr="00542001" w:rsidRDefault="00D530D1" w:rsidP="00A767A8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Learn general naturalization laws</w:t>
      </w:r>
    </w:p>
    <w:p w14:paraId="5ED174DC" w14:textId="77777777" w:rsidR="00DD3CC7" w:rsidRPr="00542001" w:rsidRDefault="00DD3CC7" w:rsidP="00A767A8">
      <w:pPr>
        <w:spacing w:after="0" w:line="240" w:lineRule="auto"/>
        <w:rPr>
          <w:rFonts w:eastAsia="Calibri" w:cs="Calibri"/>
          <w:bCs/>
          <w:sz w:val="24"/>
          <w:szCs w:val="24"/>
        </w:rPr>
      </w:pPr>
    </w:p>
    <w:p w14:paraId="247CFDDB" w14:textId="77777777" w:rsidR="00DD3CC7" w:rsidRPr="00542001" w:rsidRDefault="00DD3CC7" w:rsidP="00A767A8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542001">
        <w:rPr>
          <w:rFonts w:eastAsia="Calibri" w:cs="Calibri"/>
          <w:b/>
          <w:bCs/>
          <w:sz w:val="24"/>
          <w:szCs w:val="24"/>
        </w:rPr>
        <w:t>Materials:</w:t>
      </w:r>
    </w:p>
    <w:p w14:paraId="6A237D8B" w14:textId="36647259" w:rsidR="00DD3CC7" w:rsidRDefault="00412D98" w:rsidP="00A767A8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542001">
        <w:rPr>
          <w:rFonts w:eastAsia="Calibri" w:cs="Calibri"/>
          <w:sz w:val="24"/>
          <w:szCs w:val="24"/>
        </w:rPr>
        <w:t>Large paper and markers for each group</w:t>
      </w:r>
    </w:p>
    <w:p w14:paraId="468396B9" w14:textId="616743F0" w:rsidR="00FA6A63" w:rsidRPr="00542001" w:rsidRDefault="00FA6A63" w:rsidP="00A767A8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Extra small post-it notes (enough for each student) </w:t>
      </w:r>
    </w:p>
    <w:p w14:paraId="0234E86F" w14:textId="698DC04A" w:rsidR="00DD3CC7" w:rsidRPr="00542001" w:rsidRDefault="00E13CD7" w:rsidP="00A767A8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542001">
        <w:rPr>
          <w:rFonts w:eastAsia="Calibri" w:cs="Calibri"/>
          <w:sz w:val="24"/>
          <w:szCs w:val="24"/>
        </w:rPr>
        <w:t>Internet Access</w:t>
      </w:r>
      <w:r w:rsidR="008235D5" w:rsidRPr="00542001">
        <w:rPr>
          <w:rFonts w:eastAsia="Calibri" w:cs="Calibri"/>
          <w:sz w:val="24"/>
          <w:szCs w:val="24"/>
        </w:rPr>
        <w:t xml:space="preserve"> and at least 5 laptops or tablets</w:t>
      </w:r>
      <w:r w:rsidR="00B87391">
        <w:rPr>
          <w:rFonts w:eastAsia="Calibri" w:cs="Calibri"/>
          <w:sz w:val="24"/>
          <w:szCs w:val="24"/>
        </w:rPr>
        <w:t xml:space="preserve"> (if unavailable, print copies of the stories from </w:t>
      </w:r>
      <w:hyperlink r:id="rId9" w:tgtFrame="_blank" w:history="1">
        <w:r w:rsidR="00B87391" w:rsidRPr="00B87391">
          <w:rPr>
            <w:rStyle w:val="Hyperlink"/>
            <w:rFonts w:eastAsia="Calibri" w:cs="Calibri"/>
            <w:sz w:val="24"/>
            <w:szCs w:val="24"/>
          </w:rPr>
          <w:t>http://teacher.scholastic.com/activities/immigration/young_immigrants/</w:t>
        </w:r>
      </w:hyperlink>
      <w:r w:rsidR="00B87391">
        <w:rPr>
          <w:rFonts w:eastAsia="Calibri" w:cs="Calibri"/>
          <w:sz w:val="24"/>
          <w:szCs w:val="24"/>
        </w:rPr>
        <w:t>)</w:t>
      </w:r>
    </w:p>
    <w:p w14:paraId="009EF283" w14:textId="62788478" w:rsidR="00E13CD7" w:rsidRDefault="00E13CD7" w:rsidP="00A767A8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542001">
        <w:rPr>
          <w:rFonts w:eastAsia="Calibri" w:cs="Calibri"/>
          <w:sz w:val="24"/>
          <w:szCs w:val="24"/>
        </w:rPr>
        <w:t>World Map</w:t>
      </w:r>
      <w:r w:rsidR="00542001">
        <w:rPr>
          <w:rFonts w:eastAsia="Calibri" w:cs="Calibri"/>
          <w:sz w:val="24"/>
          <w:szCs w:val="24"/>
        </w:rPr>
        <w:t xml:space="preserve"> (a free map can be printed using the following link: </w:t>
      </w:r>
      <w:hyperlink r:id="rId10" w:history="1">
        <w:r w:rsidR="00542001" w:rsidRPr="00254B94">
          <w:rPr>
            <w:rStyle w:val="Hyperlink"/>
            <w:rFonts w:eastAsia="Calibri" w:cs="Calibri"/>
            <w:sz w:val="24"/>
            <w:szCs w:val="24"/>
          </w:rPr>
          <w:t>http://geoalliance.asu.edu/sites/default/files/maps/World_tilemap.pdf</w:t>
        </w:r>
      </w:hyperlink>
      <w:r w:rsidR="00542001">
        <w:rPr>
          <w:rFonts w:eastAsia="Calibri" w:cs="Calibri"/>
          <w:sz w:val="24"/>
          <w:szCs w:val="24"/>
        </w:rPr>
        <w:t xml:space="preserve">) </w:t>
      </w:r>
    </w:p>
    <w:p w14:paraId="447EDC04" w14:textId="33D00EDA" w:rsidR="00B562D4" w:rsidRPr="00542001" w:rsidRDefault="00B562D4" w:rsidP="00A767A8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Optional: Naturalization Process Handout (available at the following link: </w:t>
      </w:r>
      <w:hyperlink r:id="rId11" w:history="1">
        <w:r w:rsidRPr="00254B94">
          <w:rPr>
            <w:rStyle w:val="Hyperlink"/>
            <w:rFonts w:eastAsia="Calibri" w:cs="Calibri"/>
            <w:sz w:val="24"/>
            <w:szCs w:val="24"/>
          </w:rPr>
          <w:t>https://www.uscis.gov/citizenship/learners/learn-about-naturalization</w:t>
        </w:r>
      </w:hyperlink>
      <w:r>
        <w:rPr>
          <w:rFonts w:eastAsia="Calibri" w:cs="Calibri"/>
          <w:sz w:val="24"/>
          <w:szCs w:val="24"/>
        </w:rPr>
        <w:t xml:space="preserve">) </w:t>
      </w:r>
    </w:p>
    <w:p w14:paraId="319A40D9" w14:textId="77777777" w:rsidR="00E13CD7" w:rsidRPr="00542001" w:rsidRDefault="00E13CD7" w:rsidP="00A767A8">
      <w:pPr>
        <w:spacing w:after="0" w:line="240" w:lineRule="auto"/>
        <w:ind w:left="360"/>
        <w:rPr>
          <w:rFonts w:eastAsia="Calibri" w:cs="Calibri"/>
          <w:sz w:val="24"/>
          <w:szCs w:val="24"/>
        </w:rPr>
      </w:pPr>
    </w:p>
    <w:p w14:paraId="42C588F8" w14:textId="77777777" w:rsidR="00DD3CC7" w:rsidRPr="00542001" w:rsidRDefault="00DD3CC7" w:rsidP="00A767A8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542001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542001">
        <w:rPr>
          <w:rFonts w:eastAsia="Calibri" w:cs="Calibri"/>
          <w:bCs/>
          <w:sz w:val="24"/>
          <w:szCs w:val="24"/>
        </w:rPr>
        <w:t>50 Minutes</w:t>
      </w:r>
    </w:p>
    <w:p w14:paraId="2F24771A" w14:textId="77777777" w:rsidR="00DD3CC7" w:rsidRPr="00542001" w:rsidRDefault="00DD3CC7" w:rsidP="00A767A8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24F9E53B" w14:textId="4FBD2C6D" w:rsidR="00DD3CC7" w:rsidRPr="00542001" w:rsidRDefault="00DD3CC7" w:rsidP="00A767A8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542001">
        <w:rPr>
          <w:rFonts w:eastAsia="Calibri" w:cs="Calibri"/>
          <w:b/>
          <w:bCs/>
          <w:sz w:val="24"/>
          <w:szCs w:val="24"/>
        </w:rPr>
        <w:t>Activity</w:t>
      </w:r>
      <w:r w:rsidR="00DC7F18" w:rsidRPr="00542001">
        <w:rPr>
          <w:rFonts w:eastAsia="Calibri" w:cs="Calibri"/>
          <w:b/>
          <w:bCs/>
          <w:sz w:val="24"/>
          <w:szCs w:val="24"/>
        </w:rPr>
        <w:t xml:space="preserve"> 1</w:t>
      </w:r>
      <w:r w:rsidRPr="00542001">
        <w:rPr>
          <w:rFonts w:eastAsia="Calibri" w:cs="Calibri"/>
          <w:b/>
          <w:bCs/>
          <w:sz w:val="24"/>
          <w:szCs w:val="24"/>
        </w:rPr>
        <w:t xml:space="preserve">: </w:t>
      </w:r>
      <w:r w:rsidR="00E13CD7" w:rsidRPr="00542001">
        <w:rPr>
          <w:rFonts w:eastAsia="Calibri" w:cs="Calibri"/>
          <w:b/>
          <w:bCs/>
          <w:sz w:val="24"/>
          <w:szCs w:val="24"/>
        </w:rPr>
        <w:t>Defining the Word “Immigrant”</w:t>
      </w:r>
    </w:p>
    <w:p w14:paraId="21DBD889" w14:textId="2818360E" w:rsidR="00580D73" w:rsidRPr="00542001" w:rsidRDefault="00580D73" w:rsidP="00A767A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42001">
        <w:rPr>
          <w:rFonts w:eastAsia="Calibri" w:cs="Tahoma"/>
          <w:bCs/>
          <w:sz w:val="24"/>
          <w:szCs w:val="24"/>
        </w:rPr>
        <w:t xml:space="preserve">Begin the activity by placing students into </w:t>
      </w:r>
      <w:r w:rsidR="00E13CD7" w:rsidRPr="00542001">
        <w:rPr>
          <w:rFonts w:eastAsia="Calibri" w:cs="Tahoma"/>
          <w:bCs/>
          <w:sz w:val="24"/>
          <w:szCs w:val="24"/>
        </w:rPr>
        <w:t>groups</w:t>
      </w:r>
      <w:r w:rsidR="00B87391">
        <w:rPr>
          <w:rFonts w:eastAsia="Calibri" w:cs="Tahoma"/>
          <w:bCs/>
          <w:sz w:val="24"/>
          <w:szCs w:val="24"/>
        </w:rPr>
        <w:t xml:space="preserve"> of 3-5 students in each</w:t>
      </w:r>
      <w:r w:rsidRPr="00542001">
        <w:rPr>
          <w:rFonts w:eastAsia="Calibri" w:cs="Tahoma"/>
          <w:bCs/>
          <w:sz w:val="24"/>
          <w:szCs w:val="24"/>
        </w:rPr>
        <w:t>.</w:t>
      </w:r>
      <w:r w:rsidR="00FC36B0" w:rsidRPr="00542001">
        <w:rPr>
          <w:rFonts w:eastAsia="Calibri" w:cs="Tahoma"/>
          <w:bCs/>
          <w:sz w:val="24"/>
          <w:szCs w:val="24"/>
        </w:rPr>
        <w:t xml:space="preserve"> Provide </w:t>
      </w:r>
      <w:r w:rsidR="00FC36B0" w:rsidRPr="00542001">
        <w:rPr>
          <w:rFonts w:eastAsia="Calibri" w:cs="Tahoma"/>
          <w:b/>
          <w:bCs/>
          <w:sz w:val="24"/>
          <w:szCs w:val="24"/>
        </w:rPr>
        <w:t>large paper and markers</w:t>
      </w:r>
      <w:r w:rsidR="00FC36B0" w:rsidRPr="00542001">
        <w:rPr>
          <w:rFonts w:eastAsia="Calibri" w:cs="Tahoma"/>
          <w:bCs/>
          <w:sz w:val="24"/>
          <w:szCs w:val="24"/>
        </w:rPr>
        <w:t xml:space="preserve"> for each group.</w:t>
      </w:r>
    </w:p>
    <w:p w14:paraId="0A0EB9EB" w14:textId="1D199843" w:rsidR="000A35B4" w:rsidRPr="00542001" w:rsidRDefault="000A35B4" w:rsidP="00A767A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42001">
        <w:rPr>
          <w:rFonts w:eastAsia="Calibri" w:cs="Tahoma"/>
          <w:sz w:val="24"/>
          <w:szCs w:val="24"/>
        </w:rPr>
        <w:t xml:space="preserve">Instruct the </w:t>
      </w:r>
      <w:r w:rsidR="00E13CD7" w:rsidRPr="00542001">
        <w:rPr>
          <w:rFonts w:eastAsia="Calibri" w:cs="Tahoma"/>
          <w:sz w:val="24"/>
          <w:szCs w:val="24"/>
        </w:rPr>
        <w:t xml:space="preserve">groups to brainstorm and create a definition for the word “Immigrant.”  Have each group report out. </w:t>
      </w:r>
      <w:r w:rsidR="00263299">
        <w:rPr>
          <w:rFonts w:eastAsia="Calibri" w:cs="Tahoma"/>
          <w:sz w:val="24"/>
          <w:szCs w:val="24"/>
        </w:rPr>
        <w:t xml:space="preserve">The facilitator should rotate around to each group to observe their definition before each group reports out. </w:t>
      </w:r>
    </w:p>
    <w:p w14:paraId="7B688AE7" w14:textId="01A1DE61" w:rsidR="00E13CD7" w:rsidRPr="00542001" w:rsidRDefault="00E13CD7" w:rsidP="00A767A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42001">
        <w:rPr>
          <w:rFonts w:eastAsia="Calibri" w:cs="Tahoma"/>
          <w:sz w:val="24"/>
          <w:szCs w:val="24"/>
        </w:rPr>
        <w:t xml:space="preserve">Provide students with the following Webster’s definition:  </w:t>
      </w:r>
      <w:r w:rsidRPr="00542001">
        <w:rPr>
          <w:rFonts w:eastAsia="Calibri" w:cs="Tahoma"/>
          <w:i/>
          <w:sz w:val="24"/>
          <w:szCs w:val="24"/>
        </w:rPr>
        <w:t>Immigrant – a person who comes to another country to take up residence</w:t>
      </w:r>
      <w:r w:rsidRPr="00542001">
        <w:rPr>
          <w:rFonts w:eastAsia="Calibri" w:cs="Tahoma"/>
          <w:sz w:val="24"/>
          <w:szCs w:val="24"/>
        </w:rPr>
        <w:t xml:space="preserve">. </w:t>
      </w:r>
    </w:p>
    <w:p w14:paraId="0991905D" w14:textId="5B653881" w:rsidR="00E13CD7" w:rsidRPr="00542001" w:rsidRDefault="00E13CD7" w:rsidP="00A767A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42001">
        <w:rPr>
          <w:color w:val="000000"/>
          <w:sz w:val="24"/>
          <w:szCs w:val="24"/>
        </w:rPr>
        <w:t>Next, explain that everyone in the U</w:t>
      </w:r>
      <w:r w:rsidR="00942AB0">
        <w:rPr>
          <w:color w:val="000000"/>
          <w:sz w:val="24"/>
          <w:szCs w:val="24"/>
        </w:rPr>
        <w:t xml:space="preserve">nited States </w:t>
      </w:r>
      <w:r w:rsidRPr="00542001">
        <w:rPr>
          <w:color w:val="000000"/>
          <w:sz w:val="24"/>
          <w:szCs w:val="24"/>
        </w:rPr>
        <w:t xml:space="preserve">has an immigrant past, with the exception of Native Americans.  </w:t>
      </w:r>
      <w:r w:rsidR="00942AB0">
        <w:rPr>
          <w:color w:val="000000"/>
          <w:sz w:val="24"/>
          <w:szCs w:val="24"/>
        </w:rPr>
        <w:t>Explain that s</w:t>
      </w:r>
      <w:r w:rsidRPr="00542001">
        <w:rPr>
          <w:color w:val="000000"/>
          <w:sz w:val="24"/>
          <w:szCs w:val="24"/>
        </w:rPr>
        <w:t xml:space="preserve">ome people came unwilling, such as Africans who were sold into slavery.  Also explain that most </w:t>
      </w:r>
      <w:r w:rsidR="00C14935">
        <w:rPr>
          <w:color w:val="000000"/>
          <w:sz w:val="24"/>
          <w:szCs w:val="24"/>
        </w:rPr>
        <w:t xml:space="preserve">people </w:t>
      </w:r>
      <w:r w:rsidRPr="00542001">
        <w:rPr>
          <w:color w:val="000000"/>
          <w:sz w:val="24"/>
          <w:szCs w:val="24"/>
        </w:rPr>
        <w:t xml:space="preserve">came to seek more opportunities and freedom.   Explain that today, people </w:t>
      </w:r>
      <w:r w:rsidR="00942AB0">
        <w:rPr>
          <w:color w:val="000000"/>
          <w:sz w:val="24"/>
          <w:szCs w:val="24"/>
        </w:rPr>
        <w:t xml:space="preserve">still </w:t>
      </w:r>
      <w:r w:rsidR="00C14935">
        <w:rPr>
          <w:color w:val="000000"/>
          <w:sz w:val="24"/>
          <w:szCs w:val="24"/>
        </w:rPr>
        <w:t>im</w:t>
      </w:r>
      <w:r w:rsidR="00942AB0">
        <w:rPr>
          <w:color w:val="000000"/>
          <w:sz w:val="24"/>
          <w:szCs w:val="24"/>
        </w:rPr>
        <w:t>migrate</w:t>
      </w:r>
      <w:r w:rsidRPr="00542001">
        <w:rPr>
          <w:color w:val="000000"/>
          <w:sz w:val="24"/>
          <w:szCs w:val="24"/>
        </w:rPr>
        <w:t xml:space="preserve"> to America for various reasons.  </w:t>
      </w:r>
    </w:p>
    <w:p w14:paraId="1DA36C99" w14:textId="1B50F7F2" w:rsidR="008235D5" w:rsidRDefault="008235D5" w:rsidP="00A767A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42001">
        <w:rPr>
          <w:rFonts w:eastAsia="Calibri" w:cs="Tahoma"/>
          <w:sz w:val="24"/>
          <w:szCs w:val="24"/>
        </w:rPr>
        <w:t xml:space="preserve">Have students brainstorm and record a list of reasons why people may come to the United States </w:t>
      </w:r>
      <w:r w:rsidRPr="00542001">
        <w:rPr>
          <w:rFonts w:eastAsia="Calibri" w:cs="Tahoma"/>
          <w:sz w:val="24"/>
          <w:szCs w:val="24"/>
        </w:rPr>
        <w:lastRenderedPageBreak/>
        <w:t xml:space="preserve">today, and have groups report out. </w:t>
      </w:r>
    </w:p>
    <w:p w14:paraId="720D473B" w14:textId="0272851E" w:rsidR="002B54DE" w:rsidRPr="00C94DCB" w:rsidRDefault="002B54DE" w:rsidP="00A767A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C94DCB">
        <w:rPr>
          <w:rFonts w:eastAsia="Calibri" w:cs="Tahoma"/>
          <w:b/>
          <w:sz w:val="24"/>
          <w:szCs w:val="24"/>
        </w:rPr>
        <w:t xml:space="preserve">Possible Reasons:  </w:t>
      </w:r>
    </w:p>
    <w:p w14:paraId="7E698BEA" w14:textId="46FAFA00" w:rsidR="002B54DE" w:rsidRDefault="002B54DE" w:rsidP="00A767A8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Escape persecution because of race, religion, nationality, social group or political preference</w:t>
      </w:r>
    </w:p>
    <w:p w14:paraId="286C9BBD" w14:textId="64E69A1E" w:rsidR="002B54DE" w:rsidRDefault="002B54DE" w:rsidP="00A767A8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Escape conflict or violence</w:t>
      </w:r>
    </w:p>
    <w:p w14:paraId="31B8338A" w14:textId="5D76A070" w:rsidR="00140691" w:rsidRDefault="00140691" w:rsidP="00A767A8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Escape poverty</w:t>
      </w:r>
    </w:p>
    <w:p w14:paraId="2555A433" w14:textId="6339275D" w:rsidR="002B54DE" w:rsidRDefault="002B54DE" w:rsidP="00A767A8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Seek refuge from environmental factors such</w:t>
      </w:r>
      <w:r w:rsidR="00140691">
        <w:rPr>
          <w:rFonts w:eastAsia="Calibri" w:cs="Tahoma"/>
          <w:sz w:val="24"/>
          <w:szCs w:val="24"/>
        </w:rPr>
        <w:t xml:space="preserve">  a</w:t>
      </w:r>
      <w:r>
        <w:rPr>
          <w:rFonts w:eastAsia="Calibri" w:cs="Tahoma"/>
          <w:sz w:val="24"/>
          <w:szCs w:val="24"/>
        </w:rPr>
        <w:t xml:space="preserve">s storms, fires, </w:t>
      </w:r>
      <w:r w:rsidR="00140691">
        <w:rPr>
          <w:rFonts w:eastAsia="Calibri" w:cs="Tahoma"/>
          <w:sz w:val="24"/>
          <w:szCs w:val="24"/>
        </w:rPr>
        <w:t>floods</w:t>
      </w:r>
    </w:p>
    <w:p w14:paraId="22A81765" w14:textId="6665C089" w:rsidR="00140691" w:rsidRDefault="00140691" w:rsidP="00A767A8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Seek better healthcare</w:t>
      </w:r>
    </w:p>
    <w:p w14:paraId="689831B7" w14:textId="25E88E20" w:rsidR="00140691" w:rsidRDefault="00140691" w:rsidP="00A767A8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Seek educational opportunities</w:t>
      </w:r>
    </w:p>
    <w:p w14:paraId="04131F3F" w14:textId="30E6EA35" w:rsidR="00140691" w:rsidRDefault="00140691" w:rsidP="00A767A8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Seek job opportunities</w:t>
      </w:r>
    </w:p>
    <w:p w14:paraId="65A128A8" w14:textId="7D2C0AC2" w:rsidR="00140691" w:rsidRDefault="00140691" w:rsidP="00A767A8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Family reunification</w:t>
      </w:r>
    </w:p>
    <w:p w14:paraId="25B3C8D3" w14:textId="79B52182" w:rsidR="00140691" w:rsidRDefault="00140691" w:rsidP="00A767A8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Marriage</w:t>
      </w:r>
    </w:p>
    <w:p w14:paraId="1DA5B8F4" w14:textId="34D37343" w:rsidR="00140691" w:rsidRPr="002B54DE" w:rsidRDefault="00140691" w:rsidP="00A767A8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Human desire to explore</w:t>
      </w:r>
    </w:p>
    <w:p w14:paraId="6B9BB872" w14:textId="0E7C7FDA" w:rsidR="008235D5" w:rsidRDefault="008235D5" w:rsidP="00A767A8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14:paraId="305BE912" w14:textId="5A042867" w:rsidR="00E13CD7" w:rsidRPr="001E4142" w:rsidRDefault="008235D5" w:rsidP="00A767A8">
      <w:pPr>
        <w:widowControl w:val="0"/>
        <w:autoSpaceDE w:val="0"/>
        <w:autoSpaceDN w:val="0"/>
        <w:adjustRightInd w:val="0"/>
        <w:spacing w:after="0" w:line="240" w:lineRule="auto"/>
        <w:rPr>
          <w:b/>
          <w:color w:val="000000"/>
          <w:sz w:val="24"/>
          <w:szCs w:val="24"/>
        </w:rPr>
      </w:pPr>
      <w:r w:rsidRPr="001E4142">
        <w:rPr>
          <w:b/>
          <w:color w:val="000000"/>
          <w:sz w:val="24"/>
          <w:szCs w:val="24"/>
        </w:rPr>
        <w:t>Activity 2: Meet Young Immigrants</w:t>
      </w:r>
    </w:p>
    <w:p w14:paraId="51093499" w14:textId="7E16BCA2" w:rsidR="00E13CD7" w:rsidRPr="001E4142" w:rsidRDefault="008235D5" w:rsidP="00A767A8">
      <w:pPr>
        <w:pStyle w:val="ListParagraph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color w:val="000000"/>
          <w:sz w:val="24"/>
          <w:szCs w:val="24"/>
        </w:rPr>
      </w:pPr>
      <w:r w:rsidRPr="001E4142">
        <w:rPr>
          <w:color w:val="000000"/>
          <w:sz w:val="24"/>
          <w:szCs w:val="24"/>
        </w:rPr>
        <w:t>Direct groups to go to the following link</w:t>
      </w:r>
      <w:r w:rsidR="005270B6">
        <w:rPr>
          <w:color w:val="000000"/>
          <w:sz w:val="24"/>
          <w:szCs w:val="24"/>
        </w:rPr>
        <w:t xml:space="preserve"> on their laptops or tablets</w:t>
      </w:r>
      <w:r w:rsidR="00B87391">
        <w:rPr>
          <w:color w:val="000000"/>
          <w:sz w:val="24"/>
          <w:szCs w:val="24"/>
        </w:rPr>
        <w:t xml:space="preserve"> (you can also print copies of the stories if laptops are unavailable)</w:t>
      </w:r>
      <w:r w:rsidRPr="001E4142">
        <w:rPr>
          <w:color w:val="000000"/>
          <w:sz w:val="24"/>
          <w:szCs w:val="24"/>
        </w:rPr>
        <w:t>:</w:t>
      </w:r>
      <w:r w:rsidR="00FA6A63" w:rsidRPr="001E4142">
        <w:rPr>
          <w:color w:val="000000"/>
          <w:sz w:val="24"/>
          <w:szCs w:val="24"/>
        </w:rPr>
        <w:t xml:space="preserve"> </w:t>
      </w:r>
      <w:hyperlink r:id="rId12" w:tgtFrame="_blank" w:history="1">
        <w:r w:rsidR="00E13CD7" w:rsidRPr="001E4142">
          <w:rPr>
            <w:rStyle w:val="Hyperlink"/>
            <w:sz w:val="24"/>
            <w:szCs w:val="24"/>
          </w:rPr>
          <w:t>http://teacher.scholastic.com/activities/immigration/young_immigrants/</w:t>
        </w:r>
      </w:hyperlink>
    </w:p>
    <w:p w14:paraId="312B69A8" w14:textId="494F8651" w:rsidR="00E13CD7" w:rsidRPr="001E4142" w:rsidRDefault="00E13CD7" w:rsidP="00A767A8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rPr>
          <w:rFonts w:cs="Segoe UI"/>
          <w:color w:val="212121"/>
          <w:sz w:val="24"/>
          <w:szCs w:val="24"/>
        </w:rPr>
      </w:pPr>
      <w:r w:rsidRPr="001E4142">
        <w:rPr>
          <w:color w:val="000000"/>
          <w:sz w:val="24"/>
          <w:szCs w:val="24"/>
        </w:rPr>
        <w:t>Assign each group one of the 5 young immigrants</w:t>
      </w:r>
      <w:r w:rsidR="008235D5" w:rsidRPr="001E4142">
        <w:rPr>
          <w:color w:val="000000"/>
          <w:sz w:val="24"/>
          <w:szCs w:val="24"/>
        </w:rPr>
        <w:t xml:space="preserve"> (</w:t>
      </w:r>
      <w:proofErr w:type="spellStart"/>
      <w:r w:rsidR="008235D5" w:rsidRPr="001E4142">
        <w:rPr>
          <w:color w:val="000000"/>
          <w:sz w:val="24"/>
          <w:szCs w:val="24"/>
        </w:rPr>
        <w:t>Asaya</w:t>
      </w:r>
      <w:proofErr w:type="spellEnd"/>
      <w:r w:rsidR="008235D5" w:rsidRPr="001E4142">
        <w:rPr>
          <w:color w:val="000000"/>
          <w:sz w:val="24"/>
          <w:szCs w:val="24"/>
        </w:rPr>
        <w:t xml:space="preserve">, Taylor, </w:t>
      </w:r>
      <w:proofErr w:type="spellStart"/>
      <w:r w:rsidR="008235D5" w:rsidRPr="001E4142">
        <w:rPr>
          <w:color w:val="000000"/>
          <w:sz w:val="24"/>
          <w:szCs w:val="24"/>
        </w:rPr>
        <w:t>Vandi</w:t>
      </w:r>
      <w:proofErr w:type="spellEnd"/>
      <w:r w:rsidR="008235D5" w:rsidRPr="001E4142">
        <w:rPr>
          <w:color w:val="000000"/>
          <w:sz w:val="24"/>
          <w:szCs w:val="24"/>
        </w:rPr>
        <w:t xml:space="preserve">, </w:t>
      </w:r>
      <w:proofErr w:type="spellStart"/>
      <w:r w:rsidR="008235D5" w:rsidRPr="001E4142">
        <w:rPr>
          <w:color w:val="000000"/>
          <w:sz w:val="24"/>
          <w:szCs w:val="24"/>
        </w:rPr>
        <w:t>Sadana</w:t>
      </w:r>
      <w:proofErr w:type="spellEnd"/>
      <w:r w:rsidR="008235D5" w:rsidRPr="001E4142">
        <w:rPr>
          <w:color w:val="000000"/>
          <w:sz w:val="24"/>
          <w:szCs w:val="24"/>
        </w:rPr>
        <w:t xml:space="preserve">, </w:t>
      </w:r>
      <w:r w:rsidR="00342FCA">
        <w:rPr>
          <w:color w:val="000000"/>
          <w:sz w:val="24"/>
          <w:szCs w:val="24"/>
        </w:rPr>
        <w:t>or</w:t>
      </w:r>
      <w:r w:rsidR="008235D5" w:rsidRPr="001E4142">
        <w:rPr>
          <w:color w:val="000000"/>
          <w:sz w:val="24"/>
          <w:szCs w:val="24"/>
        </w:rPr>
        <w:t xml:space="preserve"> Gabriella.) </w:t>
      </w:r>
      <w:r w:rsidRPr="001E4142">
        <w:rPr>
          <w:color w:val="000000"/>
          <w:sz w:val="24"/>
          <w:szCs w:val="24"/>
        </w:rPr>
        <w:t xml:space="preserve"> Have </w:t>
      </w:r>
      <w:r w:rsidR="008235D5" w:rsidRPr="001E4142">
        <w:rPr>
          <w:color w:val="000000"/>
          <w:sz w:val="24"/>
          <w:szCs w:val="24"/>
        </w:rPr>
        <w:t xml:space="preserve">each group </w:t>
      </w:r>
      <w:r w:rsidRPr="001E4142">
        <w:rPr>
          <w:color w:val="000000"/>
          <w:sz w:val="24"/>
          <w:szCs w:val="24"/>
        </w:rPr>
        <w:t xml:space="preserve">read as well as watch the student stories, and </w:t>
      </w:r>
      <w:r w:rsidR="008235D5" w:rsidRPr="001E4142">
        <w:rPr>
          <w:color w:val="000000"/>
          <w:sz w:val="24"/>
          <w:szCs w:val="24"/>
        </w:rPr>
        <w:t xml:space="preserve">record answers to the following questions. </w:t>
      </w:r>
      <w:r w:rsidR="00B87391">
        <w:rPr>
          <w:color w:val="000000"/>
          <w:sz w:val="24"/>
          <w:szCs w:val="24"/>
        </w:rPr>
        <w:t>If you have more than 5 groups, some groups may have duplicate stories.</w:t>
      </w:r>
    </w:p>
    <w:p w14:paraId="00B0020A" w14:textId="26A080D5" w:rsidR="00EF60C5" w:rsidRPr="00542001" w:rsidRDefault="00EF60C5" w:rsidP="00A767A8">
      <w:pPr>
        <w:numPr>
          <w:ilvl w:val="0"/>
          <w:numId w:val="18"/>
        </w:numPr>
        <w:shd w:val="clear" w:color="auto" w:fill="FFFFFF"/>
        <w:spacing w:after="0" w:line="240" w:lineRule="auto"/>
        <w:rPr>
          <w:rFonts w:cs="Segoe UI"/>
          <w:color w:val="212121"/>
          <w:sz w:val="24"/>
          <w:szCs w:val="24"/>
        </w:rPr>
      </w:pPr>
      <w:r w:rsidRPr="001E4142">
        <w:rPr>
          <w:color w:val="000000"/>
          <w:sz w:val="24"/>
          <w:szCs w:val="24"/>
        </w:rPr>
        <w:t>What is your assigned student</w:t>
      </w:r>
      <w:r w:rsidR="00B3547E">
        <w:rPr>
          <w:color w:val="000000"/>
          <w:sz w:val="24"/>
          <w:szCs w:val="24"/>
        </w:rPr>
        <w:t>’</w:t>
      </w:r>
      <w:r w:rsidRPr="001E4142">
        <w:rPr>
          <w:color w:val="000000"/>
          <w:sz w:val="24"/>
          <w:szCs w:val="24"/>
        </w:rPr>
        <w:t>s</w:t>
      </w:r>
      <w:r w:rsidRPr="00542001">
        <w:rPr>
          <w:color w:val="000000"/>
          <w:sz w:val="24"/>
          <w:szCs w:val="24"/>
        </w:rPr>
        <w:t xml:space="preserve"> name and age? </w:t>
      </w:r>
    </w:p>
    <w:p w14:paraId="01D95AFB" w14:textId="75AAF36A" w:rsidR="00EF60C5" w:rsidRPr="00542001" w:rsidRDefault="00EF60C5" w:rsidP="00A767A8">
      <w:pPr>
        <w:numPr>
          <w:ilvl w:val="0"/>
          <w:numId w:val="18"/>
        </w:numPr>
        <w:shd w:val="clear" w:color="auto" w:fill="FFFFFF"/>
        <w:spacing w:after="0" w:line="240" w:lineRule="auto"/>
        <w:rPr>
          <w:rFonts w:cs="Segoe UI"/>
          <w:color w:val="212121"/>
          <w:sz w:val="24"/>
          <w:szCs w:val="24"/>
        </w:rPr>
      </w:pPr>
      <w:r w:rsidRPr="00542001">
        <w:rPr>
          <w:rFonts w:cs="Segoe UI"/>
          <w:color w:val="212121"/>
          <w:sz w:val="24"/>
          <w:szCs w:val="24"/>
        </w:rPr>
        <w:t>Where does your student live?</w:t>
      </w:r>
    </w:p>
    <w:p w14:paraId="69813190" w14:textId="7AB95F30" w:rsidR="00E13CD7" w:rsidRPr="00542001" w:rsidRDefault="008235D5" w:rsidP="00A767A8">
      <w:pPr>
        <w:numPr>
          <w:ilvl w:val="0"/>
          <w:numId w:val="18"/>
        </w:numPr>
        <w:shd w:val="clear" w:color="auto" w:fill="FFFFFF"/>
        <w:spacing w:after="0" w:line="240" w:lineRule="auto"/>
        <w:rPr>
          <w:rFonts w:cs="Segoe UI"/>
          <w:color w:val="212121"/>
          <w:sz w:val="24"/>
          <w:szCs w:val="24"/>
        </w:rPr>
      </w:pPr>
      <w:r w:rsidRPr="00542001">
        <w:rPr>
          <w:color w:val="000000"/>
          <w:sz w:val="24"/>
          <w:szCs w:val="24"/>
        </w:rPr>
        <w:t>Which</w:t>
      </w:r>
      <w:r w:rsidR="00E13CD7" w:rsidRPr="00542001">
        <w:rPr>
          <w:color w:val="000000"/>
          <w:sz w:val="24"/>
          <w:szCs w:val="24"/>
        </w:rPr>
        <w:t xml:space="preserve"> country </w:t>
      </w:r>
      <w:r w:rsidR="00B3547E">
        <w:rPr>
          <w:color w:val="000000"/>
          <w:sz w:val="24"/>
          <w:szCs w:val="24"/>
        </w:rPr>
        <w:t xml:space="preserve">did your student migrate from? </w:t>
      </w:r>
    </w:p>
    <w:p w14:paraId="1C5751DB" w14:textId="0A25F5A1" w:rsidR="00E13CD7" w:rsidRPr="00542001" w:rsidRDefault="00E13CD7" w:rsidP="00A767A8">
      <w:pPr>
        <w:numPr>
          <w:ilvl w:val="0"/>
          <w:numId w:val="18"/>
        </w:numPr>
        <w:shd w:val="clear" w:color="auto" w:fill="FFFFFF"/>
        <w:spacing w:after="0" w:line="240" w:lineRule="auto"/>
        <w:rPr>
          <w:rFonts w:cs="Segoe UI"/>
          <w:color w:val="212121"/>
          <w:sz w:val="24"/>
          <w:szCs w:val="24"/>
        </w:rPr>
      </w:pPr>
      <w:r w:rsidRPr="00542001">
        <w:rPr>
          <w:color w:val="000000"/>
          <w:sz w:val="24"/>
          <w:szCs w:val="24"/>
        </w:rPr>
        <w:t>What brought the student</w:t>
      </w:r>
      <w:r w:rsidR="008235D5" w:rsidRPr="00542001">
        <w:rPr>
          <w:color w:val="000000"/>
          <w:sz w:val="24"/>
          <w:szCs w:val="24"/>
        </w:rPr>
        <w:t>’s family</w:t>
      </w:r>
      <w:r w:rsidRPr="00542001">
        <w:rPr>
          <w:color w:val="000000"/>
          <w:sz w:val="24"/>
          <w:szCs w:val="24"/>
        </w:rPr>
        <w:t xml:space="preserve"> to America?</w:t>
      </w:r>
    </w:p>
    <w:p w14:paraId="5CEC11A7" w14:textId="345C68F3" w:rsidR="00E13CD7" w:rsidRPr="00E02991" w:rsidRDefault="00E13CD7" w:rsidP="00A767A8">
      <w:pPr>
        <w:numPr>
          <w:ilvl w:val="0"/>
          <w:numId w:val="18"/>
        </w:numPr>
        <w:shd w:val="clear" w:color="auto" w:fill="FFFFFF"/>
        <w:spacing w:after="0" w:line="240" w:lineRule="auto"/>
        <w:rPr>
          <w:rFonts w:cs="Segoe UI"/>
          <w:color w:val="212121"/>
          <w:sz w:val="24"/>
          <w:szCs w:val="24"/>
        </w:rPr>
      </w:pPr>
      <w:r w:rsidRPr="00542001">
        <w:rPr>
          <w:color w:val="000000"/>
          <w:sz w:val="24"/>
          <w:szCs w:val="24"/>
        </w:rPr>
        <w:t xml:space="preserve">Describe one unique cultural difference that </w:t>
      </w:r>
      <w:r w:rsidR="00B5157B">
        <w:rPr>
          <w:color w:val="000000"/>
          <w:sz w:val="24"/>
          <w:szCs w:val="24"/>
        </w:rPr>
        <w:t>your student</w:t>
      </w:r>
      <w:r w:rsidRPr="00542001">
        <w:rPr>
          <w:color w:val="000000"/>
          <w:sz w:val="24"/>
          <w:szCs w:val="24"/>
        </w:rPr>
        <w:t xml:space="preserve"> discussed in the video</w:t>
      </w:r>
      <w:r w:rsidR="008235D5" w:rsidRPr="00542001">
        <w:rPr>
          <w:color w:val="000000"/>
          <w:sz w:val="24"/>
          <w:szCs w:val="24"/>
        </w:rPr>
        <w:t xml:space="preserve"> and </w:t>
      </w:r>
      <w:r w:rsidRPr="00542001">
        <w:rPr>
          <w:color w:val="000000"/>
          <w:sz w:val="24"/>
          <w:szCs w:val="24"/>
        </w:rPr>
        <w:t>article.</w:t>
      </w:r>
    </w:p>
    <w:p w14:paraId="42F282C4" w14:textId="77777777" w:rsidR="00EF60C5" w:rsidRPr="00542001" w:rsidRDefault="00EF60C5" w:rsidP="00A767A8">
      <w:pPr>
        <w:shd w:val="clear" w:color="auto" w:fill="FFFFFF"/>
        <w:spacing w:after="0" w:line="240" w:lineRule="auto"/>
        <w:ind w:left="1440"/>
        <w:rPr>
          <w:rFonts w:cs="Segoe UI"/>
          <w:color w:val="212121"/>
          <w:sz w:val="24"/>
          <w:szCs w:val="24"/>
        </w:rPr>
      </w:pPr>
    </w:p>
    <w:p w14:paraId="5C110CDF" w14:textId="511141CA" w:rsidR="00EF60C5" w:rsidRPr="00542001" w:rsidRDefault="00EF60C5" w:rsidP="00A767A8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rPr>
          <w:rFonts w:cs="Segoe UI"/>
          <w:color w:val="212121"/>
          <w:sz w:val="24"/>
          <w:szCs w:val="24"/>
        </w:rPr>
      </w:pPr>
      <w:r w:rsidRPr="00542001">
        <w:rPr>
          <w:color w:val="000000"/>
          <w:sz w:val="24"/>
          <w:szCs w:val="24"/>
        </w:rPr>
        <w:t xml:space="preserve">Have each group select a </w:t>
      </w:r>
      <w:r w:rsidR="00542001" w:rsidRPr="00542001">
        <w:rPr>
          <w:color w:val="000000"/>
          <w:sz w:val="24"/>
          <w:szCs w:val="24"/>
        </w:rPr>
        <w:t>representative</w:t>
      </w:r>
      <w:r w:rsidRPr="00542001">
        <w:rPr>
          <w:color w:val="000000"/>
          <w:sz w:val="24"/>
          <w:szCs w:val="24"/>
        </w:rPr>
        <w:t xml:space="preserve"> </w:t>
      </w:r>
      <w:r w:rsidR="00B3547E">
        <w:rPr>
          <w:color w:val="000000"/>
          <w:sz w:val="24"/>
          <w:szCs w:val="24"/>
        </w:rPr>
        <w:t>t</w:t>
      </w:r>
      <w:r w:rsidRPr="00542001">
        <w:rPr>
          <w:color w:val="000000"/>
          <w:sz w:val="24"/>
          <w:szCs w:val="24"/>
        </w:rPr>
        <w:t xml:space="preserve">o </w:t>
      </w:r>
      <w:r w:rsidR="00320CFC">
        <w:rPr>
          <w:color w:val="000000"/>
          <w:sz w:val="24"/>
          <w:szCs w:val="24"/>
        </w:rPr>
        <w:t>report out on</w:t>
      </w:r>
      <w:r w:rsidRPr="00542001">
        <w:rPr>
          <w:color w:val="000000"/>
          <w:sz w:val="24"/>
          <w:szCs w:val="24"/>
        </w:rPr>
        <w:t xml:space="preserve"> the group’s answers.</w:t>
      </w:r>
      <w:r w:rsidR="00E02991">
        <w:rPr>
          <w:color w:val="000000"/>
          <w:sz w:val="24"/>
          <w:szCs w:val="24"/>
        </w:rPr>
        <w:t xml:space="preserve">  Ask for volunteers from the class to share something they may have in common with or something they could learn from the student being presented.   </w:t>
      </w:r>
    </w:p>
    <w:p w14:paraId="676E1E5D" w14:textId="0AE0A7D2" w:rsidR="00E13CD7" w:rsidRPr="00320CFC" w:rsidRDefault="00EF60C5" w:rsidP="00A767A8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rPr>
          <w:rFonts w:cs="Segoe UI"/>
          <w:color w:val="212121"/>
          <w:sz w:val="24"/>
          <w:szCs w:val="24"/>
        </w:rPr>
      </w:pPr>
      <w:r w:rsidRPr="00542001">
        <w:rPr>
          <w:color w:val="000000"/>
          <w:sz w:val="24"/>
          <w:szCs w:val="24"/>
        </w:rPr>
        <w:t>Ne</w:t>
      </w:r>
      <w:r w:rsidR="00B87391">
        <w:rPr>
          <w:color w:val="000000"/>
          <w:sz w:val="24"/>
          <w:szCs w:val="24"/>
        </w:rPr>
        <w:t>x</w:t>
      </w:r>
      <w:r w:rsidRPr="00542001">
        <w:rPr>
          <w:color w:val="000000"/>
          <w:sz w:val="24"/>
          <w:szCs w:val="24"/>
        </w:rPr>
        <w:t>t, ask the class</w:t>
      </w:r>
      <w:r w:rsidR="00406124" w:rsidRPr="00542001">
        <w:rPr>
          <w:color w:val="000000"/>
          <w:sz w:val="24"/>
          <w:szCs w:val="24"/>
        </w:rPr>
        <w:t xml:space="preserve"> to list</w:t>
      </w:r>
      <w:r w:rsidR="00E13CD7" w:rsidRPr="00542001">
        <w:rPr>
          <w:color w:val="000000"/>
          <w:sz w:val="24"/>
          <w:szCs w:val="24"/>
        </w:rPr>
        <w:t xml:space="preserve"> some of the things that immigrants </w:t>
      </w:r>
      <w:r w:rsidR="00406124" w:rsidRPr="00542001">
        <w:rPr>
          <w:color w:val="000000"/>
          <w:sz w:val="24"/>
          <w:szCs w:val="24"/>
        </w:rPr>
        <w:t>might</w:t>
      </w:r>
      <w:r w:rsidR="00E13CD7" w:rsidRPr="00542001">
        <w:rPr>
          <w:color w:val="000000"/>
          <w:sz w:val="24"/>
          <w:szCs w:val="24"/>
        </w:rPr>
        <w:t xml:space="preserve"> </w:t>
      </w:r>
      <w:r w:rsidR="00542001">
        <w:rPr>
          <w:color w:val="000000"/>
          <w:sz w:val="24"/>
          <w:szCs w:val="24"/>
        </w:rPr>
        <w:t>need to</w:t>
      </w:r>
      <w:r w:rsidR="00E13CD7" w:rsidRPr="00542001">
        <w:rPr>
          <w:color w:val="000000"/>
          <w:sz w:val="24"/>
          <w:szCs w:val="24"/>
        </w:rPr>
        <w:t xml:space="preserve"> do i</w:t>
      </w:r>
      <w:r w:rsidR="00406124" w:rsidRPr="00542001">
        <w:rPr>
          <w:color w:val="000000"/>
          <w:sz w:val="24"/>
          <w:szCs w:val="24"/>
        </w:rPr>
        <w:t>n order to</w:t>
      </w:r>
      <w:r w:rsidR="00406124" w:rsidRPr="00320CFC">
        <w:rPr>
          <w:color w:val="000000"/>
          <w:sz w:val="24"/>
          <w:szCs w:val="24"/>
        </w:rPr>
        <w:t xml:space="preserve"> become </w:t>
      </w:r>
      <w:r w:rsidR="00E13CD7" w:rsidRPr="00320CFC">
        <w:rPr>
          <w:color w:val="000000"/>
          <w:sz w:val="24"/>
          <w:szCs w:val="24"/>
        </w:rPr>
        <w:t xml:space="preserve">American </w:t>
      </w:r>
      <w:r w:rsidR="00406124" w:rsidRPr="00320CFC">
        <w:rPr>
          <w:color w:val="000000"/>
          <w:sz w:val="24"/>
          <w:szCs w:val="24"/>
        </w:rPr>
        <w:t>c</w:t>
      </w:r>
      <w:r w:rsidR="00E13CD7" w:rsidRPr="00320CFC">
        <w:rPr>
          <w:color w:val="000000"/>
          <w:sz w:val="24"/>
          <w:szCs w:val="24"/>
        </w:rPr>
        <w:t>itizens. Record responses</w:t>
      </w:r>
      <w:r w:rsidR="00406124" w:rsidRPr="00320CFC">
        <w:rPr>
          <w:color w:val="000000"/>
          <w:sz w:val="24"/>
          <w:szCs w:val="24"/>
        </w:rPr>
        <w:t xml:space="preserve"> on the board/smart board. </w:t>
      </w:r>
    </w:p>
    <w:p w14:paraId="40DDA135" w14:textId="77777777" w:rsidR="00C94DCB" w:rsidRDefault="00874B2B" w:rsidP="00A767A8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rPr>
          <w:rFonts w:cs="Segoe UI"/>
          <w:sz w:val="24"/>
          <w:szCs w:val="24"/>
        </w:rPr>
      </w:pPr>
      <w:r w:rsidRPr="00320CFC">
        <w:rPr>
          <w:rFonts w:cs="Segoe UI"/>
          <w:sz w:val="24"/>
          <w:szCs w:val="24"/>
        </w:rPr>
        <w:t>Put a check mark next to the responses that are part of naturalization requirements</w:t>
      </w:r>
      <w:r w:rsidR="00C94DCB">
        <w:rPr>
          <w:rFonts w:cs="Segoe UI"/>
          <w:sz w:val="24"/>
          <w:szCs w:val="24"/>
        </w:rPr>
        <w:t>.</w:t>
      </w:r>
    </w:p>
    <w:p w14:paraId="24C2E45E" w14:textId="7F2B0B4E" w:rsidR="00AE1682" w:rsidRDefault="00B87391" w:rsidP="00A767A8">
      <w:pPr>
        <w:shd w:val="clear" w:color="auto" w:fill="FFFFFF"/>
        <w:spacing w:after="0" w:line="240" w:lineRule="auto"/>
        <w:rPr>
          <w:rFonts w:cs="Segoe UI"/>
          <w:sz w:val="24"/>
          <w:szCs w:val="24"/>
        </w:rPr>
      </w:pPr>
      <w:r w:rsidRPr="00C94DCB">
        <w:rPr>
          <w:rFonts w:cs="Segoe UI"/>
          <w:b/>
          <w:sz w:val="24"/>
          <w:szCs w:val="24"/>
        </w:rPr>
        <w:t>Possible Answers:</w:t>
      </w:r>
      <w:r w:rsidRPr="00C94DCB">
        <w:rPr>
          <w:rFonts w:cs="Segoe UI"/>
          <w:sz w:val="24"/>
          <w:szCs w:val="24"/>
        </w:rPr>
        <w:t xml:space="preserve"> </w:t>
      </w:r>
      <w:r w:rsidR="00AE1682" w:rsidRPr="00C94DCB">
        <w:rPr>
          <w:rFonts w:cs="Segoe UI"/>
          <w:sz w:val="24"/>
          <w:szCs w:val="24"/>
        </w:rPr>
        <w:t xml:space="preserve"> </w:t>
      </w:r>
      <w:r w:rsidR="00C94DCB">
        <w:rPr>
          <w:rFonts w:cs="Segoe UI"/>
          <w:sz w:val="24"/>
          <w:szCs w:val="24"/>
        </w:rPr>
        <w:t>B</w:t>
      </w:r>
      <w:r w:rsidR="00874B2B" w:rsidRPr="00C94DCB">
        <w:rPr>
          <w:rFonts w:cs="Segoe UI"/>
          <w:sz w:val="24"/>
          <w:szCs w:val="24"/>
        </w:rPr>
        <w:t xml:space="preserve">e of good moral character, </w:t>
      </w:r>
      <w:r w:rsidR="00C94DCB">
        <w:rPr>
          <w:rFonts w:cs="Segoe UI"/>
          <w:sz w:val="24"/>
          <w:szCs w:val="24"/>
        </w:rPr>
        <w:t>L</w:t>
      </w:r>
      <w:r w:rsidR="00874B2B" w:rsidRPr="00C94DCB">
        <w:rPr>
          <w:rFonts w:cs="Segoe UI"/>
          <w:sz w:val="24"/>
          <w:szCs w:val="24"/>
        </w:rPr>
        <w:t xml:space="preserve">ive lawfully in the US for at least 5 years, </w:t>
      </w:r>
      <w:proofErr w:type="gramStart"/>
      <w:r w:rsidR="00C94DCB">
        <w:rPr>
          <w:rFonts w:cs="Segoe UI"/>
          <w:sz w:val="24"/>
          <w:szCs w:val="24"/>
        </w:rPr>
        <w:t>Know</w:t>
      </w:r>
      <w:proofErr w:type="gramEnd"/>
      <w:r w:rsidR="00C94DCB">
        <w:rPr>
          <w:rFonts w:cs="Segoe UI"/>
          <w:sz w:val="24"/>
          <w:szCs w:val="24"/>
        </w:rPr>
        <w:t xml:space="preserve"> how to read, W</w:t>
      </w:r>
      <w:r w:rsidR="00AE1682" w:rsidRPr="00C94DCB">
        <w:rPr>
          <w:rFonts w:cs="Segoe UI"/>
          <w:sz w:val="24"/>
          <w:szCs w:val="24"/>
        </w:rPr>
        <w:t>rite, and understand Englis</w:t>
      </w:r>
      <w:r w:rsidR="00320CFC" w:rsidRPr="00C94DCB">
        <w:rPr>
          <w:rFonts w:cs="Segoe UI"/>
          <w:sz w:val="24"/>
          <w:szCs w:val="24"/>
        </w:rPr>
        <w:t>h, etc</w:t>
      </w:r>
      <w:r w:rsidR="00AE1682" w:rsidRPr="00C94DCB">
        <w:rPr>
          <w:rFonts w:cs="Segoe UI"/>
          <w:sz w:val="24"/>
          <w:szCs w:val="24"/>
        </w:rPr>
        <w:t xml:space="preserve">.) </w:t>
      </w:r>
    </w:p>
    <w:p w14:paraId="672344D5" w14:textId="77777777" w:rsidR="00C94DCB" w:rsidRPr="00C94DCB" w:rsidRDefault="00C94DCB" w:rsidP="00A767A8">
      <w:pPr>
        <w:shd w:val="clear" w:color="auto" w:fill="FFFFFF"/>
        <w:spacing w:after="0" w:line="240" w:lineRule="auto"/>
        <w:rPr>
          <w:rFonts w:cs="Segoe UI"/>
          <w:sz w:val="24"/>
          <w:szCs w:val="24"/>
        </w:rPr>
      </w:pPr>
    </w:p>
    <w:p w14:paraId="63BF9E99" w14:textId="54773FBC" w:rsidR="00AE1682" w:rsidRPr="00874B2B" w:rsidRDefault="00AE1682" w:rsidP="00A767A8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rPr>
          <w:rFonts w:cs="Segoe UI"/>
          <w:color w:val="212121"/>
          <w:sz w:val="24"/>
          <w:szCs w:val="24"/>
        </w:rPr>
      </w:pPr>
      <w:r w:rsidRPr="00542001">
        <w:rPr>
          <w:color w:val="000000"/>
          <w:sz w:val="24"/>
          <w:szCs w:val="24"/>
        </w:rPr>
        <w:t xml:space="preserve">Explain that the process for becoming a U.S. citizen is called naturalization and is handled by the federal government, rather than </w:t>
      </w:r>
      <w:r w:rsidR="00320CFC">
        <w:rPr>
          <w:color w:val="000000"/>
          <w:sz w:val="24"/>
          <w:szCs w:val="24"/>
        </w:rPr>
        <w:t>by the states.</w:t>
      </w:r>
      <w:r w:rsidRPr="00542001">
        <w:rPr>
          <w:color w:val="000000"/>
          <w:sz w:val="24"/>
          <w:szCs w:val="24"/>
        </w:rPr>
        <w:t xml:space="preserve"> </w:t>
      </w:r>
      <w:r w:rsidR="00320CFC">
        <w:rPr>
          <w:color w:val="000000"/>
          <w:sz w:val="24"/>
          <w:szCs w:val="24"/>
        </w:rPr>
        <w:t xml:space="preserve"> The </w:t>
      </w:r>
      <w:r w:rsidRPr="00542001">
        <w:rPr>
          <w:color w:val="000000"/>
          <w:sz w:val="24"/>
          <w:szCs w:val="24"/>
        </w:rPr>
        <w:t xml:space="preserve">U.S. Constitution, Article 1; Section 8 gives Congress the power to </w:t>
      </w:r>
      <w:r w:rsidR="00320CFC">
        <w:rPr>
          <w:color w:val="000000"/>
          <w:sz w:val="24"/>
          <w:szCs w:val="24"/>
        </w:rPr>
        <w:t>“</w:t>
      </w:r>
      <w:r w:rsidRPr="00542001">
        <w:rPr>
          <w:sz w:val="24"/>
          <w:szCs w:val="24"/>
          <w:lang w:val="en"/>
        </w:rPr>
        <w:t xml:space="preserve">establish </w:t>
      </w:r>
      <w:r w:rsidR="00192B29" w:rsidRPr="00542001">
        <w:rPr>
          <w:sz w:val="24"/>
          <w:szCs w:val="24"/>
          <w:lang w:val="en"/>
        </w:rPr>
        <w:t>a</w:t>
      </w:r>
      <w:r w:rsidRPr="00542001">
        <w:rPr>
          <w:sz w:val="24"/>
          <w:szCs w:val="24"/>
          <w:lang w:val="en"/>
        </w:rPr>
        <w:t xml:space="preserve"> uniform Rule of Naturalization.” Under the naturalization rules, children must wait until they are </w:t>
      </w:r>
      <w:r w:rsidRPr="00542001">
        <w:rPr>
          <w:color w:val="000000"/>
          <w:sz w:val="24"/>
          <w:szCs w:val="24"/>
        </w:rPr>
        <w:t>18 in order to apply for naturalization.</w:t>
      </w:r>
    </w:p>
    <w:p w14:paraId="11D146A7" w14:textId="00554659" w:rsidR="00406124" w:rsidRPr="00AE1682" w:rsidRDefault="00B562D4" w:rsidP="00A767A8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rPr>
          <w:rFonts w:cs="Segoe UI"/>
          <w:sz w:val="24"/>
          <w:szCs w:val="24"/>
        </w:rPr>
      </w:pPr>
      <w:r>
        <w:rPr>
          <w:rFonts w:cs="Segoe UI"/>
          <w:sz w:val="24"/>
          <w:szCs w:val="24"/>
        </w:rPr>
        <w:t xml:space="preserve">Optional: </w:t>
      </w:r>
      <w:r w:rsidR="00406124" w:rsidRPr="00AE1682">
        <w:rPr>
          <w:rFonts w:cs="Segoe UI"/>
          <w:sz w:val="24"/>
          <w:szCs w:val="24"/>
        </w:rPr>
        <w:t xml:space="preserve">Pass out the handout on the steps to naturalization. </w:t>
      </w:r>
      <w:r>
        <w:rPr>
          <w:rFonts w:cs="Segoe UI"/>
          <w:sz w:val="24"/>
          <w:szCs w:val="24"/>
        </w:rPr>
        <w:t xml:space="preserve">(available at: </w:t>
      </w:r>
      <w:hyperlink r:id="rId13" w:history="1">
        <w:r w:rsidRPr="00254B94">
          <w:rPr>
            <w:rStyle w:val="Hyperlink"/>
            <w:rFonts w:cs="Segoe UI"/>
            <w:sz w:val="24"/>
            <w:szCs w:val="24"/>
          </w:rPr>
          <w:t>https://www.uscis.gov/citizenship/learners/learn-about-naturalization</w:t>
        </w:r>
      </w:hyperlink>
      <w:r>
        <w:rPr>
          <w:rFonts w:cs="Segoe UI"/>
          <w:sz w:val="24"/>
          <w:szCs w:val="24"/>
        </w:rPr>
        <w:t xml:space="preserve">) </w:t>
      </w:r>
    </w:p>
    <w:p w14:paraId="5FD9B776" w14:textId="77777777" w:rsidR="00A767A8" w:rsidRDefault="00A767A8" w:rsidP="00A767A8">
      <w:pPr>
        <w:shd w:val="clear" w:color="auto" w:fill="FFFFFF"/>
        <w:spacing w:after="0" w:line="240" w:lineRule="auto"/>
        <w:rPr>
          <w:b/>
          <w:color w:val="000000"/>
          <w:sz w:val="24"/>
          <w:szCs w:val="24"/>
        </w:rPr>
      </w:pPr>
    </w:p>
    <w:p w14:paraId="55173358" w14:textId="5829490C" w:rsidR="00E13CD7" w:rsidRPr="00874B2B" w:rsidRDefault="007A71B0" w:rsidP="00A767A8">
      <w:pPr>
        <w:shd w:val="clear" w:color="auto" w:fill="FFFFFF"/>
        <w:spacing w:after="0" w:line="240" w:lineRule="auto"/>
        <w:rPr>
          <w:b/>
          <w:color w:val="000000"/>
          <w:sz w:val="24"/>
          <w:szCs w:val="24"/>
        </w:rPr>
      </w:pPr>
      <w:r w:rsidRPr="00874B2B">
        <w:rPr>
          <w:b/>
          <w:color w:val="000000"/>
          <w:sz w:val="24"/>
          <w:szCs w:val="24"/>
        </w:rPr>
        <w:t xml:space="preserve">Activity 3: </w:t>
      </w:r>
      <w:r w:rsidR="00542001" w:rsidRPr="00874B2B">
        <w:rPr>
          <w:b/>
          <w:color w:val="000000"/>
          <w:sz w:val="24"/>
          <w:szCs w:val="24"/>
        </w:rPr>
        <w:t>Melting Pot</w:t>
      </w:r>
    </w:p>
    <w:p w14:paraId="42E43D08" w14:textId="4FD96B0A" w:rsidR="00542001" w:rsidRPr="00542001" w:rsidRDefault="00542001" w:rsidP="00A767A8">
      <w:pPr>
        <w:pStyle w:val="ListParagraph"/>
        <w:numPr>
          <w:ilvl w:val="0"/>
          <w:numId w:val="19"/>
        </w:numPr>
        <w:shd w:val="clear" w:color="auto" w:fill="FFFFFF"/>
        <w:spacing w:after="0" w:line="240" w:lineRule="auto"/>
        <w:rPr>
          <w:rFonts w:cs="Segoe UI"/>
          <w:sz w:val="24"/>
          <w:szCs w:val="24"/>
        </w:rPr>
      </w:pPr>
      <w:r w:rsidRPr="00542001">
        <w:rPr>
          <w:rFonts w:cs="Segoe UI"/>
          <w:sz w:val="24"/>
          <w:szCs w:val="24"/>
        </w:rPr>
        <w:t>Hang up a world map.</w:t>
      </w:r>
    </w:p>
    <w:p w14:paraId="62EC4ECC" w14:textId="10FB0133" w:rsidR="00542001" w:rsidRPr="00542001" w:rsidRDefault="00542001" w:rsidP="00A767A8">
      <w:pPr>
        <w:pStyle w:val="ListParagraph"/>
        <w:numPr>
          <w:ilvl w:val="0"/>
          <w:numId w:val="19"/>
        </w:numPr>
        <w:shd w:val="clear" w:color="auto" w:fill="FFFFFF"/>
        <w:spacing w:after="0" w:line="240" w:lineRule="auto"/>
        <w:rPr>
          <w:rFonts w:cs="Segoe UI"/>
          <w:sz w:val="24"/>
          <w:szCs w:val="24"/>
        </w:rPr>
      </w:pPr>
      <w:r w:rsidRPr="00542001">
        <w:rPr>
          <w:rFonts w:cs="Segoe UI"/>
          <w:sz w:val="24"/>
          <w:szCs w:val="24"/>
        </w:rPr>
        <w:t xml:space="preserve">Provide each group with extra small post it notes.  Have them write down their name on up to 3 post its.  </w:t>
      </w:r>
    </w:p>
    <w:p w14:paraId="0869B54E" w14:textId="1881B10D" w:rsidR="00542001" w:rsidRDefault="00542001" w:rsidP="00A767A8">
      <w:pPr>
        <w:pStyle w:val="ListParagraph"/>
        <w:numPr>
          <w:ilvl w:val="0"/>
          <w:numId w:val="19"/>
        </w:numPr>
        <w:shd w:val="clear" w:color="auto" w:fill="FFFFFF"/>
        <w:spacing w:after="0" w:line="240" w:lineRule="auto"/>
        <w:rPr>
          <w:rFonts w:cs="Segoe UI"/>
          <w:sz w:val="24"/>
          <w:szCs w:val="24"/>
        </w:rPr>
      </w:pPr>
      <w:r w:rsidRPr="00542001">
        <w:rPr>
          <w:rFonts w:cs="Segoe UI"/>
          <w:sz w:val="24"/>
          <w:szCs w:val="24"/>
        </w:rPr>
        <w:t>Net, have students take turn coming up to the map, and post their name near the country or countries of origin that their families come from.</w:t>
      </w:r>
    </w:p>
    <w:p w14:paraId="4271FF7D" w14:textId="5E2152F4" w:rsidR="00EC7C94" w:rsidRPr="00542001" w:rsidRDefault="00EC7C94" w:rsidP="00A767A8">
      <w:pPr>
        <w:pStyle w:val="ListParagraph"/>
        <w:numPr>
          <w:ilvl w:val="0"/>
          <w:numId w:val="19"/>
        </w:numPr>
        <w:shd w:val="clear" w:color="auto" w:fill="FFFFFF"/>
        <w:spacing w:after="0" w:line="240" w:lineRule="auto"/>
        <w:rPr>
          <w:rFonts w:cs="Segoe UI"/>
          <w:sz w:val="24"/>
          <w:szCs w:val="24"/>
        </w:rPr>
      </w:pPr>
      <w:r>
        <w:rPr>
          <w:rFonts w:cs="Segoe UI"/>
          <w:sz w:val="24"/>
          <w:szCs w:val="24"/>
        </w:rPr>
        <w:t xml:space="preserve">Debrief the lesson by asking students to share one interesting or new thing that they learned. </w:t>
      </w:r>
    </w:p>
    <w:p w14:paraId="7A52DCB1" w14:textId="7DD6668A" w:rsidR="00E13CD7" w:rsidRPr="00542001" w:rsidRDefault="00EC7C94" w:rsidP="00A767A8">
      <w:pPr>
        <w:pStyle w:val="ListParagraph"/>
        <w:numPr>
          <w:ilvl w:val="0"/>
          <w:numId w:val="19"/>
        </w:numPr>
        <w:shd w:val="clear" w:color="auto" w:fill="FFFFFF"/>
        <w:spacing w:after="0" w:line="240" w:lineRule="auto"/>
        <w:rPr>
          <w:rFonts w:cs="Segoe UI"/>
          <w:sz w:val="24"/>
          <w:szCs w:val="24"/>
        </w:rPr>
      </w:pPr>
      <w:r>
        <w:rPr>
          <w:rFonts w:cs="Segoe UI"/>
          <w:sz w:val="24"/>
          <w:szCs w:val="24"/>
        </w:rPr>
        <w:t>End the</w:t>
      </w:r>
      <w:r w:rsidR="00542001" w:rsidRPr="00542001">
        <w:rPr>
          <w:rFonts w:cs="Segoe UI"/>
          <w:sz w:val="24"/>
          <w:szCs w:val="24"/>
        </w:rPr>
        <w:t xml:space="preserve"> lesson by emphasizing the point that even one classroom represents a melting pot of different cultures throughout the world. </w:t>
      </w:r>
    </w:p>
    <w:p w14:paraId="3E602533" w14:textId="77777777" w:rsidR="00A767A8" w:rsidRDefault="00A767A8" w:rsidP="00A767A8">
      <w:pPr>
        <w:shd w:val="clear" w:color="auto" w:fill="FFFFFF"/>
        <w:spacing w:after="0" w:line="240" w:lineRule="auto"/>
        <w:rPr>
          <w:b/>
          <w:color w:val="000000"/>
          <w:sz w:val="24"/>
          <w:szCs w:val="24"/>
        </w:rPr>
      </w:pPr>
    </w:p>
    <w:p w14:paraId="375B9E4D" w14:textId="6098A364" w:rsidR="00F10F7F" w:rsidRDefault="00E13CD7" w:rsidP="00A767A8">
      <w:pPr>
        <w:shd w:val="clear" w:color="auto" w:fill="FFFFFF"/>
        <w:spacing w:after="0" w:line="240" w:lineRule="auto"/>
        <w:rPr>
          <w:color w:val="000000"/>
          <w:sz w:val="24"/>
          <w:szCs w:val="24"/>
        </w:rPr>
      </w:pPr>
      <w:r w:rsidRPr="00542001">
        <w:rPr>
          <w:b/>
          <w:color w:val="000000"/>
          <w:sz w:val="24"/>
          <w:szCs w:val="24"/>
        </w:rPr>
        <w:t>Alternative closing activity</w:t>
      </w:r>
      <w:r w:rsidRPr="00542001">
        <w:rPr>
          <w:color w:val="000000"/>
          <w:sz w:val="24"/>
          <w:szCs w:val="24"/>
        </w:rPr>
        <w:t xml:space="preserve"> </w:t>
      </w:r>
      <w:r w:rsidR="00AD00D4">
        <w:rPr>
          <w:color w:val="000000"/>
          <w:sz w:val="24"/>
          <w:szCs w:val="24"/>
        </w:rPr>
        <w:t>– “Cultural Quilt”</w:t>
      </w:r>
      <w:r w:rsidRPr="00542001">
        <w:rPr>
          <w:color w:val="000000"/>
          <w:sz w:val="24"/>
          <w:szCs w:val="24"/>
        </w:rPr>
        <w:t xml:space="preserve">- Provide students with </w:t>
      </w:r>
      <w:r w:rsidR="00542001" w:rsidRPr="00542001">
        <w:rPr>
          <w:color w:val="000000"/>
          <w:sz w:val="24"/>
          <w:szCs w:val="24"/>
        </w:rPr>
        <w:t xml:space="preserve">6 X 6 inch </w:t>
      </w:r>
      <w:r w:rsidRPr="00542001">
        <w:rPr>
          <w:color w:val="000000"/>
          <w:sz w:val="24"/>
          <w:szCs w:val="24"/>
        </w:rPr>
        <w:t xml:space="preserve">squares.  Have </w:t>
      </w:r>
      <w:r w:rsidR="00AD00D4">
        <w:rPr>
          <w:color w:val="000000"/>
          <w:sz w:val="24"/>
          <w:szCs w:val="24"/>
        </w:rPr>
        <w:t>each student</w:t>
      </w:r>
      <w:r w:rsidRPr="00542001">
        <w:rPr>
          <w:color w:val="000000"/>
          <w:sz w:val="24"/>
          <w:szCs w:val="24"/>
        </w:rPr>
        <w:t xml:space="preserve"> </w:t>
      </w:r>
      <w:r w:rsidR="00542001" w:rsidRPr="00542001">
        <w:rPr>
          <w:color w:val="000000"/>
          <w:sz w:val="24"/>
          <w:szCs w:val="24"/>
        </w:rPr>
        <w:t xml:space="preserve">decorate </w:t>
      </w:r>
      <w:r w:rsidR="00AD00D4">
        <w:rPr>
          <w:color w:val="000000"/>
          <w:sz w:val="24"/>
          <w:szCs w:val="24"/>
        </w:rPr>
        <w:t xml:space="preserve">a </w:t>
      </w:r>
      <w:r w:rsidRPr="00542001">
        <w:rPr>
          <w:color w:val="000000"/>
          <w:sz w:val="24"/>
          <w:szCs w:val="24"/>
        </w:rPr>
        <w:t xml:space="preserve">square with images that represent their cultural background.  Either glue or connect the squares together using a </w:t>
      </w:r>
      <w:proofErr w:type="gramStart"/>
      <w:r w:rsidRPr="00542001">
        <w:rPr>
          <w:color w:val="000000"/>
          <w:sz w:val="24"/>
          <w:szCs w:val="24"/>
        </w:rPr>
        <w:t>hole</w:t>
      </w:r>
      <w:proofErr w:type="gramEnd"/>
      <w:r w:rsidRPr="00542001">
        <w:rPr>
          <w:color w:val="000000"/>
          <w:sz w:val="24"/>
          <w:szCs w:val="24"/>
        </w:rPr>
        <w:t xml:space="preserve"> punch and yarn. </w:t>
      </w:r>
      <w:r w:rsidR="00542001" w:rsidRPr="00542001">
        <w:rPr>
          <w:color w:val="000000"/>
          <w:sz w:val="24"/>
          <w:szCs w:val="24"/>
        </w:rPr>
        <w:t>Display the cultural quilt in the class.</w:t>
      </w:r>
    </w:p>
    <w:p w14:paraId="4B68C3FC" w14:textId="1822EB4C" w:rsidR="00FE0B89" w:rsidRDefault="00FE0B89">
      <w:pPr>
        <w:rPr>
          <w:rFonts w:cs="Segoe UI"/>
          <w:color w:val="212121"/>
          <w:sz w:val="24"/>
          <w:szCs w:val="24"/>
        </w:rPr>
      </w:pPr>
      <w:r>
        <w:rPr>
          <w:rFonts w:cs="Segoe UI"/>
          <w:color w:val="212121"/>
          <w:sz w:val="24"/>
          <w:szCs w:val="24"/>
        </w:rPr>
        <w:br w:type="page"/>
      </w:r>
    </w:p>
    <w:p w14:paraId="1017FD42" w14:textId="77777777" w:rsidR="00FE0B89" w:rsidRPr="00DC7F18" w:rsidRDefault="00FE0B89" w:rsidP="00FE0B89">
      <w:pPr>
        <w:spacing w:after="0" w:line="240" w:lineRule="auto"/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B54BB78" wp14:editId="6CA8B478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5B906B" w14:textId="77777777" w:rsidR="00FE0B89" w:rsidRPr="00FC36B0" w:rsidRDefault="00FE0B89" w:rsidP="00FE0B89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</w:t>
      </w:r>
      <w:r>
        <w:rPr>
          <w:rFonts w:eastAsia="Calibri" w:cs="Calibri"/>
          <w:sz w:val="20"/>
          <w:szCs w:val="20"/>
        </w:rPr>
        <w:t>d Education Academy is 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6ABFF844" w14:textId="77777777" w:rsidR="00FE0B89" w:rsidRPr="00DC7F18" w:rsidRDefault="00FE0B89" w:rsidP="00FE0B8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1A426A9" w14:textId="77777777" w:rsidR="00FE0B89" w:rsidRPr="00DC7F18" w:rsidRDefault="00FE0B89" w:rsidP="00FE0B8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“Understanding Differences”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716C190D" w14:textId="77777777" w:rsidR="00FE0B89" w:rsidRPr="00DC7F18" w:rsidRDefault="00FE0B89" w:rsidP="00FE0B89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5B0A0AFF" w14:textId="1F20638B" w:rsidR="00FE0B89" w:rsidRDefault="00FE0B89" w:rsidP="00FE0B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 Country of Immigrants </w:t>
      </w:r>
    </w:p>
    <w:p w14:paraId="07F05D8F" w14:textId="77777777" w:rsidR="00FE0B89" w:rsidRDefault="00FE0B89" w:rsidP="00FE0B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3897A064" w14:textId="54F88E9D" w:rsidR="00FE0B89" w:rsidRDefault="00FE0B89" w:rsidP="00FE0B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2BF0EE73" w14:textId="77777777" w:rsidR="00FE0B89" w:rsidRDefault="00FE0B89" w:rsidP="00FE0B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2B41EDCC" w14:textId="77777777" w:rsidR="00FE0B89" w:rsidRDefault="00FE0B89" w:rsidP="00FE0B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4951329A" w14:textId="77777777" w:rsidR="00FE0B89" w:rsidRPr="00FE0B89" w:rsidRDefault="00FE0B89" w:rsidP="00FE0B89">
      <w:pPr>
        <w:spacing w:after="0"/>
        <w:rPr>
          <w:sz w:val="24"/>
          <w:szCs w:val="24"/>
        </w:rPr>
      </w:pPr>
      <w:r w:rsidRPr="00FE0B89">
        <w:rPr>
          <w:b/>
          <w:sz w:val="24"/>
          <w:szCs w:val="24"/>
        </w:rPr>
        <w:t>Civics and Government</w:t>
      </w:r>
    </w:p>
    <w:p w14:paraId="4B0F1D41" w14:textId="77777777" w:rsidR="00FE0B89" w:rsidRPr="00FE0B89" w:rsidRDefault="00FE0B89" w:rsidP="00FE0B89">
      <w:pPr>
        <w:spacing w:after="0" w:line="240" w:lineRule="auto"/>
        <w:rPr>
          <w:sz w:val="24"/>
          <w:szCs w:val="24"/>
        </w:rPr>
      </w:pPr>
      <w:r w:rsidRPr="00FE0B89">
        <w:rPr>
          <w:sz w:val="24"/>
          <w:szCs w:val="24"/>
        </w:rPr>
        <w:t>Explain the obligations and responsibilities of citizenship: obeying the law and voting.</w:t>
      </w:r>
      <w:r w:rsidRPr="00FE0B89">
        <w:rPr>
          <w:sz w:val="24"/>
          <w:szCs w:val="24"/>
        </w:rPr>
        <w:br/>
        <w:t>(7-12 S3C4 PO4b-c)</w:t>
      </w:r>
    </w:p>
    <w:p w14:paraId="5E83F8E5" w14:textId="77777777" w:rsidR="00FE0B89" w:rsidRPr="00721119" w:rsidRDefault="00FE0B89" w:rsidP="00FE0B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528E661E" w14:textId="77777777" w:rsidR="00FE0B89" w:rsidRPr="00721119" w:rsidRDefault="00FE0B89" w:rsidP="00FE0B89">
      <w:pPr>
        <w:spacing w:after="0"/>
        <w:rPr>
          <w:rFonts w:eastAsia="Calibri" w:cs="Calibri"/>
          <w:b/>
          <w:sz w:val="24"/>
          <w:szCs w:val="24"/>
        </w:rPr>
      </w:pPr>
      <w:r w:rsidRPr="00721119">
        <w:rPr>
          <w:rFonts w:eastAsia="Calibri" w:cs="Calibri"/>
          <w:b/>
          <w:sz w:val="24"/>
          <w:szCs w:val="24"/>
        </w:rPr>
        <w:t>Technology</w:t>
      </w:r>
    </w:p>
    <w:p w14:paraId="3BF06BE8" w14:textId="77777777" w:rsidR="00FE0B89" w:rsidRPr="00721119" w:rsidRDefault="00FE0B89" w:rsidP="00FE0B89">
      <w:pPr>
        <w:spacing w:after="0" w:line="240" w:lineRule="auto"/>
        <w:rPr>
          <w:color w:val="000000"/>
          <w:sz w:val="24"/>
          <w:szCs w:val="24"/>
        </w:rPr>
      </w:pPr>
      <w:r w:rsidRPr="00721119">
        <w:rPr>
          <w:color w:val="000000"/>
          <w:sz w:val="24"/>
          <w:szCs w:val="24"/>
        </w:rPr>
        <w:t>Analyze and evaluate information to generate new ideas, processes or products.</w:t>
      </w:r>
    </w:p>
    <w:p w14:paraId="11688969" w14:textId="77777777" w:rsidR="00FE0B89" w:rsidRPr="00721119" w:rsidRDefault="00FE0B89" w:rsidP="00FE0B89">
      <w:pPr>
        <w:spacing w:after="0" w:line="240" w:lineRule="auto"/>
        <w:rPr>
          <w:color w:val="FF0000"/>
          <w:sz w:val="24"/>
          <w:szCs w:val="24"/>
        </w:rPr>
      </w:pPr>
      <w:r w:rsidRPr="00721119">
        <w:rPr>
          <w:color w:val="000000"/>
          <w:sz w:val="24"/>
          <w:szCs w:val="24"/>
        </w:rPr>
        <w:t>(7-12 S1C1PO1)</w:t>
      </w:r>
    </w:p>
    <w:p w14:paraId="61849DC2" w14:textId="77777777" w:rsidR="00FE0B89" w:rsidRPr="00721119" w:rsidRDefault="00FE0B89" w:rsidP="00FE0B89">
      <w:pPr>
        <w:spacing w:after="0"/>
        <w:rPr>
          <w:b/>
          <w:sz w:val="24"/>
          <w:szCs w:val="24"/>
        </w:rPr>
      </w:pPr>
    </w:p>
    <w:p w14:paraId="1E9A46EB" w14:textId="435BFDC0" w:rsidR="00FE0B89" w:rsidRPr="00721119" w:rsidRDefault="00FE0B89" w:rsidP="00FE0B89">
      <w:pPr>
        <w:spacing w:after="0"/>
        <w:rPr>
          <w:b/>
          <w:sz w:val="24"/>
          <w:szCs w:val="24"/>
        </w:rPr>
      </w:pPr>
      <w:r w:rsidRPr="00721119">
        <w:rPr>
          <w:b/>
          <w:sz w:val="24"/>
          <w:szCs w:val="24"/>
        </w:rPr>
        <w:t>Geography</w:t>
      </w:r>
    </w:p>
    <w:p w14:paraId="1F9F7519" w14:textId="14CC9FEA" w:rsidR="00FE0B89" w:rsidRPr="00721119" w:rsidRDefault="00FE0B89" w:rsidP="00FE0B89">
      <w:pPr>
        <w:spacing w:after="0"/>
        <w:rPr>
          <w:sz w:val="24"/>
          <w:szCs w:val="24"/>
        </w:rPr>
      </w:pPr>
      <w:r w:rsidRPr="00721119">
        <w:rPr>
          <w:sz w:val="24"/>
          <w:szCs w:val="24"/>
        </w:rPr>
        <w:t>Describe the push and pull factors that cause human migrations.</w:t>
      </w:r>
    </w:p>
    <w:p w14:paraId="091F9F04" w14:textId="58DBB3DA" w:rsidR="00721119" w:rsidRPr="00721119" w:rsidRDefault="00721119" w:rsidP="00FE0B89">
      <w:pPr>
        <w:spacing w:after="0"/>
        <w:rPr>
          <w:sz w:val="24"/>
          <w:szCs w:val="24"/>
        </w:rPr>
      </w:pPr>
      <w:r w:rsidRPr="00721119">
        <w:rPr>
          <w:sz w:val="24"/>
          <w:szCs w:val="24"/>
        </w:rPr>
        <w:t>(7-12 S4C4 PO2)</w:t>
      </w:r>
    </w:p>
    <w:p w14:paraId="37A5111D" w14:textId="77777777" w:rsidR="00FE0B89" w:rsidRPr="00721119" w:rsidRDefault="00FE0B89" w:rsidP="00FE0B89">
      <w:pPr>
        <w:spacing w:after="0"/>
        <w:rPr>
          <w:b/>
          <w:sz w:val="24"/>
          <w:szCs w:val="24"/>
        </w:rPr>
      </w:pPr>
    </w:p>
    <w:p w14:paraId="1E9C6CAE" w14:textId="77777777" w:rsidR="00721119" w:rsidRPr="00721119" w:rsidRDefault="00721119" w:rsidP="00721119">
      <w:pPr>
        <w:spacing w:after="0"/>
        <w:rPr>
          <w:b/>
          <w:sz w:val="24"/>
          <w:szCs w:val="24"/>
        </w:rPr>
      </w:pPr>
      <w:r w:rsidRPr="00721119">
        <w:rPr>
          <w:b/>
          <w:sz w:val="24"/>
          <w:szCs w:val="24"/>
        </w:rPr>
        <w:t>Key Ideas and Details</w:t>
      </w:r>
    </w:p>
    <w:p w14:paraId="7202041C" w14:textId="77777777" w:rsidR="00721119" w:rsidRPr="00721119" w:rsidRDefault="00721119" w:rsidP="00721119">
      <w:pPr>
        <w:spacing w:after="0"/>
        <w:rPr>
          <w:sz w:val="24"/>
          <w:szCs w:val="24"/>
        </w:rPr>
      </w:pPr>
      <w:r w:rsidRPr="00721119">
        <w:rPr>
          <w:sz w:val="24"/>
          <w:szCs w:val="24"/>
        </w:rPr>
        <w:t>R.1 Read carefully to determine what the text says explicitly and to make logical inferences from it.</w:t>
      </w:r>
    </w:p>
    <w:p w14:paraId="5245EA42" w14:textId="77777777" w:rsidR="00721119" w:rsidRPr="00721119" w:rsidRDefault="00721119" w:rsidP="00721119">
      <w:pPr>
        <w:spacing w:after="0"/>
        <w:rPr>
          <w:b/>
          <w:sz w:val="24"/>
          <w:szCs w:val="24"/>
        </w:rPr>
      </w:pPr>
    </w:p>
    <w:p w14:paraId="7F9B1569" w14:textId="77777777" w:rsidR="00FE0B89" w:rsidRPr="00FE0B89" w:rsidRDefault="00FE0B89" w:rsidP="00FE0B89">
      <w:pPr>
        <w:spacing w:after="0"/>
        <w:rPr>
          <w:b/>
          <w:sz w:val="24"/>
          <w:szCs w:val="24"/>
        </w:rPr>
      </w:pPr>
      <w:bookmarkStart w:id="0" w:name="_GoBack"/>
      <w:bookmarkEnd w:id="0"/>
      <w:r w:rsidRPr="00FE0B89">
        <w:rPr>
          <w:b/>
          <w:sz w:val="24"/>
          <w:szCs w:val="24"/>
        </w:rPr>
        <w:t>Integration of Knowledge and Ideas</w:t>
      </w:r>
    </w:p>
    <w:p w14:paraId="7B915E18" w14:textId="77777777" w:rsidR="00FE0B89" w:rsidRPr="00FE0B89" w:rsidRDefault="00FE0B89" w:rsidP="00FE0B89">
      <w:pPr>
        <w:spacing w:after="0"/>
        <w:rPr>
          <w:sz w:val="24"/>
          <w:szCs w:val="24"/>
        </w:rPr>
      </w:pPr>
      <w:r w:rsidRPr="00FE0B89">
        <w:rPr>
          <w:sz w:val="24"/>
          <w:szCs w:val="24"/>
        </w:rPr>
        <w:t>R.7 Integrate and evaluate content presented in diverse media and formats, including visually and quantitatively, as well as in words.</w:t>
      </w:r>
    </w:p>
    <w:p w14:paraId="12D3AFCA" w14:textId="77777777" w:rsidR="00FE0B89" w:rsidRPr="00FE0B89" w:rsidRDefault="00FE0B89" w:rsidP="00FE0B89">
      <w:pPr>
        <w:spacing w:after="0"/>
        <w:rPr>
          <w:b/>
          <w:sz w:val="24"/>
          <w:szCs w:val="24"/>
        </w:rPr>
      </w:pPr>
    </w:p>
    <w:p w14:paraId="5E0B8F9A" w14:textId="77777777" w:rsidR="00FE0B89" w:rsidRPr="00FE0B89" w:rsidRDefault="00FE0B89" w:rsidP="00FE0B89">
      <w:pPr>
        <w:spacing w:after="0"/>
        <w:rPr>
          <w:b/>
          <w:sz w:val="24"/>
          <w:szCs w:val="24"/>
        </w:rPr>
      </w:pPr>
      <w:r w:rsidRPr="00FE0B89">
        <w:rPr>
          <w:b/>
          <w:sz w:val="24"/>
          <w:szCs w:val="24"/>
        </w:rPr>
        <w:t>Comprehension and Collaboration</w:t>
      </w:r>
    </w:p>
    <w:p w14:paraId="7C910220" w14:textId="77777777" w:rsidR="00FE0B89" w:rsidRPr="00FE0B89" w:rsidRDefault="00FE0B89" w:rsidP="00FE0B89">
      <w:pPr>
        <w:spacing w:after="0" w:line="240" w:lineRule="auto"/>
        <w:rPr>
          <w:sz w:val="24"/>
          <w:szCs w:val="24"/>
        </w:rPr>
      </w:pPr>
      <w:r w:rsidRPr="00FE0B89">
        <w:rPr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</w:p>
    <w:p w14:paraId="620B7724" w14:textId="77777777" w:rsidR="00FE0B89" w:rsidRPr="00FE0B89" w:rsidRDefault="00FE0B89" w:rsidP="00FE0B89">
      <w:pPr>
        <w:spacing w:after="0" w:line="240" w:lineRule="auto"/>
        <w:rPr>
          <w:sz w:val="24"/>
          <w:szCs w:val="24"/>
        </w:rPr>
      </w:pPr>
      <w:r w:rsidRPr="00FE0B89">
        <w:rPr>
          <w:sz w:val="24"/>
          <w:szCs w:val="24"/>
        </w:rPr>
        <w:t>SL.2 Integrate and evaluate information presented in diverse media and formats, including visually, quantitatively, and orally.</w:t>
      </w:r>
    </w:p>
    <w:p w14:paraId="6CE6811C" w14:textId="77777777" w:rsidR="00FE0B89" w:rsidRPr="00FE0B89" w:rsidRDefault="00FE0B89" w:rsidP="00FE0B89">
      <w:pPr>
        <w:spacing w:after="0"/>
        <w:rPr>
          <w:b/>
          <w:sz w:val="24"/>
          <w:szCs w:val="24"/>
        </w:rPr>
      </w:pPr>
    </w:p>
    <w:p w14:paraId="61F3F1A0" w14:textId="77777777" w:rsidR="00FE0B89" w:rsidRPr="00FE0B89" w:rsidRDefault="00FE0B89" w:rsidP="00FE0B89">
      <w:pPr>
        <w:spacing w:after="0"/>
        <w:rPr>
          <w:b/>
          <w:sz w:val="24"/>
          <w:szCs w:val="24"/>
        </w:rPr>
      </w:pPr>
      <w:r w:rsidRPr="00FE0B89">
        <w:rPr>
          <w:b/>
          <w:sz w:val="24"/>
          <w:szCs w:val="24"/>
        </w:rPr>
        <w:t>Presentation of Knowledge and Ideas</w:t>
      </w:r>
    </w:p>
    <w:p w14:paraId="66897B09" w14:textId="77777777" w:rsidR="00FE0B89" w:rsidRPr="00FE0B89" w:rsidRDefault="00FE0B89" w:rsidP="00FE0B89">
      <w:pPr>
        <w:spacing w:after="0"/>
        <w:rPr>
          <w:sz w:val="24"/>
          <w:szCs w:val="24"/>
        </w:rPr>
      </w:pPr>
      <w:r w:rsidRPr="00FE0B89">
        <w:rPr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</w:p>
    <w:p w14:paraId="756438CC" w14:textId="77777777" w:rsidR="00FE0B89" w:rsidRPr="00721119" w:rsidRDefault="00FE0B89" w:rsidP="00FE0B8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0EA9715E" w14:textId="77777777" w:rsidR="00F5784E" w:rsidRPr="00942AB0" w:rsidRDefault="00F5784E" w:rsidP="00A767A8">
      <w:pPr>
        <w:shd w:val="clear" w:color="auto" w:fill="FFFFFF"/>
        <w:spacing w:after="0" w:line="240" w:lineRule="auto"/>
        <w:rPr>
          <w:rFonts w:cs="Segoe UI"/>
          <w:color w:val="212121"/>
          <w:sz w:val="24"/>
          <w:szCs w:val="24"/>
        </w:rPr>
      </w:pPr>
    </w:p>
    <w:sectPr w:rsidR="00F5784E" w:rsidRPr="00942AB0" w:rsidSect="00412D98">
      <w:footerReference w:type="default" r:id="rId14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755B14" w14:textId="77777777" w:rsidR="00211F1B" w:rsidRDefault="00211F1B" w:rsidP="00DD3CC7">
      <w:pPr>
        <w:spacing w:after="0" w:line="240" w:lineRule="auto"/>
      </w:pPr>
      <w:r>
        <w:separator/>
      </w:r>
    </w:p>
  </w:endnote>
  <w:endnote w:type="continuationSeparator" w:id="0">
    <w:p w14:paraId="59A484C7" w14:textId="77777777" w:rsidR="00211F1B" w:rsidRDefault="00211F1B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88379A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FB0B85">
      <w:rPr>
        <w:rFonts w:asciiTheme="majorHAnsi" w:eastAsiaTheme="majorEastAsia" w:hAnsiTheme="majorHAnsi" w:cstheme="majorBidi"/>
      </w:rPr>
      <w:t xml:space="preserve">March </w:t>
    </w:r>
    <w:r w:rsidR="00412D98">
      <w:rPr>
        <w:rFonts w:asciiTheme="majorHAnsi" w:eastAsiaTheme="majorEastAsia" w:hAnsiTheme="majorHAnsi" w:cstheme="majorBidi"/>
      </w:rPr>
      <w:t>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721119" w:rsidRPr="00721119">
      <w:rPr>
        <w:rFonts w:asciiTheme="majorHAnsi" w:eastAsiaTheme="majorEastAsia" w:hAnsiTheme="majorHAnsi" w:cstheme="majorBidi"/>
        <w:noProof/>
      </w:rPr>
      <w:t>5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72C9E290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F6B344" w14:textId="77777777" w:rsidR="00211F1B" w:rsidRDefault="00211F1B" w:rsidP="00DD3CC7">
      <w:pPr>
        <w:spacing w:after="0" w:line="240" w:lineRule="auto"/>
      </w:pPr>
      <w:r>
        <w:separator/>
      </w:r>
    </w:p>
  </w:footnote>
  <w:footnote w:type="continuationSeparator" w:id="0">
    <w:p w14:paraId="010CC7BC" w14:textId="77777777" w:rsidR="00211F1B" w:rsidRDefault="00211F1B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9B0F90"/>
    <w:multiLevelType w:val="hybridMultilevel"/>
    <w:tmpl w:val="5B6EF9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EF78A3"/>
    <w:multiLevelType w:val="multilevel"/>
    <w:tmpl w:val="D006ED60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</w:lvl>
    <w:lvl w:ilvl="1" w:tentative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2" w15:restartNumberingAfterBreak="0">
    <w:nsid w:val="295E4063"/>
    <w:multiLevelType w:val="hybridMultilevel"/>
    <w:tmpl w:val="E59E6E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7405CE"/>
    <w:multiLevelType w:val="hybridMultilevel"/>
    <w:tmpl w:val="AA2278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A83E99"/>
    <w:multiLevelType w:val="hybridMultilevel"/>
    <w:tmpl w:val="C60073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AD6F31"/>
    <w:multiLevelType w:val="multilevel"/>
    <w:tmpl w:val="D006ED60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</w:lvl>
    <w:lvl w:ilvl="1" w:tentative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6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5C609F7"/>
    <w:multiLevelType w:val="hybridMultilevel"/>
    <w:tmpl w:val="E59E6E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050E62"/>
    <w:multiLevelType w:val="hybridMultilevel"/>
    <w:tmpl w:val="ECB8F6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151727"/>
    <w:multiLevelType w:val="hybridMultilevel"/>
    <w:tmpl w:val="FD36CB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3C08D5"/>
    <w:multiLevelType w:val="hybridMultilevel"/>
    <w:tmpl w:val="46766BBC"/>
    <w:lvl w:ilvl="0" w:tplc="AC42EDE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6E72C4A"/>
    <w:multiLevelType w:val="hybridMultilevel"/>
    <w:tmpl w:val="B17ED3D8"/>
    <w:lvl w:ilvl="0" w:tplc="89F286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521B34"/>
    <w:multiLevelType w:val="hybridMultilevel"/>
    <w:tmpl w:val="9926D778"/>
    <w:lvl w:ilvl="0" w:tplc="B58C531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7A1848"/>
    <w:multiLevelType w:val="hybridMultilevel"/>
    <w:tmpl w:val="68842590"/>
    <w:lvl w:ilvl="0" w:tplc="5CB8871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B474B1"/>
    <w:multiLevelType w:val="multilevel"/>
    <w:tmpl w:val="0FE41F7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entative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16" w15:restartNumberingAfterBreak="0">
    <w:nsid w:val="629406C6"/>
    <w:multiLevelType w:val="hybridMultilevel"/>
    <w:tmpl w:val="3498F6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D25B6C"/>
    <w:multiLevelType w:val="hybridMultilevel"/>
    <w:tmpl w:val="EC9E1B6A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8" w15:restartNumberingAfterBreak="0">
    <w:nsid w:val="7235251D"/>
    <w:multiLevelType w:val="hybridMultilevel"/>
    <w:tmpl w:val="F14EE5C2"/>
    <w:lvl w:ilvl="0" w:tplc="AC42EDE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005949"/>
    <w:multiLevelType w:val="hybridMultilevel"/>
    <w:tmpl w:val="F14EE5C2"/>
    <w:lvl w:ilvl="0" w:tplc="AC42EDE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D66A3E"/>
    <w:multiLevelType w:val="hybridMultilevel"/>
    <w:tmpl w:val="325C6D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6"/>
  </w:num>
  <w:num w:numId="3">
    <w:abstractNumId w:val="19"/>
  </w:num>
  <w:num w:numId="4">
    <w:abstractNumId w:val="13"/>
  </w:num>
  <w:num w:numId="5">
    <w:abstractNumId w:val="17"/>
  </w:num>
  <w:num w:numId="6">
    <w:abstractNumId w:val="20"/>
  </w:num>
  <w:num w:numId="7">
    <w:abstractNumId w:val="10"/>
  </w:num>
  <w:num w:numId="8">
    <w:abstractNumId w:val="12"/>
  </w:num>
  <w:num w:numId="9">
    <w:abstractNumId w:val="18"/>
  </w:num>
  <w:num w:numId="10">
    <w:abstractNumId w:val="7"/>
  </w:num>
  <w:num w:numId="11">
    <w:abstractNumId w:val="9"/>
  </w:num>
  <w:num w:numId="12">
    <w:abstractNumId w:val="2"/>
  </w:num>
  <w:num w:numId="13">
    <w:abstractNumId w:val="14"/>
  </w:num>
  <w:num w:numId="14">
    <w:abstractNumId w:val="4"/>
  </w:num>
  <w:num w:numId="15">
    <w:abstractNumId w:val="3"/>
  </w:num>
  <w:num w:numId="16">
    <w:abstractNumId w:val="15"/>
  </w:num>
  <w:num w:numId="17">
    <w:abstractNumId w:val="0"/>
  </w:num>
  <w:num w:numId="18">
    <w:abstractNumId w:val="1"/>
  </w:num>
  <w:num w:numId="19">
    <w:abstractNumId w:val="8"/>
  </w:num>
  <w:num w:numId="20">
    <w:abstractNumId w:val="5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171"/>
    <w:rsid w:val="000A35B4"/>
    <w:rsid w:val="000F0717"/>
    <w:rsid w:val="00126A41"/>
    <w:rsid w:val="00140691"/>
    <w:rsid w:val="0015280F"/>
    <w:rsid w:val="00154CB5"/>
    <w:rsid w:val="00192B29"/>
    <w:rsid w:val="00193171"/>
    <w:rsid w:val="001B57D3"/>
    <w:rsid w:val="001E4142"/>
    <w:rsid w:val="00211499"/>
    <w:rsid w:val="00211F1B"/>
    <w:rsid w:val="00263299"/>
    <w:rsid w:val="002B54DE"/>
    <w:rsid w:val="00320CFC"/>
    <w:rsid w:val="00334BFB"/>
    <w:rsid w:val="00342FCA"/>
    <w:rsid w:val="00406124"/>
    <w:rsid w:val="00412D98"/>
    <w:rsid w:val="00470D95"/>
    <w:rsid w:val="004C78EF"/>
    <w:rsid w:val="005270B6"/>
    <w:rsid w:val="00542001"/>
    <w:rsid w:val="005522A3"/>
    <w:rsid w:val="00580D73"/>
    <w:rsid w:val="005B688C"/>
    <w:rsid w:val="005C7332"/>
    <w:rsid w:val="00674E50"/>
    <w:rsid w:val="00721119"/>
    <w:rsid w:val="0074058D"/>
    <w:rsid w:val="00796857"/>
    <w:rsid w:val="007A71B0"/>
    <w:rsid w:val="007F48DC"/>
    <w:rsid w:val="008235D5"/>
    <w:rsid w:val="00874B2B"/>
    <w:rsid w:val="00942AB0"/>
    <w:rsid w:val="0098315E"/>
    <w:rsid w:val="00A767A8"/>
    <w:rsid w:val="00AD00D4"/>
    <w:rsid w:val="00AE1682"/>
    <w:rsid w:val="00AF2A52"/>
    <w:rsid w:val="00B3547E"/>
    <w:rsid w:val="00B5157B"/>
    <w:rsid w:val="00B562D4"/>
    <w:rsid w:val="00B6314A"/>
    <w:rsid w:val="00B87391"/>
    <w:rsid w:val="00BA1AFE"/>
    <w:rsid w:val="00BC48AA"/>
    <w:rsid w:val="00C14935"/>
    <w:rsid w:val="00C46782"/>
    <w:rsid w:val="00C54901"/>
    <w:rsid w:val="00C94DCB"/>
    <w:rsid w:val="00CE1BE0"/>
    <w:rsid w:val="00D530D1"/>
    <w:rsid w:val="00D83DC1"/>
    <w:rsid w:val="00DC3852"/>
    <w:rsid w:val="00DC7F18"/>
    <w:rsid w:val="00DD3CC7"/>
    <w:rsid w:val="00E02991"/>
    <w:rsid w:val="00E13CD7"/>
    <w:rsid w:val="00E40FE4"/>
    <w:rsid w:val="00EC7C94"/>
    <w:rsid w:val="00EF60C5"/>
    <w:rsid w:val="00F06806"/>
    <w:rsid w:val="00F10F7F"/>
    <w:rsid w:val="00F5784E"/>
    <w:rsid w:val="00FA6A63"/>
    <w:rsid w:val="00FB0B85"/>
    <w:rsid w:val="00FC36B0"/>
    <w:rsid w:val="00FC47FA"/>
    <w:rsid w:val="00FD115E"/>
    <w:rsid w:val="00FE0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94D010"/>
  <w15:docId w15:val="{29152738-2C83-48D7-B292-70315A5D8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0680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C385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C3852"/>
    <w:rPr>
      <w:color w:val="800080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42001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B8739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8739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8739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8739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8739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417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36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75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30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4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26592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63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737650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6673343">
              <w:marLeft w:val="0"/>
              <w:marRight w:val="0"/>
              <w:marTop w:val="15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41451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9292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007003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744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74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83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67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4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40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99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00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05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0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2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42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uscis.gov/citizenship/learners/learn-about-naturalizatio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teacher.scholastic.com/activities/immigration/young_immigrants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scis.gov/citizenship/learners/learn-about-naturalization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geoalliance.asu.edu/sites/default/files/maps/World_tilemap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teacher.scholastic.com/activities/immigration/young_immigrants/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C1F55B-E35A-4ED5-8261-C62244DFE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1102</Words>
  <Characters>6286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7374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13</cp:revision>
  <dcterms:created xsi:type="dcterms:W3CDTF">2018-03-16T15:38:00Z</dcterms:created>
  <dcterms:modified xsi:type="dcterms:W3CDTF">2018-04-02T23:55:00Z</dcterms:modified>
</cp:coreProperties>
</file>