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FBFA0D"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4913838" wp14:editId="22267F1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B4794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sidR="00FB0B85">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19C4C65" w14:textId="77777777" w:rsidR="00DD3CC7" w:rsidRPr="00DC7F18" w:rsidRDefault="00DD3CC7" w:rsidP="00DD3CC7">
      <w:pPr>
        <w:spacing w:after="0" w:line="240" w:lineRule="auto"/>
        <w:jc w:val="center"/>
        <w:rPr>
          <w:rFonts w:eastAsia="Calibri" w:cs="Calibri"/>
          <w:b/>
          <w:bCs/>
          <w:sz w:val="24"/>
          <w:szCs w:val="24"/>
          <w:u w:val="single"/>
        </w:rPr>
      </w:pPr>
    </w:p>
    <w:p w14:paraId="642B7563"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B0B85">
        <w:rPr>
          <w:rFonts w:eastAsia="Calibri" w:cs="Calibri"/>
          <w:b/>
          <w:bCs/>
          <w:sz w:val="24"/>
          <w:szCs w:val="24"/>
        </w:rPr>
        <w:t>Understanding Differences</w:t>
      </w:r>
      <w:r>
        <w:rPr>
          <w:rFonts w:eastAsia="Calibri" w:cs="Calibri"/>
          <w:b/>
          <w:bCs/>
          <w:sz w:val="24"/>
          <w:szCs w:val="24"/>
        </w:rPr>
        <w:t>”</w:t>
      </w:r>
      <w:r w:rsidR="00DD3CC7" w:rsidRPr="00DC7F18">
        <w:rPr>
          <w:rFonts w:eastAsia="Calibri" w:cs="Calibri"/>
          <w:b/>
          <w:bCs/>
          <w:sz w:val="24"/>
          <w:szCs w:val="24"/>
        </w:rPr>
        <w:t>: Academy</w:t>
      </w:r>
    </w:p>
    <w:p w14:paraId="724347BB" w14:textId="77777777" w:rsidR="00DD3CC7" w:rsidRPr="00DC7F18" w:rsidRDefault="00FB0B85" w:rsidP="00DD3CC7">
      <w:pPr>
        <w:spacing w:after="0" w:line="240" w:lineRule="auto"/>
        <w:jc w:val="center"/>
        <w:rPr>
          <w:rFonts w:eastAsia="Calibri" w:cs="Calibri"/>
          <w:bCs/>
          <w:sz w:val="24"/>
          <w:szCs w:val="24"/>
        </w:rPr>
      </w:pPr>
      <w:r>
        <w:rPr>
          <w:rFonts w:eastAsia="Calibri" w:cs="Calibri"/>
          <w:bCs/>
          <w:sz w:val="24"/>
          <w:szCs w:val="24"/>
        </w:rPr>
        <w:t>(Middle/High)</w:t>
      </w:r>
    </w:p>
    <w:p w14:paraId="1A23C467" w14:textId="77777777" w:rsidR="00DD3CC7" w:rsidRDefault="00083198"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Associating with </w:t>
      </w:r>
      <w:r w:rsidR="004D1B68">
        <w:rPr>
          <w:rFonts w:eastAsia="Calibri" w:cs="Tahoma"/>
          <w:b/>
          <w:bCs/>
          <w:sz w:val="24"/>
          <w:szCs w:val="24"/>
        </w:rPr>
        <w:t xml:space="preserve">School </w:t>
      </w:r>
      <w:r w:rsidR="003167A8">
        <w:rPr>
          <w:rFonts w:eastAsia="Calibri" w:cs="Tahoma"/>
          <w:b/>
          <w:bCs/>
          <w:sz w:val="24"/>
          <w:szCs w:val="24"/>
        </w:rPr>
        <w:t xml:space="preserve">Social </w:t>
      </w:r>
      <w:r>
        <w:rPr>
          <w:rFonts w:eastAsia="Calibri" w:cs="Tahoma"/>
          <w:b/>
          <w:bCs/>
          <w:sz w:val="24"/>
          <w:szCs w:val="24"/>
        </w:rPr>
        <w:t>Groups</w:t>
      </w:r>
      <w:r w:rsidR="00DD3CC7" w:rsidRPr="00DC7F18">
        <w:rPr>
          <w:rFonts w:eastAsia="Calibri" w:cs="Tahoma"/>
          <w:b/>
          <w:bCs/>
          <w:sz w:val="24"/>
          <w:szCs w:val="24"/>
        </w:rPr>
        <w:t xml:space="preserve"> </w:t>
      </w:r>
      <w:r w:rsidR="00DC7F18">
        <w:rPr>
          <w:rFonts w:eastAsia="Calibri" w:cs="Tahoma"/>
          <w:b/>
          <w:bCs/>
          <w:sz w:val="24"/>
          <w:szCs w:val="24"/>
        </w:rPr>
        <w:t>Lesson Plan</w:t>
      </w:r>
    </w:p>
    <w:p w14:paraId="60DBFC4E" w14:textId="726B2515" w:rsidR="00E74E08" w:rsidRPr="000A7FF0" w:rsidRDefault="00E74E08" w:rsidP="00DD3CC7">
      <w:pPr>
        <w:widowControl w:val="0"/>
        <w:autoSpaceDE w:val="0"/>
        <w:autoSpaceDN w:val="0"/>
        <w:adjustRightInd w:val="0"/>
        <w:spacing w:after="0" w:line="240" w:lineRule="auto"/>
        <w:ind w:left="1710" w:hanging="1710"/>
        <w:jc w:val="center"/>
        <w:rPr>
          <w:rFonts w:eastAsia="Calibri" w:cs="Tahoma"/>
          <w:bCs/>
          <w:i/>
          <w:sz w:val="24"/>
          <w:szCs w:val="24"/>
        </w:rPr>
      </w:pPr>
      <w:r w:rsidRPr="000A7FF0">
        <w:rPr>
          <w:rFonts w:eastAsia="Calibri" w:cs="Tahoma"/>
          <w:bCs/>
          <w:i/>
          <w:sz w:val="24"/>
          <w:szCs w:val="24"/>
        </w:rPr>
        <w:t>Obtain Administrator Approval Prior to Implementing Lesson</w:t>
      </w:r>
    </w:p>
    <w:p w14:paraId="69325372" w14:textId="77777777" w:rsidR="00BA1AFE" w:rsidRPr="00DC7F18" w:rsidRDefault="00BA1AFE" w:rsidP="00DD3CC7">
      <w:pPr>
        <w:spacing w:after="0" w:line="240" w:lineRule="auto"/>
        <w:rPr>
          <w:rFonts w:eastAsia="Calibri" w:cs="Calibri"/>
          <w:b/>
          <w:bCs/>
          <w:sz w:val="24"/>
          <w:szCs w:val="24"/>
        </w:rPr>
      </w:pPr>
    </w:p>
    <w:p w14:paraId="4AB826D0" w14:textId="77777777" w:rsidR="00BA1AFE" w:rsidRPr="00DC7F18" w:rsidRDefault="00BA1AFE" w:rsidP="00DD3CC7">
      <w:pPr>
        <w:spacing w:after="0" w:line="240" w:lineRule="auto"/>
        <w:rPr>
          <w:rFonts w:eastAsia="Calibri" w:cs="Calibri"/>
          <w:b/>
          <w:bCs/>
          <w:sz w:val="24"/>
          <w:szCs w:val="24"/>
        </w:rPr>
      </w:pPr>
    </w:p>
    <w:p w14:paraId="15B5D0B5" w14:textId="77777777" w:rsidR="00DD3CC7" w:rsidRDefault="00DD3CC7" w:rsidP="00083198">
      <w:pPr>
        <w:spacing w:after="0" w:line="240" w:lineRule="auto"/>
        <w:rPr>
          <w:rFonts w:eastAsia="Calibri" w:cs="Calibri"/>
          <w:b/>
          <w:bCs/>
          <w:sz w:val="24"/>
          <w:szCs w:val="24"/>
        </w:rPr>
      </w:pPr>
      <w:r w:rsidRPr="00DC7F18">
        <w:rPr>
          <w:rFonts w:eastAsia="Calibri" w:cs="Calibri"/>
          <w:b/>
          <w:bCs/>
          <w:sz w:val="24"/>
          <w:szCs w:val="24"/>
        </w:rPr>
        <w:t xml:space="preserve">Objectives:  </w:t>
      </w:r>
      <w:r w:rsidR="00346875">
        <w:rPr>
          <w:rFonts w:eastAsia="Calibri" w:cs="Calibri"/>
          <w:b/>
          <w:bCs/>
          <w:sz w:val="24"/>
          <w:szCs w:val="24"/>
        </w:rPr>
        <w:t>Students will…</w:t>
      </w:r>
    </w:p>
    <w:p w14:paraId="7B146CBE" w14:textId="77777777" w:rsidR="00793EB0" w:rsidRDefault="00793EB0" w:rsidP="00346875">
      <w:pPr>
        <w:pStyle w:val="ListParagraph"/>
        <w:numPr>
          <w:ilvl w:val="0"/>
          <w:numId w:val="5"/>
        </w:numPr>
        <w:spacing w:after="0" w:line="240" w:lineRule="auto"/>
        <w:rPr>
          <w:rFonts w:eastAsia="Calibri" w:cs="Calibri"/>
          <w:bCs/>
          <w:sz w:val="24"/>
          <w:szCs w:val="24"/>
        </w:rPr>
      </w:pPr>
      <w:r>
        <w:rPr>
          <w:rFonts w:eastAsia="Calibri" w:cs="Calibri"/>
          <w:bCs/>
          <w:sz w:val="24"/>
          <w:szCs w:val="24"/>
        </w:rPr>
        <w:t>Think about what differences and similarities they share with their peers</w:t>
      </w:r>
    </w:p>
    <w:p w14:paraId="599CAFAE" w14:textId="77777777" w:rsidR="00346875" w:rsidRDefault="00793EB0" w:rsidP="00346875">
      <w:pPr>
        <w:pStyle w:val="ListParagraph"/>
        <w:numPr>
          <w:ilvl w:val="0"/>
          <w:numId w:val="5"/>
        </w:numPr>
        <w:spacing w:after="0" w:line="240" w:lineRule="auto"/>
        <w:rPr>
          <w:rFonts w:eastAsia="Calibri" w:cs="Calibri"/>
          <w:bCs/>
          <w:sz w:val="24"/>
          <w:szCs w:val="24"/>
        </w:rPr>
      </w:pPr>
      <w:r>
        <w:rPr>
          <w:rFonts w:eastAsia="Calibri" w:cs="Calibri"/>
          <w:bCs/>
          <w:sz w:val="24"/>
          <w:szCs w:val="24"/>
        </w:rPr>
        <w:t xml:space="preserve">Explore </w:t>
      </w:r>
      <w:r w:rsidR="00A11488">
        <w:rPr>
          <w:rFonts w:eastAsia="Calibri" w:cs="Calibri"/>
          <w:bCs/>
          <w:sz w:val="24"/>
          <w:szCs w:val="24"/>
        </w:rPr>
        <w:t xml:space="preserve">how differences and similarities can benefit </w:t>
      </w:r>
      <w:r w:rsidR="004D1B68">
        <w:rPr>
          <w:rFonts w:eastAsia="Calibri" w:cs="Calibri"/>
          <w:bCs/>
          <w:sz w:val="24"/>
          <w:szCs w:val="24"/>
        </w:rPr>
        <w:t xml:space="preserve">social </w:t>
      </w:r>
      <w:r w:rsidR="00A11488">
        <w:rPr>
          <w:rFonts w:eastAsia="Calibri" w:cs="Calibri"/>
          <w:bCs/>
          <w:sz w:val="24"/>
          <w:szCs w:val="24"/>
        </w:rPr>
        <w:t>groups at school</w:t>
      </w:r>
    </w:p>
    <w:p w14:paraId="6B0C8D63" w14:textId="77777777" w:rsidR="00A11488" w:rsidRDefault="00A11488" w:rsidP="00346875">
      <w:pPr>
        <w:pStyle w:val="ListParagraph"/>
        <w:numPr>
          <w:ilvl w:val="0"/>
          <w:numId w:val="5"/>
        </w:numPr>
        <w:spacing w:after="0" w:line="240" w:lineRule="auto"/>
        <w:rPr>
          <w:rFonts w:eastAsia="Calibri" w:cs="Calibri"/>
          <w:bCs/>
          <w:sz w:val="24"/>
          <w:szCs w:val="24"/>
        </w:rPr>
      </w:pPr>
      <w:r>
        <w:rPr>
          <w:rFonts w:eastAsia="Calibri" w:cs="Calibri"/>
          <w:bCs/>
          <w:sz w:val="24"/>
          <w:szCs w:val="24"/>
        </w:rPr>
        <w:t xml:space="preserve">Understand that some social group behaviors can have legal consequences </w:t>
      </w:r>
    </w:p>
    <w:p w14:paraId="5B98ED60" w14:textId="77777777" w:rsidR="00A11488" w:rsidRDefault="00A11488" w:rsidP="00346875">
      <w:pPr>
        <w:pStyle w:val="ListParagraph"/>
        <w:numPr>
          <w:ilvl w:val="0"/>
          <w:numId w:val="5"/>
        </w:numPr>
        <w:spacing w:after="0" w:line="240" w:lineRule="auto"/>
        <w:rPr>
          <w:rFonts w:eastAsia="Calibri" w:cs="Calibri"/>
          <w:bCs/>
          <w:sz w:val="24"/>
          <w:szCs w:val="24"/>
        </w:rPr>
      </w:pPr>
      <w:r>
        <w:rPr>
          <w:rFonts w:eastAsia="Calibri" w:cs="Calibri"/>
          <w:bCs/>
          <w:sz w:val="24"/>
          <w:szCs w:val="24"/>
        </w:rPr>
        <w:t>Practice conversations getting to know members of different social groups</w:t>
      </w:r>
    </w:p>
    <w:p w14:paraId="14D7509F" w14:textId="77777777" w:rsidR="00DD3CC7" w:rsidRPr="00DC7F18" w:rsidRDefault="00DD3CC7" w:rsidP="00DD3CC7">
      <w:pPr>
        <w:spacing w:after="0"/>
        <w:rPr>
          <w:rFonts w:eastAsia="Calibri" w:cs="Calibri"/>
          <w:b/>
          <w:bCs/>
          <w:sz w:val="24"/>
          <w:szCs w:val="24"/>
        </w:rPr>
      </w:pPr>
    </w:p>
    <w:p w14:paraId="233CA7F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6903D3FD" w14:textId="77777777" w:rsidR="00A11488"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52E89263" w14:textId="77777777" w:rsidR="00DD3CC7" w:rsidRDefault="00A11488" w:rsidP="00DD3CC7">
      <w:pPr>
        <w:numPr>
          <w:ilvl w:val="0"/>
          <w:numId w:val="1"/>
        </w:numPr>
        <w:spacing w:after="0"/>
        <w:rPr>
          <w:rFonts w:eastAsia="Calibri" w:cs="Calibri"/>
          <w:sz w:val="24"/>
          <w:szCs w:val="24"/>
        </w:rPr>
      </w:pPr>
      <w:r>
        <w:rPr>
          <w:rFonts w:eastAsia="Calibri" w:cs="Calibri"/>
          <w:sz w:val="24"/>
          <w:szCs w:val="24"/>
        </w:rPr>
        <w:t>P</w:t>
      </w:r>
      <w:r w:rsidR="00793EB0">
        <w:rPr>
          <w:rFonts w:eastAsia="Calibri" w:cs="Calibri"/>
          <w:sz w:val="24"/>
          <w:szCs w:val="24"/>
        </w:rPr>
        <w:t>aper and pencil for each student</w:t>
      </w:r>
    </w:p>
    <w:p w14:paraId="3F44B502" w14:textId="77777777" w:rsidR="00124169" w:rsidRDefault="00124169" w:rsidP="00DD3CC7">
      <w:pPr>
        <w:numPr>
          <w:ilvl w:val="0"/>
          <w:numId w:val="1"/>
        </w:numPr>
        <w:spacing w:after="0"/>
        <w:rPr>
          <w:rFonts w:eastAsia="Calibri" w:cs="Calibri"/>
          <w:sz w:val="24"/>
          <w:szCs w:val="24"/>
        </w:rPr>
      </w:pPr>
      <w:r>
        <w:rPr>
          <w:rFonts w:eastAsia="Calibri" w:cs="Calibri"/>
          <w:sz w:val="24"/>
          <w:szCs w:val="24"/>
        </w:rPr>
        <w:t>Soft object to toss during the debrief</w:t>
      </w:r>
    </w:p>
    <w:p w14:paraId="49E0EDC9" w14:textId="77777777" w:rsidR="00DD3CC7" w:rsidRPr="00DC7F18" w:rsidRDefault="00DD3CC7" w:rsidP="00DD3CC7">
      <w:pPr>
        <w:spacing w:after="0"/>
        <w:rPr>
          <w:rFonts w:eastAsia="Calibri" w:cs="Calibri"/>
          <w:b/>
          <w:bCs/>
          <w:sz w:val="24"/>
          <w:szCs w:val="24"/>
        </w:rPr>
      </w:pPr>
    </w:p>
    <w:p w14:paraId="550F0C9D"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3D63BFA6" w14:textId="77777777" w:rsidR="00DD3CC7" w:rsidRPr="00DC7F18" w:rsidRDefault="00DD3CC7" w:rsidP="00DD3CC7">
      <w:pPr>
        <w:spacing w:after="0"/>
        <w:rPr>
          <w:rFonts w:eastAsia="Calibri" w:cs="Calibri"/>
          <w:b/>
          <w:bCs/>
          <w:sz w:val="24"/>
          <w:szCs w:val="24"/>
        </w:rPr>
      </w:pPr>
    </w:p>
    <w:p w14:paraId="36BC0A4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793EB0">
        <w:rPr>
          <w:rFonts w:eastAsia="Calibri" w:cs="Calibri"/>
          <w:b/>
          <w:bCs/>
          <w:sz w:val="24"/>
          <w:szCs w:val="24"/>
        </w:rPr>
        <w:t>Similarities and Difference with Classmates</w:t>
      </w:r>
    </w:p>
    <w:p w14:paraId="66E286B4" w14:textId="36EE01E8" w:rsidR="00580D73" w:rsidRPr="00083198"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w:t>
      </w:r>
      <w:r w:rsidR="00BC2296">
        <w:rPr>
          <w:rFonts w:eastAsia="Calibri" w:cs="Tahoma"/>
          <w:bCs/>
          <w:sz w:val="24"/>
          <w:szCs w:val="24"/>
        </w:rPr>
        <w:t>allowing students to sit in the groups of their choosing</w:t>
      </w:r>
      <w:r w:rsidR="00F74551">
        <w:rPr>
          <w:rFonts w:eastAsia="Calibri" w:cs="Tahoma"/>
          <w:bCs/>
          <w:sz w:val="24"/>
          <w:szCs w:val="24"/>
        </w:rPr>
        <w:t>;</w:t>
      </w:r>
      <w:r w:rsidR="00BC2296">
        <w:rPr>
          <w:rFonts w:eastAsia="Calibri" w:cs="Tahoma"/>
          <w:bCs/>
          <w:sz w:val="24"/>
          <w:szCs w:val="24"/>
        </w:rPr>
        <w:t xml:space="preserve"> however the group’s size should be limited to 4 or 5 students in each.  </w:t>
      </w:r>
      <w:r w:rsidR="00FC36B0">
        <w:rPr>
          <w:rFonts w:eastAsia="Calibri" w:cs="Tahoma"/>
          <w:bCs/>
          <w:sz w:val="24"/>
          <w:szCs w:val="24"/>
        </w:rPr>
        <w:t xml:space="preserve"> Provide </w:t>
      </w:r>
      <w:r w:rsidR="00FC36B0" w:rsidRPr="00146745">
        <w:rPr>
          <w:rFonts w:eastAsia="Calibri" w:cs="Tahoma"/>
          <w:b/>
          <w:bCs/>
          <w:sz w:val="24"/>
          <w:szCs w:val="24"/>
        </w:rPr>
        <w:t>large paper and markers</w:t>
      </w:r>
      <w:r w:rsidR="00FC36B0">
        <w:rPr>
          <w:rFonts w:eastAsia="Calibri" w:cs="Tahoma"/>
          <w:bCs/>
          <w:sz w:val="24"/>
          <w:szCs w:val="24"/>
        </w:rPr>
        <w:t xml:space="preserve"> for each group.</w:t>
      </w:r>
    </w:p>
    <w:p w14:paraId="1B56837B" w14:textId="77777777" w:rsidR="00AF6125" w:rsidRPr="00BC2296" w:rsidRDefault="00BC2296" w:rsidP="00006E89">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I</w:t>
      </w:r>
      <w:r w:rsidR="00AF6125">
        <w:rPr>
          <w:rFonts w:eastAsia="Calibri" w:cs="Tahoma"/>
          <w:bCs/>
          <w:sz w:val="24"/>
          <w:szCs w:val="24"/>
        </w:rPr>
        <w:t xml:space="preserve">nstruct each student to individually write </w:t>
      </w:r>
      <w:r w:rsidR="003167A8">
        <w:rPr>
          <w:rFonts w:eastAsia="Calibri" w:cs="Tahoma"/>
          <w:bCs/>
          <w:sz w:val="24"/>
          <w:szCs w:val="24"/>
        </w:rPr>
        <w:t xml:space="preserve">on their </w:t>
      </w:r>
      <w:r w:rsidR="003167A8" w:rsidRPr="00F74551">
        <w:rPr>
          <w:rFonts w:eastAsia="Calibri" w:cs="Tahoma"/>
          <w:bCs/>
          <w:sz w:val="24"/>
          <w:szCs w:val="24"/>
        </w:rPr>
        <w:t>own paper</w:t>
      </w:r>
      <w:r w:rsidR="003167A8">
        <w:rPr>
          <w:rFonts w:eastAsia="Calibri" w:cs="Tahoma"/>
          <w:bCs/>
          <w:sz w:val="24"/>
          <w:szCs w:val="24"/>
        </w:rPr>
        <w:t xml:space="preserve">, </w:t>
      </w:r>
      <w:r w:rsidR="00036009">
        <w:rPr>
          <w:rFonts w:eastAsia="Calibri" w:cs="Tahoma"/>
          <w:bCs/>
          <w:sz w:val="24"/>
          <w:szCs w:val="24"/>
        </w:rPr>
        <w:t>3</w:t>
      </w:r>
      <w:r w:rsidR="00AF6125">
        <w:rPr>
          <w:rFonts w:eastAsia="Calibri" w:cs="Tahoma"/>
          <w:bCs/>
          <w:sz w:val="24"/>
          <w:szCs w:val="24"/>
        </w:rPr>
        <w:t xml:space="preserve"> similarities they </w:t>
      </w:r>
      <w:r>
        <w:rPr>
          <w:rFonts w:eastAsia="Calibri" w:cs="Tahoma"/>
          <w:bCs/>
          <w:sz w:val="24"/>
          <w:szCs w:val="24"/>
        </w:rPr>
        <w:t xml:space="preserve">think they have with the group they chose </w:t>
      </w:r>
      <w:r w:rsidR="003167A8">
        <w:rPr>
          <w:rFonts w:eastAsia="Calibri" w:cs="Tahoma"/>
          <w:bCs/>
          <w:sz w:val="24"/>
          <w:szCs w:val="24"/>
        </w:rPr>
        <w:t xml:space="preserve">to sit with </w:t>
      </w:r>
      <w:r>
        <w:rPr>
          <w:rFonts w:eastAsia="Calibri" w:cs="Tahoma"/>
          <w:bCs/>
          <w:sz w:val="24"/>
          <w:szCs w:val="24"/>
        </w:rPr>
        <w:t xml:space="preserve">and </w:t>
      </w:r>
      <w:r w:rsidR="00036009">
        <w:rPr>
          <w:rFonts w:eastAsia="Calibri" w:cs="Tahoma"/>
          <w:bCs/>
          <w:sz w:val="24"/>
          <w:szCs w:val="24"/>
        </w:rPr>
        <w:t>3</w:t>
      </w:r>
      <w:r>
        <w:rPr>
          <w:rFonts w:eastAsia="Calibri" w:cs="Tahoma"/>
          <w:bCs/>
          <w:sz w:val="24"/>
          <w:szCs w:val="24"/>
        </w:rPr>
        <w:t xml:space="preserve"> differences they may have with the rest of the class.</w:t>
      </w:r>
      <w:r w:rsidR="00AF6125">
        <w:rPr>
          <w:rFonts w:eastAsia="Calibri" w:cs="Tahoma"/>
          <w:bCs/>
          <w:sz w:val="24"/>
          <w:szCs w:val="24"/>
        </w:rPr>
        <w:t xml:space="preserve"> </w:t>
      </w:r>
      <w:r w:rsidR="00F74551">
        <w:rPr>
          <w:rFonts w:eastAsia="Calibri" w:cs="Tahoma"/>
          <w:bCs/>
          <w:sz w:val="24"/>
          <w:szCs w:val="24"/>
        </w:rPr>
        <w:t>The facilitator should provide guidance on what is acceptable and unacceptable prior to the students beginning their list.</w:t>
      </w:r>
    </w:p>
    <w:p w14:paraId="60FEC239" w14:textId="63CBF799" w:rsidR="00036009" w:rsidRPr="00036009" w:rsidRDefault="00BC2296" w:rsidP="00401227">
      <w:pPr>
        <w:pStyle w:val="ListParagraph"/>
        <w:widowControl w:val="0"/>
        <w:numPr>
          <w:ilvl w:val="0"/>
          <w:numId w:val="3"/>
        </w:numPr>
        <w:autoSpaceDE w:val="0"/>
        <w:autoSpaceDN w:val="0"/>
        <w:adjustRightInd w:val="0"/>
        <w:spacing w:after="0" w:line="240" w:lineRule="auto"/>
        <w:rPr>
          <w:rFonts w:eastAsia="Calibri" w:cs="Tahoma"/>
          <w:b/>
          <w:bCs/>
          <w:sz w:val="24"/>
          <w:szCs w:val="24"/>
        </w:rPr>
      </w:pPr>
      <w:r w:rsidRPr="00BC2296">
        <w:rPr>
          <w:rFonts w:eastAsia="Calibri" w:cs="Tahoma"/>
          <w:bCs/>
          <w:sz w:val="24"/>
          <w:szCs w:val="24"/>
        </w:rPr>
        <w:t xml:space="preserve">Instruct the groups to share their similarities </w:t>
      </w:r>
      <w:r w:rsidR="00F74551">
        <w:rPr>
          <w:rFonts w:eastAsia="Calibri" w:cs="Tahoma"/>
          <w:bCs/>
          <w:sz w:val="24"/>
          <w:szCs w:val="24"/>
        </w:rPr>
        <w:t>within their small group</w:t>
      </w:r>
      <w:r w:rsidRPr="00BC2296">
        <w:rPr>
          <w:rFonts w:eastAsia="Calibri" w:cs="Tahoma"/>
          <w:bCs/>
          <w:sz w:val="24"/>
          <w:szCs w:val="24"/>
        </w:rPr>
        <w:t xml:space="preserve"> and then ask for volunteers from </w:t>
      </w:r>
      <w:proofErr w:type="gramStart"/>
      <w:r w:rsidRPr="00BC2296">
        <w:rPr>
          <w:rFonts w:eastAsia="Calibri" w:cs="Tahoma"/>
          <w:bCs/>
          <w:sz w:val="24"/>
          <w:szCs w:val="24"/>
        </w:rPr>
        <w:t>each</w:t>
      </w:r>
      <w:proofErr w:type="gramEnd"/>
      <w:r w:rsidRPr="00BC2296">
        <w:rPr>
          <w:rFonts w:eastAsia="Calibri" w:cs="Tahoma"/>
          <w:bCs/>
          <w:sz w:val="24"/>
          <w:szCs w:val="24"/>
        </w:rPr>
        <w:t xml:space="preserve"> group to share their similarities</w:t>
      </w:r>
      <w:r>
        <w:rPr>
          <w:rFonts w:eastAsia="Calibri" w:cs="Tahoma"/>
          <w:bCs/>
          <w:sz w:val="24"/>
          <w:szCs w:val="24"/>
        </w:rPr>
        <w:t xml:space="preserve"> aloud to the class</w:t>
      </w:r>
      <w:r w:rsidRPr="00BC2296">
        <w:rPr>
          <w:rFonts w:eastAsia="Calibri" w:cs="Tahoma"/>
          <w:bCs/>
          <w:sz w:val="24"/>
          <w:szCs w:val="24"/>
        </w:rPr>
        <w:t xml:space="preserve">. </w:t>
      </w:r>
      <w:r w:rsidR="00036009">
        <w:rPr>
          <w:rFonts w:eastAsia="Calibri" w:cs="Tahoma"/>
          <w:bCs/>
          <w:sz w:val="24"/>
          <w:szCs w:val="24"/>
        </w:rPr>
        <w:t xml:space="preserve">For each similarity mentioned, ask the listening audience to raise their hand if they share that similarity too.  </w:t>
      </w:r>
      <w:r w:rsidRPr="00BC2296">
        <w:rPr>
          <w:rFonts w:eastAsia="Calibri" w:cs="Tahoma"/>
          <w:bCs/>
          <w:sz w:val="24"/>
          <w:szCs w:val="24"/>
        </w:rPr>
        <w:t xml:space="preserve"> </w:t>
      </w:r>
    </w:p>
    <w:p w14:paraId="286DFBEB" w14:textId="16469EBF" w:rsidR="00BC2296" w:rsidRPr="00BC2296" w:rsidRDefault="00036009" w:rsidP="00401227">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Next</w:t>
      </w:r>
      <w:r w:rsidR="00BC2296" w:rsidRPr="00BC2296">
        <w:rPr>
          <w:rFonts w:eastAsia="Calibri" w:cs="Tahoma"/>
          <w:bCs/>
          <w:sz w:val="24"/>
          <w:szCs w:val="24"/>
        </w:rPr>
        <w:t xml:space="preserve">, </w:t>
      </w:r>
      <w:r>
        <w:rPr>
          <w:rFonts w:eastAsia="Calibri" w:cs="Tahoma"/>
          <w:bCs/>
          <w:sz w:val="24"/>
          <w:szCs w:val="24"/>
        </w:rPr>
        <w:t xml:space="preserve">instruct the groups to share their differences </w:t>
      </w:r>
      <w:r w:rsidR="00F74551">
        <w:rPr>
          <w:rFonts w:eastAsia="Calibri" w:cs="Tahoma"/>
          <w:bCs/>
          <w:sz w:val="24"/>
          <w:szCs w:val="24"/>
        </w:rPr>
        <w:t>within their small group</w:t>
      </w:r>
      <w:r>
        <w:rPr>
          <w:rFonts w:eastAsia="Calibri" w:cs="Tahoma"/>
          <w:bCs/>
          <w:sz w:val="24"/>
          <w:szCs w:val="24"/>
        </w:rPr>
        <w:t xml:space="preserve"> and then ask for volunteers from </w:t>
      </w:r>
      <w:r w:rsidR="00BC2296" w:rsidRPr="00BC2296">
        <w:rPr>
          <w:rFonts w:eastAsia="Calibri" w:cs="Tahoma"/>
          <w:bCs/>
          <w:sz w:val="24"/>
          <w:szCs w:val="24"/>
        </w:rPr>
        <w:t>each group to share differences they may have with the class.</w:t>
      </w:r>
      <w:r>
        <w:rPr>
          <w:rFonts w:eastAsia="Calibri" w:cs="Tahoma"/>
          <w:bCs/>
          <w:sz w:val="24"/>
          <w:szCs w:val="24"/>
        </w:rPr>
        <w:t xml:space="preserve"> </w:t>
      </w:r>
    </w:p>
    <w:p w14:paraId="1E663FD6" w14:textId="77777777" w:rsidR="00BC2296" w:rsidRPr="00AF6125" w:rsidRDefault="00BC2296" w:rsidP="00006E89">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Next, </w:t>
      </w:r>
      <w:r w:rsidR="00036009">
        <w:rPr>
          <w:rFonts w:eastAsia="Calibri" w:cs="Tahoma"/>
          <w:bCs/>
          <w:sz w:val="24"/>
          <w:szCs w:val="24"/>
        </w:rPr>
        <w:t>instruct the groups to discuss the activity and if anything surprised them about similarities or differences they thought they had with their group or classmates. Ask for a few volunteers to share their observations.</w:t>
      </w:r>
    </w:p>
    <w:p w14:paraId="53ABC9EF" w14:textId="77777777" w:rsidR="00373305" w:rsidRPr="00373305" w:rsidRDefault="00373305" w:rsidP="00373305">
      <w:pPr>
        <w:pStyle w:val="ListParagraph"/>
        <w:widowControl w:val="0"/>
        <w:autoSpaceDE w:val="0"/>
        <w:autoSpaceDN w:val="0"/>
        <w:adjustRightInd w:val="0"/>
        <w:spacing w:after="0" w:line="240" w:lineRule="auto"/>
        <w:rPr>
          <w:rFonts w:eastAsia="Calibri" w:cs="Tahoma"/>
          <w:b/>
          <w:bCs/>
          <w:sz w:val="24"/>
          <w:szCs w:val="24"/>
        </w:rPr>
      </w:pPr>
    </w:p>
    <w:p w14:paraId="006EC3D3" w14:textId="3C0FC549" w:rsidR="00DD3CC7" w:rsidRPr="00373305" w:rsidRDefault="00DC7F18" w:rsidP="00373305">
      <w:pPr>
        <w:widowControl w:val="0"/>
        <w:autoSpaceDE w:val="0"/>
        <w:autoSpaceDN w:val="0"/>
        <w:adjustRightInd w:val="0"/>
        <w:spacing w:after="0" w:line="240" w:lineRule="auto"/>
        <w:rPr>
          <w:rFonts w:eastAsia="Calibri" w:cs="Tahoma"/>
          <w:b/>
          <w:bCs/>
          <w:sz w:val="24"/>
          <w:szCs w:val="24"/>
        </w:rPr>
      </w:pPr>
      <w:r w:rsidRPr="00373305">
        <w:rPr>
          <w:rFonts w:eastAsia="Calibri" w:cs="Tahoma"/>
          <w:b/>
          <w:bCs/>
          <w:sz w:val="24"/>
          <w:szCs w:val="24"/>
        </w:rPr>
        <w:t xml:space="preserve">Activity 2: </w:t>
      </w:r>
      <w:r w:rsidR="00A11488">
        <w:rPr>
          <w:rFonts w:eastAsia="Calibri" w:cs="Tahoma"/>
          <w:b/>
          <w:bCs/>
          <w:sz w:val="24"/>
          <w:szCs w:val="24"/>
        </w:rPr>
        <w:t xml:space="preserve">Benefits of Similarities and Differences </w:t>
      </w:r>
      <w:r w:rsidR="00387E10">
        <w:rPr>
          <w:rFonts w:eastAsia="Calibri" w:cs="Tahoma"/>
          <w:b/>
          <w:bCs/>
          <w:sz w:val="24"/>
          <w:szCs w:val="24"/>
        </w:rPr>
        <w:t>among</w:t>
      </w:r>
      <w:r w:rsidR="00A11488">
        <w:rPr>
          <w:rFonts w:eastAsia="Calibri" w:cs="Tahoma"/>
          <w:b/>
          <w:bCs/>
          <w:sz w:val="24"/>
          <w:szCs w:val="24"/>
        </w:rPr>
        <w:t xml:space="preserve"> Social Group Members.</w:t>
      </w:r>
    </w:p>
    <w:p w14:paraId="345B1BA4" w14:textId="77777777" w:rsidR="000E03F6" w:rsidRPr="000E03F6" w:rsidRDefault="000E03F6" w:rsidP="000E03F6">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lastRenderedPageBreak/>
        <w:t>Instr</w:t>
      </w:r>
      <w:r w:rsidRPr="000E03F6">
        <w:rPr>
          <w:rFonts w:eastAsia="Calibri" w:cs="Tahoma"/>
          <w:sz w:val="24"/>
          <w:szCs w:val="24"/>
        </w:rPr>
        <w:t>uct the class to brainstorm with you a list of social groups that may exist at school. Record the student’s responses on the board.</w:t>
      </w:r>
    </w:p>
    <w:p w14:paraId="26403FF1" w14:textId="21F30CDD" w:rsidR="000E03F6" w:rsidRPr="000E03F6" w:rsidRDefault="000E03F6" w:rsidP="000E03F6">
      <w:pPr>
        <w:widowControl w:val="0"/>
        <w:autoSpaceDE w:val="0"/>
        <w:autoSpaceDN w:val="0"/>
        <w:adjustRightInd w:val="0"/>
        <w:spacing w:after="0" w:line="240" w:lineRule="auto"/>
        <w:rPr>
          <w:rFonts w:eastAsia="Calibri" w:cs="Tahoma"/>
          <w:sz w:val="24"/>
          <w:szCs w:val="24"/>
        </w:rPr>
      </w:pPr>
      <w:r w:rsidRPr="000E03F6">
        <w:rPr>
          <w:rFonts w:eastAsia="Calibri" w:cs="Tahoma"/>
          <w:b/>
          <w:sz w:val="24"/>
          <w:szCs w:val="24"/>
        </w:rPr>
        <w:t>Possible Suggestions:</w:t>
      </w:r>
      <w:r w:rsidRPr="000E03F6">
        <w:rPr>
          <w:rFonts w:eastAsia="Calibri" w:cs="Tahoma"/>
          <w:sz w:val="24"/>
          <w:szCs w:val="24"/>
        </w:rPr>
        <w:t xml:space="preserve">  Teachers, Students, Administrators, Coaches, Support staff, Parents, Athletes, Band members, Choir, Arts, Lunch groups, Specific ethnic groups such as White, Hispanic, &amp; Black, Specific cultural groups such as Latin, Islamic, &amp; Native American, Specific Clubs such as Chess, Dance, &amp; Robotics</w:t>
      </w:r>
      <w:r w:rsidR="00681422">
        <w:rPr>
          <w:rFonts w:eastAsia="Calibri" w:cs="Tahoma"/>
          <w:sz w:val="24"/>
          <w:szCs w:val="24"/>
        </w:rPr>
        <w:t>;</w:t>
      </w:r>
      <w:r w:rsidRPr="000E03F6">
        <w:rPr>
          <w:rFonts w:eastAsia="Calibri" w:cs="Tahoma"/>
          <w:sz w:val="24"/>
          <w:szCs w:val="24"/>
        </w:rPr>
        <w:t xml:space="preserve"> Specific delinquent behaviors such as </w:t>
      </w:r>
      <w:r w:rsidR="00681422">
        <w:rPr>
          <w:rFonts w:eastAsia="Calibri" w:cs="Tahoma"/>
          <w:sz w:val="24"/>
          <w:szCs w:val="24"/>
        </w:rPr>
        <w:t xml:space="preserve">Truant, </w:t>
      </w:r>
      <w:r w:rsidRPr="000E03F6">
        <w:rPr>
          <w:rFonts w:eastAsia="Calibri" w:cs="Tahoma"/>
          <w:sz w:val="24"/>
          <w:szCs w:val="24"/>
        </w:rPr>
        <w:t>Aggressors</w:t>
      </w:r>
      <w:r w:rsidR="00681422">
        <w:rPr>
          <w:rFonts w:eastAsia="Calibri" w:cs="Tahoma"/>
          <w:sz w:val="24"/>
          <w:szCs w:val="24"/>
        </w:rPr>
        <w:t>;</w:t>
      </w:r>
      <w:r w:rsidRPr="000E03F6">
        <w:rPr>
          <w:rFonts w:eastAsia="Calibri" w:cs="Tahoma"/>
          <w:sz w:val="24"/>
          <w:szCs w:val="24"/>
        </w:rPr>
        <w:t xml:space="preserve"> Specific civic behaviors such as Leaders, Community volunteers, &amp; Student Council members</w:t>
      </w:r>
      <w:r w:rsidR="00681422">
        <w:rPr>
          <w:rFonts w:eastAsia="Calibri" w:cs="Tahoma"/>
          <w:sz w:val="24"/>
          <w:szCs w:val="24"/>
        </w:rPr>
        <w:t>;</w:t>
      </w:r>
      <w:r w:rsidRPr="000E03F6">
        <w:rPr>
          <w:rFonts w:eastAsia="Calibri" w:cs="Tahoma"/>
          <w:sz w:val="24"/>
          <w:szCs w:val="24"/>
        </w:rPr>
        <w:t xml:space="preserve"> Economic status groups such as Wealthy, Poor, &amp; Foster, etc.</w:t>
      </w:r>
      <w:r w:rsidR="00F06721">
        <w:rPr>
          <w:rFonts w:eastAsia="Calibri" w:cs="Tahoma"/>
          <w:sz w:val="24"/>
          <w:szCs w:val="24"/>
        </w:rPr>
        <w:t xml:space="preserve"> (Leave this list on the board for later use.)</w:t>
      </w:r>
    </w:p>
    <w:p w14:paraId="09E1CBF8" w14:textId="77777777" w:rsidR="000E03F6" w:rsidRDefault="000E03F6" w:rsidP="000E03F6">
      <w:pPr>
        <w:widowControl w:val="0"/>
        <w:autoSpaceDE w:val="0"/>
        <w:autoSpaceDN w:val="0"/>
        <w:adjustRightInd w:val="0"/>
        <w:spacing w:after="0" w:line="240" w:lineRule="auto"/>
        <w:rPr>
          <w:rFonts w:eastAsia="Calibri" w:cs="Tahoma"/>
          <w:sz w:val="24"/>
          <w:szCs w:val="24"/>
        </w:rPr>
      </w:pPr>
    </w:p>
    <w:p w14:paraId="365AA8E5" w14:textId="5F2C3458" w:rsidR="00F63931" w:rsidRDefault="000E03F6" w:rsidP="00C2612A">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Next, i</w:t>
      </w:r>
      <w:r w:rsidR="00F63931" w:rsidRPr="00F63931">
        <w:rPr>
          <w:rFonts w:eastAsia="Calibri" w:cs="Tahoma"/>
          <w:sz w:val="24"/>
          <w:szCs w:val="24"/>
        </w:rPr>
        <w:t>nstruct the groups to brainstorm two lists</w:t>
      </w:r>
      <w:r>
        <w:rPr>
          <w:rFonts w:eastAsia="Calibri" w:cs="Tahoma"/>
          <w:sz w:val="24"/>
          <w:szCs w:val="24"/>
        </w:rPr>
        <w:t xml:space="preserve"> on their large poster paper</w:t>
      </w:r>
      <w:r w:rsidR="00681422">
        <w:rPr>
          <w:rFonts w:eastAsia="Calibri" w:cs="Tahoma"/>
          <w:sz w:val="24"/>
          <w:szCs w:val="24"/>
        </w:rPr>
        <w:t>.</w:t>
      </w:r>
      <w:r w:rsidR="00F63931" w:rsidRPr="00F63931">
        <w:rPr>
          <w:rFonts w:eastAsia="Calibri" w:cs="Tahoma"/>
          <w:sz w:val="24"/>
          <w:szCs w:val="24"/>
        </w:rPr>
        <w:t xml:space="preserve"> </w:t>
      </w:r>
      <w:r w:rsidR="00681422">
        <w:rPr>
          <w:rFonts w:eastAsia="Calibri" w:cs="Tahoma"/>
          <w:sz w:val="24"/>
          <w:szCs w:val="24"/>
        </w:rPr>
        <w:t>T</w:t>
      </w:r>
      <w:r w:rsidR="00F63931" w:rsidRPr="00F63931">
        <w:rPr>
          <w:rFonts w:eastAsia="Calibri" w:cs="Tahoma"/>
          <w:sz w:val="24"/>
          <w:szCs w:val="24"/>
        </w:rPr>
        <w:t xml:space="preserve">he first list </w:t>
      </w:r>
      <w:r w:rsidR="00681422">
        <w:rPr>
          <w:rFonts w:eastAsia="Calibri" w:cs="Tahoma"/>
          <w:sz w:val="24"/>
          <w:szCs w:val="24"/>
        </w:rPr>
        <w:t>should include the</w:t>
      </w:r>
      <w:r w:rsidR="00681422" w:rsidRPr="00F63931">
        <w:rPr>
          <w:rFonts w:eastAsia="Calibri" w:cs="Tahoma"/>
          <w:sz w:val="24"/>
          <w:szCs w:val="24"/>
        </w:rPr>
        <w:t xml:space="preserve"> </w:t>
      </w:r>
      <w:r w:rsidR="00AF5028">
        <w:rPr>
          <w:rFonts w:eastAsia="Calibri" w:cs="Tahoma"/>
          <w:sz w:val="24"/>
          <w:szCs w:val="24"/>
        </w:rPr>
        <w:t>benefits</w:t>
      </w:r>
      <w:r w:rsidR="00A90AB2">
        <w:rPr>
          <w:rFonts w:eastAsia="Calibri" w:cs="Tahoma"/>
          <w:sz w:val="24"/>
          <w:szCs w:val="24"/>
        </w:rPr>
        <w:t xml:space="preserve"> of</w:t>
      </w:r>
      <w:r w:rsidR="00AF5028">
        <w:rPr>
          <w:rFonts w:eastAsia="Calibri" w:cs="Tahoma"/>
          <w:sz w:val="24"/>
          <w:szCs w:val="24"/>
        </w:rPr>
        <w:t xml:space="preserve"> </w:t>
      </w:r>
      <w:r>
        <w:rPr>
          <w:rFonts w:eastAsia="Calibri" w:cs="Tahoma"/>
          <w:sz w:val="24"/>
          <w:szCs w:val="24"/>
        </w:rPr>
        <w:t xml:space="preserve">sharing </w:t>
      </w:r>
      <w:r w:rsidR="00F63931">
        <w:rPr>
          <w:rFonts w:eastAsia="Calibri" w:cs="Tahoma"/>
          <w:sz w:val="24"/>
          <w:szCs w:val="24"/>
        </w:rPr>
        <w:t xml:space="preserve">similarities </w:t>
      </w:r>
      <w:r w:rsidR="00505292">
        <w:rPr>
          <w:rFonts w:eastAsia="Calibri" w:cs="Tahoma"/>
          <w:sz w:val="24"/>
          <w:szCs w:val="24"/>
        </w:rPr>
        <w:t xml:space="preserve">among the members </w:t>
      </w:r>
      <w:r w:rsidR="00A90AB2">
        <w:rPr>
          <w:rFonts w:eastAsia="Calibri" w:cs="Tahoma"/>
          <w:sz w:val="24"/>
          <w:szCs w:val="24"/>
        </w:rPr>
        <w:t>of a social group</w:t>
      </w:r>
      <w:r w:rsidR="00681422">
        <w:rPr>
          <w:rFonts w:eastAsia="Calibri" w:cs="Tahoma"/>
          <w:sz w:val="24"/>
          <w:szCs w:val="24"/>
        </w:rPr>
        <w:t>,</w:t>
      </w:r>
      <w:r w:rsidR="00A90AB2">
        <w:rPr>
          <w:rFonts w:eastAsia="Calibri" w:cs="Tahoma"/>
          <w:sz w:val="24"/>
          <w:szCs w:val="24"/>
        </w:rPr>
        <w:t xml:space="preserve"> such as</w:t>
      </w:r>
      <w:r w:rsidR="00681422">
        <w:rPr>
          <w:rFonts w:eastAsia="Calibri" w:cs="Tahoma"/>
          <w:sz w:val="24"/>
          <w:szCs w:val="24"/>
        </w:rPr>
        <w:t>,</w:t>
      </w:r>
      <w:r w:rsidR="00A90AB2">
        <w:rPr>
          <w:rFonts w:eastAsia="Calibri" w:cs="Tahoma"/>
          <w:sz w:val="24"/>
          <w:szCs w:val="24"/>
        </w:rPr>
        <w:t xml:space="preserve"> a shared vision</w:t>
      </w:r>
      <w:r w:rsidR="00681422">
        <w:rPr>
          <w:rFonts w:eastAsia="Calibri" w:cs="Tahoma"/>
          <w:sz w:val="24"/>
          <w:szCs w:val="24"/>
        </w:rPr>
        <w:t>.</w:t>
      </w:r>
      <w:r w:rsidR="00A90AB2">
        <w:rPr>
          <w:rFonts w:eastAsia="Calibri" w:cs="Tahoma"/>
          <w:sz w:val="24"/>
          <w:szCs w:val="24"/>
        </w:rPr>
        <w:t xml:space="preserve"> </w:t>
      </w:r>
      <w:r w:rsidR="00681422">
        <w:rPr>
          <w:rFonts w:eastAsia="Calibri" w:cs="Tahoma"/>
          <w:sz w:val="24"/>
          <w:szCs w:val="24"/>
        </w:rPr>
        <w:t>T</w:t>
      </w:r>
      <w:r w:rsidR="00F63931">
        <w:rPr>
          <w:rFonts w:eastAsia="Calibri" w:cs="Tahoma"/>
          <w:sz w:val="24"/>
          <w:szCs w:val="24"/>
        </w:rPr>
        <w:t xml:space="preserve">he second list </w:t>
      </w:r>
      <w:r w:rsidR="00681422">
        <w:rPr>
          <w:rFonts w:eastAsia="Calibri" w:cs="Tahoma"/>
          <w:sz w:val="24"/>
          <w:szCs w:val="24"/>
        </w:rPr>
        <w:t xml:space="preserve">should include the </w:t>
      </w:r>
      <w:r w:rsidR="00A90AB2">
        <w:rPr>
          <w:rFonts w:eastAsia="Calibri" w:cs="Tahoma"/>
          <w:sz w:val="24"/>
          <w:szCs w:val="24"/>
        </w:rPr>
        <w:t xml:space="preserve">benefits of </w:t>
      </w:r>
      <w:r w:rsidR="00681422">
        <w:rPr>
          <w:rFonts w:eastAsia="Calibri" w:cs="Tahoma"/>
          <w:sz w:val="24"/>
          <w:szCs w:val="24"/>
        </w:rPr>
        <w:t xml:space="preserve">having </w:t>
      </w:r>
      <w:r w:rsidR="00A90AB2">
        <w:rPr>
          <w:rFonts w:eastAsia="Calibri" w:cs="Tahoma"/>
          <w:sz w:val="24"/>
          <w:szCs w:val="24"/>
        </w:rPr>
        <w:t>differences among the members of a social group</w:t>
      </w:r>
      <w:r w:rsidR="00681422">
        <w:rPr>
          <w:rFonts w:eastAsia="Calibri" w:cs="Tahoma"/>
          <w:sz w:val="24"/>
          <w:szCs w:val="24"/>
        </w:rPr>
        <w:t>,</w:t>
      </w:r>
      <w:r w:rsidR="00A90AB2">
        <w:rPr>
          <w:rFonts w:eastAsia="Calibri" w:cs="Tahoma"/>
          <w:sz w:val="24"/>
          <w:szCs w:val="24"/>
        </w:rPr>
        <w:t xml:space="preserve"> such as</w:t>
      </w:r>
      <w:r w:rsidR="00681422">
        <w:rPr>
          <w:rFonts w:eastAsia="Calibri" w:cs="Tahoma"/>
          <w:sz w:val="24"/>
          <w:szCs w:val="24"/>
        </w:rPr>
        <w:t>, a</w:t>
      </w:r>
      <w:r w:rsidR="00A90AB2">
        <w:rPr>
          <w:rFonts w:eastAsia="Calibri" w:cs="Tahoma"/>
          <w:sz w:val="24"/>
          <w:szCs w:val="24"/>
        </w:rPr>
        <w:t xml:space="preserve"> variety of solutions.</w:t>
      </w:r>
    </w:p>
    <w:p w14:paraId="4F0E3970" w14:textId="77777777" w:rsidR="00F63931" w:rsidRDefault="00F63931" w:rsidP="00C2612A">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Rotate around to each group and ask for a volunteer to share one item from both lists and ask the other groups to check off any similar items on their lists.  Continue to rotate until all new ideas have been heard.</w:t>
      </w:r>
    </w:p>
    <w:p w14:paraId="6FBE508E" w14:textId="77777777" w:rsidR="000E03F6" w:rsidRDefault="000E03F6" w:rsidP="00665722">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 xml:space="preserve">Next, ask the groups to discuss any social behaviors of a group that </w:t>
      </w:r>
      <w:r w:rsidR="00F06721">
        <w:rPr>
          <w:rFonts w:eastAsia="Calibri" w:cs="Tahoma"/>
          <w:sz w:val="24"/>
          <w:szCs w:val="24"/>
        </w:rPr>
        <w:t xml:space="preserve">may have legal </w:t>
      </w:r>
      <w:r w:rsidR="00505292">
        <w:rPr>
          <w:rFonts w:eastAsia="Calibri" w:cs="Tahoma"/>
          <w:sz w:val="24"/>
          <w:szCs w:val="24"/>
        </w:rPr>
        <w:t xml:space="preserve">consequences </w:t>
      </w:r>
      <w:r w:rsidR="00F06721">
        <w:rPr>
          <w:rFonts w:eastAsia="Calibri" w:cs="Tahoma"/>
          <w:sz w:val="24"/>
          <w:szCs w:val="24"/>
        </w:rPr>
        <w:t xml:space="preserve">or behaviors that may lack </w:t>
      </w:r>
      <w:r w:rsidR="00F74551">
        <w:rPr>
          <w:rFonts w:eastAsia="Calibri" w:cs="Tahoma"/>
          <w:sz w:val="24"/>
          <w:szCs w:val="24"/>
        </w:rPr>
        <w:t xml:space="preserve">positive </w:t>
      </w:r>
      <w:r w:rsidR="00F06721">
        <w:rPr>
          <w:rFonts w:eastAsia="Calibri" w:cs="Tahoma"/>
          <w:sz w:val="24"/>
          <w:szCs w:val="24"/>
        </w:rPr>
        <w:t>civic behaviors</w:t>
      </w:r>
      <w:r w:rsidR="00505292">
        <w:rPr>
          <w:rFonts w:eastAsia="Calibri" w:cs="Tahoma"/>
          <w:sz w:val="24"/>
          <w:szCs w:val="24"/>
        </w:rPr>
        <w:t>.</w:t>
      </w:r>
      <w:r>
        <w:rPr>
          <w:rFonts w:eastAsia="Calibri" w:cs="Tahoma"/>
          <w:sz w:val="24"/>
          <w:szCs w:val="24"/>
        </w:rPr>
        <w:t xml:space="preserve">  Invite volunteers from each group to share their group’s suggestions as you record the responses on the board. </w:t>
      </w:r>
      <w:r w:rsidR="00505292">
        <w:rPr>
          <w:rFonts w:eastAsia="Calibri" w:cs="Tahoma"/>
          <w:sz w:val="24"/>
          <w:szCs w:val="24"/>
        </w:rPr>
        <w:t>Elaborate on any laws that pertain to the suggestions.</w:t>
      </w:r>
      <w:r w:rsidR="00665722">
        <w:rPr>
          <w:rFonts w:eastAsia="Calibri" w:cs="Tahoma"/>
          <w:sz w:val="24"/>
          <w:szCs w:val="24"/>
        </w:rPr>
        <w:t xml:space="preserve"> (see Arizona Criminal Codes for specific laws:  </w:t>
      </w:r>
      <w:hyperlink r:id="rId9" w:history="1">
        <w:r w:rsidR="00665722" w:rsidRPr="00C5569B">
          <w:rPr>
            <w:rStyle w:val="Hyperlink"/>
            <w:rFonts w:eastAsia="Calibri" w:cs="Tahoma"/>
            <w:sz w:val="24"/>
            <w:szCs w:val="24"/>
          </w:rPr>
          <w:t>https://www.azleg.gov/arsDetail/?title=13</w:t>
        </w:r>
      </w:hyperlink>
      <w:r w:rsidR="00665722">
        <w:rPr>
          <w:rFonts w:eastAsia="Calibri" w:cs="Tahoma"/>
          <w:sz w:val="24"/>
          <w:szCs w:val="24"/>
        </w:rPr>
        <w:t xml:space="preserve"> )</w:t>
      </w:r>
    </w:p>
    <w:p w14:paraId="732553BD" w14:textId="77777777" w:rsidR="00052872" w:rsidRDefault="004D4DEC" w:rsidP="00275B29">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Possible Responses:  </w:t>
      </w:r>
      <w:r w:rsidRPr="009A3A85">
        <w:rPr>
          <w:rFonts w:eastAsia="Calibri" w:cs="Tahoma"/>
          <w:bCs/>
          <w:sz w:val="24"/>
          <w:szCs w:val="24"/>
        </w:rPr>
        <w:t>Groups who participate</w:t>
      </w:r>
      <w:r w:rsidR="009A3A85" w:rsidRPr="009A3A85">
        <w:rPr>
          <w:rFonts w:eastAsia="Calibri" w:cs="Tahoma"/>
          <w:bCs/>
          <w:sz w:val="24"/>
          <w:szCs w:val="24"/>
        </w:rPr>
        <w:t xml:space="preserve"> in delinquent activities</w:t>
      </w:r>
      <w:r w:rsidRPr="009A3A85">
        <w:rPr>
          <w:rFonts w:eastAsia="Calibri" w:cs="Tahoma"/>
          <w:bCs/>
          <w:sz w:val="24"/>
          <w:szCs w:val="24"/>
        </w:rPr>
        <w:t xml:space="preserve"> </w:t>
      </w:r>
      <w:r w:rsidR="009A3A85" w:rsidRPr="009A3A85">
        <w:rPr>
          <w:rFonts w:eastAsia="Calibri" w:cs="Tahoma"/>
          <w:bCs/>
          <w:sz w:val="24"/>
          <w:szCs w:val="24"/>
        </w:rPr>
        <w:t>such</w:t>
      </w:r>
      <w:r w:rsidRPr="009A3A85">
        <w:rPr>
          <w:rFonts w:eastAsia="Calibri" w:cs="Tahoma"/>
          <w:bCs/>
          <w:sz w:val="24"/>
          <w:szCs w:val="24"/>
        </w:rPr>
        <w:t xml:space="preserve"> as illegal drug use, </w:t>
      </w:r>
      <w:r w:rsidR="009A3A85">
        <w:rPr>
          <w:rFonts w:eastAsia="Calibri" w:cs="Tahoma"/>
          <w:bCs/>
          <w:sz w:val="24"/>
          <w:szCs w:val="24"/>
        </w:rPr>
        <w:t>property damage,</w:t>
      </w:r>
      <w:r w:rsidRPr="009A3A85">
        <w:rPr>
          <w:rFonts w:eastAsia="Calibri" w:cs="Tahoma"/>
          <w:bCs/>
          <w:sz w:val="24"/>
          <w:szCs w:val="24"/>
        </w:rPr>
        <w:t xml:space="preserve"> truancy, theft, harassment,</w:t>
      </w:r>
      <w:r w:rsidR="009A3A85">
        <w:rPr>
          <w:rFonts w:eastAsia="Calibri" w:cs="Tahoma"/>
          <w:bCs/>
          <w:sz w:val="24"/>
          <w:szCs w:val="24"/>
        </w:rPr>
        <w:t xml:space="preserve"> threats, intimidation, violence, </w:t>
      </w:r>
      <w:r w:rsidR="009A3A85" w:rsidRPr="009A3A85">
        <w:rPr>
          <w:rFonts w:eastAsia="Calibri" w:cs="Tahoma"/>
          <w:bCs/>
          <w:sz w:val="24"/>
          <w:szCs w:val="24"/>
        </w:rPr>
        <w:t>aggression</w:t>
      </w:r>
      <w:r w:rsidR="00F06721">
        <w:rPr>
          <w:rFonts w:eastAsia="Calibri" w:cs="Tahoma"/>
          <w:bCs/>
          <w:sz w:val="24"/>
          <w:szCs w:val="24"/>
        </w:rPr>
        <w:t xml:space="preserve"> and bullying/cyberbullying; groups who act uncivil such as using </w:t>
      </w:r>
      <w:r w:rsidR="009A3A85">
        <w:rPr>
          <w:rFonts w:eastAsia="Calibri" w:cs="Tahoma"/>
          <w:bCs/>
          <w:sz w:val="24"/>
          <w:szCs w:val="24"/>
        </w:rPr>
        <w:t>disrespect</w:t>
      </w:r>
      <w:r w:rsidR="00F06721">
        <w:rPr>
          <w:rFonts w:eastAsia="Calibri" w:cs="Tahoma"/>
          <w:bCs/>
          <w:sz w:val="24"/>
          <w:szCs w:val="24"/>
        </w:rPr>
        <w:t>ful terms for others, exhibiting</w:t>
      </w:r>
      <w:r w:rsidR="009A3A85">
        <w:rPr>
          <w:rFonts w:eastAsia="Calibri" w:cs="Tahoma"/>
          <w:bCs/>
          <w:sz w:val="24"/>
          <w:szCs w:val="24"/>
        </w:rPr>
        <w:t xml:space="preserve"> </w:t>
      </w:r>
      <w:r w:rsidR="00F06721">
        <w:rPr>
          <w:rFonts w:eastAsia="Calibri" w:cs="Tahoma"/>
          <w:bCs/>
          <w:sz w:val="24"/>
          <w:szCs w:val="24"/>
        </w:rPr>
        <w:t>prejudicial</w:t>
      </w:r>
      <w:r w:rsidR="00505292">
        <w:rPr>
          <w:rFonts w:eastAsia="Calibri" w:cs="Tahoma"/>
          <w:bCs/>
          <w:sz w:val="24"/>
          <w:szCs w:val="24"/>
        </w:rPr>
        <w:t xml:space="preserve">, racist, </w:t>
      </w:r>
      <w:r w:rsidR="00F06721">
        <w:rPr>
          <w:rFonts w:eastAsia="Calibri" w:cs="Tahoma"/>
          <w:bCs/>
          <w:sz w:val="24"/>
          <w:szCs w:val="24"/>
        </w:rPr>
        <w:t xml:space="preserve">or mean spirited attitudes towards others; </w:t>
      </w:r>
      <w:r w:rsidR="009A3A85">
        <w:rPr>
          <w:rFonts w:eastAsia="Calibri" w:cs="Tahoma"/>
          <w:bCs/>
          <w:sz w:val="24"/>
          <w:szCs w:val="24"/>
        </w:rPr>
        <w:t xml:space="preserve">etc. </w:t>
      </w:r>
    </w:p>
    <w:p w14:paraId="7A0A791C" w14:textId="77777777" w:rsidR="00665722" w:rsidRDefault="00665722" w:rsidP="00275B29">
      <w:pPr>
        <w:widowControl w:val="0"/>
        <w:autoSpaceDE w:val="0"/>
        <w:autoSpaceDN w:val="0"/>
        <w:adjustRightInd w:val="0"/>
        <w:spacing w:after="0" w:line="240" w:lineRule="auto"/>
        <w:rPr>
          <w:rFonts w:eastAsia="Calibri" w:cs="Tahoma"/>
          <w:b/>
          <w:bCs/>
          <w:sz w:val="24"/>
          <w:szCs w:val="24"/>
        </w:rPr>
      </w:pPr>
    </w:p>
    <w:p w14:paraId="7ED52652" w14:textId="77777777" w:rsidR="00DC7F18" w:rsidRPr="00275B29" w:rsidRDefault="00DC7F18" w:rsidP="00275B29">
      <w:pPr>
        <w:widowControl w:val="0"/>
        <w:autoSpaceDE w:val="0"/>
        <w:autoSpaceDN w:val="0"/>
        <w:adjustRightInd w:val="0"/>
        <w:spacing w:after="0" w:line="240" w:lineRule="auto"/>
        <w:rPr>
          <w:rFonts w:eastAsia="Calibri" w:cs="Tahoma"/>
          <w:b/>
          <w:bCs/>
          <w:sz w:val="24"/>
          <w:szCs w:val="24"/>
        </w:rPr>
      </w:pPr>
      <w:r w:rsidRPr="00275B29">
        <w:rPr>
          <w:rFonts w:eastAsia="Calibri" w:cs="Tahoma"/>
          <w:b/>
          <w:bCs/>
          <w:sz w:val="24"/>
          <w:szCs w:val="24"/>
        </w:rPr>
        <w:t xml:space="preserve">Activity 3:  </w:t>
      </w:r>
      <w:r w:rsidR="00A11488">
        <w:rPr>
          <w:rFonts w:eastAsia="Calibri" w:cs="Tahoma"/>
          <w:b/>
          <w:bCs/>
          <w:sz w:val="24"/>
          <w:szCs w:val="24"/>
        </w:rPr>
        <w:t>Practice Meeting People in Different Social Groups</w:t>
      </w:r>
    </w:p>
    <w:p w14:paraId="522C216E" w14:textId="77777777" w:rsidR="00535CDF" w:rsidRPr="00052872" w:rsidRDefault="00535CDF" w:rsidP="00014429">
      <w:pPr>
        <w:pStyle w:val="ListParagraph"/>
        <w:widowControl w:val="0"/>
        <w:numPr>
          <w:ilvl w:val="0"/>
          <w:numId w:val="14"/>
        </w:numPr>
        <w:autoSpaceDE w:val="0"/>
        <w:autoSpaceDN w:val="0"/>
        <w:adjustRightInd w:val="0"/>
        <w:spacing w:after="0" w:line="240" w:lineRule="auto"/>
        <w:rPr>
          <w:rFonts w:eastAsia="Calibri" w:cs="Tahoma"/>
          <w:b/>
          <w:bCs/>
          <w:sz w:val="24"/>
          <w:szCs w:val="24"/>
        </w:rPr>
      </w:pPr>
      <w:r w:rsidRPr="00275B29">
        <w:rPr>
          <w:rFonts w:eastAsia="Calibri" w:cs="Tahoma"/>
          <w:bCs/>
          <w:sz w:val="24"/>
          <w:szCs w:val="24"/>
        </w:rPr>
        <w:t xml:space="preserve">Instruct the groups to discuss and </w:t>
      </w:r>
      <w:r>
        <w:rPr>
          <w:rFonts w:eastAsia="Calibri" w:cs="Tahoma"/>
          <w:bCs/>
          <w:sz w:val="24"/>
          <w:szCs w:val="24"/>
        </w:rPr>
        <w:t xml:space="preserve">brainstorm a list of 5 conversation starters, a student could use to get to know </w:t>
      </w:r>
      <w:r w:rsidR="00793EB0">
        <w:rPr>
          <w:rFonts w:eastAsia="Calibri" w:cs="Tahoma"/>
          <w:bCs/>
          <w:sz w:val="24"/>
          <w:szCs w:val="24"/>
        </w:rPr>
        <w:t xml:space="preserve">members of a group they would like to be a part of but do not normally associate with.  </w:t>
      </w:r>
      <w:r>
        <w:rPr>
          <w:rFonts w:eastAsia="Calibri" w:cs="Tahoma"/>
          <w:bCs/>
          <w:sz w:val="24"/>
          <w:szCs w:val="24"/>
        </w:rPr>
        <w:t>For example, introduce yourself</w:t>
      </w:r>
      <w:r w:rsidR="009A3A85">
        <w:rPr>
          <w:rFonts w:eastAsia="Calibri" w:cs="Tahoma"/>
          <w:bCs/>
          <w:sz w:val="24"/>
          <w:szCs w:val="24"/>
        </w:rPr>
        <w:t>, compliment them on an achievement you heard about, or ask</w:t>
      </w:r>
      <w:r w:rsidR="00793EB0">
        <w:rPr>
          <w:rFonts w:eastAsia="Calibri" w:cs="Tahoma"/>
          <w:bCs/>
          <w:sz w:val="24"/>
          <w:szCs w:val="24"/>
        </w:rPr>
        <w:t xml:space="preserve"> questions to see what common ground you may have.</w:t>
      </w:r>
    </w:p>
    <w:p w14:paraId="020B6CBB" w14:textId="77777777" w:rsidR="00793EB0" w:rsidRDefault="00793EB0" w:rsidP="00807D1E">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group to think of two ways they can respond respectfully if they are rejected by someone they are trying to get to know better such as, “It was nice meeting you, maybe we can talk again sometime.”  </w:t>
      </w:r>
      <w:r w:rsidR="00A11488">
        <w:rPr>
          <w:rFonts w:eastAsia="Calibri" w:cs="Tahoma"/>
          <w:bCs/>
          <w:sz w:val="24"/>
          <w:szCs w:val="24"/>
        </w:rPr>
        <w:t>Or</w:t>
      </w:r>
      <w:r>
        <w:rPr>
          <w:rFonts w:eastAsia="Calibri" w:cs="Tahoma"/>
          <w:bCs/>
          <w:sz w:val="24"/>
          <w:szCs w:val="24"/>
        </w:rPr>
        <w:t xml:space="preserve"> “Let me know if you would ever like to…”</w:t>
      </w:r>
    </w:p>
    <w:p w14:paraId="0B56E767" w14:textId="77777777" w:rsidR="009A3A85" w:rsidRDefault="00535CDF" w:rsidP="00807D1E">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9A3A85">
        <w:rPr>
          <w:rFonts w:eastAsia="Calibri" w:cs="Tahoma"/>
          <w:bCs/>
          <w:sz w:val="24"/>
          <w:szCs w:val="24"/>
        </w:rPr>
        <w:t xml:space="preserve">Now, instruct the students to practice their conversation starters with at least 3 other students from the class who are not part of their group.  </w:t>
      </w:r>
    </w:p>
    <w:p w14:paraId="1FF80701" w14:textId="77777777" w:rsidR="005C5507" w:rsidRDefault="005C5507" w:rsidP="00807D1E">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w:t>
      </w:r>
      <w:r w:rsidR="00535CDF" w:rsidRPr="009A3A85">
        <w:rPr>
          <w:rFonts w:eastAsia="Calibri" w:cs="Tahoma"/>
          <w:bCs/>
          <w:sz w:val="24"/>
          <w:szCs w:val="24"/>
        </w:rPr>
        <w:t xml:space="preserve">students </w:t>
      </w:r>
      <w:r>
        <w:rPr>
          <w:rFonts w:eastAsia="Calibri" w:cs="Tahoma"/>
          <w:bCs/>
          <w:sz w:val="24"/>
          <w:szCs w:val="24"/>
        </w:rPr>
        <w:t xml:space="preserve">to return to </w:t>
      </w:r>
      <w:r w:rsidR="00535CDF" w:rsidRPr="009A3A85">
        <w:rPr>
          <w:rFonts w:eastAsia="Calibri" w:cs="Tahoma"/>
          <w:bCs/>
          <w:sz w:val="24"/>
          <w:szCs w:val="24"/>
        </w:rPr>
        <w:t xml:space="preserve">their group seats </w:t>
      </w:r>
      <w:r>
        <w:rPr>
          <w:rFonts w:eastAsia="Calibri" w:cs="Tahoma"/>
          <w:bCs/>
          <w:sz w:val="24"/>
          <w:szCs w:val="24"/>
        </w:rPr>
        <w:t>and</w:t>
      </w:r>
      <w:r w:rsidR="00535CDF" w:rsidRPr="009A3A85">
        <w:rPr>
          <w:rFonts w:eastAsia="Calibri" w:cs="Tahoma"/>
          <w:bCs/>
          <w:sz w:val="24"/>
          <w:szCs w:val="24"/>
        </w:rPr>
        <w:t xml:space="preserve"> di</w:t>
      </w:r>
      <w:r>
        <w:rPr>
          <w:rFonts w:eastAsia="Calibri" w:cs="Tahoma"/>
          <w:bCs/>
          <w:sz w:val="24"/>
          <w:szCs w:val="24"/>
        </w:rPr>
        <w:t>scuss their experience</w:t>
      </w:r>
      <w:r w:rsidR="00535CDF" w:rsidRPr="009A3A85">
        <w:rPr>
          <w:rFonts w:eastAsia="Calibri" w:cs="Tahoma"/>
          <w:bCs/>
          <w:sz w:val="24"/>
          <w:szCs w:val="24"/>
        </w:rPr>
        <w:t xml:space="preserve">.  </w:t>
      </w:r>
    </w:p>
    <w:p w14:paraId="09317EC2" w14:textId="01962A5B" w:rsidR="00DD3CC7" w:rsidRDefault="005C5507" w:rsidP="005C5507">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w:t>
      </w:r>
      <w:r w:rsidR="00F74551">
        <w:rPr>
          <w:rFonts w:eastAsia="Calibri" w:cs="Tahoma"/>
          <w:bCs/>
          <w:sz w:val="24"/>
          <w:szCs w:val="24"/>
        </w:rPr>
        <w:t>in their</w:t>
      </w:r>
      <w:r>
        <w:rPr>
          <w:rFonts w:eastAsia="Calibri" w:cs="Tahoma"/>
          <w:bCs/>
          <w:sz w:val="24"/>
          <w:szCs w:val="24"/>
        </w:rPr>
        <w:t xml:space="preserve"> </w:t>
      </w:r>
      <w:r w:rsidR="00F74551">
        <w:rPr>
          <w:rFonts w:eastAsia="Calibri" w:cs="Tahoma"/>
          <w:bCs/>
          <w:sz w:val="24"/>
          <w:szCs w:val="24"/>
        </w:rPr>
        <w:t xml:space="preserve">small </w:t>
      </w:r>
      <w:r>
        <w:rPr>
          <w:rFonts w:eastAsia="Calibri" w:cs="Tahoma"/>
          <w:bCs/>
          <w:sz w:val="24"/>
          <w:szCs w:val="24"/>
        </w:rPr>
        <w:t>group</w:t>
      </w:r>
      <w:r w:rsidR="00F74551">
        <w:rPr>
          <w:rFonts w:eastAsia="Calibri" w:cs="Tahoma"/>
          <w:bCs/>
          <w:sz w:val="24"/>
          <w:szCs w:val="24"/>
        </w:rPr>
        <w:t>,</w:t>
      </w:r>
      <w:r>
        <w:rPr>
          <w:rFonts w:eastAsia="Calibri" w:cs="Tahoma"/>
          <w:bCs/>
          <w:sz w:val="24"/>
          <w:szCs w:val="24"/>
        </w:rPr>
        <w:t xml:space="preserve"> plan a school activity that would encourage the student body to associate with a different person or group on a special day designated for school wide diversity awareness.  </w:t>
      </w:r>
    </w:p>
    <w:p w14:paraId="4AD8950E" w14:textId="77777777" w:rsidR="00DD3CC7" w:rsidRPr="005C5507" w:rsidRDefault="005C5507" w:rsidP="00B0699A">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5C5507">
        <w:rPr>
          <w:rFonts w:eastAsia="Calibri" w:cs="Tahoma"/>
          <w:bCs/>
          <w:sz w:val="24"/>
          <w:szCs w:val="24"/>
        </w:rPr>
        <w:t xml:space="preserve">Rotate around to each group and have </w:t>
      </w:r>
      <w:r>
        <w:rPr>
          <w:rFonts w:eastAsia="Calibri" w:cs="Tahoma"/>
          <w:bCs/>
          <w:sz w:val="24"/>
          <w:szCs w:val="24"/>
        </w:rPr>
        <w:t>volunteers</w:t>
      </w:r>
      <w:r w:rsidRPr="005C5507">
        <w:rPr>
          <w:rFonts w:eastAsia="Calibri" w:cs="Tahoma"/>
          <w:bCs/>
          <w:sz w:val="24"/>
          <w:szCs w:val="24"/>
        </w:rPr>
        <w:t xml:space="preserve"> present their </w:t>
      </w:r>
      <w:r>
        <w:rPr>
          <w:rFonts w:eastAsia="Calibri" w:cs="Tahoma"/>
          <w:bCs/>
          <w:sz w:val="24"/>
          <w:szCs w:val="24"/>
        </w:rPr>
        <w:t xml:space="preserve">group’s </w:t>
      </w:r>
      <w:r w:rsidRPr="005C5507">
        <w:rPr>
          <w:rFonts w:eastAsia="Calibri" w:cs="Tahoma"/>
          <w:bCs/>
          <w:sz w:val="24"/>
          <w:szCs w:val="24"/>
        </w:rPr>
        <w:t xml:space="preserve">plan to the class.  </w:t>
      </w:r>
    </w:p>
    <w:p w14:paraId="71DB2199"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7EA4D520" w14:textId="699AB788" w:rsidR="006E66C7" w:rsidRDefault="00DC7F18" w:rsidP="00F74551">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5C5507">
        <w:rPr>
          <w:rFonts w:eastAsia="Calibri" w:cs="Tahoma"/>
          <w:b/>
          <w:bCs/>
          <w:sz w:val="24"/>
          <w:szCs w:val="24"/>
        </w:rPr>
        <w:t xml:space="preserve">  </w:t>
      </w:r>
      <w:r w:rsidR="00A11488">
        <w:rPr>
          <w:rFonts w:eastAsia="Calibri" w:cs="Tahoma"/>
          <w:bCs/>
          <w:sz w:val="24"/>
          <w:szCs w:val="24"/>
        </w:rPr>
        <w:t xml:space="preserve">Toss a </w:t>
      </w:r>
      <w:r w:rsidR="00A11488" w:rsidRPr="00146745">
        <w:rPr>
          <w:rFonts w:eastAsia="Calibri" w:cs="Tahoma"/>
          <w:b/>
          <w:bCs/>
          <w:sz w:val="24"/>
          <w:szCs w:val="24"/>
        </w:rPr>
        <w:t>soft object</w:t>
      </w:r>
      <w:r w:rsidR="00A11488">
        <w:rPr>
          <w:rFonts w:eastAsia="Calibri" w:cs="Tahoma"/>
          <w:bCs/>
          <w:sz w:val="24"/>
          <w:szCs w:val="24"/>
        </w:rPr>
        <w:t xml:space="preserve"> to a willing student and ask them to think of a question they could ask someone they didn’t know.  Instruct the student to toss the object to another willing student and ask them the question</w:t>
      </w:r>
      <w:r w:rsidR="00124169">
        <w:rPr>
          <w:rFonts w:eastAsia="Calibri" w:cs="Tahoma"/>
          <w:bCs/>
          <w:sz w:val="24"/>
          <w:szCs w:val="24"/>
        </w:rPr>
        <w:t xml:space="preserve"> they came up with</w:t>
      </w:r>
      <w:r w:rsidR="00A11488">
        <w:rPr>
          <w:rFonts w:eastAsia="Calibri" w:cs="Tahoma"/>
          <w:bCs/>
          <w:sz w:val="24"/>
          <w:szCs w:val="24"/>
        </w:rPr>
        <w:t xml:space="preserve">.  That </w:t>
      </w:r>
      <w:r w:rsidR="00124169">
        <w:rPr>
          <w:rFonts w:eastAsia="Calibri" w:cs="Tahoma"/>
          <w:bCs/>
          <w:sz w:val="24"/>
          <w:szCs w:val="24"/>
        </w:rPr>
        <w:t>student</w:t>
      </w:r>
      <w:r w:rsidR="00A11488">
        <w:rPr>
          <w:rFonts w:eastAsia="Calibri" w:cs="Tahoma"/>
          <w:bCs/>
          <w:sz w:val="24"/>
          <w:szCs w:val="24"/>
        </w:rPr>
        <w:t xml:space="preserve"> should answer the question</w:t>
      </w:r>
      <w:r w:rsidR="00124169">
        <w:rPr>
          <w:rFonts w:eastAsia="Calibri" w:cs="Tahoma"/>
          <w:bCs/>
          <w:sz w:val="24"/>
          <w:szCs w:val="24"/>
        </w:rPr>
        <w:t xml:space="preserve"> and then think of another question they could ask and then toss the ball to another willing students who will answer the questions and ask another before tossing to another willing student.  Continue until time is up.  </w:t>
      </w:r>
    </w:p>
    <w:p w14:paraId="53EE9F08" w14:textId="77777777" w:rsidR="006E66C7" w:rsidRPr="00DC7F18" w:rsidRDefault="006E66C7" w:rsidP="006E66C7">
      <w:pPr>
        <w:jc w:val="center"/>
        <w:rPr>
          <w:sz w:val="24"/>
          <w:szCs w:val="24"/>
        </w:rPr>
      </w:pPr>
      <w:r>
        <w:rPr>
          <w:rFonts w:eastAsia="Calibri" w:cs="Tahoma"/>
          <w:bCs/>
          <w:sz w:val="24"/>
          <w:szCs w:val="24"/>
        </w:rPr>
        <w:br w:type="page"/>
      </w:r>
      <w:r w:rsidRPr="00DC7F18">
        <w:rPr>
          <w:rFonts w:cs="Tahoma"/>
          <w:b/>
          <w:noProof/>
          <w:sz w:val="24"/>
          <w:szCs w:val="24"/>
        </w:rPr>
        <w:drawing>
          <wp:inline distT="0" distB="0" distL="0" distR="0" wp14:anchorId="74485A74" wp14:editId="16C3153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457E52E" w14:textId="77777777" w:rsidR="006E66C7" w:rsidRPr="00FC36B0" w:rsidRDefault="006E66C7" w:rsidP="006E66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AFFBF12" w14:textId="77777777" w:rsidR="006E66C7" w:rsidRPr="00DC7F18" w:rsidRDefault="006E66C7" w:rsidP="006E66C7">
      <w:pPr>
        <w:spacing w:after="0" w:line="240" w:lineRule="auto"/>
        <w:jc w:val="center"/>
        <w:rPr>
          <w:rFonts w:eastAsia="Calibri" w:cs="Calibri"/>
          <w:b/>
          <w:bCs/>
          <w:sz w:val="24"/>
          <w:szCs w:val="24"/>
          <w:u w:val="single"/>
        </w:rPr>
      </w:pPr>
    </w:p>
    <w:p w14:paraId="0051F993" w14:textId="77777777" w:rsidR="006E66C7" w:rsidRPr="00DC7F18" w:rsidRDefault="006E66C7" w:rsidP="006E66C7">
      <w:pPr>
        <w:spacing w:after="0" w:line="240" w:lineRule="auto"/>
        <w:jc w:val="center"/>
        <w:rPr>
          <w:rFonts w:eastAsia="Calibri" w:cs="Calibri"/>
          <w:b/>
          <w:bCs/>
          <w:sz w:val="24"/>
          <w:szCs w:val="24"/>
        </w:rPr>
      </w:pPr>
      <w:r>
        <w:rPr>
          <w:rFonts w:eastAsia="Calibri" w:cs="Calibri"/>
          <w:b/>
          <w:bCs/>
          <w:sz w:val="24"/>
          <w:szCs w:val="24"/>
        </w:rPr>
        <w:t>“Understanding Differences”</w:t>
      </w:r>
      <w:r w:rsidRPr="00DC7F18">
        <w:rPr>
          <w:rFonts w:eastAsia="Calibri" w:cs="Calibri"/>
          <w:b/>
          <w:bCs/>
          <w:sz w:val="24"/>
          <w:szCs w:val="24"/>
        </w:rPr>
        <w:t>: Academy</w:t>
      </w:r>
    </w:p>
    <w:p w14:paraId="63E01C52" w14:textId="77777777" w:rsidR="006E66C7" w:rsidRPr="00DC7F18" w:rsidRDefault="006E66C7" w:rsidP="006E66C7">
      <w:pPr>
        <w:spacing w:after="0" w:line="240" w:lineRule="auto"/>
        <w:jc w:val="center"/>
        <w:rPr>
          <w:rFonts w:eastAsia="Calibri" w:cs="Calibri"/>
          <w:bCs/>
          <w:sz w:val="24"/>
          <w:szCs w:val="24"/>
        </w:rPr>
      </w:pPr>
      <w:r>
        <w:rPr>
          <w:rFonts w:eastAsia="Calibri" w:cs="Calibri"/>
          <w:bCs/>
          <w:sz w:val="24"/>
          <w:szCs w:val="24"/>
        </w:rPr>
        <w:t>(Middle/High)</w:t>
      </w:r>
    </w:p>
    <w:p w14:paraId="27AB5E2B" w14:textId="5512C42A" w:rsidR="006E66C7" w:rsidRDefault="006E66C7" w:rsidP="006E66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Associating with School Social Groups</w:t>
      </w:r>
      <w:r w:rsidRPr="00DC7F18">
        <w:rPr>
          <w:rFonts w:eastAsia="Calibri" w:cs="Tahoma"/>
          <w:b/>
          <w:bCs/>
          <w:sz w:val="24"/>
          <w:szCs w:val="24"/>
        </w:rPr>
        <w:t xml:space="preserve"> </w:t>
      </w:r>
    </w:p>
    <w:p w14:paraId="4BFC5487" w14:textId="77777777" w:rsidR="006E66C7" w:rsidRDefault="006E66C7" w:rsidP="006E66C7">
      <w:pPr>
        <w:widowControl w:val="0"/>
        <w:autoSpaceDE w:val="0"/>
        <w:autoSpaceDN w:val="0"/>
        <w:adjustRightInd w:val="0"/>
        <w:spacing w:after="0" w:line="240" w:lineRule="auto"/>
        <w:ind w:left="1710" w:hanging="1710"/>
        <w:jc w:val="center"/>
        <w:rPr>
          <w:rFonts w:eastAsia="Calibri" w:cs="Tahoma"/>
          <w:b/>
          <w:bCs/>
          <w:sz w:val="24"/>
          <w:szCs w:val="24"/>
        </w:rPr>
      </w:pPr>
    </w:p>
    <w:p w14:paraId="2A438DA5" w14:textId="4A2264B8" w:rsidR="006E66C7" w:rsidRDefault="006E66C7" w:rsidP="006E66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7C9DBB2B" w14:textId="77777777" w:rsidR="006E66C7" w:rsidRDefault="006E66C7" w:rsidP="006E66C7">
      <w:pPr>
        <w:widowControl w:val="0"/>
        <w:autoSpaceDE w:val="0"/>
        <w:autoSpaceDN w:val="0"/>
        <w:adjustRightInd w:val="0"/>
        <w:spacing w:after="0" w:line="240" w:lineRule="auto"/>
        <w:ind w:left="1710" w:hanging="1710"/>
        <w:jc w:val="center"/>
        <w:rPr>
          <w:rFonts w:eastAsia="Calibri" w:cs="Tahoma"/>
          <w:b/>
          <w:bCs/>
          <w:sz w:val="24"/>
          <w:szCs w:val="24"/>
        </w:rPr>
      </w:pPr>
    </w:p>
    <w:p w14:paraId="78A64A49" w14:textId="77777777" w:rsidR="006E66C7" w:rsidRPr="00332495" w:rsidRDefault="006E66C7" w:rsidP="006E66C7">
      <w:pPr>
        <w:spacing w:after="0" w:line="240" w:lineRule="auto"/>
        <w:rPr>
          <w:sz w:val="24"/>
          <w:szCs w:val="24"/>
        </w:rPr>
      </w:pPr>
      <w:r w:rsidRPr="00332495">
        <w:rPr>
          <w:b/>
          <w:sz w:val="24"/>
          <w:szCs w:val="24"/>
        </w:rPr>
        <w:t>Civics and Government</w:t>
      </w:r>
    </w:p>
    <w:p w14:paraId="1E7CDC9D" w14:textId="77777777" w:rsidR="006E66C7" w:rsidRPr="00332495" w:rsidRDefault="006E66C7" w:rsidP="006E66C7">
      <w:pPr>
        <w:spacing w:after="0" w:line="240" w:lineRule="auto"/>
        <w:rPr>
          <w:sz w:val="24"/>
          <w:szCs w:val="24"/>
        </w:rPr>
      </w:pPr>
      <w:r w:rsidRPr="00332495">
        <w:rPr>
          <w:sz w:val="24"/>
          <w:szCs w:val="24"/>
        </w:rPr>
        <w:t>Explain the obligations and responsibilities of citizenship: obeying the law and voting.</w:t>
      </w:r>
      <w:r w:rsidRPr="00332495">
        <w:rPr>
          <w:sz w:val="24"/>
          <w:szCs w:val="24"/>
        </w:rPr>
        <w:br/>
        <w:t>(7-12 S3C4 PO4b-c)</w:t>
      </w:r>
    </w:p>
    <w:p w14:paraId="372843E2" w14:textId="77777777" w:rsidR="006E66C7" w:rsidRPr="00332495" w:rsidRDefault="006E66C7" w:rsidP="006E66C7">
      <w:pPr>
        <w:widowControl w:val="0"/>
        <w:autoSpaceDE w:val="0"/>
        <w:autoSpaceDN w:val="0"/>
        <w:adjustRightInd w:val="0"/>
        <w:spacing w:after="0" w:line="240" w:lineRule="auto"/>
        <w:rPr>
          <w:rFonts w:eastAsia="Calibri" w:cs="Tahoma"/>
          <w:bCs/>
          <w:sz w:val="24"/>
          <w:szCs w:val="24"/>
        </w:rPr>
      </w:pPr>
    </w:p>
    <w:p w14:paraId="394A9646" w14:textId="77777777" w:rsidR="006E66C7" w:rsidRDefault="006E66C7" w:rsidP="006E66C7">
      <w:pPr>
        <w:spacing w:after="0" w:line="240" w:lineRule="auto"/>
        <w:rPr>
          <w:b/>
          <w:sz w:val="24"/>
          <w:szCs w:val="24"/>
        </w:rPr>
      </w:pPr>
      <w:r w:rsidRPr="00921067">
        <w:rPr>
          <w:b/>
          <w:sz w:val="24"/>
          <w:szCs w:val="24"/>
        </w:rPr>
        <w:t>Theater</w:t>
      </w:r>
    </w:p>
    <w:p w14:paraId="2C1C98B9" w14:textId="77777777" w:rsidR="006E66C7" w:rsidRPr="00921067" w:rsidRDefault="006E66C7" w:rsidP="006E66C7">
      <w:pPr>
        <w:spacing w:after="0" w:line="240" w:lineRule="auto"/>
        <w:rPr>
          <w:sz w:val="24"/>
          <w:szCs w:val="24"/>
        </w:rPr>
      </w:pPr>
      <w:r w:rsidRPr="00921067">
        <w:rPr>
          <w:sz w:val="24"/>
          <w:szCs w:val="24"/>
        </w:rPr>
        <w:t>Collaborate in informal performances.</w:t>
      </w:r>
    </w:p>
    <w:p w14:paraId="601BAF05" w14:textId="77777777" w:rsidR="006E66C7" w:rsidRPr="00921067" w:rsidRDefault="006E66C7" w:rsidP="006E66C7">
      <w:pPr>
        <w:spacing w:after="0" w:line="240" w:lineRule="auto"/>
        <w:rPr>
          <w:sz w:val="24"/>
          <w:szCs w:val="24"/>
        </w:rPr>
      </w:pPr>
      <w:r w:rsidRPr="00921067">
        <w:rPr>
          <w:sz w:val="24"/>
          <w:szCs w:val="24"/>
        </w:rPr>
        <w:t>(S1C1PO 204).</w:t>
      </w:r>
    </w:p>
    <w:p w14:paraId="49FAA66B" w14:textId="77777777" w:rsidR="006E66C7" w:rsidRDefault="006E66C7" w:rsidP="006E66C7">
      <w:pPr>
        <w:spacing w:after="0" w:line="240" w:lineRule="auto"/>
        <w:rPr>
          <w:b/>
          <w:sz w:val="24"/>
          <w:szCs w:val="24"/>
        </w:rPr>
      </w:pPr>
    </w:p>
    <w:p w14:paraId="0D946590" w14:textId="77777777" w:rsidR="006E66C7" w:rsidRPr="00332495" w:rsidRDefault="006E66C7" w:rsidP="006E66C7">
      <w:pPr>
        <w:spacing w:after="0" w:line="240" w:lineRule="auto"/>
        <w:rPr>
          <w:b/>
          <w:sz w:val="24"/>
          <w:szCs w:val="24"/>
        </w:rPr>
      </w:pPr>
      <w:r w:rsidRPr="00332495">
        <w:rPr>
          <w:b/>
          <w:sz w:val="24"/>
          <w:szCs w:val="24"/>
        </w:rPr>
        <w:t>Comprehension and Collaboration</w:t>
      </w:r>
    </w:p>
    <w:p w14:paraId="11090514" w14:textId="77777777" w:rsidR="006E66C7" w:rsidRPr="00332495" w:rsidRDefault="006E66C7" w:rsidP="006E66C7">
      <w:pPr>
        <w:spacing w:after="0" w:line="240" w:lineRule="auto"/>
        <w:rPr>
          <w:sz w:val="24"/>
          <w:szCs w:val="24"/>
        </w:rPr>
      </w:pPr>
      <w:r w:rsidRPr="00332495">
        <w:rPr>
          <w:sz w:val="24"/>
          <w:szCs w:val="24"/>
        </w:rPr>
        <w:t>SL.1 Prepare for and participate effectively in a range of conversations and collaborations with diverse partners, building on others’ ideas and expressing their own clearly and persuasively.</w:t>
      </w:r>
    </w:p>
    <w:p w14:paraId="221499D9" w14:textId="77777777" w:rsidR="006E66C7" w:rsidRPr="00332495" w:rsidRDefault="006E66C7" w:rsidP="006E66C7">
      <w:pPr>
        <w:spacing w:after="0" w:line="240" w:lineRule="auto"/>
        <w:rPr>
          <w:sz w:val="24"/>
          <w:szCs w:val="24"/>
        </w:rPr>
      </w:pPr>
      <w:r w:rsidRPr="00332495">
        <w:rPr>
          <w:sz w:val="24"/>
          <w:szCs w:val="24"/>
        </w:rPr>
        <w:t>SL.2 Integrate and evaluate information presented in diverse media and formats, including visually, quantitatively, and orally.</w:t>
      </w:r>
    </w:p>
    <w:p w14:paraId="0B5EDB8C" w14:textId="77777777" w:rsidR="006E66C7" w:rsidRPr="00332495" w:rsidRDefault="006E66C7" w:rsidP="006E66C7">
      <w:pPr>
        <w:spacing w:after="0" w:line="240" w:lineRule="auto"/>
        <w:rPr>
          <w:b/>
          <w:sz w:val="24"/>
          <w:szCs w:val="24"/>
        </w:rPr>
      </w:pPr>
    </w:p>
    <w:p w14:paraId="511948CC" w14:textId="77777777" w:rsidR="006E66C7" w:rsidRPr="00332495" w:rsidRDefault="006E66C7" w:rsidP="006E66C7">
      <w:pPr>
        <w:spacing w:after="0" w:line="240" w:lineRule="auto"/>
        <w:rPr>
          <w:b/>
          <w:sz w:val="24"/>
          <w:szCs w:val="24"/>
        </w:rPr>
      </w:pPr>
      <w:r w:rsidRPr="00332495">
        <w:rPr>
          <w:b/>
          <w:sz w:val="24"/>
          <w:szCs w:val="24"/>
        </w:rPr>
        <w:t>Presentation of Knowledge and Ideas</w:t>
      </w:r>
    </w:p>
    <w:p w14:paraId="25D63596" w14:textId="1F92888F" w:rsidR="006E66C7" w:rsidRDefault="006E66C7" w:rsidP="006E66C7">
      <w:pPr>
        <w:widowControl w:val="0"/>
        <w:autoSpaceDE w:val="0"/>
        <w:autoSpaceDN w:val="0"/>
        <w:adjustRightInd w:val="0"/>
        <w:spacing w:after="0" w:line="240" w:lineRule="auto"/>
        <w:ind w:left="1710" w:hanging="1710"/>
        <w:rPr>
          <w:sz w:val="24"/>
          <w:szCs w:val="24"/>
        </w:rPr>
      </w:pPr>
      <w:r w:rsidRPr="00332495">
        <w:rPr>
          <w:sz w:val="24"/>
          <w:szCs w:val="24"/>
        </w:rPr>
        <w:t>SL.4 Present information, findings, and supporting evidence such that listeners can follow the line of reasoning</w:t>
      </w:r>
    </w:p>
    <w:p w14:paraId="247EC9AD" w14:textId="25D29509" w:rsidR="006E66C7" w:rsidRDefault="006E66C7" w:rsidP="006E66C7">
      <w:pPr>
        <w:widowControl w:val="0"/>
        <w:autoSpaceDE w:val="0"/>
        <w:autoSpaceDN w:val="0"/>
        <w:adjustRightInd w:val="0"/>
        <w:spacing w:after="0" w:line="240" w:lineRule="auto"/>
        <w:ind w:left="1710" w:hanging="1710"/>
        <w:rPr>
          <w:rFonts w:eastAsia="Calibri" w:cs="Tahoma"/>
          <w:b/>
          <w:bCs/>
          <w:sz w:val="24"/>
          <w:szCs w:val="24"/>
        </w:rPr>
      </w:pPr>
      <w:r w:rsidRPr="00332495">
        <w:rPr>
          <w:sz w:val="24"/>
          <w:szCs w:val="24"/>
        </w:rPr>
        <w:t>and the organization, development, and style are appropriate to task, purpose, and audience.</w:t>
      </w:r>
    </w:p>
    <w:p w14:paraId="6F7FD869" w14:textId="77777777" w:rsidR="006E66C7" w:rsidRDefault="006E66C7">
      <w:pPr>
        <w:rPr>
          <w:rFonts w:eastAsia="Calibri" w:cs="Tahoma"/>
          <w:bCs/>
          <w:sz w:val="24"/>
          <w:szCs w:val="24"/>
        </w:rPr>
      </w:pPr>
      <w:bookmarkStart w:id="0" w:name="_GoBack"/>
      <w:bookmarkEnd w:id="0"/>
    </w:p>
    <w:p w14:paraId="7D48B6D3" w14:textId="77777777" w:rsidR="00DC7F18" w:rsidRPr="00DC7F18" w:rsidRDefault="00DC7F18" w:rsidP="00F74551">
      <w:pPr>
        <w:widowControl w:val="0"/>
        <w:autoSpaceDE w:val="0"/>
        <w:autoSpaceDN w:val="0"/>
        <w:adjustRightInd w:val="0"/>
        <w:spacing w:after="0" w:line="240" w:lineRule="auto"/>
        <w:rPr>
          <w:sz w:val="24"/>
          <w:szCs w:val="24"/>
        </w:rPr>
      </w:pPr>
    </w:p>
    <w:sectPr w:rsidR="00DC7F18" w:rsidRPr="00DC7F18" w:rsidSect="00412D98">
      <w:footerReference w:type="default" r:id="rId10"/>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E0EDC2" w14:textId="77777777" w:rsidR="00083198" w:rsidRDefault="00083198" w:rsidP="00DD3CC7">
      <w:pPr>
        <w:spacing w:after="0" w:line="240" w:lineRule="auto"/>
      </w:pPr>
      <w:r>
        <w:separator/>
      </w:r>
    </w:p>
  </w:endnote>
  <w:endnote w:type="continuationSeparator" w:id="0">
    <w:p w14:paraId="4DCBC51E" w14:textId="77777777" w:rsidR="00083198" w:rsidRDefault="0008319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6181E4"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B0B85">
      <w:rPr>
        <w:rFonts w:asciiTheme="majorHAnsi" w:eastAsiaTheme="majorEastAsia" w:hAnsiTheme="majorHAnsi" w:cstheme="majorBidi"/>
      </w:rPr>
      <w:t xml:space="preserve">March </w:t>
    </w:r>
    <w:r w:rsidR="00412D98">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E66C7" w:rsidRPr="006E66C7">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42C0C3EC"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4A0AA5" w14:textId="77777777" w:rsidR="00083198" w:rsidRDefault="00083198" w:rsidP="00DD3CC7">
      <w:pPr>
        <w:spacing w:after="0" w:line="240" w:lineRule="auto"/>
      </w:pPr>
      <w:r>
        <w:separator/>
      </w:r>
    </w:p>
  </w:footnote>
  <w:footnote w:type="continuationSeparator" w:id="0">
    <w:p w14:paraId="7C8EB22E" w14:textId="77777777" w:rsidR="00083198" w:rsidRDefault="0008319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AE582D"/>
    <w:multiLevelType w:val="hybridMultilevel"/>
    <w:tmpl w:val="14A6677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858246B"/>
    <w:multiLevelType w:val="hybridMultilevel"/>
    <w:tmpl w:val="7CCE54AA"/>
    <w:lvl w:ilvl="0" w:tplc="D3B460E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895E7B"/>
    <w:multiLevelType w:val="hybridMultilevel"/>
    <w:tmpl w:val="7CCE54AA"/>
    <w:lvl w:ilvl="0" w:tplc="D3B460E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A95BC3"/>
    <w:multiLevelType w:val="hybridMultilevel"/>
    <w:tmpl w:val="3D5A1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302F03"/>
    <w:multiLevelType w:val="hybridMultilevel"/>
    <w:tmpl w:val="8EB42FA8"/>
    <w:lvl w:ilvl="0" w:tplc="8CB4792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365FA0"/>
    <w:multiLevelType w:val="hybridMultilevel"/>
    <w:tmpl w:val="9F945942"/>
    <w:lvl w:ilvl="0" w:tplc="D3B460E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EB15839"/>
    <w:multiLevelType w:val="hybridMultilevel"/>
    <w:tmpl w:val="88C0D2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85E75BA"/>
    <w:multiLevelType w:val="hybridMultilevel"/>
    <w:tmpl w:val="498621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6C8459BA"/>
    <w:multiLevelType w:val="hybridMultilevel"/>
    <w:tmpl w:val="6B5AC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005949"/>
    <w:multiLevelType w:val="hybridMultilevel"/>
    <w:tmpl w:val="927ABF06"/>
    <w:lvl w:ilvl="0" w:tplc="E864C87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C773118"/>
    <w:multiLevelType w:val="hybridMultilevel"/>
    <w:tmpl w:val="3B6E3C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7F8F76A6"/>
    <w:multiLevelType w:val="hybridMultilevel"/>
    <w:tmpl w:val="97ECC00C"/>
    <w:lvl w:ilvl="0" w:tplc="2E3ADDC8">
      <w:start w:val="1"/>
      <w:numFmt w:val="upperLetter"/>
      <w:lvlText w:val="%1."/>
      <w:lvlJc w:val="left"/>
      <w:pPr>
        <w:ind w:left="1800" w:hanging="360"/>
      </w:pPr>
      <w:rPr>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9"/>
  </w:num>
  <w:num w:numId="2">
    <w:abstractNumId w:val="6"/>
  </w:num>
  <w:num w:numId="3">
    <w:abstractNumId w:val="11"/>
  </w:num>
  <w:num w:numId="4">
    <w:abstractNumId w:val="7"/>
  </w:num>
  <w:num w:numId="5">
    <w:abstractNumId w:val="10"/>
  </w:num>
  <w:num w:numId="6">
    <w:abstractNumId w:val="4"/>
  </w:num>
  <w:num w:numId="7">
    <w:abstractNumId w:val="0"/>
  </w:num>
  <w:num w:numId="8">
    <w:abstractNumId w:val="12"/>
  </w:num>
  <w:num w:numId="9">
    <w:abstractNumId w:val="2"/>
  </w:num>
  <w:num w:numId="10">
    <w:abstractNumId w:val="13"/>
  </w:num>
  <w:num w:numId="11">
    <w:abstractNumId w:val="3"/>
  </w:num>
  <w:num w:numId="12">
    <w:abstractNumId w:val="8"/>
  </w:num>
  <w:num w:numId="13">
    <w:abstractNumId w:val="5"/>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198"/>
    <w:rsid w:val="00014429"/>
    <w:rsid w:val="00036009"/>
    <w:rsid w:val="00052872"/>
    <w:rsid w:val="00063642"/>
    <w:rsid w:val="00082771"/>
    <w:rsid w:val="00083198"/>
    <w:rsid w:val="000A7FF0"/>
    <w:rsid w:val="000E03F6"/>
    <w:rsid w:val="00124169"/>
    <w:rsid w:val="00146745"/>
    <w:rsid w:val="00154CB5"/>
    <w:rsid w:val="001B57D3"/>
    <w:rsid w:val="00211499"/>
    <w:rsid w:val="00266FFD"/>
    <w:rsid w:val="00275B29"/>
    <w:rsid w:val="0029721F"/>
    <w:rsid w:val="002A723E"/>
    <w:rsid w:val="002C3826"/>
    <w:rsid w:val="003167A8"/>
    <w:rsid w:val="00346875"/>
    <w:rsid w:val="003521AC"/>
    <w:rsid w:val="00373305"/>
    <w:rsid w:val="00387E10"/>
    <w:rsid w:val="00412D98"/>
    <w:rsid w:val="004C78EF"/>
    <w:rsid w:val="004D1B68"/>
    <w:rsid w:val="004D4DEC"/>
    <w:rsid w:val="00505292"/>
    <w:rsid w:val="00535CDF"/>
    <w:rsid w:val="00580D73"/>
    <w:rsid w:val="00584F0C"/>
    <w:rsid w:val="005A1BD9"/>
    <w:rsid w:val="005C5507"/>
    <w:rsid w:val="00665722"/>
    <w:rsid w:val="00681422"/>
    <w:rsid w:val="006E27AC"/>
    <w:rsid w:val="006E66C7"/>
    <w:rsid w:val="00793EB0"/>
    <w:rsid w:val="008C5C45"/>
    <w:rsid w:val="008E40D1"/>
    <w:rsid w:val="009A3A85"/>
    <w:rsid w:val="00A11488"/>
    <w:rsid w:val="00A90AB2"/>
    <w:rsid w:val="00AF5028"/>
    <w:rsid w:val="00AF6125"/>
    <w:rsid w:val="00BA1AFE"/>
    <w:rsid w:val="00BB4B65"/>
    <w:rsid w:val="00BC2296"/>
    <w:rsid w:val="00BC551D"/>
    <w:rsid w:val="00CA2ABE"/>
    <w:rsid w:val="00DC7F18"/>
    <w:rsid w:val="00DD3CC7"/>
    <w:rsid w:val="00E74E08"/>
    <w:rsid w:val="00F06721"/>
    <w:rsid w:val="00F63931"/>
    <w:rsid w:val="00F74551"/>
    <w:rsid w:val="00FB0B85"/>
    <w:rsid w:val="00FC36B0"/>
    <w:rsid w:val="00FD115E"/>
    <w:rsid w:val="00FE42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0A5AD1"/>
  <w15:docId w15:val="{22F8AB6E-0748-4D08-853F-E620691CB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83198"/>
    <w:pPr>
      <w:ind w:left="720"/>
      <w:contextualSpacing/>
    </w:pPr>
  </w:style>
  <w:style w:type="paragraph" w:styleId="NormalWeb">
    <w:name w:val="Normal (Web)"/>
    <w:basedOn w:val="Normal"/>
    <w:uiPriority w:val="99"/>
    <w:semiHidden/>
    <w:unhideWhenUsed/>
    <w:rsid w:val="0050529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65722"/>
    <w:rPr>
      <w:color w:val="0000FF" w:themeColor="hyperlink"/>
      <w:u w:val="single"/>
    </w:rPr>
  </w:style>
  <w:style w:type="character" w:styleId="CommentReference">
    <w:name w:val="annotation reference"/>
    <w:basedOn w:val="DefaultParagraphFont"/>
    <w:uiPriority w:val="99"/>
    <w:semiHidden/>
    <w:unhideWhenUsed/>
    <w:rsid w:val="00F74551"/>
    <w:rPr>
      <w:sz w:val="16"/>
      <w:szCs w:val="16"/>
    </w:rPr>
  </w:style>
  <w:style w:type="paragraph" w:styleId="CommentText">
    <w:name w:val="annotation text"/>
    <w:basedOn w:val="Normal"/>
    <w:link w:val="CommentTextChar"/>
    <w:uiPriority w:val="99"/>
    <w:semiHidden/>
    <w:unhideWhenUsed/>
    <w:rsid w:val="00F74551"/>
    <w:pPr>
      <w:spacing w:line="240" w:lineRule="auto"/>
    </w:pPr>
    <w:rPr>
      <w:sz w:val="20"/>
      <w:szCs w:val="20"/>
    </w:rPr>
  </w:style>
  <w:style w:type="character" w:customStyle="1" w:styleId="CommentTextChar">
    <w:name w:val="Comment Text Char"/>
    <w:basedOn w:val="DefaultParagraphFont"/>
    <w:link w:val="CommentText"/>
    <w:uiPriority w:val="99"/>
    <w:semiHidden/>
    <w:rsid w:val="00F74551"/>
    <w:rPr>
      <w:sz w:val="20"/>
      <w:szCs w:val="20"/>
    </w:rPr>
  </w:style>
  <w:style w:type="paragraph" w:styleId="CommentSubject">
    <w:name w:val="annotation subject"/>
    <w:basedOn w:val="CommentText"/>
    <w:next w:val="CommentText"/>
    <w:link w:val="CommentSubjectChar"/>
    <w:uiPriority w:val="99"/>
    <w:semiHidden/>
    <w:unhideWhenUsed/>
    <w:rsid w:val="00F74551"/>
    <w:rPr>
      <w:b/>
      <w:bCs/>
    </w:rPr>
  </w:style>
  <w:style w:type="character" w:customStyle="1" w:styleId="CommentSubjectChar">
    <w:name w:val="Comment Subject Char"/>
    <w:basedOn w:val="CommentTextChar"/>
    <w:link w:val="CommentSubject"/>
    <w:uiPriority w:val="99"/>
    <w:semiHidden/>
    <w:rsid w:val="00F7455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300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zleg.gov/arsDetail/?title=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B7F962-9EDF-461A-8C67-9691C04D7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467</TotalTime>
  <Pages>3</Pages>
  <Words>1054</Words>
  <Characters>6009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2018-03-10T01:58:00Z</dcterms:created>
  <dcterms:modified xsi:type="dcterms:W3CDTF">2018-04-03T00:07:00Z</dcterms:modified>
</cp:coreProperties>
</file>