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D1D0DBB" w14:textId="77777777" w:rsidR="00D525BC" w:rsidRPr="00837E24" w:rsidRDefault="00DD3CC7" w:rsidP="00DD3CC7">
      <w:pPr>
        <w:jc w:val="center"/>
        <w:rPr>
          <w:sz w:val="24"/>
          <w:szCs w:val="24"/>
        </w:rPr>
      </w:pPr>
      <w:r w:rsidRPr="00837E24">
        <w:rPr>
          <w:rFonts w:cs="Tahoma"/>
          <w:b/>
          <w:noProof/>
          <w:sz w:val="24"/>
          <w:szCs w:val="24"/>
        </w:rPr>
        <w:drawing>
          <wp:inline distT="0" distB="0" distL="0" distR="0" wp14:anchorId="65E713E2" wp14:editId="6CF2C24E">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EA479AD" w14:textId="77777777" w:rsidR="00DD3CC7" w:rsidRPr="00837E24" w:rsidRDefault="00DD3CC7" w:rsidP="00DD3CC7">
      <w:pPr>
        <w:pBdr>
          <w:bottom w:val="single" w:sz="4" w:space="2" w:color="auto"/>
        </w:pBdr>
        <w:spacing w:after="0" w:line="240" w:lineRule="auto"/>
        <w:jc w:val="center"/>
        <w:rPr>
          <w:rFonts w:eastAsia="Calibri" w:cs="Calibri"/>
          <w:sz w:val="24"/>
          <w:szCs w:val="24"/>
        </w:rPr>
      </w:pPr>
      <w:r w:rsidRPr="00837E24">
        <w:rPr>
          <w:rFonts w:eastAsia="Calibri" w:cs="Calibri"/>
          <w:sz w:val="24"/>
          <w:szCs w:val="24"/>
        </w:rPr>
        <w:t>The Law-Related Education Academy is sponsored by the Arizona Foundation for Legal Services &amp; Education with funding made possible by the Arizona Department of Education School Safety Program.</w:t>
      </w:r>
    </w:p>
    <w:p w14:paraId="16DCCB46" w14:textId="77777777" w:rsidR="00DD3CC7" w:rsidRPr="00837E24" w:rsidRDefault="00DD3CC7" w:rsidP="00DD3CC7">
      <w:pPr>
        <w:spacing w:after="0" w:line="240" w:lineRule="auto"/>
        <w:jc w:val="center"/>
        <w:rPr>
          <w:rFonts w:eastAsia="Calibri" w:cs="Calibri"/>
          <w:b/>
          <w:bCs/>
          <w:sz w:val="24"/>
          <w:szCs w:val="24"/>
          <w:u w:val="single"/>
        </w:rPr>
      </w:pPr>
    </w:p>
    <w:p w14:paraId="2F6F05B6" w14:textId="1A6B5623" w:rsidR="00DD3CC7" w:rsidRPr="00837E24" w:rsidRDefault="00DC7F18" w:rsidP="00DD3CC7">
      <w:pPr>
        <w:spacing w:after="0" w:line="240" w:lineRule="auto"/>
        <w:jc w:val="center"/>
        <w:rPr>
          <w:rFonts w:eastAsia="Calibri" w:cs="Calibri"/>
          <w:b/>
          <w:bCs/>
          <w:sz w:val="24"/>
          <w:szCs w:val="24"/>
        </w:rPr>
      </w:pPr>
      <w:r w:rsidRPr="00837E24">
        <w:rPr>
          <w:rFonts w:eastAsia="Calibri" w:cs="Calibri"/>
          <w:b/>
          <w:bCs/>
          <w:sz w:val="24"/>
          <w:szCs w:val="24"/>
        </w:rPr>
        <w:t>“</w:t>
      </w:r>
      <w:r w:rsidR="002505EB" w:rsidRPr="00837E24">
        <w:rPr>
          <w:rFonts w:eastAsia="Calibri" w:cs="Calibri"/>
          <w:b/>
          <w:bCs/>
          <w:sz w:val="24"/>
          <w:szCs w:val="24"/>
        </w:rPr>
        <w:t xml:space="preserve">Connecting </w:t>
      </w:r>
      <w:r w:rsidR="00C42F71">
        <w:rPr>
          <w:rFonts w:eastAsia="Calibri" w:cs="Calibri"/>
          <w:b/>
          <w:bCs/>
          <w:sz w:val="24"/>
          <w:szCs w:val="24"/>
        </w:rPr>
        <w:t>T</w:t>
      </w:r>
      <w:r w:rsidR="00C42F71" w:rsidRPr="00837E24">
        <w:rPr>
          <w:rFonts w:eastAsia="Calibri" w:cs="Calibri"/>
          <w:b/>
          <w:bCs/>
          <w:sz w:val="24"/>
          <w:szCs w:val="24"/>
        </w:rPr>
        <w:t>oday’s</w:t>
      </w:r>
      <w:r w:rsidR="002505EB" w:rsidRPr="00837E24">
        <w:rPr>
          <w:rFonts w:eastAsia="Calibri" w:cs="Calibri"/>
          <w:b/>
          <w:bCs/>
          <w:sz w:val="24"/>
          <w:szCs w:val="24"/>
        </w:rPr>
        <w:t xml:space="preserve"> Truancy to Tomorrow’s Future</w:t>
      </w:r>
      <w:r w:rsidRPr="00837E24">
        <w:rPr>
          <w:rFonts w:eastAsia="Calibri" w:cs="Calibri"/>
          <w:b/>
          <w:bCs/>
          <w:sz w:val="24"/>
          <w:szCs w:val="24"/>
        </w:rPr>
        <w:t>”</w:t>
      </w:r>
      <w:bookmarkStart w:id="0" w:name="_GoBack"/>
      <w:bookmarkEnd w:id="0"/>
      <w:r w:rsidR="00DD3CC7" w:rsidRPr="00837E24">
        <w:rPr>
          <w:rFonts w:eastAsia="Calibri" w:cs="Calibri"/>
          <w:b/>
          <w:bCs/>
          <w:sz w:val="24"/>
          <w:szCs w:val="24"/>
        </w:rPr>
        <w:t xml:space="preserve"> Academy</w:t>
      </w:r>
    </w:p>
    <w:p w14:paraId="513AE352" w14:textId="77777777" w:rsidR="00DD3CC7" w:rsidRPr="00837E24" w:rsidRDefault="00DD3CC7" w:rsidP="00DD3CC7">
      <w:pPr>
        <w:spacing w:after="0" w:line="240" w:lineRule="auto"/>
        <w:jc w:val="center"/>
        <w:rPr>
          <w:rFonts w:eastAsia="Calibri" w:cs="Calibri"/>
          <w:bCs/>
          <w:sz w:val="24"/>
          <w:szCs w:val="24"/>
        </w:rPr>
      </w:pPr>
      <w:r w:rsidRPr="00837E24">
        <w:rPr>
          <w:rFonts w:eastAsia="Calibri" w:cs="Calibri"/>
          <w:bCs/>
          <w:sz w:val="24"/>
          <w:szCs w:val="24"/>
        </w:rPr>
        <w:t>(</w:t>
      </w:r>
      <w:r w:rsidR="002505EB" w:rsidRPr="00837E24">
        <w:rPr>
          <w:rFonts w:eastAsia="Calibri" w:cs="Calibri"/>
          <w:bCs/>
          <w:sz w:val="24"/>
          <w:szCs w:val="24"/>
        </w:rPr>
        <w:t>Middle/High</w:t>
      </w:r>
      <w:r w:rsidRPr="00837E24">
        <w:rPr>
          <w:rFonts w:eastAsia="Calibri" w:cs="Calibri"/>
          <w:bCs/>
          <w:sz w:val="24"/>
          <w:szCs w:val="24"/>
        </w:rPr>
        <w:t>)</w:t>
      </w:r>
    </w:p>
    <w:p w14:paraId="5B2F9036" w14:textId="77777777" w:rsidR="00DD3CC7" w:rsidRPr="00837E24" w:rsidRDefault="00162796"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Truant and Then What? </w:t>
      </w:r>
      <w:r w:rsidR="00DC7F18" w:rsidRPr="00837E24">
        <w:rPr>
          <w:rFonts w:eastAsia="Calibri" w:cs="Tahoma"/>
          <w:b/>
          <w:bCs/>
          <w:sz w:val="24"/>
          <w:szCs w:val="24"/>
        </w:rPr>
        <w:t>Lesson Plan</w:t>
      </w:r>
    </w:p>
    <w:p w14:paraId="4ABC5623" w14:textId="77777777" w:rsidR="00BF56BB" w:rsidRPr="00BF56BB" w:rsidRDefault="00BF56BB" w:rsidP="00BF56BB">
      <w:pPr>
        <w:spacing w:after="0" w:line="240" w:lineRule="auto"/>
        <w:jc w:val="center"/>
        <w:rPr>
          <w:rFonts w:eastAsia="Calibri" w:cs="Calibri"/>
          <w:b/>
          <w:bCs/>
          <w:sz w:val="16"/>
          <w:szCs w:val="16"/>
        </w:rPr>
      </w:pPr>
      <w:r>
        <w:rPr>
          <w:rFonts w:eastAsia="Calibri" w:cs="Calibri"/>
          <w:b/>
          <w:bCs/>
          <w:sz w:val="16"/>
          <w:szCs w:val="16"/>
        </w:rPr>
        <w:t>Source:  Office of Juvenile Justice and Delinquency Prevention and the National Center for School Engagement</w:t>
      </w:r>
    </w:p>
    <w:p w14:paraId="3641537C" w14:textId="77777777" w:rsidR="00BA1AFE" w:rsidRPr="00BF56BB" w:rsidRDefault="00BA1AFE" w:rsidP="00BF56BB">
      <w:pPr>
        <w:spacing w:after="0" w:line="240" w:lineRule="auto"/>
        <w:jc w:val="center"/>
        <w:rPr>
          <w:rFonts w:eastAsia="Calibri" w:cs="Calibri"/>
          <w:b/>
          <w:bCs/>
          <w:sz w:val="16"/>
          <w:szCs w:val="16"/>
        </w:rPr>
      </w:pPr>
    </w:p>
    <w:p w14:paraId="032C7C90" w14:textId="77777777" w:rsidR="00BA1AFE" w:rsidRPr="00837E24" w:rsidRDefault="00BA1AFE" w:rsidP="00DD3CC7">
      <w:pPr>
        <w:spacing w:after="0" w:line="240" w:lineRule="auto"/>
        <w:rPr>
          <w:rFonts w:eastAsia="Calibri" w:cs="Calibri"/>
          <w:b/>
          <w:bCs/>
          <w:sz w:val="24"/>
          <w:szCs w:val="24"/>
        </w:rPr>
      </w:pPr>
    </w:p>
    <w:p w14:paraId="5CB362D9" w14:textId="77777777" w:rsidR="00DD3CC7" w:rsidRDefault="00DD3CC7" w:rsidP="00DD3CC7">
      <w:pPr>
        <w:spacing w:after="0" w:line="240" w:lineRule="auto"/>
        <w:rPr>
          <w:rFonts w:eastAsia="Calibri" w:cs="Calibri"/>
          <w:b/>
          <w:bCs/>
          <w:sz w:val="24"/>
          <w:szCs w:val="24"/>
        </w:rPr>
      </w:pPr>
      <w:r w:rsidRPr="00837E24">
        <w:rPr>
          <w:rFonts w:eastAsia="Calibri" w:cs="Calibri"/>
          <w:b/>
          <w:bCs/>
          <w:sz w:val="24"/>
          <w:szCs w:val="24"/>
        </w:rPr>
        <w:t xml:space="preserve">Objectives:  </w:t>
      </w:r>
    </w:p>
    <w:p w14:paraId="68E4040F" w14:textId="1B8B1A44" w:rsidR="00D82CB8" w:rsidRDefault="00D82CB8" w:rsidP="00BE34CD">
      <w:pPr>
        <w:pStyle w:val="ListParagraph"/>
        <w:numPr>
          <w:ilvl w:val="0"/>
          <w:numId w:val="2"/>
        </w:numPr>
      </w:pPr>
      <w:r>
        <w:t xml:space="preserve">Students will explore the effects </w:t>
      </w:r>
      <w:r w:rsidR="00B10DEF">
        <w:t>t</w:t>
      </w:r>
      <w:r>
        <w:t>ruancy can have on different aspects of life</w:t>
      </w:r>
    </w:p>
    <w:p w14:paraId="0E7CB381" w14:textId="427B714E" w:rsidR="00162796" w:rsidRDefault="00162796" w:rsidP="00BE34CD">
      <w:pPr>
        <w:pStyle w:val="ListParagraph"/>
        <w:numPr>
          <w:ilvl w:val="0"/>
          <w:numId w:val="2"/>
        </w:numPr>
      </w:pPr>
      <w:r w:rsidRPr="00DA3156">
        <w:t>Students will understand the short and</w:t>
      </w:r>
      <w:r>
        <w:t xml:space="preserve"> long term effects of </w:t>
      </w:r>
      <w:r w:rsidR="00B10DEF">
        <w:t>t</w:t>
      </w:r>
      <w:r>
        <w:t xml:space="preserve">ruancy </w:t>
      </w:r>
    </w:p>
    <w:p w14:paraId="60FF1F99" w14:textId="2FF609CD" w:rsidR="00162796" w:rsidRDefault="00162796" w:rsidP="00BE34CD">
      <w:pPr>
        <w:pStyle w:val="ListParagraph"/>
        <w:numPr>
          <w:ilvl w:val="0"/>
          <w:numId w:val="2"/>
        </w:numPr>
      </w:pPr>
      <w:r w:rsidRPr="00DA3156">
        <w:t>Students will participate in a goal</w:t>
      </w:r>
      <w:r w:rsidR="00B10DEF">
        <w:t xml:space="preserve"> </w:t>
      </w:r>
      <w:r w:rsidRPr="00DA3156">
        <w:t>setting activity</w:t>
      </w:r>
    </w:p>
    <w:p w14:paraId="366C1237" w14:textId="77777777" w:rsidR="00DD3CC7" w:rsidRDefault="00DD3CC7" w:rsidP="00DD3CC7">
      <w:pPr>
        <w:spacing w:after="0"/>
        <w:rPr>
          <w:rFonts w:eastAsia="Calibri" w:cs="Calibri"/>
          <w:b/>
          <w:bCs/>
          <w:sz w:val="24"/>
          <w:szCs w:val="24"/>
        </w:rPr>
      </w:pPr>
      <w:r w:rsidRPr="00837E24">
        <w:rPr>
          <w:rFonts w:eastAsia="Calibri" w:cs="Calibri"/>
          <w:b/>
          <w:bCs/>
          <w:sz w:val="24"/>
          <w:szCs w:val="24"/>
        </w:rPr>
        <w:t>Materials:</w:t>
      </w:r>
    </w:p>
    <w:p w14:paraId="6B039574" w14:textId="77777777" w:rsidR="00066620" w:rsidRDefault="00066620" w:rsidP="00BE34CD">
      <w:pPr>
        <w:pStyle w:val="ListParagraph"/>
        <w:numPr>
          <w:ilvl w:val="0"/>
          <w:numId w:val="3"/>
        </w:numPr>
        <w:spacing w:after="0"/>
        <w:rPr>
          <w:rFonts w:eastAsia="Calibri" w:cs="Calibri"/>
          <w:bCs/>
          <w:sz w:val="24"/>
          <w:szCs w:val="24"/>
        </w:rPr>
      </w:pPr>
      <w:r>
        <w:rPr>
          <w:rFonts w:eastAsia="Calibri" w:cs="Calibri"/>
          <w:bCs/>
          <w:sz w:val="24"/>
          <w:szCs w:val="24"/>
        </w:rPr>
        <w:t>Labels:  Academic-Social-</w:t>
      </w:r>
      <w:r w:rsidR="00BE17C0" w:rsidRPr="00BE17C0">
        <w:rPr>
          <w:rFonts w:eastAsia="Calibri" w:cs="Calibri"/>
          <w:bCs/>
          <w:sz w:val="24"/>
          <w:szCs w:val="24"/>
        </w:rPr>
        <w:t xml:space="preserve"> </w:t>
      </w:r>
      <w:r w:rsidR="00BE17C0">
        <w:rPr>
          <w:rFonts w:eastAsia="Calibri" w:cs="Tahoma"/>
          <w:bCs/>
          <w:sz w:val="24"/>
          <w:szCs w:val="24"/>
        </w:rPr>
        <w:t>Family</w:t>
      </w:r>
      <w:r w:rsidR="00BE17C0">
        <w:rPr>
          <w:rFonts w:eastAsia="Calibri" w:cs="Calibri"/>
          <w:bCs/>
          <w:sz w:val="24"/>
          <w:szCs w:val="24"/>
        </w:rPr>
        <w:t xml:space="preserve">-Legal- Economic </w:t>
      </w:r>
      <w:r>
        <w:rPr>
          <w:rFonts w:eastAsia="Calibri" w:cs="Calibri"/>
          <w:bCs/>
          <w:sz w:val="24"/>
          <w:szCs w:val="24"/>
        </w:rPr>
        <w:t>posted around the room</w:t>
      </w:r>
    </w:p>
    <w:p w14:paraId="03897C4E" w14:textId="77777777" w:rsidR="00066620" w:rsidRDefault="00066620" w:rsidP="00BE34CD">
      <w:pPr>
        <w:pStyle w:val="ListParagraph"/>
        <w:numPr>
          <w:ilvl w:val="0"/>
          <w:numId w:val="3"/>
        </w:numPr>
        <w:spacing w:after="0"/>
        <w:rPr>
          <w:rFonts w:eastAsia="Calibri" w:cs="Calibri"/>
          <w:bCs/>
          <w:sz w:val="24"/>
          <w:szCs w:val="24"/>
        </w:rPr>
      </w:pPr>
      <w:r>
        <w:rPr>
          <w:rFonts w:eastAsia="Calibri" w:cs="Calibri"/>
          <w:bCs/>
          <w:sz w:val="24"/>
          <w:szCs w:val="24"/>
        </w:rPr>
        <w:t xml:space="preserve">Truancy </w:t>
      </w:r>
      <w:r w:rsidR="00BD1BF9">
        <w:rPr>
          <w:rFonts w:eastAsia="Calibri" w:cs="Calibri"/>
          <w:bCs/>
          <w:sz w:val="24"/>
          <w:szCs w:val="24"/>
        </w:rPr>
        <w:t>Effects</w:t>
      </w:r>
      <w:r>
        <w:rPr>
          <w:rFonts w:eastAsia="Calibri" w:cs="Calibri"/>
          <w:bCs/>
          <w:sz w:val="24"/>
          <w:szCs w:val="24"/>
        </w:rPr>
        <w:t xml:space="preserve"> Strips (printed</w:t>
      </w:r>
      <w:r w:rsidR="00BD1BF9">
        <w:rPr>
          <w:rFonts w:eastAsia="Calibri" w:cs="Calibri"/>
          <w:bCs/>
          <w:sz w:val="24"/>
          <w:szCs w:val="24"/>
        </w:rPr>
        <w:t>, cut apart</w:t>
      </w:r>
      <w:r>
        <w:rPr>
          <w:rFonts w:eastAsia="Calibri" w:cs="Calibri"/>
          <w:bCs/>
          <w:sz w:val="24"/>
          <w:szCs w:val="24"/>
        </w:rPr>
        <w:t xml:space="preserve"> and randomly divided out among the groups)</w:t>
      </w:r>
    </w:p>
    <w:p w14:paraId="4C7264DF" w14:textId="77777777" w:rsidR="00BD1BF9" w:rsidRDefault="00BD1BF9" w:rsidP="00BE34CD">
      <w:pPr>
        <w:pStyle w:val="ListParagraph"/>
        <w:numPr>
          <w:ilvl w:val="0"/>
          <w:numId w:val="3"/>
        </w:numPr>
        <w:spacing w:after="0"/>
        <w:rPr>
          <w:rFonts w:eastAsia="Calibri" w:cs="Calibri"/>
          <w:bCs/>
          <w:sz w:val="24"/>
          <w:szCs w:val="24"/>
        </w:rPr>
      </w:pPr>
      <w:r>
        <w:rPr>
          <w:rFonts w:eastAsia="Calibri" w:cs="Calibri"/>
          <w:bCs/>
          <w:sz w:val="24"/>
          <w:szCs w:val="24"/>
        </w:rPr>
        <w:t>Tape for posting the strips under the labels</w:t>
      </w:r>
    </w:p>
    <w:p w14:paraId="5B94A31D" w14:textId="77777777" w:rsidR="00066620" w:rsidRPr="00D82CB8" w:rsidRDefault="00066620" w:rsidP="00BE34CD">
      <w:pPr>
        <w:pStyle w:val="ListParagraph"/>
        <w:numPr>
          <w:ilvl w:val="0"/>
          <w:numId w:val="3"/>
        </w:numPr>
        <w:spacing w:after="0"/>
        <w:rPr>
          <w:rFonts w:eastAsia="Calibri" w:cs="Calibri"/>
          <w:bCs/>
          <w:sz w:val="24"/>
          <w:szCs w:val="24"/>
        </w:rPr>
      </w:pPr>
      <w:r>
        <w:rPr>
          <w:rFonts w:eastAsia="Calibri" w:cs="Calibri"/>
          <w:bCs/>
          <w:sz w:val="24"/>
          <w:szCs w:val="24"/>
        </w:rPr>
        <w:t xml:space="preserve">Facilitator Guide:  </w:t>
      </w:r>
      <w:r w:rsidRPr="00066620">
        <w:rPr>
          <w:rFonts w:eastAsia="Calibri" w:cs="Calibri"/>
          <w:bCs/>
          <w:sz w:val="24"/>
          <w:szCs w:val="24"/>
          <w:u w:val="single"/>
        </w:rPr>
        <w:t xml:space="preserve">Truancy </w:t>
      </w:r>
      <w:r w:rsidR="00BD1BF9">
        <w:rPr>
          <w:rFonts w:eastAsia="Calibri" w:cs="Calibri"/>
          <w:bCs/>
          <w:sz w:val="24"/>
          <w:szCs w:val="24"/>
          <w:u w:val="single"/>
        </w:rPr>
        <w:t>Effects</w:t>
      </w:r>
      <w:r w:rsidRPr="00066620">
        <w:rPr>
          <w:rFonts w:eastAsia="Calibri" w:cs="Calibri"/>
          <w:bCs/>
          <w:sz w:val="24"/>
          <w:szCs w:val="24"/>
          <w:u w:val="single"/>
        </w:rPr>
        <w:t xml:space="preserve"> Strips</w:t>
      </w:r>
    </w:p>
    <w:p w14:paraId="70428326" w14:textId="77777777" w:rsidR="00D82CB8" w:rsidRDefault="00D82CB8" w:rsidP="00BE34CD">
      <w:pPr>
        <w:pStyle w:val="ListParagraph"/>
        <w:numPr>
          <w:ilvl w:val="0"/>
          <w:numId w:val="3"/>
        </w:numPr>
        <w:spacing w:after="0"/>
        <w:rPr>
          <w:rFonts w:eastAsia="Calibri" w:cs="Calibri"/>
          <w:bCs/>
          <w:sz w:val="24"/>
          <w:szCs w:val="24"/>
        </w:rPr>
      </w:pPr>
      <w:r>
        <w:rPr>
          <w:rFonts w:eastAsia="Calibri" w:cs="Calibri"/>
          <w:bCs/>
          <w:sz w:val="24"/>
          <w:szCs w:val="24"/>
        </w:rPr>
        <w:t>Large Poster paper and markers for each group</w:t>
      </w:r>
    </w:p>
    <w:p w14:paraId="42AE2D0F" w14:textId="77777777" w:rsidR="00D82CB8" w:rsidRPr="00066620" w:rsidRDefault="00D82CB8" w:rsidP="00BE34CD">
      <w:pPr>
        <w:pStyle w:val="ListParagraph"/>
        <w:numPr>
          <w:ilvl w:val="0"/>
          <w:numId w:val="3"/>
        </w:numPr>
        <w:spacing w:after="0"/>
        <w:rPr>
          <w:rFonts w:eastAsia="Calibri" w:cs="Calibri"/>
          <w:bCs/>
          <w:sz w:val="24"/>
          <w:szCs w:val="24"/>
        </w:rPr>
      </w:pPr>
      <w:r>
        <w:rPr>
          <w:rFonts w:eastAsia="Calibri" w:cs="Calibri"/>
          <w:bCs/>
          <w:sz w:val="24"/>
          <w:szCs w:val="24"/>
        </w:rPr>
        <w:t xml:space="preserve">Copies of </w:t>
      </w:r>
      <w:r w:rsidRPr="00D82CB8">
        <w:rPr>
          <w:rFonts w:eastAsia="Calibri" w:cs="Calibri"/>
          <w:bCs/>
          <w:sz w:val="24"/>
          <w:szCs w:val="24"/>
          <w:u w:val="single"/>
        </w:rPr>
        <w:t>Ready, Set Goal!</w:t>
      </w:r>
      <w:r>
        <w:rPr>
          <w:rFonts w:eastAsia="Calibri" w:cs="Calibri"/>
          <w:bCs/>
          <w:sz w:val="24"/>
          <w:szCs w:val="24"/>
        </w:rPr>
        <w:t xml:space="preserve"> handout (one per student)</w:t>
      </w:r>
    </w:p>
    <w:p w14:paraId="2F0373CA" w14:textId="77777777" w:rsidR="000336AF" w:rsidRPr="00837E24" w:rsidRDefault="000336AF" w:rsidP="000336AF">
      <w:pPr>
        <w:spacing w:after="0"/>
        <w:ind w:left="720"/>
        <w:rPr>
          <w:rFonts w:eastAsia="Calibri" w:cs="Calibri"/>
          <w:sz w:val="24"/>
          <w:szCs w:val="24"/>
        </w:rPr>
      </w:pPr>
    </w:p>
    <w:p w14:paraId="327DCFF8" w14:textId="77777777" w:rsidR="00DD3CC7" w:rsidRPr="00837E24" w:rsidRDefault="00DD3CC7" w:rsidP="00DD3CC7">
      <w:pPr>
        <w:spacing w:after="0"/>
        <w:rPr>
          <w:rFonts w:eastAsia="Calibri" w:cs="Calibri"/>
          <w:b/>
          <w:bCs/>
          <w:sz w:val="24"/>
          <w:szCs w:val="24"/>
        </w:rPr>
      </w:pPr>
      <w:r w:rsidRPr="00837E24">
        <w:rPr>
          <w:rFonts w:eastAsia="Calibri" w:cs="Calibri"/>
          <w:b/>
          <w:bCs/>
          <w:sz w:val="24"/>
          <w:szCs w:val="24"/>
        </w:rPr>
        <w:t xml:space="preserve">Timeframe: </w:t>
      </w:r>
      <w:r w:rsidR="003705CC" w:rsidRPr="00837E24">
        <w:rPr>
          <w:rFonts w:eastAsia="Calibri" w:cs="Calibri"/>
          <w:bCs/>
          <w:sz w:val="24"/>
          <w:szCs w:val="24"/>
        </w:rPr>
        <w:t>50 minutes</w:t>
      </w:r>
    </w:p>
    <w:p w14:paraId="1FA030CA" w14:textId="77777777" w:rsidR="00DD3CC7" w:rsidRPr="00837E24" w:rsidRDefault="00DD3CC7" w:rsidP="00DD3CC7">
      <w:pPr>
        <w:spacing w:after="0"/>
        <w:rPr>
          <w:rFonts w:eastAsia="Calibri" w:cs="Calibri"/>
          <w:b/>
          <w:bCs/>
          <w:sz w:val="24"/>
          <w:szCs w:val="24"/>
        </w:rPr>
      </w:pPr>
    </w:p>
    <w:p w14:paraId="5F7C8B19" w14:textId="77777777" w:rsidR="00DD3CC7" w:rsidRPr="00837E24" w:rsidRDefault="00DD3CC7" w:rsidP="00DD3CC7">
      <w:pPr>
        <w:spacing w:after="0"/>
        <w:rPr>
          <w:rFonts w:eastAsia="Calibri" w:cs="Calibri"/>
          <w:b/>
          <w:bCs/>
          <w:sz w:val="24"/>
          <w:szCs w:val="24"/>
        </w:rPr>
      </w:pPr>
      <w:r w:rsidRPr="00837E24">
        <w:rPr>
          <w:rFonts w:eastAsia="Calibri" w:cs="Calibri"/>
          <w:b/>
          <w:bCs/>
          <w:sz w:val="24"/>
          <w:szCs w:val="24"/>
        </w:rPr>
        <w:t>Activity</w:t>
      </w:r>
      <w:r w:rsidR="00DC7F18" w:rsidRPr="00837E24">
        <w:rPr>
          <w:rFonts w:eastAsia="Calibri" w:cs="Calibri"/>
          <w:b/>
          <w:bCs/>
          <w:sz w:val="24"/>
          <w:szCs w:val="24"/>
        </w:rPr>
        <w:t xml:space="preserve"> 1</w:t>
      </w:r>
      <w:r w:rsidRPr="00837E24">
        <w:rPr>
          <w:rFonts w:eastAsia="Calibri" w:cs="Calibri"/>
          <w:b/>
          <w:bCs/>
          <w:sz w:val="24"/>
          <w:szCs w:val="24"/>
        </w:rPr>
        <w:t xml:space="preserve">: </w:t>
      </w:r>
      <w:r w:rsidR="00BF56BB">
        <w:rPr>
          <w:rFonts w:eastAsia="Calibri" w:cs="Calibri"/>
          <w:b/>
          <w:bCs/>
          <w:sz w:val="24"/>
          <w:szCs w:val="24"/>
        </w:rPr>
        <w:t>Categorize Truancy Effects</w:t>
      </w:r>
    </w:p>
    <w:p w14:paraId="47F1367E" w14:textId="77777777" w:rsidR="00DD3CC7" w:rsidRPr="003B4DC6" w:rsidRDefault="00DD3CC7" w:rsidP="00BE34CD">
      <w:pPr>
        <w:widowControl w:val="0"/>
        <w:numPr>
          <w:ilvl w:val="0"/>
          <w:numId w:val="1"/>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sidR="00B10DEF">
        <w:rPr>
          <w:rFonts w:eastAsia="Calibri" w:cs="Tahoma"/>
          <w:bCs/>
          <w:sz w:val="24"/>
          <w:szCs w:val="24"/>
        </w:rPr>
        <w:t xml:space="preserve">the </w:t>
      </w:r>
      <w:r w:rsidRPr="00837E24">
        <w:rPr>
          <w:rFonts w:eastAsia="Calibri" w:cs="Tahoma"/>
          <w:bCs/>
          <w:sz w:val="24"/>
          <w:szCs w:val="24"/>
        </w:rPr>
        <w:t xml:space="preserve">activity by </w:t>
      </w:r>
      <w:r w:rsidR="009B43D7">
        <w:rPr>
          <w:rFonts w:eastAsia="Calibri" w:cs="Tahoma"/>
          <w:bCs/>
          <w:sz w:val="24"/>
          <w:szCs w:val="24"/>
        </w:rPr>
        <w:t>forming 5 groups of students</w:t>
      </w:r>
      <w:r w:rsidRPr="00837E24">
        <w:rPr>
          <w:rFonts w:eastAsia="Calibri" w:cs="Tahoma"/>
          <w:bCs/>
          <w:sz w:val="24"/>
          <w:szCs w:val="24"/>
        </w:rPr>
        <w:t>.</w:t>
      </w:r>
    </w:p>
    <w:p w14:paraId="0BC455A5" w14:textId="77777777" w:rsidR="003B4DC6" w:rsidRPr="003B4DC6" w:rsidRDefault="003B4DC6" w:rsidP="00BE34CD">
      <w:pPr>
        <w:widowControl w:val="0"/>
        <w:numPr>
          <w:ilvl w:val="0"/>
          <w:numId w:val="1"/>
        </w:numPr>
        <w:autoSpaceDE w:val="0"/>
        <w:autoSpaceDN w:val="0"/>
        <w:adjustRightInd w:val="0"/>
        <w:spacing w:after="0" w:line="240" w:lineRule="auto"/>
        <w:rPr>
          <w:rFonts w:eastAsia="Calibri" w:cs="Tahoma"/>
          <w:sz w:val="24"/>
          <w:szCs w:val="24"/>
        </w:rPr>
      </w:pPr>
      <w:r>
        <w:rPr>
          <w:rFonts w:eastAsia="Calibri" w:cs="Tahoma"/>
          <w:bCs/>
          <w:sz w:val="24"/>
          <w:szCs w:val="24"/>
        </w:rPr>
        <w:t xml:space="preserve">Post the following labels in different areas of the room:  Academic, Social, </w:t>
      </w:r>
      <w:r w:rsidR="00BE17C0">
        <w:rPr>
          <w:rFonts w:eastAsia="Calibri" w:cs="Calibri"/>
          <w:bCs/>
          <w:sz w:val="24"/>
          <w:szCs w:val="24"/>
        </w:rPr>
        <w:t>Legal</w:t>
      </w:r>
      <w:r w:rsidR="00BE17C0">
        <w:rPr>
          <w:rFonts w:eastAsia="Calibri" w:cs="Tahoma"/>
          <w:bCs/>
          <w:sz w:val="24"/>
          <w:szCs w:val="24"/>
        </w:rPr>
        <w:t>, Family and Economic</w:t>
      </w:r>
      <w:r>
        <w:rPr>
          <w:rFonts w:eastAsia="Calibri" w:cs="Tahoma"/>
          <w:bCs/>
          <w:sz w:val="24"/>
          <w:szCs w:val="24"/>
        </w:rPr>
        <w:t>.</w:t>
      </w:r>
    </w:p>
    <w:p w14:paraId="06165491" w14:textId="392EE969" w:rsidR="003B4DC6" w:rsidRPr="00162796" w:rsidRDefault="003B4DC6" w:rsidP="00BE34CD">
      <w:pPr>
        <w:widowControl w:val="0"/>
        <w:numPr>
          <w:ilvl w:val="0"/>
          <w:numId w:val="1"/>
        </w:numPr>
        <w:autoSpaceDE w:val="0"/>
        <w:autoSpaceDN w:val="0"/>
        <w:adjustRightInd w:val="0"/>
        <w:spacing w:after="0" w:line="240" w:lineRule="auto"/>
        <w:rPr>
          <w:rFonts w:eastAsia="Calibri" w:cs="Tahoma"/>
          <w:sz w:val="24"/>
          <w:szCs w:val="24"/>
        </w:rPr>
      </w:pPr>
      <w:r>
        <w:rPr>
          <w:rFonts w:eastAsia="Calibri" w:cs="Tahoma"/>
          <w:bCs/>
          <w:sz w:val="24"/>
          <w:szCs w:val="24"/>
        </w:rPr>
        <w:t xml:space="preserve">Explain to students </w:t>
      </w:r>
      <w:r w:rsidR="00B10DEF">
        <w:rPr>
          <w:rFonts w:eastAsia="Calibri" w:cs="Tahoma"/>
          <w:bCs/>
          <w:sz w:val="24"/>
          <w:szCs w:val="24"/>
        </w:rPr>
        <w:t xml:space="preserve">that </w:t>
      </w:r>
      <w:r w:rsidR="009B43D7">
        <w:rPr>
          <w:rFonts w:eastAsia="Calibri" w:cs="Tahoma"/>
          <w:bCs/>
          <w:sz w:val="24"/>
          <w:szCs w:val="24"/>
        </w:rPr>
        <w:t xml:space="preserve">truancy can affect different aspects </w:t>
      </w:r>
      <w:r w:rsidR="00BD1BF9">
        <w:rPr>
          <w:rFonts w:eastAsia="Calibri" w:cs="Tahoma"/>
          <w:bCs/>
          <w:sz w:val="24"/>
          <w:szCs w:val="24"/>
        </w:rPr>
        <w:t>of life</w:t>
      </w:r>
      <w:r>
        <w:rPr>
          <w:rFonts w:eastAsia="Calibri" w:cs="Tahoma"/>
          <w:bCs/>
          <w:sz w:val="24"/>
          <w:szCs w:val="24"/>
        </w:rPr>
        <w:t xml:space="preserve">.  Posted are some possible ways to </w:t>
      </w:r>
      <w:r w:rsidR="00162796">
        <w:rPr>
          <w:rFonts w:eastAsia="Calibri" w:cs="Tahoma"/>
          <w:bCs/>
          <w:sz w:val="24"/>
          <w:szCs w:val="24"/>
        </w:rPr>
        <w:t>categorize</w:t>
      </w:r>
      <w:r>
        <w:rPr>
          <w:rFonts w:eastAsia="Calibri" w:cs="Tahoma"/>
          <w:bCs/>
          <w:sz w:val="24"/>
          <w:szCs w:val="24"/>
        </w:rPr>
        <w:t xml:space="preserve"> these effects in</w:t>
      </w:r>
      <w:r w:rsidR="00162796">
        <w:rPr>
          <w:rFonts w:eastAsia="Calibri" w:cs="Tahoma"/>
          <w:bCs/>
          <w:sz w:val="24"/>
          <w:szCs w:val="24"/>
        </w:rPr>
        <w:t xml:space="preserve"> </w:t>
      </w:r>
      <w:r>
        <w:rPr>
          <w:rFonts w:eastAsia="Calibri" w:cs="Tahoma"/>
          <w:bCs/>
          <w:sz w:val="24"/>
          <w:szCs w:val="24"/>
        </w:rPr>
        <w:t xml:space="preserve">order to better understand </w:t>
      </w:r>
      <w:r w:rsidR="00BD1BF9">
        <w:rPr>
          <w:rFonts w:eastAsia="Calibri" w:cs="Tahoma"/>
          <w:bCs/>
          <w:sz w:val="24"/>
          <w:szCs w:val="24"/>
        </w:rPr>
        <w:t xml:space="preserve">the </w:t>
      </w:r>
      <w:r w:rsidR="00B10DEF">
        <w:rPr>
          <w:rFonts w:eastAsia="Calibri" w:cs="Tahoma"/>
          <w:bCs/>
          <w:sz w:val="24"/>
          <w:szCs w:val="24"/>
        </w:rPr>
        <w:t xml:space="preserve">consequences of </w:t>
      </w:r>
      <w:r w:rsidR="00BD1BF9">
        <w:rPr>
          <w:rFonts w:eastAsia="Calibri" w:cs="Tahoma"/>
          <w:bCs/>
          <w:sz w:val="24"/>
          <w:szCs w:val="24"/>
        </w:rPr>
        <w:t>truancy</w:t>
      </w:r>
      <w:r w:rsidR="00162796">
        <w:rPr>
          <w:rFonts w:eastAsia="Calibri" w:cs="Tahoma"/>
          <w:bCs/>
          <w:sz w:val="24"/>
          <w:szCs w:val="24"/>
        </w:rPr>
        <w:t>.</w:t>
      </w:r>
    </w:p>
    <w:p w14:paraId="21B6E5F1" w14:textId="57BD43E6" w:rsidR="00162796" w:rsidRPr="00066620" w:rsidRDefault="00162796" w:rsidP="00BE34CD">
      <w:pPr>
        <w:widowControl w:val="0"/>
        <w:numPr>
          <w:ilvl w:val="0"/>
          <w:numId w:val="1"/>
        </w:numPr>
        <w:autoSpaceDE w:val="0"/>
        <w:autoSpaceDN w:val="0"/>
        <w:adjustRightInd w:val="0"/>
        <w:spacing w:after="0" w:line="240" w:lineRule="auto"/>
        <w:rPr>
          <w:rFonts w:eastAsia="Calibri" w:cs="Tahoma"/>
          <w:sz w:val="24"/>
          <w:szCs w:val="24"/>
        </w:rPr>
      </w:pPr>
      <w:r>
        <w:rPr>
          <w:rFonts w:eastAsia="Calibri" w:cs="Tahoma"/>
          <w:bCs/>
          <w:sz w:val="24"/>
          <w:szCs w:val="24"/>
        </w:rPr>
        <w:t xml:space="preserve">Pass out a </w:t>
      </w:r>
      <w:r w:rsidR="00066620">
        <w:rPr>
          <w:rFonts w:eastAsia="Calibri" w:cs="Tahoma"/>
          <w:bCs/>
          <w:sz w:val="24"/>
          <w:szCs w:val="24"/>
        </w:rPr>
        <w:t xml:space="preserve">random </w:t>
      </w:r>
      <w:r>
        <w:rPr>
          <w:rFonts w:eastAsia="Calibri" w:cs="Tahoma"/>
          <w:bCs/>
          <w:sz w:val="24"/>
          <w:szCs w:val="24"/>
        </w:rPr>
        <w:t xml:space="preserve">set of </w:t>
      </w:r>
      <w:r w:rsidR="00066620" w:rsidRPr="009A4AB6">
        <w:rPr>
          <w:rFonts w:eastAsia="Calibri" w:cs="Tahoma"/>
          <w:bCs/>
          <w:sz w:val="24"/>
          <w:szCs w:val="24"/>
        </w:rPr>
        <w:t xml:space="preserve">Truancy </w:t>
      </w:r>
      <w:r w:rsidR="00BD1BF9">
        <w:rPr>
          <w:rFonts w:eastAsia="Calibri" w:cs="Tahoma"/>
          <w:bCs/>
          <w:sz w:val="24"/>
          <w:szCs w:val="24"/>
        </w:rPr>
        <w:t>Effects Strips</w:t>
      </w:r>
      <w:r w:rsidR="00066620">
        <w:rPr>
          <w:rFonts w:eastAsia="Calibri" w:cs="Tahoma"/>
          <w:bCs/>
          <w:sz w:val="24"/>
          <w:szCs w:val="24"/>
        </w:rPr>
        <w:t xml:space="preserve"> to each group.  Have the groups discuss which </w:t>
      </w:r>
      <w:r w:rsidR="00B10DEF">
        <w:rPr>
          <w:rFonts w:eastAsia="Calibri" w:cs="Tahoma"/>
          <w:bCs/>
          <w:sz w:val="24"/>
          <w:szCs w:val="24"/>
        </w:rPr>
        <w:t xml:space="preserve">label </w:t>
      </w:r>
      <w:r w:rsidR="00066620">
        <w:rPr>
          <w:rFonts w:eastAsia="Calibri" w:cs="Tahoma"/>
          <w:bCs/>
          <w:sz w:val="24"/>
          <w:szCs w:val="24"/>
        </w:rPr>
        <w:t>each strip might fit under and why.  On</w:t>
      </w:r>
      <w:r w:rsidR="00BD1BF9">
        <w:rPr>
          <w:rFonts w:eastAsia="Calibri" w:cs="Tahoma"/>
          <w:bCs/>
          <w:sz w:val="24"/>
          <w:szCs w:val="24"/>
        </w:rPr>
        <w:t>c</w:t>
      </w:r>
      <w:r w:rsidR="00066620">
        <w:rPr>
          <w:rFonts w:eastAsia="Calibri" w:cs="Tahoma"/>
          <w:bCs/>
          <w:sz w:val="24"/>
          <w:szCs w:val="24"/>
        </w:rPr>
        <w:t xml:space="preserve">e a group decision is made, volunteers from each group should post their group’s strips under the appropriate labels.  </w:t>
      </w:r>
    </w:p>
    <w:p w14:paraId="00A008ED" w14:textId="1EB321B9" w:rsidR="00066620" w:rsidRPr="00837E24" w:rsidRDefault="00066620" w:rsidP="00BE34CD">
      <w:pPr>
        <w:widowControl w:val="0"/>
        <w:numPr>
          <w:ilvl w:val="0"/>
          <w:numId w:val="1"/>
        </w:numPr>
        <w:autoSpaceDE w:val="0"/>
        <w:autoSpaceDN w:val="0"/>
        <w:adjustRightInd w:val="0"/>
        <w:spacing w:after="0" w:line="240" w:lineRule="auto"/>
        <w:rPr>
          <w:rFonts w:eastAsia="Calibri" w:cs="Tahoma"/>
          <w:sz w:val="24"/>
          <w:szCs w:val="24"/>
        </w:rPr>
      </w:pPr>
      <w:r>
        <w:rPr>
          <w:rFonts w:eastAsia="Calibri" w:cs="Tahoma"/>
          <w:bCs/>
          <w:sz w:val="24"/>
          <w:szCs w:val="24"/>
        </w:rPr>
        <w:t>Deb</w:t>
      </w:r>
      <w:r w:rsidR="009A4AB6">
        <w:rPr>
          <w:rFonts w:eastAsia="Calibri" w:cs="Tahoma"/>
          <w:bCs/>
          <w:sz w:val="24"/>
          <w:szCs w:val="24"/>
        </w:rPr>
        <w:t>rief the activity by inviting volunteers</w:t>
      </w:r>
      <w:r>
        <w:rPr>
          <w:rFonts w:eastAsia="Calibri" w:cs="Tahoma"/>
          <w:bCs/>
          <w:sz w:val="24"/>
          <w:szCs w:val="24"/>
        </w:rPr>
        <w:t xml:space="preserve"> to read </w:t>
      </w:r>
      <w:r w:rsidR="009A4AB6">
        <w:rPr>
          <w:rFonts w:eastAsia="Calibri" w:cs="Tahoma"/>
          <w:bCs/>
          <w:sz w:val="24"/>
          <w:szCs w:val="24"/>
        </w:rPr>
        <w:t>one</w:t>
      </w:r>
      <w:r>
        <w:rPr>
          <w:rFonts w:eastAsia="Calibri" w:cs="Tahoma"/>
          <w:bCs/>
          <w:sz w:val="24"/>
          <w:szCs w:val="24"/>
        </w:rPr>
        <w:t xml:space="preserve"> label and </w:t>
      </w:r>
      <w:r w:rsidR="009A4AB6">
        <w:rPr>
          <w:rFonts w:eastAsia="Calibri" w:cs="Tahoma"/>
          <w:bCs/>
          <w:sz w:val="24"/>
          <w:szCs w:val="24"/>
        </w:rPr>
        <w:t>its strips</w:t>
      </w:r>
      <w:r w:rsidR="00B10DEF">
        <w:rPr>
          <w:rFonts w:eastAsia="Calibri" w:cs="Tahoma"/>
          <w:bCs/>
          <w:sz w:val="24"/>
          <w:szCs w:val="24"/>
        </w:rPr>
        <w:t>.</w:t>
      </w:r>
      <w:r>
        <w:rPr>
          <w:rFonts w:eastAsia="Calibri" w:cs="Tahoma"/>
          <w:bCs/>
          <w:sz w:val="24"/>
          <w:szCs w:val="24"/>
        </w:rPr>
        <w:t xml:space="preserve"> </w:t>
      </w:r>
      <w:r w:rsidR="00B10DEF">
        <w:rPr>
          <w:rFonts w:eastAsia="Calibri" w:cs="Tahoma"/>
          <w:bCs/>
          <w:sz w:val="24"/>
          <w:szCs w:val="24"/>
        </w:rPr>
        <w:t xml:space="preserve">The facilitator should </w:t>
      </w:r>
      <w:r>
        <w:rPr>
          <w:rFonts w:eastAsia="Calibri" w:cs="Tahoma"/>
          <w:bCs/>
          <w:sz w:val="24"/>
          <w:szCs w:val="24"/>
        </w:rPr>
        <w:t xml:space="preserve">correct if necessary, however, accept </w:t>
      </w:r>
      <w:r w:rsidR="009A4AB6">
        <w:rPr>
          <w:rFonts w:eastAsia="Calibri" w:cs="Tahoma"/>
          <w:bCs/>
          <w:sz w:val="24"/>
          <w:szCs w:val="24"/>
        </w:rPr>
        <w:t xml:space="preserve">student’s </w:t>
      </w:r>
      <w:r>
        <w:rPr>
          <w:rFonts w:eastAsia="Calibri" w:cs="Tahoma"/>
          <w:bCs/>
          <w:sz w:val="24"/>
          <w:szCs w:val="24"/>
        </w:rPr>
        <w:t xml:space="preserve">responses if their justification is logical. (See Facilitator Guide:  </w:t>
      </w:r>
      <w:r w:rsidRPr="009A4AB6">
        <w:rPr>
          <w:rFonts w:eastAsia="Calibri" w:cs="Tahoma"/>
          <w:bCs/>
          <w:sz w:val="24"/>
          <w:szCs w:val="24"/>
          <w:u w:val="single"/>
        </w:rPr>
        <w:t xml:space="preserve">Truancy </w:t>
      </w:r>
      <w:r w:rsidR="00BD1BF9">
        <w:rPr>
          <w:rFonts w:eastAsia="Calibri" w:cs="Tahoma"/>
          <w:bCs/>
          <w:sz w:val="24"/>
          <w:szCs w:val="24"/>
          <w:u w:val="single"/>
        </w:rPr>
        <w:t>Effects</w:t>
      </w:r>
      <w:r w:rsidRPr="009A4AB6">
        <w:rPr>
          <w:rFonts w:eastAsia="Calibri" w:cs="Tahoma"/>
          <w:bCs/>
          <w:sz w:val="24"/>
          <w:szCs w:val="24"/>
          <w:u w:val="single"/>
        </w:rPr>
        <w:t xml:space="preserve"> Strips</w:t>
      </w:r>
      <w:r>
        <w:rPr>
          <w:rFonts w:eastAsia="Calibri" w:cs="Tahoma"/>
          <w:bCs/>
          <w:sz w:val="24"/>
          <w:szCs w:val="24"/>
        </w:rPr>
        <w:t>)</w:t>
      </w:r>
      <w:r w:rsidR="00BF56BB">
        <w:rPr>
          <w:rFonts w:eastAsia="Calibri" w:cs="Tahoma"/>
          <w:bCs/>
          <w:sz w:val="24"/>
          <w:szCs w:val="24"/>
        </w:rPr>
        <w:t xml:space="preserve"> </w:t>
      </w:r>
      <w:r w:rsidR="00BF56BB" w:rsidRPr="00ED6FF4">
        <w:rPr>
          <w:rFonts w:eastAsia="Calibri" w:cs="Tahoma"/>
          <w:b/>
          <w:bCs/>
          <w:sz w:val="24"/>
          <w:szCs w:val="24"/>
        </w:rPr>
        <w:t xml:space="preserve">Do not reveal the </w:t>
      </w:r>
      <w:r w:rsidR="00ED6FF4" w:rsidRPr="00ED6FF4">
        <w:rPr>
          <w:rFonts w:eastAsia="Calibri" w:cs="Tahoma"/>
          <w:b/>
          <w:bCs/>
          <w:sz w:val="24"/>
          <w:szCs w:val="24"/>
        </w:rPr>
        <w:t>short and long term effects yet.</w:t>
      </w:r>
      <w:r w:rsidR="00FF79A1">
        <w:rPr>
          <w:rFonts w:eastAsia="Calibri" w:cs="Tahoma"/>
          <w:b/>
          <w:bCs/>
          <w:sz w:val="24"/>
          <w:szCs w:val="24"/>
        </w:rPr>
        <w:t xml:space="preserve"> </w:t>
      </w:r>
    </w:p>
    <w:p w14:paraId="16830C52" w14:textId="77777777" w:rsidR="009E53EE" w:rsidRPr="00837E24" w:rsidRDefault="009E53EE" w:rsidP="009E53EE">
      <w:pPr>
        <w:widowControl w:val="0"/>
        <w:autoSpaceDE w:val="0"/>
        <w:autoSpaceDN w:val="0"/>
        <w:adjustRightInd w:val="0"/>
        <w:spacing w:after="0" w:line="240" w:lineRule="auto"/>
        <w:rPr>
          <w:rFonts w:eastAsia="Calibri" w:cs="Tahoma"/>
          <w:sz w:val="24"/>
          <w:szCs w:val="24"/>
        </w:rPr>
      </w:pPr>
    </w:p>
    <w:p w14:paraId="3C7C5D50" w14:textId="77777777" w:rsidR="009E53EE" w:rsidRDefault="009E53EE" w:rsidP="009E53EE">
      <w:pPr>
        <w:widowControl w:val="0"/>
        <w:autoSpaceDE w:val="0"/>
        <w:autoSpaceDN w:val="0"/>
        <w:adjustRightInd w:val="0"/>
        <w:spacing w:after="0" w:line="240" w:lineRule="auto"/>
        <w:rPr>
          <w:rFonts w:eastAsia="Calibri" w:cs="Tahoma"/>
          <w:b/>
          <w:sz w:val="24"/>
          <w:szCs w:val="24"/>
        </w:rPr>
      </w:pPr>
      <w:r w:rsidRPr="00837E24">
        <w:rPr>
          <w:rFonts w:eastAsia="Calibri" w:cs="Tahoma"/>
          <w:b/>
          <w:sz w:val="24"/>
          <w:szCs w:val="24"/>
        </w:rPr>
        <w:t xml:space="preserve">Activity 2:  </w:t>
      </w:r>
      <w:r w:rsidR="00BF56BB">
        <w:rPr>
          <w:rFonts w:eastAsia="Calibri" w:cs="Tahoma"/>
          <w:b/>
          <w:sz w:val="24"/>
          <w:szCs w:val="24"/>
        </w:rPr>
        <w:t xml:space="preserve">T-Chart </w:t>
      </w:r>
      <w:r w:rsidR="00BD1BF9">
        <w:rPr>
          <w:rFonts w:eastAsia="Calibri" w:cs="Tahoma"/>
          <w:b/>
          <w:sz w:val="24"/>
          <w:szCs w:val="24"/>
        </w:rPr>
        <w:t xml:space="preserve">Long and Short Term </w:t>
      </w:r>
      <w:r w:rsidR="00BF56BB">
        <w:rPr>
          <w:rFonts w:eastAsia="Calibri" w:cs="Tahoma"/>
          <w:b/>
          <w:sz w:val="24"/>
          <w:szCs w:val="24"/>
        </w:rPr>
        <w:t>Truancy Effects</w:t>
      </w:r>
    </w:p>
    <w:p w14:paraId="0A149BE5" w14:textId="76D0F757" w:rsidR="006C509C" w:rsidRDefault="00BD1BF9" w:rsidP="00BE34CD">
      <w:pPr>
        <w:pStyle w:val="ListParagraph"/>
        <w:widowControl w:val="0"/>
        <w:numPr>
          <w:ilvl w:val="0"/>
          <w:numId w:val="4"/>
        </w:numPr>
        <w:autoSpaceDE w:val="0"/>
        <w:autoSpaceDN w:val="0"/>
        <w:adjustRightInd w:val="0"/>
        <w:spacing w:after="0" w:line="240" w:lineRule="auto"/>
        <w:rPr>
          <w:rFonts w:eastAsia="Calibri" w:cs="Tahoma"/>
          <w:sz w:val="24"/>
          <w:szCs w:val="24"/>
        </w:rPr>
      </w:pPr>
      <w:r w:rsidRPr="00BD1BF9">
        <w:rPr>
          <w:rFonts w:eastAsia="Calibri" w:cs="Tahoma"/>
          <w:sz w:val="24"/>
          <w:szCs w:val="24"/>
        </w:rPr>
        <w:t>Assign each group</w:t>
      </w:r>
      <w:r>
        <w:rPr>
          <w:rFonts w:eastAsia="Calibri" w:cs="Tahoma"/>
          <w:sz w:val="24"/>
          <w:szCs w:val="24"/>
        </w:rPr>
        <w:t xml:space="preserve"> </w:t>
      </w:r>
      <w:r w:rsidR="006C509C">
        <w:rPr>
          <w:rFonts w:eastAsia="Calibri" w:cs="Tahoma"/>
          <w:sz w:val="24"/>
          <w:szCs w:val="24"/>
        </w:rPr>
        <w:t xml:space="preserve">one of the </w:t>
      </w:r>
      <w:r w:rsidR="00B10DEF">
        <w:rPr>
          <w:rFonts w:eastAsia="Calibri" w:cs="Tahoma"/>
          <w:sz w:val="24"/>
          <w:szCs w:val="24"/>
        </w:rPr>
        <w:t xml:space="preserve">labels </w:t>
      </w:r>
      <w:r w:rsidR="006C509C">
        <w:rPr>
          <w:rFonts w:eastAsia="Calibri" w:cs="Tahoma"/>
          <w:sz w:val="24"/>
          <w:szCs w:val="24"/>
        </w:rPr>
        <w:t>and draw a T-Chart on the board with one side labeled:  Short Term and the other side labeled Long Term.</w:t>
      </w:r>
    </w:p>
    <w:p w14:paraId="53AD6978" w14:textId="28CBDD50" w:rsidR="006C509C" w:rsidRDefault="006C509C" w:rsidP="00BE34CD">
      <w:pPr>
        <w:pStyle w:val="ListParagraph"/>
        <w:widowControl w:val="0"/>
        <w:numPr>
          <w:ilvl w:val="0"/>
          <w:numId w:val="4"/>
        </w:numPr>
        <w:autoSpaceDE w:val="0"/>
        <w:autoSpaceDN w:val="0"/>
        <w:adjustRightInd w:val="0"/>
        <w:spacing w:after="0" w:line="240" w:lineRule="auto"/>
        <w:rPr>
          <w:rFonts w:eastAsia="Calibri" w:cs="Tahoma"/>
          <w:sz w:val="24"/>
          <w:szCs w:val="24"/>
        </w:rPr>
      </w:pPr>
      <w:r>
        <w:rPr>
          <w:rFonts w:eastAsia="Calibri" w:cs="Tahoma"/>
          <w:sz w:val="24"/>
          <w:szCs w:val="24"/>
        </w:rPr>
        <w:t>Instruct the groups to create the same chart on their large poster paper</w:t>
      </w:r>
      <w:r w:rsidR="00B10DEF">
        <w:rPr>
          <w:rFonts w:eastAsia="Calibri" w:cs="Tahoma"/>
          <w:sz w:val="24"/>
          <w:szCs w:val="24"/>
        </w:rPr>
        <w:t>.</w:t>
      </w:r>
      <w:r>
        <w:rPr>
          <w:rFonts w:eastAsia="Calibri" w:cs="Tahoma"/>
          <w:sz w:val="24"/>
          <w:szCs w:val="24"/>
        </w:rPr>
        <w:t xml:space="preserve"> </w:t>
      </w:r>
      <w:r w:rsidR="00B10DEF">
        <w:rPr>
          <w:rFonts w:eastAsia="Calibri" w:cs="Tahoma"/>
          <w:sz w:val="24"/>
          <w:szCs w:val="24"/>
        </w:rPr>
        <w:t xml:space="preserve">Groups should then </w:t>
      </w:r>
      <w:r>
        <w:rPr>
          <w:rFonts w:eastAsia="Calibri" w:cs="Tahoma"/>
          <w:sz w:val="24"/>
          <w:szCs w:val="24"/>
        </w:rPr>
        <w:t>sort</w:t>
      </w:r>
      <w:r w:rsidR="00B10DEF">
        <w:rPr>
          <w:rFonts w:eastAsia="Calibri" w:cs="Tahoma"/>
          <w:sz w:val="24"/>
          <w:szCs w:val="24"/>
        </w:rPr>
        <w:t xml:space="preserve"> the </w:t>
      </w:r>
      <w:r w:rsidR="00B10DEF">
        <w:rPr>
          <w:rFonts w:eastAsia="Calibri" w:cs="Tahoma"/>
          <w:sz w:val="24"/>
          <w:szCs w:val="24"/>
        </w:rPr>
        <w:lastRenderedPageBreak/>
        <w:t>Truancy Effects Strips that are already stuck to their paper</w:t>
      </w:r>
      <w:r>
        <w:rPr>
          <w:rFonts w:eastAsia="Calibri" w:cs="Tahoma"/>
          <w:sz w:val="24"/>
          <w:szCs w:val="24"/>
        </w:rPr>
        <w:t xml:space="preserve"> and </w:t>
      </w:r>
      <w:r w:rsidR="00B10DEF">
        <w:rPr>
          <w:rFonts w:eastAsia="Calibri" w:cs="Tahoma"/>
          <w:sz w:val="24"/>
          <w:szCs w:val="24"/>
        </w:rPr>
        <w:t xml:space="preserve">place </w:t>
      </w:r>
      <w:r>
        <w:rPr>
          <w:rFonts w:eastAsia="Calibri" w:cs="Tahoma"/>
          <w:sz w:val="24"/>
          <w:szCs w:val="24"/>
        </w:rPr>
        <w:t xml:space="preserve">the strips on the side of their T-chart they think it belongs </w:t>
      </w:r>
      <w:r w:rsidR="00B10DEF">
        <w:rPr>
          <w:rFonts w:eastAsia="Calibri" w:cs="Tahoma"/>
          <w:sz w:val="24"/>
          <w:szCs w:val="24"/>
        </w:rPr>
        <w:t xml:space="preserve">(short or long term) </w:t>
      </w:r>
      <w:r>
        <w:rPr>
          <w:rFonts w:eastAsia="Calibri" w:cs="Tahoma"/>
          <w:sz w:val="24"/>
          <w:szCs w:val="24"/>
        </w:rPr>
        <w:t>and be ready to report out.</w:t>
      </w:r>
    </w:p>
    <w:p w14:paraId="3EB41329" w14:textId="77777777" w:rsidR="006C509C" w:rsidRPr="006C509C" w:rsidRDefault="006C509C" w:rsidP="00BE34CD">
      <w:pPr>
        <w:pStyle w:val="ListParagraph"/>
        <w:widowControl w:val="0"/>
        <w:numPr>
          <w:ilvl w:val="0"/>
          <w:numId w:val="4"/>
        </w:numPr>
        <w:autoSpaceDE w:val="0"/>
        <w:autoSpaceDN w:val="0"/>
        <w:adjustRightInd w:val="0"/>
        <w:spacing w:after="0" w:line="240" w:lineRule="auto"/>
        <w:rPr>
          <w:rFonts w:eastAsia="Calibri" w:cs="Tahoma"/>
          <w:sz w:val="24"/>
          <w:szCs w:val="24"/>
        </w:rPr>
      </w:pPr>
      <w:r w:rsidRPr="006C509C">
        <w:rPr>
          <w:rFonts w:eastAsia="Calibri" w:cs="Tahoma"/>
          <w:sz w:val="24"/>
          <w:szCs w:val="24"/>
        </w:rPr>
        <w:t xml:space="preserve">Debrief the activity by </w:t>
      </w:r>
      <w:r w:rsidR="00BF56BB">
        <w:rPr>
          <w:rFonts w:eastAsia="Calibri" w:cs="Tahoma"/>
          <w:sz w:val="24"/>
          <w:szCs w:val="24"/>
        </w:rPr>
        <w:t>calling out each strip, randomly and allowing students to respond by gesturing “Short Term” or “Long Term by moving hands close together or moving them further apart.  Groups should also correct where they placed their strips.  Allow for student comments, if they disagree, ask for justification.</w:t>
      </w:r>
      <w:r w:rsidRPr="006C509C">
        <w:rPr>
          <w:rFonts w:eastAsia="Calibri" w:cs="Tahoma"/>
          <w:sz w:val="24"/>
          <w:szCs w:val="24"/>
        </w:rPr>
        <w:t xml:space="preserve">  Accept differing student responses with logical justifications.</w:t>
      </w:r>
      <w:r>
        <w:rPr>
          <w:rFonts w:eastAsia="Calibri" w:cs="Tahoma"/>
          <w:sz w:val="24"/>
          <w:szCs w:val="24"/>
        </w:rPr>
        <w:t xml:space="preserve"> (See Facilitator Guide:  Truancy Effects Strips)</w:t>
      </w:r>
    </w:p>
    <w:p w14:paraId="1D4FDB52" w14:textId="77777777" w:rsidR="004345CC" w:rsidRPr="00837E24" w:rsidRDefault="004345CC" w:rsidP="00DD3CC7">
      <w:pPr>
        <w:widowControl w:val="0"/>
        <w:autoSpaceDE w:val="0"/>
        <w:autoSpaceDN w:val="0"/>
        <w:adjustRightInd w:val="0"/>
        <w:spacing w:after="0" w:line="240" w:lineRule="auto"/>
        <w:rPr>
          <w:rFonts w:eastAsia="Calibri" w:cs="Tahoma"/>
          <w:b/>
          <w:bCs/>
          <w:sz w:val="24"/>
          <w:szCs w:val="24"/>
        </w:rPr>
      </w:pPr>
    </w:p>
    <w:p w14:paraId="1B9DA0F3" w14:textId="77777777" w:rsidR="001770F0" w:rsidRDefault="00DC7F18" w:rsidP="00BF1EF1">
      <w:pPr>
        <w:widowControl w:val="0"/>
        <w:autoSpaceDE w:val="0"/>
        <w:autoSpaceDN w:val="0"/>
        <w:adjustRightInd w:val="0"/>
        <w:spacing w:after="0" w:line="240" w:lineRule="auto"/>
        <w:rPr>
          <w:rFonts w:eastAsia="Calibri" w:cs="Tahoma"/>
          <w:b/>
          <w:bCs/>
          <w:sz w:val="24"/>
          <w:szCs w:val="24"/>
        </w:rPr>
      </w:pPr>
      <w:r w:rsidRPr="00837E24">
        <w:rPr>
          <w:rFonts w:eastAsia="Calibri" w:cs="Tahoma"/>
          <w:b/>
          <w:bCs/>
          <w:sz w:val="24"/>
          <w:szCs w:val="24"/>
        </w:rPr>
        <w:t xml:space="preserve">Activity 3:  </w:t>
      </w:r>
      <w:r w:rsidR="003B4DC6">
        <w:rPr>
          <w:rFonts w:eastAsia="Calibri" w:cs="Tahoma"/>
          <w:b/>
          <w:bCs/>
          <w:sz w:val="24"/>
          <w:szCs w:val="24"/>
        </w:rPr>
        <w:t>Goal Setting</w:t>
      </w:r>
    </w:p>
    <w:p w14:paraId="09343AAF" w14:textId="4FFC5012" w:rsidR="009F0765" w:rsidRDefault="009F0765" w:rsidP="00BE34CD">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Explain </w:t>
      </w:r>
      <w:r w:rsidRPr="009F0765">
        <w:rPr>
          <w:rFonts w:eastAsia="Calibri" w:cs="Tahoma"/>
          <w:bCs/>
          <w:sz w:val="24"/>
          <w:szCs w:val="24"/>
        </w:rPr>
        <w:t xml:space="preserve">to the class that one way to prevent </w:t>
      </w:r>
      <w:r>
        <w:rPr>
          <w:rFonts w:eastAsia="Calibri" w:cs="Tahoma"/>
          <w:bCs/>
          <w:sz w:val="24"/>
          <w:szCs w:val="24"/>
        </w:rPr>
        <w:t>unwanted</w:t>
      </w:r>
      <w:r w:rsidRPr="009F0765">
        <w:rPr>
          <w:rFonts w:eastAsia="Calibri" w:cs="Tahoma"/>
          <w:bCs/>
          <w:sz w:val="24"/>
          <w:szCs w:val="24"/>
        </w:rPr>
        <w:t xml:space="preserve"> outcomes later in life</w:t>
      </w:r>
      <w:r>
        <w:rPr>
          <w:rFonts w:eastAsia="Calibri" w:cs="Tahoma"/>
          <w:bCs/>
          <w:sz w:val="24"/>
          <w:szCs w:val="24"/>
        </w:rPr>
        <w:t xml:space="preserve"> is to set </w:t>
      </w:r>
      <w:r w:rsidR="007525EF">
        <w:rPr>
          <w:rFonts w:eastAsia="Calibri" w:cs="Tahoma"/>
          <w:bCs/>
          <w:sz w:val="24"/>
          <w:szCs w:val="24"/>
        </w:rPr>
        <w:t xml:space="preserve">personal </w:t>
      </w:r>
      <w:r>
        <w:rPr>
          <w:rFonts w:eastAsia="Calibri" w:cs="Tahoma"/>
          <w:bCs/>
          <w:sz w:val="24"/>
          <w:szCs w:val="24"/>
        </w:rPr>
        <w:t xml:space="preserve">goals and work towards the results you want.  It’s ok to change your goals and form new ones as you go through life. Setting </w:t>
      </w:r>
      <w:r w:rsidR="007525EF">
        <w:rPr>
          <w:rFonts w:eastAsia="Calibri" w:cs="Tahoma"/>
          <w:bCs/>
          <w:sz w:val="24"/>
          <w:szCs w:val="24"/>
        </w:rPr>
        <w:t xml:space="preserve">personal </w:t>
      </w:r>
      <w:r>
        <w:rPr>
          <w:rFonts w:eastAsia="Calibri" w:cs="Tahoma"/>
          <w:bCs/>
          <w:sz w:val="24"/>
          <w:szCs w:val="24"/>
        </w:rPr>
        <w:t>goals provides you opportunity to mark your accomplishments and re-evaluate your strategies.</w:t>
      </w:r>
    </w:p>
    <w:p w14:paraId="33BC0C17" w14:textId="66D481FD" w:rsidR="009F0765" w:rsidRDefault="009F0765" w:rsidP="00BE34CD">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Inform </w:t>
      </w:r>
      <w:r w:rsidR="00451B62">
        <w:rPr>
          <w:rFonts w:eastAsia="Calibri" w:cs="Tahoma"/>
          <w:bCs/>
          <w:sz w:val="24"/>
          <w:szCs w:val="24"/>
        </w:rPr>
        <w:t>students</w:t>
      </w:r>
      <w:r>
        <w:rPr>
          <w:rFonts w:eastAsia="Calibri" w:cs="Tahoma"/>
          <w:bCs/>
          <w:sz w:val="24"/>
          <w:szCs w:val="24"/>
        </w:rPr>
        <w:t xml:space="preserve"> that for this next </w:t>
      </w:r>
      <w:r w:rsidR="00451B62">
        <w:rPr>
          <w:rFonts w:eastAsia="Calibri" w:cs="Tahoma"/>
          <w:bCs/>
          <w:sz w:val="24"/>
          <w:szCs w:val="24"/>
        </w:rPr>
        <w:t>activity</w:t>
      </w:r>
      <w:r>
        <w:rPr>
          <w:rFonts w:eastAsia="Calibri" w:cs="Tahoma"/>
          <w:bCs/>
          <w:sz w:val="24"/>
          <w:szCs w:val="24"/>
        </w:rPr>
        <w:t xml:space="preserve"> they will have an opportunity to </w:t>
      </w:r>
      <w:r w:rsidR="00D42B3C">
        <w:rPr>
          <w:rFonts w:eastAsia="Calibri" w:cs="Tahoma"/>
          <w:bCs/>
          <w:sz w:val="24"/>
          <w:szCs w:val="24"/>
        </w:rPr>
        <w:t xml:space="preserve">plan a short and long term </w:t>
      </w:r>
      <w:r w:rsidR="007525EF">
        <w:rPr>
          <w:rFonts w:eastAsia="Calibri" w:cs="Tahoma"/>
          <w:bCs/>
          <w:sz w:val="24"/>
          <w:szCs w:val="24"/>
        </w:rPr>
        <w:t xml:space="preserve">personal </w:t>
      </w:r>
      <w:r w:rsidR="00D42B3C">
        <w:rPr>
          <w:rFonts w:eastAsia="Calibri" w:cs="Tahoma"/>
          <w:bCs/>
          <w:sz w:val="24"/>
          <w:szCs w:val="24"/>
        </w:rPr>
        <w:t xml:space="preserve">goal for their </w:t>
      </w:r>
      <w:r w:rsidR="007525EF">
        <w:rPr>
          <w:rFonts w:eastAsia="Calibri" w:cs="Tahoma"/>
          <w:bCs/>
          <w:sz w:val="24"/>
          <w:szCs w:val="24"/>
        </w:rPr>
        <w:t>future</w:t>
      </w:r>
      <w:r w:rsidR="00D42B3C">
        <w:rPr>
          <w:rFonts w:eastAsia="Calibri" w:cs="Tahoma"/>
          <w:bCs/>
          <w:sz w:val="24"/>
          <w:szCs w:val="24"/>
        </w:rPr>
        <w:t xml:space="preserve"> success.</w:t>
      </w:r>
    </w:p>
    <w:p w14:paraId="502890E4" w14:textId="26E6DF37" w:rsidR="00D42B3C" w:rsidRPr="00C3241C" w:rsidRDefault="00C3241C" w:rsidP="00BE34CD">
      <w:pPr>
        <w:pStyle w:val="ListParagraph"/>
        <w:widowControl w:val="0"/>
        <w:numPr>
          <w:ilvl w:val="0"/>
          <w:numId w:val="14"/>
        </w:numPr>
        <w:autoSpaceDE w:val="0"/>
        <w:autoSpaceDN w:val="0"/>
        <w:adjustRightInd w:val="0"/>
        <w:spacing w:after="0" w:line="240" w:lineRule="auto"/>
        <w:rPr>
          <w:rFonts w:eastAsia="Calibri" w:cs="Tahoma"/>
          <w:bCs/>
          <w:sz w:val="24"/>
          <w:szCs w:val="24"/>
        </w:rPr>
      </w:pPr>
      <w:r w:rsidRPr="00C3241C">
        <w:rPr>
          <w:rFonts w:eastAsia="Calibri" w:cs="Tahoma"/>
          <w:bCs/>
          <w:sz w:val="24"/>
          <w:szCs w:val="24"/>
        </w:rPr>
        <w:t xml:space="preserve">Hand each student a copy of </w:t>
      </w:r>
      <w:r w:rsidRPr="00D82CB8">
        <w:rPr>
          <w:rFonts w:eastAsia="Calibri" w:cs="Tahoma"/>
          <w:bCs/>
          <w:sz w:val="24"/>
          <w:szCs w:val="24"/>
          <w:u w:val="single"/>
        </w:rPr>
        <w:t>Ready, Set Goal!</w:t>
      </w:r>
      <w:r w:rsidRPr="00C3241C">
        <w:rPr>
          <w:rFonts w:eastAsia="Calibri" w:cs="Tahoma"/>
          <w:bCs/>
          <w:sz w:val="24"/>
          <w:szCs w:val="24"/>
        </w:rPr>
        <w:t xml:space="preserve"> Instruct students to work independently to plan their </w:t>
      </w:r>
      <w:r w:rsidR="007525EF">
        <w:rPr>
          <w:rFonts w:eastAsia="Calibri" w:cs="Tahoma"/>
          <w:bCs/>
          <w:sz w:val="24"/>
          <w:szCs w:val="24"/>
        </w:rPr>
        <w:t>personal</w:t>
      </w:r>
      <w:r w:rsidRPr="00C3241C">
        <w:rPr>
          <w:rFonts w:eastAsia="Calibri" w:cs="Tahoma"/>
          <w:bCs/>
          <w:sz w:val="24"/>
          <w:szCs w:val="24"/>
        </w:rPr>
        <w:t xml:space="preserve"> goals using this handout. </w:t>
      </w:r>
      <w:r w:rsidR="00D42B3C" w:rsidRPr="00C3241C">
        <w:rPr>
          <w:rFonts w:eastAsia="Calibri" w:cs="Tahoma"/>
          <w:bCs/>
          <w:sz w:val="24"/>
          <w:szCs w:val="24"/>
        </w:rPr>
        <w:t>Remind students to be specific and to choose a realistic, attainable goa</w:t>
      </w:r>
      <w:r w:rsidR="00F9323C" w:rsidRPr="00C3241C">
        <w:rPr>
          <w:rFonts w:eastAsia="Calibri" w:cs="Tahoma"/>
          <w:bCs/>
          <w:sz w:val="24"/>
          <w:szCs w:val="24"/>
        </w:rPr>
        <w:t xml:space="preserve">l that can be measured. </w:t>
      </w:r>
      <w:r>
        <w:rPr>
          <w:rFonts w:eastAsia="Calibri" w:cs="Tahoma"/>
          <w:bCs/>
          <w:sz w:val="24"/>
          <w:szCs w:val="24"/>
        </w:rPr>
        <w:t xml:space="preserve">Circulate around the room answering any questions </w:t>
      </w:r>
      <w:r w:rsidR="00B81B03">
        <w:rPr>
          <w:rFonts w:eastAsia="Calibri" w:cs="Tahoma"/>
          <w:bCs/>
          <w:sz w:val="24"/>
          <w:szCs w:val="24"/>
        </w:rPr>
        <w:t xml:space="preserve">the </w:t>
      </w:r>
      <w:r w:rsidR="00590856">
        <w:rPr>
          <w:rFonts w:eastAsia="Calibri" w:cs="Tahoma"/>
          <w:bCs/>
          <w:sz w:val="24"/>
          <w:szCs w:val="24"/>
        </w:rPr>
        <w:t>student</w:t>
      </w:r>
      <w:r w:rsidR="00B81B03">
        <w:rPr>
          <w:rFonts w:eastAsia="Calibri" w:cs="Tahoma"/>
          <w:bCs/>
          <w:sz w:val="24"/>
          <w:szCs w:val="24"/>
        </w:rPr>
        <w:t>s</w:t>
      </w:r>
      <w:r w:rsidR="00590856">
        <w:rPr>
          <w:rFonts w:eastAsia="Calibri" w:cs="Tahoma"/>
          <w:bCs/>
          <w:sz w:val="24"/>
          <w:szCs w:val="24"/>
        </w:rPr>
        <w:t xml:space="preserve"> might have.</w:t>
      </w:r>
    </w:p>
    <w:p w14:paraId="3F4B600E" w14:textId="3D74D03E" w:rsidR="00C3241C" w:rsidRDefault="00C3241C" w:rsidP="00BE34CD">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As </w:t>
      </w:r>
      <w:r w:rsidR="00B81B03">
        <w:rPr>
          <w:rFonts w:eastAsia="Calibri" w:cs="Tahoma"/>
          <w:bCs/>
          <w:sz w:val="24"/>
          <w:szCs w:val="24"/>
        </w:rPr>
        <w:t xml:space="preserve">the </w:t>
      </w:r>
      <w:r>
        <w:rPr>
          <w:rFonts w:eastAsia="Calibri" w:cs="Tahoma"/>
          <w:bCs/>
          <w:sz w:val="24"/>
          <w:szCs w:val="24"/>
        </w:rPr>
        <w:t xml:space="preserve">students finish, allow them to </w:t>
      </w:r>
      <w:r w:rsidR="00590856">
        <w:rPr>
          <w:rFonts w:eastAsia="Calibri" w:cs="Tahoma"/>
          <w:bCs/>
          <w:sz w:val="24"/>
          <w:szCs w:val="24"/>
        </w:rPr>
        <w:t xml:space="preserve">quietly </w:t>
      </w:r>
      <w:r>
        <w:rPr>
          <w:rFonts w:eastAsia="Calibri" w:cs="Tahoma"/>
          <w:bCs/>
          <w:sz w:val="24"/>
          <w:szCs w:val="24"/>
        </w:rPr>
        <w:t>share with the members of their group or those close by.</w:t>
      </w:r>
    </w:p>
    <w:p w14:paraId="49B0E223" w14:textId="77777777" w:rsidR="00451B62" w:rsidRPr="00590856" w:rsidRDefault="00590856" w:rsidP="00BE34CD">
      <w:pPr>
        <w:pStyle w:val="ListParagraph"/>
        <w:widowControl w:val="0"/>
        <w:numPr>
          <w:ilvl w:val="0"/>
          <w:numId w:val="14"/>
        </w:numPr>
        <w:autoSpaceDE w:val="0"/>
        <w:autoSpaceDN w:val="0"/>
        <w:adjustRightInd w:val="0"/>
        <w:spacing w:after="0" w:line="240" w:lineRule="auto"/>
        <w:rPr>
          <w:rFonts w:eastAsia="Calibri" w:cs="Tahoma"/>
          <w:bCs/>
          <w:sz w:val="24"/>
          <w:szCs w:val="24"/>
        </w:rPr>
      </w:pPr>
      <w:r w:rsidRPr="00590856">
        <w:rPr>
          <w:rFonts w:eastAsia="Calibri" w:cs="Tahoma"/>
          <w:bCs/>
          <w:sz w:val="24"/>
          <w:szCs w:val="24"/>
        </w:rPr>
        <w:t>Debrief this activity by asking for volunteers to share their work.  Give each volunteer 3 claps!</w:t>
      </w:r>
    </w:p>
    <w:p w14:paraId="21E02585" w14:textId="77777777" w:rsidR="00BF1EF1" w:rsidRPr="00837E24" w:rsidRDefault="00BF1EF1" w:rsidP="00BF1EF1">
      <w:pPr>
        <w:widowControl w:val="0"/>
        <w:autoSpaceDE w:val="0"/>
        <w:autoSpaceDN w:val="0"/>
        <w:adjustRightInd w:val="0"/>
        <w:spacing w:after="0" w:line="240" w:lineRule="auto"/>
        <w:rPr>
          <w:rFonts w:eastAsia="Calibri" w:cs="Tahoma"/>
          <w:sz w:val="24"/>
          <w:szCs w:val="24"/>
        </w:rPr>
      </w:pPr>
    </w:p>
    <w:p w14:paraId="2F0C19C3" w14:textId="77777777" w:rsidR="00DD3CC7" w:rsidRDefault="00590856" w:rsidP="00DC7F18">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Debrief the lesson:</w:t>
      </w:r>
    </w:p>
    <w:p w14:paraId="7E451B63" w14:textId="77777777" w:rsidR="00590856" w:rsidRDefault="00D82CB8" w:rsidP="00BE34CD">
      <w:pPr>
        <w:pStyle w:val="ListParagraph"/>
        <w:widowControl w:val="0"/>
        <w:numPr>
          <w:ilvl w:val="0"/>
          <w:numId w:val="15"/>
        </w:numPr>
        <w:autoSpaceDE w:val="0"/>
        <w:autoSpaceDN w:val="0"/>
        <w:adjustRightInd w:val="0"/>
        <w:spacing w:after="0" w:line="240" w:lineRule="auto"/>
        <w:rPr>
          <w:rFonts w:eastAsia="Calibri" w:cs="Tahoma"/>
          <w:bCs/>
          <w:sz w:val="24"/>
          <w:szCs w:val="24"/>
        </w:rPr>
      </w:pPr>
      <w:r w:rsidRPr="00D82CB8">
        <w:rPr>
          <w:rFonts w:eastAsia="Calibri" w:cs="Tahoma"/>
          <w:bCs/>
          <w:sz w:val="24"/>
          <w:szCs w:val="24"/>
        </w:rPr>
        <w:t>What are some ways your peers truancy has affected you?</w:t>
      </w:r>
    </w:p>
    <w:p w14:paraId="3C38A518" w14:textId="77777777" w:rsidR="00D82CB8" w:rsidRDefault="00D82CB8" w:rsidP="00BE34CD">
      <w:pPr>
        <w:pStyle w:val="ListParagraph"/>
        <w:widowControl w:val="0"/>
        <w:numPr>
          <w:ilvl w:val="0"/>
          <w:numId w:val="15"/>
        </w:numPr>
        <w:autoSpaceDE w:val="0"/>
        <w:autoSpaceDN w:val="0"/>
        <w:adjustRightInd w:val="0"/>
        <w:spacing w:after="0" w:line="240" w:lineRule="auto"/>
        <w:rPr>
          <w:rFonts w:eastAsia="Calibri" w:cs="Tahoma"/>
          <w:bCs/>
          <w:sz w:val="24"/>
          <w:szCs w:val="24"/>
        </w:rPr>
      </w:pPr>
      <w:r>
        <w:rPr>
          <w:rFonts w:eastAsia="Calibri" w:cs="Tahoma"/>
          <w:bCs/>
          <w:sz w:val="24"/>
          <w:szCs w:val="24"/>
        </w:rPr>
        <w:t>What are some short or long term effects of regular school attendance?</w:t>
      </w:r>
    </w:p>
    <w:p w14:paraId="64225492" w14:textId="77777777" w:rsidR="00D82CB8" w:rsidRPr="00D82CB8" w:rsidRDefault="00D82CB8" w:rsidP="00BE34CD">
      <w:pPr>
        <w:pStyle w:val="ListParagraph"/>
        <w:widowControl w:val="0"/>
        <w:numPr>
          <w:ilvl w:val="0"/>
          <w:numId w:val="15"/>
        </w:numPr>
        <w:autoSpaceDE w:val="0"/>
        <w:autoSpaceDN w:val="0"/>
        <w:adjustRightInd w:val="0"/>
        <w:spacing w:after="0" w:line="240" w:lineRule="auto"/>
        <w:rPr>
          <w:rFonts w:eastAsia="Calibri" w:cs="Tahoma"/>
          <w:bCs/>
          <w:sz w:val="24"/>
          <w:szCs w:val="24"/>
        </w:rPr>
      </w:pPr>
      <w:r>
        <w:rPr>
          <w:rFonts w:eastAsia="Calibri" w:cs="Tahoma"/>
          <w:bCs/>
          <w:sz w:val="24"/>
          <w:szCs w:val="24"/>
        </w:rPr>
        <w:t>What are some goals you have set in the past and have achieved?</w:t>
      </w:r>
    </w:p>
    <w:p w14:paraId="61436B9E" w14:textId="77777777" w:rsidR="00EA3493" w:rsidRDefault="00EA3493">
      <w:pPr>
        <w:rPr>
          <w:sz w:val="24"/>
          <w:szCs w:val="24"/>
        </w:rPr>
      </w:pPr>
      <w:r>
        <w:rPr>
          <w:sz w:val="24"/>
          <w:szCs w:val="24"/>
        </w:rPr>
        <w:br w:type="page"/>
      </w:r>
    </w:p>
    <w:p w14:paraId="72847538" w14:textId="77777777" w:rsidR="00EA3493" w:rsidRPr="00837E24" w:rsidRDefault="00EA3493" w:rsidP="00EA3493">
      <w:pPr>
        <w:jc w:val="center"/>
        <w:rPr>
          <w:sz w:val="24"/>
          <w:szCs w:val="24"/>
        </w:rPr>
      </w:pPr>
      <w:r w:rsidRPr="00837E24">
        <w:rPr>
          <w:rFonts w:cs="Tahoma"/>
          <w:b/>
          <w:noProof/>
          <w:sz w:val="24"/>
          <w:szCs w:val="24"/>
        </w:rPr>
        <w:lastRenderedPageBreak/>
        <w:drawing>
          <wp:inline distT="0" distB="0" distL="0" distR="0" wp14:anchorId="4FB9B318" wp14:editId="22187C08">
            <wp:extent cx="2051685" cy="954405"/>
            <wp:effectExtent l="0" t="0" r="5715" b="0"/>
            <wp:docPr id="6" name="Picture 6"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E91E9F7" w14:textId="77777777" w:rsidR="00EA3493" w:rsidRPr="00837E24" w:rsidRDefault="00EA3493" w:rsidP="00EA3493">
      <w:pPr>
        <w:pBdr>
          <w:bottom w:val="single" w:sz="4" w:space="2" w:color="auto"/>
        </w:pBdr>
        <w:spacing w:after="0" w:line="240" w:lineRule="auto"/>
        <w:jc w:val="center"/>
        <w:rPr>
          <w:rFonts w:eastAsia="Calibri" w:cs="Calibri"/>
          <w:sz w:val="24"/>
          <w:szCs w:val="24"/>
        </w:rPr>
      </w:pPr>
      <w:r w:rsidRPr="00837E24">
        <w:rPr>
          <w:rFonts w:eastAsia="Calibri" w:cs="Calibri"/>
          <w:sz w:val="24"/>
          <w:szCs w:val="24"/>
        </w:rPr>
        <w:t>The Law-Related Education Academy is sponsored by the Arizona Foundation for Legal Services &amp; Education with funding made possible by the Arizona Department of Education School Safety Program.</w:t>
      </w:r>
    </w:p>
    <w:p w14:paraId="1EC995E7" w14:textId="77777777" w:rsidR="00EA3493" w:rsidRPr="00837E24" w:rsidRDefault="00EA3493" w:rsidP="00EA3493">
      <w:pPr>
        <w:spacing w:after="0" w:line="240" w:lineRule="auto"/>
        <w:jc w:val="center"/>
        <w:rPr>
          <w:rFonts w:eastAsia="Calibri" w:cs="Calibri"/>
          <w:b/>
          <w:bCs/>
          <w:sz w:val="24"/>
          <w:szCs w:val="24"/>
          <w:u w:val="single"/>
        </w:rPr>
      </w:pPr>
    </w:p>
    <w:p w14:paraId="36888B59" w14:textId="4C13BC22" w:rsidR="00EA3493" w:rsidRPr="00837E24" w:rsidRDefault="00EA3493" w:rsidP="00EA3493">
      <w:pPr>
        <w:spacing w:after="0" w:line="240" w:lineRule="auto"/>
        <w:jc w:val="center"/>
        <w:rPr>
          <w:rFonts w:eastAsia="Calibri" w:cs="Calibri"/>
          <w:b/>
          <w:bCs/>
          <w:sz w:val="24"/>
          <w:szCs w:val="24"/>
        </w:rPr>
      </w:pPr>
      <w:r w:rsidRPr="00837E24">
        <w:rPr>
          <w:rFonts w:eastAsia="Calibri" w:cs="Calibri"/>
          <w:b/>
          <w:bCs/>
          <w:sz w:val="24"/>
          <w:szCs w:val="24"/>
        </w:rPr>
        <w:t xml:space="preserve">“Connecting </w:t>
      </w:r>
      <w:proofErr w:type="gramStart"/>
      <w:r>
        <w:rPr>
          <w:rFonts w:eastAsia="Calibri" w:cs="Calibri"/>
          <w:b/>
          <w:bCs/>
          <w:sz w:val="24"/>
          <w:szCs w:val="24"/>
        </w:rPr>
        <w:t>T</w:t>
      </w:r>
      <w:r w:rsidRPr="00837E24">
        <w:rPr>
          <w:rFonts w:eastAsia="Calibri" w:cs="Calibri"/>
          <w:b/>
          <w:bCs/>
          <w:sz w:val="24"/>
          <w:szCs w:val="24"/>
        </w:rPr>
        <w:t>oday’s</w:t>
      </w:r>
      <w:proofErr w:type="gramEnd"/>
      <w:r w:rsidRPr="00837E24">
        <w:rPr>
          <w:rFonts w:eastAsia="Calibri" w:cs="Calibri"/>
          <w:b/>
          <w:bCs/>
          <w:sz w:val="24"/>
          <w:szCs w:val="24"/>
        </w:rPr>
        <w:t xml:space="preserve"> Truancy to Tomorrow’s Future” Academy</w:t>
      </w:r>
    </w:p>
    <w:p w14:paraId="2F56934D" w14:textId="77777777" w:rsidR="00EA3493" w:rsidRPr="00837E24" w:rsidRDefault="00EA3493" w:rsidP="00EA3493">
      <w:pPr>
        <w:spacing w:after="0" w:line="240" w:lineRule="auto"/>
        <w:jc w:val="center"/>
        <w:rPr>
          <w:rFonts w:eastAsia="Calibri" w:cs="Calibri"/>
          <w:bCs/>
          <w:sz w:val="24"/>
          <w:szCs w:val="24"/>
        </w:rPr>
      </w:pPr>
      <w:r w:rsidRPr="00837E24">
        <w:rPr>
          <w:rFonts w:eastAsia="Calibri" w:cs="Calibri"/>
          <w:bCs/>
          <w:sz w:val="24"/>
          <w:szCs w:val="24"/>
        </w:rPr>
        <w:t>(Middle/High)</w:t>
      </w:r>
    </w:p>
    <w:p w14:paraId="275DACC4" w14:textId="7152AA15" w:rsidR="00EA3493" w:rsidRDefault="00EA3493" w:rsidP="00EA3493">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Truant and Then What? Correlations</w:t>
      </w:r>
    </w:p>
    <w:p w14:paraId="7FAFC4E0" w14:textId="77777777" w:rsidR="00C07169" w:rsidRPr="00837E24" w:rsidRDefault="00C07169" w:rsidP="00EA3493">
      <w:pPr>
        <w:widowControl w:val="0"/>
        <w:autoSpaceDE w:val="0"/>
        <w:autoSpaceDN w:val="0"/>
        <w:adjustRightInd w:val="0"/>
        <w:spacing w:after="0" w:line="240" w:lineRule="auto"/>
        <w:ind w:left="1710" w:hanging="1710"/>
        <w:jc w:val="center"/>
        <w:rPr>
          <w:rFonts w:eastAsia="Calibri" w:cs="Tahoma"/>
          <w:b/>
          <w:bCs/>
          <w:sz w:val="24"/>
          <w:szCs w:val="24"/>
        </w:rPr>
      </w:pPr>
    </w:p>
    <w:tbl>
      <w:tblPr>
        <w:tblStyle w:val="TableGrid"/>
        <w:tblW w:w="0" w:type="auto"/>
        <w:tblLook w:val="04A0" w:firstRow="1" w:lastRow="0" w:firstColumn="1" w:lastColumn="0" w:noHBand="0" w:noVBand="1"/>
      </w:tblPr>
      <w:tblGrid>
        <w:gridCol w:w="11016"/>
      </w:tblGrid>
      <w:tr w:rsidR="00C07169" w:rsidRPr="002E1E99" w14:paraId="775264DA" w14:textId="77777777" w:rsidTr="00062705">
        <w:tc>
          <w:tcPr>
            <w:tcW w:w="11016" w:type="dxa"/>
          </w:tcPr>
          <w:p w14:paraId="1C90BA93" w14:textId="77777777" w:rsidR="00C07169" w:rsidRPr="002E1E99" w:rsidRDefault="00C07169" w:rsidP="00062705">
            <w:pPr>
              <w:jc w:val="center"/>
              <w:rPr>
                <w:b/>
                <w:sz w:val="24"/>
                <w:szCs w:val="24"/>
              </w:rPr>
            </w:pPr>
            <w:r w:rsidRPr="002E1E99">
              <w:rPr>
                <w:b/>
                <w:sz w:val="24"/>
                <w:szCs w:val="24"/>
              </w:rPr>
              <w:t>Civics and Government</w:t>
            </w:r>
          </w:p>
        </w:tc>
      </w:tr>
      <w:tr w:rsidR="00C07169" w:rsidRPr="002E1E99" w14:paraId="6118638B" w14:textId="77777777" w:rsidTr="00C07169">
        <w:trPr>
          <w:trHeight w:val="422"/>
        </w:trPr>
        <w:tc>
          <w:tcPr>
            <w:tcW w:w="11016" w:type="dxa"/>
          </w:tcPr>
          <w:p w14:paraId="2EF3FC07" w14:textId="77777777" w:rsidR="00C07169" w:rsidRPr="002E1E99" w:rsidRDefault="00C07169" w:rsidP="00062705">
            <w:pPr>
              <w:rPr>
                <w:sz w:val="24"/>
                <w:szCs w:val="24"/>
              </w:rPr>
            </w:pPr>
            <w:r w:rsidRPr="002E1E99">
              <w:rPr>
                <w:sz w:val="24"/>
                <w:szCs w:val="24"/>
              </w:rPr>
              <w:t>Explain the obligations and responsibilities of citizenship: obeying the law. (7-12 S3C4 PO4b-c)</w:t>
            </w:r>
          </w:p>
        </w:tc>
      </w:tr>
    </w:tbl>
    <w:p w14:paraId="1520CF79" w14:textId="77777777" w:rsidR="00C07169" w:rsidRDefault="00C07169" w:rsidP="009A4AB6">
      <w:pPr>
        <w:jc w:val="center"/>
        <w:rPr>
          <w:sz w:val="24"/>
          <w:szCs w:val="24"/>
        </w:rPr>
      </w:pPr>
    </w:p>
    <w:tbl>
      <w:tblPr>
        <w:tblStyle w:val="TableGrid"/>
        <w:tblW w:w="0" w:type="auto"/>
        <w:tblLook w:val="04A0" w:firstRow="1" w:lastRow="0" w:firstColumn="1" w:lastColumn="0" w:noHBand="0" w:noVBand="1"/>
      </w:tblPr>
      <w:tblGrid>
        <w:gridCol w:w="11016"/>
      </w:tblGrid>
      <w:tr w:rsidR="00C07169" w14:paraId="51E264A0" w14:textId="77777777" w:rsidTr="00C07169">
        <w:tc>
          <w:tcPr>
            <w:tcW w:w="11016" w:type="dxa"/>
          </w:tcPr>
          <w:p w14:paraId="18D581D4" w14:textId="042E9D0D" w:rsidR="00C07169" w:rsidRDefault="00C07169" w:rsidP="009A4AB6">
            <w:pPr>
              <w:jc w:val="center"/>
              <w:rPr>
                <w:sz w:val="24"/>
                <w:szCs w:val="24"/>
              </w:rPr>
            </w:pPr>
            <w:r w:rsidRPr="005355D8">
              <w:rPr>
                <w:rFonts w:eastAsia="Times New Roman" w:cs="Times New Roman"/>
                <w:b/>
                <w:sz w:val="24"/>
                <w:szCs w:val="24"/>
              </w:rPr>
              <w:t>Key Ideas and Details</w:t>
            </w:r>
          </w:p>
        </w:tc>
      </w:tr>
      <w:tr w:rsidR="00C07169" w14:paraId="7C3940B7" w14:textId="77777777" w:rsidTr="00C07169">
        <w:tc>
          <w:tcPr>
            <w:tcW w:w="11016" w:type="dxa"/>
          </w:tcPr>
          <w:p w14:paraId="753B3A52" w14:textId="53179DD5" w:rsidR="00C07169" w:rsidRDefault="00C07169" w:rsidP="00C07169">
            <w:pPr>
              <w:rPr>
                <w:sz w:val="24"/>
                <w:szCs w:val="24"/>
              </w:rPr>
            </w:pPr>
            <w:r w:rsidRPr="005355D8">
              <w:rPr>
                <w:sz w:val="24"/>
                <w:szCs w:val="24"/>
              </w:rPr>
              <w:t>Read closely to determine what the text says explicitly and to make logical inferences from it; cite specific textual evidence when writing or speaking to support conclusions drawn from the text. (6-12.RH.1)</w:t>
            </w:r>
          </w:p>
        </w:tc>
      </w:tr>
    </w:tbl>
    <w:p w14:paraId="74393E4A" w14:textId="77777777" w:rsidR="00C07169" w:rsidRDefault="00C07169" w:rsidP="009A4AB6">
      <w:pPr>
        <w:jc w:val="center"/>
        <w:rPr>
          <w:sz w:val="24"/>
          <w:szCs w:val="24"/>
        </w:rPr>
      </w:pPr>
    </w:p>
    <w:tbl>
      <w:tblPr>
        <w:tblStyle w:val="TableGrid"/>
        <w:tblW w:w="0" w:type="auto"/>
        <w:tblLook w:val="04A0" w:firstRow="1" w:lastRow="0" w:firstColumn="1" w:lastColumn="0" w:noHBand="0" w:noVBand="1"/>
      </w:tblPr>
      <w:tblGrid>
        <w:gridCol w:w="11016"/>
      </w:tblGrid>
      <w:tr w:rsidR="00C07169" w:rsidRPr="002E1E99" w14:paraId="5077BBD3" w14:textId="77777777" w:rsidTr="00062705">
        <w:tc>
          <w:tcPr>
            <w:tcW w:w="11016" w:type="dxa"/>
          </w:tcPr>
          <w:p w14:paraId="0DA36574" w14:textId="77777777" w:rsidR="00C07169" w:rsidRPr="002E1E99" w:rsidRDefault="00C07169" w:rsidP="00062705">
            <w:pPr>
              <w:jc w:val="center"/>
              <w:rPr>
                <w:sz w:val="24"/>
                <w:szCs w:val="24"/>
              </w:rPr>
            </w:pPr>
            <w:r w:rsidRPr="002E1E99">
              <w:rPr>
                <w:b/>
                <w:sz w:val="24"/>
                <w:szCs w:val="24"/>
              </w:rPr>
              <w:t>Types and Purposes</w:t>
            </w:r>
          </w:p>
        </w:tc>
      </w:tr>
      <w:tr w:rsidR="00C07169" w:rsidRPr="002E1E99" w14:paraId="2FC894AD" w14:textId="77777777" w:rsidTr="00062705">
        <w:tc>
          <w:tcPr>
            <w:tcW w:w="11016" w:type="dxa"/>
          </w:tcPr>
          <w:p w14:paraId="1C6D7FB2" w14:textId="77777777" w:rsidR="00C07169" w:rsidRPr="002E1E99" w:rsidRDefault="00C07169" w:rsidP="00062705">
            <w:pPr>
              <w:rPr>
                <w:sz w:val="24"/>
                <w:szCs w:val="24"/>
              </w:rPr>
            </w:pPr>
            <w:r w:rsidRPr="002E1E99">
              <w:rPr>
                <w:sz w:val="24"/>
                <w:szCs w:val="24"/>
              </w:rPr>
              <w:t>Write informative/explanatory texts to examine a topic and convey ideas, concepts, and information through the selection, organization, and analysis of relevant content.  (7-12. W. 2)</w:t>
            </w:r>
          </w:p>
        </w:tc>
      </w:tr>
    </w:tbl>
    <w:p w14:paraId="3CFC6F7D" w14:textId="77777777" w:rsidR="00C07169" w:rsidRDefault="00C07169" w:rsidP="009A4AB6">
      <w:pPr>
        <w:jc w:val="center"/>
        <w:rPr>
          <w:sz w:val="24"/>
          <w:szCs w:val="24"/>
        </w:rPr>
      </w:pPr>
    </w:p>
    <w:tbl>
      <w:tblPr>
        <w:tblStyle w:val="TableGrid1"/>
        <w:tblW w:w="0" w:type="auto"/>
        <w:tblLook w:val="04A0" w:firstRow="1" w:lastRow="0" w:firstColumn="1" w:lastColumn="0" w:noHBand="0" w:noVBand="1"/>
      </w:tblPr>
      <w:tblGrid>
        <w:gridCol w:w="11016"/>
      </w:tblGrid>
      <w:tr w:rsidR="00C07169" w:rsidRPr="00C07169" w14:paraId="19B03724" w14:textId="77777777" w:rsidTr="00062705">
        <w:tc>
          <w:tcPr>
            <w:tcW w:w="11016" w:type="dxa"/>
          </w:tcPr>
          <w:p w14:paraId="11A8F448" w14:textId="77777777" w:rsidR="00C07169" w:rsidRPr="00C07169" w:rsidRDefault="00C07169" w:rsidP="00C07169">
            <w:pPr>
              <w:spacing w:line="276" w:lineRule="auto"/>
              <w:jc w:val="center"/>
              <w:rPr>
                <w:b/>
                <w:sz w:val="24"/>
                <w:szCs w:val="24"/>
              </w:rPr>
            </w:pPr>
            <w:r w:rsidRPr="00C07169">
              <w:rPr>
                <w:b/>
                <w:sz w:val="24"/>
                <w:szCs w:val="24"/>
              </w:rPr>
              <w:t>Comprehension and Collaboration</w:t>
            </w:r>
          </w:p>
        </w:tc>
      </w:tr>
      <w:tr w:rsidR="00C07169" w:rsidRPr="00C07169" w14:paraId="6CC245B0" w14:textId="77777777" w:rsidTr="00C07169">
        <w:trPr>
          <w:trHeight w:val="1070"/>
        </w:trPr>
        <w:tc>
          <w:tcPr>
            <w:tcW w:w="11016" w:type="dxa"/>
          </w:tcPr>
          <w:p w14:paraId="18401069" w14:textId="1209A81C" w:rsidR="00C07169" w:rsidRPr="00C07169" w:rsidRDefault="00C07169" w:rsidP="00C07169">
            <w:pPr>
              <w:spacing w:line="276" w:lineRule="auto"/>
              <w:rPr>
                <w:sz w:val="24"/>
                <w:szCs w:val="24"/>
              </w:rPr>
            </w:pPr>
            <w:r w:rsidRPr="00C07169">
              <w:rPr>
                <w:i/>
                <w:sz w:val="24"/>
                <w:szCs w:val="24"/>
              </w:rPr>
              <w:t>Engage, initiate, and participate</w:t>
            </w:r>
            <w:r w:rsidRPr="00C07169">
              <w:rPr>
                <w:sz w:val="24"/>
                <w:szCs w:val="24"/>
              </w:rPr>
              <w:t xml:space="preserve"> effectively in a range of collaborative discussions (one-on-one, in groups, and teacher-led) with diverse partners on grade </w:t>
            </w:r>
            <w:r w:rsidRPr="00C07169">
              <w:rPr>
                <w:i/>
                <w:sz w:val="24"/>
                <w:szCs w:val="24"/>
              </w:rPr>
              <w:t>appropriate</w:t>
            </w:r>
            <w:r w:rsidRPr="00C07169">
              <w:rPr>
                <w:sz w:val="24"/>
                <w:szCs w:val="24"/>
              </w:rPr>
              <w:t xml:space="preserve"> topics, texts, and issues, building on others’ ideas and expressing their own clearly.  (6-12 SL.1.)</w:t>
            </w:r>
          </w:p>
        </w:tc>
      </w:tr>
    </w:tbl>
    <w:p w14:paraId="73F85DF5" w14:textId="77777777" w:rsidR="00C07169" w:rsidRPr="00C07169" w:rsidRDefault="00C07169" w:rsidP="00C07169">
      <w:pPr>
        <w:tabs>
          <w:tab w:val="left" w:pos="4680"/>
        </w:tabs>
        <w:rPr>
          <w:sz w:val="24"/>
          <w:szCs w:val="24"/>
        </w:rPr>
      </w:pPr>
      <w:r w:rsidRPr="00C07169">
        <w:rPr>
          <w:sz w:val="24"/>
          <w:szCs w:val="24"/>
        </w:rPr>
        <w:tab/>
      </w:r>
    </w:p>
    <w:tbl>
      <w:tblPr>
        <w:tblStyle w:val="TableGrid1"/>
        <w:tblW w:w="0" w:type="auto"/>
        <w:tblLook w:val="04A0" w:firstRow="1" w:lastRow="0" w:firstColumn="1" w:lastColumn="0" w:noHBand="0" w:noVBand="1"/>
      </w:tblPr>
      <w:tblGrid>
        <w:gridCol w:w="11016"/>
      </w:tblGrid>
      <w:tr w:rsidR="00C07169" w:rsidRPr="00C07169" w14:paraId="26E1F214" w14:textId="77777777" w:rsidTr="00C07169">
        <w:trPr>
          <w:trHeight w:val="395"/>
        </w:trPr>
        <w:tc>
          <w:tcPr>
            <w:tcW w:w="11016" w:type="dxa"/>
          </w:tcPr>
          <w:p w14:paraId="1A3964EF" w14:textId="77777777" w:rsidR="00C07169" w:rsidRPr="00C07169" w:rsidRDefault="00C07169" w:rsidP="00C07169">
            <w:pPr>
              <w:tabs>
                <w:tab w:val="left" w:pos="4680"/>
              </w:tabs>
              <w:spacing w:line="276" w:lineRule="auto"/>
              <w:jc w:val="center"/>
              <w:rPr>
                <w:sz w:val="24"/>
                <w:szCs w:val="24"/>
              </w:rPr>
            </w:pPr>
            <w:r w:rsidRPr="00C07169">
              <w:rPr>
                <w:b/>
                <w:sz w:val="24"/>
                <w:szCs w:val="24"/>
              </w:rPr>
              <w:t>Presentation of Knowledge and Ideas</w:t>
            </w:r>
          </w:p>
        </w:tc>
      </w:tr>
      <w:tr w:rsidR="00C07169" w:rsidRPr="00C07169" w14:paraId="2AE984B8" w14:textId="77777777" w:rsidTr="00062705">
        <w:tc>
          <w:tcPr>
            <w:tcW w:w="11016" w:type="dxa"/>
          </w:tcPr>
          <w:p w14:paraId="4510A728" w14:textId="77777777" w:rsidR="00C07169" w:rsidRPr="00C07169" w:rsidRDefault="00C07169" w:rsidP="00C07169">
            <w:pPr>
              <w:tabs>
                <w:tab w:val="left" w:pos="4680"/>
              </w:tabs>
              <w:spacing w:line="276" w:lineRule="auto"/>
              <w:rPr>
                <w:sz w:val="24"/>
                <w:szCs w:val="24"/>
              </w:rPr>
            </w:pPr>
            <w:r w:rsidRPr="00C07169">
              <w:rPr>
                <w:rFonts w:eastAsia="Times New Roman" w:cs="Times New Roman"/>
                <w:sz w:val="24"/>
                <w:szCs w:val="24"/>
              </w:rPr>
              <w:t>Present information, findings, and supporting evidence such that listeners can follow the line of reasoning and the organization, development, and style are appropriate to task, purpose, and audience.  (6-12 SL.4)</w:t>
            </w:r>
          </w:p>
        </w:tc>
      </w:tr>
    </w:tbl>
    <w:p w14:paraId="5B9562DB" w14:textId="77777777" w:rsidR="00C07169" w:rsidRPr="00C07169" w:rsidRDefault="00C07169" w:rsidP="00C07169">
      <w:pPr>
        <w:tabs>
          <w:tab w:val="left" w:pos="4680"/>
        </w:tabs>
        <w:rPr>
          <w:sz w:val="24"/>
          <w:szCs w:val="24"/>
        </w:rPr>
      </w:pPr>
    </w:p>
    <w:p w14:paraId="00BBCEF4" w14:textId="77777777" w:rsidR="00C07169" w:rsidRDefault="00C07169" w:rsidP="009A4AB6">
      <w:pPr>
        <w:jc w:val="center"/>
        <w:rPr>
          <w:sz w:val="24"/>
          <w:szCs w:val="24"/>
        </w:rPr>
      </w:pPr>
    </w:p>
    <w:p w14:paraId="1413507D" w14:textId="64991EE7" w:rsidR="009A4AB6" w:rsidRPr="00837E24" w:rsidRDefault="009A4AB6" w:rsidP="009A4AB6">
      <w:pPr>
        <w:jc w:val="center"/>
        <w:rPr>
          <w:sz w:val="24"/>
          <w:szCs w:val="24"/>
        </w:rPr>
      </w:pPr>
      <w:r>
        <w:rPr>
          <w:sz w:val="24"/>
          <w:szCs w:val="24"/>
        </w:rPr>
        <w:br w:type="page"/>
      </w:r>
      <w:r w:rsidRPr="00837E24">
        <w:rPr>
          <w:rFonts w:cs="Tahoma"/>
          <w:b/>
          <w:noProof/>
          <w:sz w:val="24"/>
          <w:szCs w:val="24"/>
        </w:rPr>
        <w:lastRenderedPageBreak/>
        <w:drawing>
          <wp:inline distT="0" distB="0" distL="0" distR="0" wp14:anchorId="3815182E" wp14:editId="1C4D81A4">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4039105" w14:textId="77777777" w:rsidR="009A4AB6" w:rsidRPr="00837E24" w:rsidRDefault="009A4AB6" w:rsidP="009A4AB6">
      <w:pPr>
        <w:pBdr>
          <w:bottom w:val="single" w:sz="4" w:space="2" w:color="auto"/>
        </w:pBdr>
        <w:spacing w:after="0" w:line="240" w:lineRule="auto"/>
        <w:jc w:val="center"/>
        <w:rPr>
          <w:rFonts w:eastAsia="Calibri" w:cs="Calibri"/>
          <w:sz w:val="24"/>
          <w:szCs w:val="24"/>
        </w:rPr>
      </w:pPr>
      <w:r w:rsidRPr="00837E24">
        <w:rPr>
          <w:rFonts w:eastAsia="Calibri" w:cs="Calibri"/>
          <w:sz w:val="24"/>
          <w:szCs w:val="24"/>
        </w:rPr>
        <w:t>The Law-Related Education Academy is sponsored by the Arizona Foundation for Legal Services &amp; Education with funding made possible by the Arizona Department of Education School Safety Program.</w:t>
      </w:r>
    </w:p>
    <w:p w14:paraId="57DF3CD7" w14:textId="77777777" w:rsidR="009A4AB6" w:rsidRPr="00837E24" w:rsidRDefault="009A4AB6" w:rsidP="009A4AB6">
      <w:pPr>
        <w:spacing w:after="0" w:line="240" w:lineRule="auto"/>
        <w:jc w:val="center"/>
        <w:rPr>
          <w:rFonts w:eastAsia="Calibri" w:cs="Calibri"/>
          <w:b/>
          <w:bCs/>
          <w:sz w:val="24"/>
          <w:szCs w:val="24"/>
          <w:u w:val="single"/>
        </w:rPr>
      </w:pPr>
    </w:p>
    <w:p w14:paraId="2A2DDDA5" w14:textId="2D569DE3" w:rsidR="009A4AB6" w:rsidRPr="00562555" w:rsidRDefault="009A4AB6" w:rsidP="009A4AB6">
      <w:pPr>
        <w:spacing w:after="0" w:line="240" w:lineRule="auto"/>
        <w:jc w:val="center"/>
        <w:rPr>
          <w:rFonts w:eastAsia="Calibri" w:cs="Calibri"/>
          <w:b/>
          <w:bCs/>
          <w:sz w:val="24"/>
          <w:szCs w:val="24"/>
        </w:rPr>
      </w:pPr>
      <w:r w:rsidRPr="00562555">
        <w:rPr>
          <w:rFonts w:eastAsia="Calibri" w:cs="Calibri"/>
          <w:b/>
          <w:bCs/>
          <w:sz w:val="24"/>
          <w:szCs w:val="24"/>
        </w:rPr>
        <w:t xml:space="preserve">“Connecting </w:t>
      </w:r>
      <w:proofErr w:type="gramStart"/>
      <w:r w:rsidRPr="00562555">
        <w:rPr>
          <w:rFonts w:eastAsia="Calibri" w:cs="Calibri"/>
          <w:b/>
          <w:bCs/>
          <w:sz w:val="24"/>
          <w:szCs w:val="24"/>
        </w:rPr>
        <w:t>Today’</w:t>
      </w:r>
      <w:r w:rsidR="00F66EC5">
        <w:rPr>
          <w:rFonts w:eastAsia="Calibri" w:cs="Calibri"/>
          <w:b/>
          <w:bCs/>
          <w:sz w:val="24"/>
          <w:szCs w:val="24"/>
        </w:rPr>
        <w:t>s</w:t>
      </w:r>
      <w:proofErr w:type="gramEnd"/>
      <w:r w:rsidR="00F66EC5">
        <w:rPr>
          <w:rFonts w:eastAsia="Calibri" w:cs="Calibri"/>
          <w:b/>
          <w:bCs/>
          <w:sz w:val="24"/>
          <w:szCs w:val="24"/>
        </w:rPr>
        <w:t xml:space="preserve"> Truancy to Tomorrow’s Future”</w:t>
      </w:r>
      <w:r w:rsidRPr="00562555">
        <w:rPr>
          <w:rFonts w:eastAsia="Calibri" w:cs="Calibri"/>
          <w:b/>
          <w:bCs/>
          <w:sz w:val="24"/>
          <w:szCs w:val="24"/>
        </w:rPr>
        <w:t xml:space="preserve"> Academy</w:t>
      </w:r>
    </w:p>
    <w:p w14:paraId="3C9CDF1B" w14:textId="77777777" w:rsidR="009A4AB6" w:rsidRPr="00562555" w:rsidRDefault="009A4AB6" w:rsidP="009A4AB6">
      <w:pPr>
        <w:spacing w:after="0" w:line="240" w:lineRule="auto"/>
        <w:jc w:val="center"/>
        <w:rPr>
          <w:rFonts w:eastAsia="Calibri" w:cs="Calibri"/>
          <w:bCs/>
          <w:sz w:val="24"/>
          <w:szCs w:val="24"/>
        </w:rPr>
      </w:pPr>
      <w:r w:rsidRPr="00562555">
        <w:rPr>
          <w:rFonts w:eastAsia="Calibri" w:cs="Calibri"/>
          <w:bCs/>
          <w:sz w:val="24"/>
          <w:szCs w:val="24"/>
        </w:rPr>
        <w:t>(Middle/High)</w:t>
      </w:r>
    </w:p>
    <w:p w14:paraId="6927D251" w14:textId="77777777" w:rsidR="001D43AE" w:rsidRPr="00562555" w:rsidRDefault="009A4AB6" w:rsidP="001D43AE">
      <w:pPr>
        <w:widowControl w:val="0"/>
        <w:autoSpaceDE w:val="0"/>
        <w:autoSpaceDN w:val="0"/>
        <w:adjustRightInd w:val="0"/>
        <w:spacing w:after="0" w:line="240" w:lineRule="auto"/>
        <w:ind w:left="1710" w:hanging="1710"/>
        <w:jc w:val="center"/>
        <w:rPr>
          <w:rFonts w:eastAsia="Calibri" w:cs="Tahoma"/>
          <w:b/>
          <w:bCs/>
          <w:sz w:val="24"/>
          <w:szCs w:val="24"/>
        </w:rPr>
      </w:pPr>
      <w:r w:rsidRPr="00562555">
        <w:rPr>
          <w:rFonts w:eastAsia="Calibri" w:cs="Tahoma"/>
          <w:b/>
          <w:bCs/>
          <w:sz w:val="24"/>
          <w:szCs w:val="24"/>
        </w:rPr>
        <w:t xml:space="preserve">Truant and Then What? </w:t>
      </w:r>
      <w:r w:rsidR="001D43AE">
        <w:rPr>
          <w:rFonts w:eastAsia="Calibri" w:cs="Tahoma"/>
          <w:b/>
          <w:bCs/>
          <w:sz w:val="24"/>
          <w:szCs w:val="24"/>
        </w:rPr>
        <w:t>Facilitator Guide</w:t>
      </w:r>
    </w:p>
    <w:p w14:paraId="37BC6084" w14:textId="77777777" w:rsidR="00BF56BB" w:rsidRPr="00BF56BB" w:rsidRDefault="00BF56BB" w:rsidP="00BF56BB">
      <w:pPr>
        <w:spacing w:after="0" w:line="240" w:lineRule="auto"/>
        <w:jc w:val="center"/>
        <w:rPr>
          <w:rFonts w:eastAsia="Calibri" w:cs="Calibri"/>
          <w:b/>
          <w:bCs/>
          <w:sz w:val="16"/>
          <w:szCs w:val="16"/>
        </w:rPr>
      </w:pPr>
      <w:r>
        <w:rPr>
          <w:rFonts w:eastAsia="Calibri" w:cs="Calibri"/>
          <w:b/>
          <w:bCs/>
          <w:sz w:val="16"/>
          <w:szCs w:val="16"/>
        </w:rPr>
        <w:t>Source:  Office of Juvenile Justice and Delinquency Prevention and the National Center for School Engagement</w:t>
      </w:r>
    </w:p>
    <w:p w14:paraId="50CF81CB" w14:textId="77777777" w:rsidR="009A4AB6" w:rsidRPr="00562555" w:rsidRDefault="009A4AB6" w:rsidP="00BF56BB">
      <w:pPr>
        <w:spacing w:after="0" w:line="240" w:lineRule="auto"/>
        <w:jc w:val="center"/>
        <w:rPr>
          <w:rFonts w:eastAsia="Calibri" w:cs="Calibri"/>
          <w:b/>
          <w:bCs/>
          <w:sz w:val="24"/>
          <w:szCs w:val="24"/>
        </w:rPr>
      </w:pPr>
    </w:p>
    <w:p w14:paraId="43B31A6B" w14:textId="77777777" w:rsidR="00562555" w:rsidRPr="00E912E1" w:rsidRDefault="009A4AB6" w:rsidP="00ED6FF4">
      <w:pPr>
        <w:jc w:val="center"/>
        <w:rPr>
          <w:b/>
          <w:sz w:val="24"/>
          <w:szCs w:val="24"/>
        </w:rPr>
      </w:pPr>
      <w:r w:rsidRPr="00562555">
        <w:rPr>
          <w:sz w:val="24"/>
          <w:szCs w:val="24"/>
        </w:rPr>
        <w:t xml:space="preserve">Truancy </w:t>
      </w:r>
      <w:r w:rsidR="00BD1BF9" w:rsidRPr="00562555">
        <w:rPr>
          <w:sz w:val="24"/>
          <w:szCs w:val="24"/>
        </w:rPr>
        <w:t>Effects</w:t>
      </w:r>
      <w:r w:rsidRPr="00562555">
        <w:rPr>
          <w:sz w:val="24"/>
          <w:szCs w:val="24"/>
        </w:rPr>
        <w:t xml:space="preserve"> Strips</w:t>
      </w:r>
      <w:r w:rsidR="009F0765">
        <w:rPr>
          <w:sz w:val="24"/>
          <w:szCs w:val="24"/>
        </w:rPr>
        <w:br/>
      </w:r>
      <w:r w:rsidR="00BF56BB" w:rsidRPr="00D82CB8">
        <w:rPr>
          <w:sz w:val="24"/>
          <w:szCs w:val="24"/>
        </w:rPr>
        <w:t xml:space="preserve">Use this guide to review the </w:t>
      </w:r>
      <w:r w:rsidR="00ED6FF4" w:rsidRPr="00D82CB8">
        <w:rPr>
          <w:sz w:val="24"/>
          <w:szCs w:val="24"/>
        </w:rPr>
        <w:t>categories but</w:t>
      </w:r>
      <w:r w:rsidR="00ED6FF4" w:rsidRPr="00ED6FF4">
        <w:rPr>
          <w:b/>
          <w:sz w:val="24"/>
          <w:szCs w:val="24"/>
        </w:rPr>
        <w:t xml:space="preserve"> </w:t>
      </w:r>
      <w:r w:rsidR="00ED6FF4" w:rsidRPr="00E912E1">
        <w:rPr>
          <w:b/>
          <w:sz w:val="24"/>
          <w:szCs w:val="24"/>
        </w:rPr>
        <w:t xml:space="preserve">do not </w:t>
      </w:r>
      <w:r w:rsidR="00562555" w:rsidRPr="00E912E1">
        <w:rPr>
          <w:b/>
          <w:sz w:val="24"/>
          <w:szCs w:val="24"/>
        </w:rPr>
        <w:t>reveal the Long and Sho</w:t>
      </w:r>
      <w:r w:rsidR="00ED6FF4" w:rsidRPr="00E912E1">
        <w:rPr>
          <w:b/>
          <w:sz w:val="24"/>
          <w:szCs w:val="24"/>
        </w:rPr>
        <w:t>rt Term answers until Activity 2</w:t>
      </w:r>
      <w:r w:rsidR="00562555" w:rsidRPr="00E912E1">
        <w:rPr>
          <w:b/>
          <w:sz w:val="24"/>
          <w:szCs w:val="24"/>
        </w:rPr>
        <w:t>.</w:t>
      </w:r>
    </w:p>
    <w:p w14:paraId="49095443" w14:textId="77777777" w:rsidR="00ED6FF4" w:rsidRPr="00ED6FF4" w:rsidRDefault="00ED6FF4" w:rsidP="00ED6FF4">
      <w:pPr>
        <w:spacing w:after="0" w:line="240" w:lineRule="auto"/>
        <w:rPr>
          <w:rFonts w:eastAsia="Times New Roman" w:cs="Times New Roman"/>
          <w:sz w:val="24"/>
          <w:szCs w:val="24"/>
        </w:rPr>
      </w:pPr>
    </w:p>
    <w:p w14:paraId="05F25C92" w14:textId="77777777" w:rsidR="00ED6FF4" w:rsidRPr="00ED6FF4" w:rsidRDefault="00ED6FF4" w:rsidP="00ED6FF4">
      <w:pPr>
        <w:spacing w:after="0" w:line="240" w:lineRule="auto"/>
        <w:rPr>
          <w:rFonts w:eastAsia="Times New Roman" w:cs="Times New Roman"/>
          <w:b/>
          <w:sz w:val="24"/>
          <w:szCs w:val="24"/>
          <w:u w:val="single"/>
        </w:rPr>
      </w:pPr>
      <w:r w:rsidRPr="00ED6FF4">
        <w:rPr>
          <w:rFonts w:eastAsia="Times New Roman" w:cs="Times New Roman"/>
          <w:b/>
          <w:sz w:val="24"/>
          <w:szCs w:val="24"/>
          <w:u w:val="single"/>
        </w:rPr>
        <w:t>Academic:</w:t>
      </w:r>
    </w:p>
    <w:p w14:paraId="3DD5F26E" w14:textId="77777777" w:rsidR="00ED6FF4" w:rsidRPr="00ED6FF4" w:rsidRDefault="00ED6FF4" w:rsidP="00ED6FF4">
      <w:pPr>
        <w:spacing w:after="0" w:line="240" w:lineRule="auto"/>
        <w:rPr>
          <w:rFonts w:eastAsia="Times New Roman" w:cs="Times New Roman"/>
          <w:sz w:val="24"/>
          <w:szCs w:val="24"/>
          <w:u w:val="single"/>
        </w:rPr>
      </w:pPr>
      <w:r w:rsidRPr="00ED6FF4">
        <w:rPr>
          <w:rFonts w:eastAsia="Times New Roman" w:cs="Times New Roman"/>
          <w:b/>
          <w:sz w:val="24"/>
          <w:szCs w:val="24"/>
        </w:rPr>
        <w:tab/>
      </w:r>
      <w:r w:rsidRPr="00ED6FF4">
        <w:rPr>
          <w:rFonts w:eastAsia="Times New Roman" w:cs="Times New Roman"/>
          <w:sz w:val="24"/>
          <w:szCs w:val="24"/>
          <w:u w:val="single"/>
        </w:rPr>
        <w:t>Long Term:</w:t>
      </w:r>
    </w:p>
    <w:p w14:paraId="53C231F0" w14:textId="77777777" w:rsidR="00ED6FF4" w:rsidRPr="00ED6FF4" w:rsidRDefault="00ED6FF4" w:rsidP="00BE34CD">
      <w:pPr>
        <w:pStyle w:val="ListParagraph"/>
        <w:numPr>
          <w:ilvl w:val="0"/>
          <w:numId w:val="5"/>
        </w:numPr>
        <w:spacing w:after="0" w:line="240" w:lineRule="auto"/>
        <w:rPr>
          <w:rFonts w:eastAsia="Times New Roman" w:cs="Times New Roman"/>
          <w:sz w:val="24"/>
          <w:szCs w:val="24"/>
        </w:rPr>
      </w:pPr>
      <w:r w:rsidRPr="00ED6FF4">
        <w:rPr>
          <w:rFonts w:eastAsia="Times New Roman" w:cs="Times New Roman"/>
          <w:sz w:val="24"/>
          <w:szCs w:val="24"/>
        </w:rPr>
        <w:t>More likely to drop out of school altogether</w:t>
      </w:r>
    </w:p>
    <w:p w14:paraId="5C02A512" w14:textId="0018F984" w:rsidR="00ED6FF4" w:rsidRPr="00ED6FF4" w:rsidRDefault="00ED6FF4" w:rsidP="00BE34CD">
      <w:pPr>
        <w:pStyle w:val="ListParagraph"/>
        <w:numPr>
          <w:ilvl w:val="0"/>
          <w:numId w:val="5"/>
        </w:numPr>
        <w:spacing w:after="0" w:line="240" w:lineRule="auto"/>
        <w:rPr>
          <w:rFonts w:eastAsia="Times New Roman" w:cs="Times New Roman"/>
          <w:sz w:val="24"/>
          <w:szCs w:val="24"/>
        </w:rPr>
      </w:pPr>
      <w:r w:rsidRPr="00ED6FF4">
        <w:rPr>
          <w:rFonts w:eastAsia="Times New Roman" w:cs="Times New Roman"/>
          <w:sz w:val="24"/>
          <w:szCs w:val="24"/>
        </w:rPr>
        <w:t xml:space="preserve">Lack educational skills leads to significantly lower job </w:t>
      </w:r>
      <w:r w:rsidR="002A3D27">
        <w:rPr>
          <w:rFonts w:eastAsia="Times New Roman" w:cs="Times New Roman"/>
          <w:sz w:val="24"/>
          <w:szCs w:val="24"/>
        </w:rPr>
        <w:t>opportunities</w:t>
      </w:r>
    </w:p>
    <w:p w14:paraId="6C83780E" w14:textId="77777777" w:rsidR="00ED6FF4" w:rsidRPr="00ED6FF4" w:rsidRDefault="00ED6FF4" w:rsidP="00BE34CD">
      <w:pPr>
        <w:pStyle w:val="ListParagraph"/>
        <w:numPr>
          <w:ilvl w:val="0"/>
          <w:numId w:val="5"/>
        </w:numPr>
        <w:spacing w:after="0" w:line="240" w:lineRule="auto"/>
        <w:rPr>
          <w:rFonts w:eastAsia="Times New Roman" w:cs="Times New Roman"/>
          <w:sz w:val="24"/>
          <w:szCs w:val="24"/>
        </w:rPr>
      </w:pPr>
      <w:r w:rsidRPr="00ED6FF4">
        <w:rPr>
          <w:rFonts w:eastAsia="Times New Roman" w:cs="Times New Roman"/>
          <w:sz w:val="24"/>
          <w:szCs w:val="24"/>
        </w:rPr>
        <w:t>More likely to become homeless as an adult</w:t>
      </w:r>
      <w:r w:rsidRPr="00ED6FF4">
        <w:rPr>
          <w:rFonts w:eastAsia="Times New Roman" w:cs="Times New Roman"/>
          <w:sz w:val="24"/>
          <w:szCs w:val="24"/>
        </w:rPr>
        <w:tab/>
      </w:r>
    </w:p>
    <w:p w14:paraId="0AA1AD19" w14:textId="77777777" w:rsidR="00ED6FF4" w:rsidRPr="00ED6FF4" w:rsidRDefault="00ED6FF4" w:rsidP="00ED6FF4">
      <w:pPr>
        <w:spacing w:after="0" w:line="240" w:lineRule="auto"/>
        <w:ind w:firstLine="720"/>
        <w:rPr>
          <w:rFonts w:eastAsia="Times New Roman" w:cs="Times New Roman"/>
          <w:sz w:val="24"/>
          <w:szCs w:val="24"/>
          <w:u w:val="single"/>
        </w:rPr>
      </w:pPr>
      <w:r w:rsidRPr="00ED6FF4">
        <w:rPr>
          <w:rFonts w:eastAsia="Times New Roman" w:cs="Times New Roman"/>
          <w:sz w:val="24"/>
          <w:szCs w:val="24"/>
          <w:u w:val="single"/>
        </w:rPr>
        <w:t>Short Term:</w:t>
      </w:r>
    </w:p>
    <w:p w14:paraId="777A3CDE" w14:textId="77777777" w:rsidR="00ED6FF4" w:rsidRPr="00ED6FF4" w:rsidRDefault="00ED6FF4" w:rsidP="00BE34CD">
      <w:pPr>
        <w:pStyle w:val="ListParagraph"/>
        <w:numPr>
          <w:ilvl w:val="0"/>
          <w:numId w:val="6"/>
        </w:numPr>
        <w:spacing w:after="0" w:line="240" w:lineRule="auto"/>
        <w:rPr>
          <w:rFonts w:eastAsia="Times New Roman" w:cs="Times New Roman"/>
          <w:sz w:val="24"/>
          <w:szCs w:val="24"/>
        </w:rPr>
      </w:pPr>
      <w:r w:rsidRPr="00ED6FF4">
        <w:rPr>
          <w:rFonts w:eastAsia="Times New Roman" w:cs="Times New Roman"/>
          <w:sz w:val="24"/>
          <w:szCs w:val="24"/>
        </w:rPr>
        <w:t>Missed instruction/teaching so have to make up work w/o the information</w:t>
      </w:r>
    </w:p>
    <w:p w14:paraId="277E17F9" w14:textId="77777777" w:rsidR="00ED6FF4" w:rsidRDefault="00ED6FF4" w:rsidP="00BE34CD">
      <w:pPr>
        <w:pStyle w:val="ListParagraph"/>
        <w:numPr>
          <w:ilvl w:val="0"/>
          <w:numId w:val="6"/>
        </w:numPr>
        <w:spacing w:after="0" w:line="240" w:lineRule="auto"/>
        <w:rPr>
          <w:rFonts w:eastAsia="Times New Roman" w:cs="Times New Roman"/>
          <w:sz w:val="24"/>
          <w:szCs w:val="24"/>
        </w:rPr>
      </w:pPr>
      <w:r w:rsidRPr="00ED6FF4">
        <w:rPr>
          <w:rFonts w:eastAsia="Times New Roman" w:cs="Times New Roman"/>
          <w:sz w:val="24"/>
          <w:szCs w:val="24"/>
        </w:rPr>
        <w:t>Have to make up the work on your own time</w:t>
      </w:r>
    </w:p>
    <w:p w14:paraId="2B0DC565" w14:textId="77777777" w:rsidR="0030458E" w:rsidRPr="00ED6FF4" w:rsidRDefault="0030458E" w:rsidP="00BE34CD">
      <w:pPr>
        <w:pStyle w:val="ListParagraph"/>
        <w:numPr>
          <w:ilvl w:val="0"/>
          <w:numId w:val="6"/>
        </w:numPr>
        <w:spacing w:after="0" w:line="240" w:lineRule="auto"/>
        <w:rPr>
          <w:rFonts w:eastAsia="Times New Roman" w:cs="Times New Roman"/>
          <w:sz w:val="24"/>
          <w:szCs w:val="24"/>
        </w:rPr>
      </w:pPr>
      <w:r>
        <w:rPr>
          <w:rFonts w:eastAsia="Times New Roman" w:cs="Times New Roman"/>
          <w:sz w:val="24"/>
          <w:szCs w:val="24"/>
        </w:rPr>
        <w:t>Difficulty catching up in class and/or understanding the information</w:t>
      </w:r>
    </w:p>
    <w:p w14:paraId="4A5A76E7" w14:textId="77777777" w:rsidR="00ED6FF4" w:rsidRPr="00ED6FF4" w:rsidRDefault="00ED6FF4" w:rsidP="00ED6FF4">
      <w:pPr>
        <w:spacing w:after="0" w:line="240" w:lineRule="auto"/>
        <w:rPr>
          <w:rFonts w:eastAsia="Times New Roman" w:cs="Times New Roman"/>
          <w:sz w:val="24"/>
          <w:szCs w:val="24"/>
        </w:rPr>
      </w:pPr>
    </w:p>
    <w:p w14:paraId="0B905323" w14:textId="77777777" w:rsidR="00ED6FF4" w:rsidRPr="00ED6FF4" w:rsidRDefault="00ED6FF4" w:rsidP="00ED6FF4">
      <w:pPr>
        <w:spacing w:after="0" w:line="240" w:lineRule="auto"/>
        <w:rPr>
          <w:rFonts w:eastAsia="Times New Roman" w:cs="Times New Roman"/>
          <w:b/>
          <w:sz w:val="24"/>
          <w:szCs w:val="24"/>
          <w:u w:val="single"/>
        </w:rPr>
      </w:pPr>
      <w:r w:rsidRPr="00ED6FF4">
        <w:rPr>
          <w:rFonts w:eastAsia="Times New Roman" w:cs="Times New Roman"/>
          <w:b/>
          <w:sz w:val="24"/>
          <w:szCs w:val="24"/>
          <w:u w:val="single"/>
        </w:rPr>
        <w:t>Social:</w:t>
      </w:r>
    </w:p>
    <w:p w14:paraId="3AD229AD" w14:textId="77777777" w:rsidR="00ED6FF4" w:rsidRPr="00ED6FF4" w:rsidRDefault="00ED6FF4" w:rsidP="00ED6FF4">
      <w:pPr>
        <w:spacing w:after="0" w:line="240" w:lineRule="auto"/>
        <w:ind w:firstLine="720"/>
        <w:rPr>
          <w:rFonts w:eastAsia="Times New Roman" w:cs="Times New Roman"/>
          <w:sz w:val="24"/>
          <w:szCs w:val="24"/>
          <w:u w:val="single"/>
        </w:rPr>
      </w:pPr>
      <w:r w:rsidRPr="00ED6FF4">
        <w:rPr>
          <w:rFonts w:eastAsia="Times New Roman" w:cs="Times New Roman"/>
          <w:sz w:val="24"/>
          <w:szCs w:val="24"/>
          <w:u w:val="single"/>
        </w:rPr>
        <w:t>Long Term:</w:t>
      </w:r>
    </w:p>
    <w:p w14:paraId="2B95A206" w14:textId="77777777" w:rsidR="00ED6FF4" w:rsidRPr="00ED6FF4" w:rsidRDefault="00ED6FF4" w:rsidP="00BE34CD">
      <w:pPr>
        <w:pStyle w:val="ListParagraph"/>
        <w:numPr>
          <w:ilvl w:val="0"/>
          <w:numId w:val="7"/>
        </w:numPr>
        <w:spacing w:after="0" w:line="240" w:lineRule="auto"/>
        <w:rPr>
          <w:rFonts w:eastAsia="Times New Roman" w:cs="Times New Roman"/>
          <w:sz w:val="24"/>
          <w:szCs w:val="24"/>
        </w:rPr>
      </w:pPr>
      <w:r w:rsidRPr="00ED6FF4">
        <w:rPr>
          <w:rFonts w:eastAsia="Times New Roman" w:cs="Times New Roman"/>
          <w:sz w:val="24"/>
          <w:szCs w:val="24"/>
        </w:rPr>
        <w:t>Less opportunity to build social skills</w:t>
      </w:r>
    </w:p>
    <w:p w14:paraId="2675814B" w14:textId="77777777" w:rsidR="00ED6FF4" w:rsidRPr="00ED6FF4" w:rsidRDefault="00ED6FF4" w:rsidP="00BE34CD">
      <w:pPr>
        <w:pStyle w:val="ListParagraph"/>
        <w:numPr>
          <w:ilvl w:val="0"/>
          <w:numId w:val="7"/>
        </w:numPr>
        <w:spacing w:after="0" w:line="240" w:lineRule="auto"/>
        <w:rPr>
          <w:rFonts w:eastAsia="Times New Roman" w:cs="Times New Roman"/>
          <w:sz w:val="24"/>
          <w:szCs w:val="24"/>
        </w:rPr>
      </w:pPr>
      <w:r w:rsidRPr="00ED6FF4">
        <w:rPr>
          <w:rFonts w:eastAsia="Times New Roman" w:cs="Times New Roman"/>
          <w:sz w:val="24"/>
          <w:szCs w:val="24"/>
        </w:rPr>
        <w:t>More likely to have low self-esteem</w:t>
      </w:r>
    </w:p>
    <w:p w14:paraId="04EDEE2B" w14:textId="77777777" w:rsidR="00ED6FF4" w:rsidRPr="00ED6FF4" w:rsidRDefault="00ED6FF4" w:rsidP="00ED6FF4">
      <w:pPr>
        <w:spacing w:after="0" w:line="240" w:lineRule="auto"/>
        <w:ind w:firstLine="720"/>
        <w:rPr>
          <w:rFonts w:eastAsia="Times New Roman" w:cs="Times New Roman"/>
          <w:sz w:val="24"/>
          <w:szCs w:val="24"/>
          <w:u w:val="single"/>
        </w:rPr>
      </w:pPr>
      <w:r w:rsidRPr="00ED6FF4">
        <w:rPr>
          <w:rFonts w:eastAsia="Times New Roman" w:cs="Times New Roman"/>
          <w:sz w:val="24"/>
          <w:szCs w:val="24"/>
          <w:u w:val="single"/>
        </w:rPr>
        <w:t>Short Term:</w:t>
      </w:r>
    </w:p>
    <w:p w14:paraId="36D6ABE2" w14:textId="77777777" w:rsidR="00ED6FF4" w:rsidRPr="00ED6FF4" w:rsidRDefault="00ED6FF4" w:rsidP="00BE34CD">
      <w:pPr>
        <w:pStyle w:val="ListParagraph"/>
        <w:numPr>
          <w:ilvl w:val="0"/>
          <w:numId w:val="8"/>
        </w:numPr>
        <w:spacing w:after="0" w:line="240" w:lineRule="auto"/>
        <w:rPr>
          <w:rFonts w:eastAsia="Times New Roman" w:cs="Times New Roman"/>
          <w:sz w:val="24"/>
          <w:szCs w:val="24"/>
        </w:rPr>
      </w:pPr>
      <w:r w:rsidRPr="00ED6FF4">
        <w:rPr>
          <w:rFonts w:eastAsia="Times New Roman" w:cs="Times New Roman"/>
          <w:sz w:val="24"/>
          <w:szCs w:val="24"/>
        </w:rPr>
        <w:t>Miss out on developing friendships in school</w:t>
      </w:r>
    </w:p>
    <w:p w14:paraId="648CC2C8" w14:textId="77777777" w:rsidR="00ED6FF4" w:rsidRPr="00ED6FF4" w:rsidRDefault="00ED6FF4" w:rsidP="00BE34CD">
      <w:pPr>
        <w:pStyle w:val="ListParagraph"/>
        <w:numPr>
          <w:ilvl w:val="0"/>
          <w:numId w:val="8"/>
        </w:numPr>
        <w:spacing w:after="0" w:line="240" w:lineRule="auto"/>
        <w:rPr>
          <w:rFonts w:eastAsia="Times New Roman" w:cs="Times New Roman"/>
          <w:sz w:val="24"/>
          <w:szCs w:val="24"/>
        </w:rPr>
      </w:pPr>
      <w:r w:rsidRPr="00ED6FF4">
        <w:rPr>
          <w:rFonts w:eastAsia="Times New Roman" w:cs="Times New Roman"/>
          <w:sz w:val="24"/>
          <w:szCs w:val="24"/>
        </w:rPr>
        <w:t>Loss of privileges to attend social activities</w:t>
      </w:r>
    </w:p>
    <w:p w14:paraId="07197004" w14:textId="77777777" w:rsidR="00ED6FF4" w:rsidRPr="00ED6FF4" w:rsidRDefault="00ED6FF4" w:rsidP="00ED6FF4">
      <w:pPr>
        <w:spacing w:after="0" w:line="240" w:lineRule="auto"/>
        <w:rPr>
          <w:rFonts w:eastAsia="Times New Roman" w:cs="Times New Roman"/>
          <w:sz w:val="24"/>
          <w:szCs w:val="24"/>
        </w:rPr>
      </w:pPr>
    </w:p>
    <w:p w14:paraId="75EAF881" w14:textId="77777777" w:rsidR="00ED6FF4" w:rsidRPr="00ED6FF4" w:rsidRDefault="00ED6FF4" w:rsidP="00ED6FF4">
      <w:pPr>
        <w:spacing w:after="0" w:line="240" w:lineRule="auto"/>
        <w:rPr>
          <w:rFonts w:eastAsia="Times New Roman" w:cs="Times New Roman"/>
          <w:b/>
          <w:sz w:val="24"/>
          <w:szCs w:val="24"/>
          <w:u w:val="single"/>
        </w:rPr>
      </w:pPr>
      <w:r w:rsidRPr="00ED6FF4">
        <w:rPr>
          <w:rFonts w:eastAsia="Times New Roman" w:cs="Times New Roman"/>
          <w:b/>
          <w:sz w:val="24"/>
          <w:szCs w:val="24"/>
          <w:u w:val="single"/>
        </w:rPr>
        <w:t>Legal:</w:t>
      </w:r>
    </w:p>
    <w:p w14:paraId="524C6FC3" w14:textId="77777777" w:rsidR="00ED6FF4" w:rsidRPr="00ED6FF4" w:rsidRDefault="00ED6FF4" w:rsidP="00ED6FF4">
      <w:pPr>
        <w:spacing w:after="0" w:line="240" w:lineRule="auto"/>
        <w:ind w:firstLine="720"/>
        <w:rPr>
          <w:rFonts w:eastAsia="Times New Roman" w:cs="Times New Roman"/>
          <w:sz w:val="24"/>
          <w:szCs w:val="24"/>
          <w:u w:val="single"/>
        </w:rPr>
      </w:pPr>
      <w:r w:rsidRPr="00ED6FF4">
        <w:rPr>
          <w:rFonts w:eastAsia="Times New Roman" w:cs="Times New Roman"/>
          <w:sz w:val="24"/>
          <w:szCs w:val="24"/>
          <w:u w:val="single"/>
        </w:rPr>
        <w:t>Long Term:</w:t>
      </w:r>
    </w:p>
    <w:p w14:paraId="59687244" w14:textId="77777777" w:rsidR="00ED6FF4" w:rsidRPr="00ED6FF4" w:rsidRDefault="00ED6FF4" w:rsidP="00BE34CD">
      <w:pPr>
        <w:pStyle w:val="ListParagraph"/>
        <w:numPr>
          <w:ilvl w:val="0"/>
          <w:numId w:val="9"/>
        </w:numPr>
        <w:spacing w:after="0" w:line="240" w:lineRule="auto"/>
        <w:rPr>
          <w:rFonts w:eastAsia="Times New Roman" w:cs="Times New Roman"/>
          <w:sz w:val="24"/>
          <w:szCs w:val="24"/>
        </w:rPr>
      </w:pPr>
      <w:r w:rsidRPr="00ED6FF4">
        <w:rPr>
          <w:rFonts w:eastAsia="Times New Roman" w:cs="Times New Roman"/>
          <w:sz w:val="24"/>
          <w:szCs w:val="24"/>
        </w:rPr>
        <w:t>Truant students are more likely to get involved in criminal behavior including drugs, alcohol and violence</w:t>
      </w:r>
    </w:p>
    <w:p w14:paraId="16F48029" w14:textId="77777777" w:rsidR="00ED6FF4" w:rsidRPr="00ED6FF4" w:rsidRDefault="00ED6FF4" w:rsidP="00BE34CD">
      <w:pPr>
        <w:pStyle w:val="ListParagraph"/>
        <w:numPr>
          <w:ilvl w:val="0"/>
          <w:numId w:val="9"/>
        </w:numPr>
        <w:spacing w:after="0" w:line="240" w:lineRule="auto"/>
        <w:rPr>
          <w:rFonts w:eastAsia="Times New Roman" w:cs="Times New Roman"/>
          <w:sz w:val="24"/>
          <w:szCs w:val="24"/>
        </w:rPr>
      </w:pPr>
      <w:r w:rsidRPr="00ED6FF4">
        <w:rPr>
          <w:rFonts w:eastAsia="Times New Roman" w:cs="Times New Roman"/>
          <w:sz w:val="24"/>
          <w:szCs w:val="24"/>
        </w:rPr>
        <w:t>More likely to serve time in prison</w:t>
      </w:r>
    </w:p>
    <w:p w14:paraId="3CE5561F" w14:textId="77777777" w:rsidR="00ED6FF4" w:rsidRDefault="00ED6FF4" w:rsidP="00BE34CD">
      <w:pPr>
        <w:pStyle w:val="ListParagraph"/>
        <w:numPr>
          <w:ilvl w:val="0"/>
          <w:numId w:val="9"/>
        </w:numPr>
        <w:spacing w:after="0" w:line="240" w:lineRule="auto"/>
        <w:rPr>
          <w:rFonts w:eastAsia="Times New Roman" w:cs="Times New Roman"/>
          <w:sz w:val="24"/>
          <w:szCs w:val="24"/>
        </w:rPr>
      </w:pPr>
      <w:r w:rsidRPr="00ED6FF4">
        <w:rPr>
          <w:rFonts w:eastAsia="Times New Roman" w:cs="Times New Roman"/>
          <w:sz w:val="24"/>
          <w:szCs w:val="24"/>
        </w:rPr>
        <w:t>Increase in day time crime rates</w:t>
      </w:r>
    </w:p>
    <w:p w14:paraId="7358415B" w14:textId="77777777" w:rsidR="007A7ED8" w:rsidRPr="007A7ED8" w:rsidRDefault="007A7ED8" w:rsidP="007A7ED8">
      <w:pPr>
        <w:spacing w:after="0" w:line="240" w:lineRule="auto"/>
        <w:ind w:left="1080"/>
        <w:rPr>
          <w:rFonts w:eastAsia="Times New Roman" w:cs="Times New Roman"/>
          <w:sz w:val="24"/>
          <w:szCs w:val="24"/>
        </w:rPr>
      </w:pPr>
    </w:p>
    <w:p w14:paraId="4525CA10" w14:textId="77777777" w:rsidR="00ED6FF4" w:rsidRPr="00ED6FF4" w:rsidRDefault="00ED6FF4" w:rsidP="00ED6FF4">
      <w:pPr>
        <w:spacing w:after="0" w:line="240" w:lineRule="auto"/>
        <w:ind w:firstLine="720"/>
        <w:rPr>
          <w:rFonts w:eastAsia="Times New Roman" w:cs="Times New Roman"/>
          <w:sz w:val="24"/>
          <w:szCs w:val="24"/>
          <w:u w:val="single"/>
        </w:rPr>
      </w:pPr>
      <w:r w:rsidRPr="00ED6FF4">
        <w:rPr>
          <w:rFonts w:eastAsia="Times New Roman" w:cs="Times New Roman"/>
          <w:sz w:val="24"/>
          <w:szCs w:val="24"/>
          <w:u w:val="single"/>
        </w:rPr>
        <w:t>Short Term:</w:t>
      </w:r>
    </w:p>
    <w:p w14:paraId="55C5A9BE" w14:textId="77777777" w:rsidR="00ED6FF4" w:rsidRPr="00ED6FF4" w:rsidRDefault="00ED6FF4" w:rsidP="00BE34CD">
      <w:pPr>
        <w:pStyle w:val="ListParagraph"/>
        <w:numPr>
          <w:ilvl w:val="0"/>
          <w:numId w:val="10"/>
        </w:numPr>
        <w:spacing w:after="0" w:line="240" w:lineRule="auto"/>
        <w:rPr>
          <w:rFonts w:eastAsia="Times New Roman" w:cs="Times New Roman"/>
          <w:sz w:val="24"/>
          <w:szCs w:val="24"/>
        </w:rPr>
      </w:pPr>
      <w:r w:rsidRPr="00ED6FF4">
        <w:rPr>
          <w:rFonts w:eastAsia="Times New Roman" w:cs="Times New Roman"/>
          <w:sz w:val="24"/>
          <w:szCs w:val="24"/>
        </w:rPr>
        <w:t xml:space="preserve">Consequences at school by administration </w:t>
      </w:r>
    </w:p>
    <w:p w14:paraId="1B0DC760" w14:textId="65CE0E57" w:rsidR="00ED6FF4" w:rsidRDefault="00E9620F" w:rsidP="00BE34CD">
      <w:pPr>
        <w:pStyle w:val="ListParagraph"/>
        <w:numPr>
          <w:ilvl w:val="0"/>
          <w:numId w:val="10"/>
        </w:numPr>
        <w:spacing w:after="0" w:line="240" w:lineRule="auto"/>
        <w:rPr>
          <w:rFonts w:eastAsia="Times New Roman" w:cs="Times New Roman"/>
          <w:sz w:val="24"/>
          <w:szCs w:val="24"/>
        </w:rPr>
      </w:pPr>
      <w:r>
        <w:rPr>
          <w:rFonts w:eastAsia="Times New Roman" w:cs="Times New Roman"/>
          <w:sz w:val="24"/>
          <w:szCs w:val="24"/>
        </w:rPr>
        <w:t>Issued citation for violation of ARS 15-802-803/ Court appearance</w:t>
      </w:r>
    </w:p>
    <w:p w14:paraId="60B15E85" w14:textId="77777777" w:rsidR="007A7ED8" w:rsidRDefault="0030458E" w:rsidP="00BE34CD">
      <w:pPr>
        <w:pStyle w:val="ListParagraph"/>
        <w:numPr>
          <w:ilvl w:val="0"/>
          <w:numId w:val="10"/>
        </w:numPr>
        <w:spacing w:after="0" w:line="240" w:lineRule="auto"/>
        <w:rPr>
          <w:rFonts w:eastAsia="Times New Roman" w:cs="Times New Roman"/>
          <w:sz w:val="24"/>
          <w:szCs w:val="24"/>
        </w:rPr>
      </w:pPr>
      <w:r>
        <w:rPr>
          <w:rFonts w:eastAsia="Times New Roman" w:cs="Times New Roman"/>
          <w:sz w:val="24"/>
          <w:szCs w:val="24"/>
        </w:rPr>
        <w:lastRenderedPageBreak/>
        <w:t>If engaged in delinquent behavior, may spend time in juvenile detention</w:t>
      </w:r>
    </w:p>
    <w:p w14:paraId="1C340349" w14:textId="77777777" w:rsidR="007A7ED8" w:rsidRDefault="007A7ED8" w:rsidP="00BE34CD">
      <w:pPr>
        <w:pStyle w:val="ListParagraph"/>
        <w:numPr>
          <w:ilvl w:val="0"/>
          <w:numId w:val="10"/>
        </w:numPr>
        <w:spacing w:after="0" w:line="240" w:lineRule="auto"/>
        <w:rPr>
          <w:rFonts w:eastAsia="Times New Roman" w:cs="Times New Roman"/>
          <w:sz w:val="24"/>
          <w:szCs w:val="24"/>
        </w:rPr>
      </w:pPr>
      <w:r>
        <w:rPr>
          <w:rFonts w:eastAsia="Times New Roman" w:cs="Times New Roman"/>
          <w:sz w:val="24"/>
          <w:szCs w:val="24"/>
        </w:rPr>
        <w:t>May be assigned community services</w:t>
      </w:r>
    </w:p>
    <w:p w14:paraId="5E2AB1C2" w14:textId="6D09AF91" w:rsidR="00ED6FF4" w:rsidRPr="007A7ED8" w:rsidRDefault="00973962" w:rsidP="00BE34CD">
      <w:pPr>
        <w:pStyle w:val="ListParagraph"/>
        <w:numPr>
          <w:ilvl w:val="0"/>
          <w:numId w:val="10"/>
        </w:numPr>
        <w:spacing w:after="0" w:line="240" w:lineRule="auto"/>
        <w:rPr>
          <w:rFonts w:eastAsia="Times New Roman" w:cs="Times New Roman"/>
          <w:sz w:val="24"/>
          <w:szCs w:val="24"/>
        </w:rPr>
      </w:pPr>
      <w:r>
        <w:rPr>
          <w:rFonts w:eastAsia="Times New Roman" w:cs="Times New Roman"/>
          <w:sz w:val="24"/>
          <w:szCs w:val="24"/>
        </w:rPr>
        <w:t>May be required to attend truancy education classes t</w:t>
      </w:r>
      <w:r w:rsidR="007A7ED8" w:rsidRPr="007A7ED8">
        <w:rPr>
          <w:rFonts w:eastAsia="Times New Roman" w:cs="Times New Roman"/>
          <w:sz w:val="24"/>
          <w:szCs w:val="24"/>
        </w:rPr>
        <w:t>ruancy education classes</w:t>
      </w:r>
      <w:r w:rsidR="0030458E" w:rsidRPr="007A7ED8">
        <w:rPr>
          <w:rFonts w:eastAsia="Times New Roman" w:cs="Times New Roman"/>
          <w:sz w:val="24"/>
          <w:szCs w:val="24"/>
        </w:rPr>
        <w:t xml:space="preserve"> </w:t>
      </w:r>
    </w:p>
    <w:p w14:paraId="26F254E4" w14:textId="77777777" w:rsidR="001D43AE" w:rsidRPr="00ED6FF4" w:rsidRDefault="001D43AE" w:rsidP="00ED6FF4">
      <w:pPr>
        <w:spacing w:after="0" w:line="240" w:lineRule="auto"/>
        <w:ind w:left="360"/>
        <w:rPr>
          <w:rFonts w:eastAsia="Times New Roman" w:cs="Times New Roman"/>
          <w:sz w:val="24"/>
          <w:szCs w:val="24"/>
        </w:rPr>
      </w:pPr>
    </w:p>
    <w:p w14:paraId="39AF7A82" w14:textId="77777777" w:rsidR="00ED6FF4" w:rsidRPr="00ED6FF4" w:rsidRDefault="00ED6FF4" w:rsidP="00ED6FF4">
      <w:pPr>
        <w:spacing w:after="0" w:line="240" w:lineRule="auto"/>
        <w:rPr>
          <w:rFonts w:eastAsia="Times New Roman" w:cs="Times New Roman"/>
          <w:b/>
          <w:sz w:val="24"/>
          <w:szCs w:val="24"/>
          <w:u w:val="single"/>
        </w:rPr>
      </w:pPr>
      <w:r w:rsidRPr="00ED6FF4">
        <w:rPr>
          <w:rFonts w:eastAsia="Times New Roman" w:cs="Times New Roman"/>
          <w:b/>
          <w:sz w:val="24"/>
          <w:szCs w:val="24"/>
          <w:u w:val="single"/>
        </w:rPr>
        <w:t>Family:</w:t>
      </w:r>
    </w:p>
    <w:p w14:paraId="1BFB923D" w14:textId="77777777" w:rsidR="00ED6FF4" w:rsidRDefault="00ED6FF4" w:rsidP="00ED6FF4">
      <w:pPr>
        <w:spacing w:after="0" w:line="240" w:lineRule="auto"/>
        <w:ind w:firstLine="720"/>
        <w:rPr>
          <w:rFonts w:eastAsia="Times New Roman" w:cs="Times New Roman"/>
          <w:sz w:val="24"/>
          <w:szCs w:val="24"/>
          <w:u w:val="single"/>
        </w:rPr>
      </w:pPr>
      <w:r w:rsidRPr="00ED6FF4">
        <w:rPr>
          <w:rFonts w:eastAsia="Times New Roman" w:cs="Times New Roman"/>
          <w:sz w:val="24"/>
          <w:szCs w:val="24"/>
          <w:u w:val="single"/>
        </w:rPr>
        <w:t>Long Term:</w:t>
      </w:r>
    </w:p>
    <w:p w14:paraId="6144FB56" w14:textId="08DDC2D4" w:rsidR="00316E6B" w:rsidRPr="007A7ED8" w:rsidRDefault="00316E6B" w:rsidP="00BE34CD">
      <w:pPr>
        <w:pStyle w:val="ListParagraph"/>
        <w:numPr>
          <w:ilvl w:val="0"/>
          <w:numId w:val="16"/>
        </w:numPr>
        <w:spacing w:after="0" w:line="240" w:lineRule="auto"/>
        <w:rPr>
          <w:rFonts w:eastAsia="Times New Roman" w:cs="Times New Roman"/>
          <w:sz w:val="24"/>
          <w:szCs w:val="24"/>
        </w:rPr>
      </w:pPr>
      <w:r w:rsidRPr="007A7ED8">
        <w:rPr>
          <w:rFonts w:eastAsia="Times New Roman" w:cs="Times New Roman"/>
          <w:sz w:val="24"/>
          <w:szCs w:val="24"/>
        </w:rPr>
        <w:t xml:space="preserve">Lifestyle changes to accommodate need for added supervision, </w:t>
      </w:r>
      <w:r w:rsidR="007A7ED8" w:rsidRPr="007A7ED8">
        <w:rPr>
          <w:rFonts w:eastAsia="Times New Roman" w:cs="Times New Roman"/>
          <w:sz w:val="24"/>
          <w:szCs w:val="24"/>
        </w:rPr>
        <w:t>counseling</w:t>
      </w:r>
      <w:r w:rsidRPr="007A7ED8">
        <w:rPr>
          <w:rFonts w:eastAsia="Times New Roman" w:cs="Times New Roman"/>
          <w:sz w:val="24"/>
          <w:szCs w:val="24"/>
        </w:rPr>
        <w:t>, court appearances, etc.</w:t>
      </w:r>
    </w:p>
    <w:p w14:paraId="52FA489E" w14:textId="77777777" w:rsidR="00ED6FF4" w:rsidRPr="00ED6FF4" w:rsidRDefault="00ED6FF4" w:rsidP="00ED6FF4">
      <w:pPr>
        <w:spacing w:after="0" w:line="240" w:lineRule="auto"/>
        <w:ind w:firstLine="720"/>
        <w:rPr>
          <w:rFonts w:eastAsia="Times New Roman" w:cs="Times New Roman"/>
          <w:sz w:val="24"/>
          <w:szCs w:val="24"/>
          <w:u w:val="single"/>
        </w:rPr>
      </w:pPr>
      <w:r w:rsidRPr="00ED6FF4">
        <w:rPr>
          <w:rFonts w:eastAsia="Times New Roman" w:cs="Times New Roman"/>
          <w:sz w:val="24"/>
          <w:szCs w:val="24"/>
          <w:u w:val="single"/>
        </w:rPr>
        <w:t>Short Term:</w:t>
      </w:r>
    </w:p>
    <w:p w14:paraId="66C0AE90" w14:textId="77777777" w:rsidR="00ED6FF4" w:rsidRPr="00ED6FF4" w:rsidRDefault="00ED6FF4" w:rsidP="00BE34CD">
      <w:pPr>
        <w:pStyle w:val="ListParagraph"/>
        <w:numPr>
          <w:ilvl w:val="0"/>
          <w:numId w:val="11"/>
        </w:numPr>
        <w:spacing w:after="0" w:line="240" w:lineRule="auto"/>
        <w:rPr>
          <w:rFonts w:eastAsia="Times New Roman" w:cs="Times New Roman"/>
          <w:sz w:val="24"/>
          <w:szCs w:val="24"/>
          <w:u w:val="single"/>
        </w:rPr>
      </w:pPr>
      <w:r w:rsidRPr="00ED6FF4">
        <w:rPr>
          <w:rFonts w:eastAsia="Times New Roman" w:cs="Times New Roman"/>
          <w:sz w:val="24"/>
          <w:szCs w:val="24"/>
        </w:rPr>
        <w:t>Frustrations between parents and student</w:t>
      </w:r>
    </w:p>
    <w:p w14:paraId="08F5AA00" w14:textId="77777777" w:rsidR="00ED6FF4" w:rsidRPr="00ED6FF4" w:rsidRDefault="00ED6FF4" w:rsidP="00BE34CD">
      <w:pPr>
        <w:pStyle w:val="ListParagraph"/>
        <w:numPr>
          <w:ilvl w:val="0"/>
          <w:numId w:val="11"/>
        </w:numPr>
        <w:spacing w:after="0" w:line="240" w:lineRule="auto"/>
        <w:rPr>
          <w:rFonts w:eastAsia="Times New Roman" w:cs="Times New Roman"/>
          <w:sz w:val="24"/>
          <w:szCs w:val="24"/>
          <w:u w:val="single"/>
        </w:rPr>
      </w:pPr>
      <w:r w:rsidRPr="00ED6FF4">
        <w:rPr>
          <w:rFonts w:eastAsia="Times New Roman" w:cs="Times New Roman"/>
          <w:sz w:val="24"/>
          <w:szCs w:val="24"/>
        </w:rPr>
        <w:t>Loss of trust from parents towards student</w:t>
      </w:r>
    </w:p>
    <w:p w14:paraId="538773C0" w14:textId="77777777" w:rsidR="00ED6FF4" w:rsidRPr="00ED6FF4" w:rsidRDefault="00ED6FF4" w:rsidP="00ED6FF4">
      <w:pPr>
        <w:spacing w:after="0" w:line="240" w:lineRule="auto"/>
        <w:rPr>
          <w:rFonts w:eastAsia="Times New Roman" w:cs="Times New Roman"/>
          <w:sz w:val="24"/>
          <w:szCs w:val="24"/>
        </w:rPr>
      </w:pPr>
    </w:p>
    <w:p w14:paraId="0E707DF8" w14:textId="77777777" w:rsidR="00ED6FF4" w:rsidRPr="00ED6FF4" w:rsidRDefault="00ED6FF4" w:rsidP="00ED6FF4">
      <w:pPr>
        <w:spacing w:after="0" w:line="240" w:lineRule="auto"/>
        <w:rPr>
          <w:rFonts w:eastAsia="Times New Roman" w:cs="Times New Roman"/>
          <w:b/>
          <w:sz w:val="24"/>
          <w:szCs w:val="24"/>
          <w:u w:val="single"/>
        </w:rPr>
      </w:pPr>
      <w:r w:rsidRPr="00ED6FF4">
        <w:rPr>
          <w:rFonts w:eastAsia="Times New Roman" w:cs="Times New Roman"/>
          <w:b/>
          <w:sz w:val="24"/>
          <w:szCs w:val="24"/>
          <w:u w:val="single"/>
        </w:rPr>
        <w:t>Economic:</w:t>
      </w:r>
    </w:p>
    <w:p w14:paraId="0C9D582E" w14:textId="77777777" w:rsidR="00ED6FF4" w:rsidRPr="00ED6FF4" w:rsidRDefault="00ED6FF4" w:rsidP="00ED6FF4">
      <w:pPr>
        <w:spacing w:after="0" w:line="240" w:lineRule="auto"/>
        <w:ind w:firstLine="720"/>
        <w:rPr>
          <w:rFonts w:eastAsia="Times New Roman" w:cs="Times New Roman"/>
          <w:sz w:val="24"/>
          <w:szCs w:val="24"/>
          <w:u w:val="single"/>
        </w:rPr>
      </w:pPr>
      <w:r w:rsidRPr="00ED6FF4">
        <w:rPr>
          <w:rFonts w:eastAsia="Times New Roman" w:cs="Times New Roman"/>
          <w:sz w:val="24"/>
          <w:szCs w:val="24"/>
          <w:u w:val="single"/>
        </w:rPr>
        <w:t>Long Term:</w:t>
      </w:r>
    </w:p>
    <w:p w14:paraId="0B4CA253" w14:textId="77777777" w:rsidR="00ED6FF4" w:rsidRPr="00ED6FF4" w:rsidRDefault="00ED6FF4" w:rsidP="00BE34CD">
      <w:pPr>
        <w:pStyle w:val="ListParagraph"/>
        <w:numPr>
          <w:ilvl w:val="0"/>
          <w:numId w:val="12"/>
        </w:numPr>
        <w:spacing w:after="0" w:line="240" w:lineRule="auto"/>
        <w:rPr>
          <w:rFonts w:eastAsia="Times New Roman" w:cs="Times New Roman"/>
          <w:sz w:val="24"/>
          <w:szCs w:val="24"/>
        </w:rPr>
      </w:pPr>
      <w:r w:rsidRPr="00ED6FF4">
        <w:rPr>
          <w:rFonts w:eastAsia="Times New Roman" w:cs="Times New Roman"/>
          <w:sz w:val="24"/>
          <w:szCs w:val="24"/>
        </w:rPr>
        <w:t>Lack skills to obtain better paying job therefore more financial struggles</w:t>
      </w:r>
    </w:p>
    <w:p w14:paraId="15FBF3D1" w14:textId="77777777" w:rsidR="00ED6FF4" w:rsidRPr="00ED6FF4" w:rsidRDefault="00ED6FF4" w:rsidP="00BE34CD">
      <w:pPr>
        <w:pStyle w:val="ListParagraph"/>
        <w:numPr>
          <w:ilvl w:val="0"/>
          <w:numId w:val="12"/>
        </w:numPr>
        <w:spacing w:after="0" w:line="240" w:lineRule="auto"/>
        <w:rPr>
          <w:rFonts w:eastAsia="Times New Roman" w:cs="Times New Roman"/>
          <w:sz w:val="24"/>
          <w:szCs w:val="24"/>
        </w:rPr>
      </w:pPr>
      <w:r w:rsidRPr="00ED6FF4">
        <w:rPr>
          <w:rFonts w:eastAsia="Times New Roman" w:cs="Times New Roman"/>
          <w:sz w:val="24"/>
          <w:szCs w:val="24"/>
        </w:rPr>
        <w:t>More likely to be unemployed</w:t>
      </w:r>
    </w:p>
    <w:p w14:paraId="7DC54C19" w14:textId="77777777" w:rsidR="00ED6FF4" w:rsidRPr="00ED6FF4" w:rsidRDefault="00ED6FF4" w:rsidP="00BE34CD">
      <w:pPr>
        <w:pStyle w:val="ListParagraph"/>
        <w:numPr>
          <w:ilvl w:val="0"/>
          <w:numId w:val="12"/>
        </w:numPr>
        <w:spacing w:after="0" w:line="240" w:lineRule="auto"/>
        <w:rPr>
          <w:rFonts w:eastAsia="Times New Roman" w:cs="Times New Roman"/>
          <w:sz w:val="24"/>
          <w:szCs w:val="24"/>
        </w:rPr>
      </w:pPr>
      <w:r w:rsidRPr="00ED6FF4">
        <w:rPr>
          <w:rFonts w:eastAsia="Times New Roman" w:cs="Times New Roman"/>
          <w:sz w:val="24"/>
          <w:szCs w:val="24"/>
        </w:rPr>
        <w:t xml:space="preserve">More likely to depend on government assistance (food, medical, cash </w:t>
      </w:r>
      <w:r w:rsidR="009F0765" w:rsidRPr="00ED6FF4">
        <w:rPr>
          <w:rFonts w:eastAsia="Times New Roman" w:cs="Times New Roman"/>
          <w:sz w:val="24"/>
          <w:szCs w:val="24"/>
        </w:rPr>
        <w:t>etc.</w:t>
      </w:r>
      <w:r w:rsidRPr="00ED6FF4">
        <w:rPr>
          <w:rFonts w:eastAsia="Times New Roman" w:cs="Times New Roman"/>
          <w:sz w:val="24"/>
          <w:szCs w:val="24"/>
        </w:rPr>
        <w:t>)</w:t>
      </w:r>
    </w:p>
    <w:p w14:paraId="15055D9C" w14:textId="77777777" w:rsidR="00ED6FF4" w:rsidRPr="00ED6FF4" w:rsidRDefault="00ED6FF4" w:rsidP="00BE34CD">
      <w:pPr>
        <w:pStyle w:val="ListParagraph"/>
        <w:numPr>
          <w:ilvl w:val="0"/>
          <w:numId w:val="12"/>
        </w:numPr>
        <w:spacing w:after="0" w:line="240" w:lineRule="auto"/>
        <w:rPr>
          <w:rFonts w:eastAsia="Times New Roman" w:cs="Times New Roman"/>
          <w:sz w:val="24"/>
          <w:szCs w:val="24"/>
        </w:rPr>
      </w:pPr>
      <w:r w:rsidRPr="00ED6FF4">
        <w:rPr>
          <w:rFonts w:eastAsia="Times New Roman" w:cs="Times New Roman"/>
          <w:sz w:val="24"/>
          <w:szCs w:val="24"/>
        </w:rPr>
        <w:t>Local businesses more likely to suffer due to daytime shoplifting from truant students</w:t>
      </w:r>
    </w:p>
    <w:p w14:paraId="09E4ED56" w14:textId="77777777" w:rsidR="00ED6FF4" w:rsidRPr="00ED6FF4" w:rsidRDefault="00ED6FF4" w:rsidP="00BE34CD">
      <w:pPr>
        <w:pStyle w:val="ListParagraph"/>
        <w:numPr>
          <w:ilvl w:val="0"/>
          <w:numId w:val="12"/>
        </w:numPr>
        <w:spacing w:after="0" w:line="240" w:lineRule="auto"/>
        <w:rPr>
          <w:rFonts w:eastAsia="Times New Roman" w:cs="Times New Roman"/>
          <w:sz w:val="24"/>
          <w:szCs w:val="24"/>
        </w:rPr>
      </w:pPr>
      <w:r w:rsidRPr="00ED6FF4">
        <w:rPr>
          <w:rFonts w:eastAsia="Times New Roman" w:cs="Times New Roman"/>
          <w:sz w:val="24"/>
          <w:szCs w:val="24"/>
        </w:rPr>
        <w:t>Loss of Government (Federal and State) educational funding</w:t>
      </w:r>
    </w:p>
    <w:p w14:paraId="2E71B08B" w14:textId="77777777" w:rsidR="00ED6FF4" w:rsidRPr="00ED6FF4" w:rsidRDefault="00ED6FF4" w:rsidP="00BE34CD">
      <w:pPr>
        <w:pStyle w:val="ListParagraph"/>
        <w:numPr>
          <w:ilvl w:val="0"/>
          <w:numId w:val="12"/>
        </w:numPr>
        <w:spacing w:after="0" w:line="240" w:lineRule="auto"/>
        <w:rPr>
          <w:rFonts w:eastAsia="Times New Roman" w:cs="Times New Roman"/>
          <w:sz w:val="24"/>
          <w:szCs w:val="24"/>
        </w:rPr>
      </w:pPr>
      <w:r w:rsidRPr="00ED6FF4">
        <w:rPr>
          <w:rFonts w:eastAsia="Times New Roman" w:cs="Times New Roman"/>
          <w:sz w:val="24"/>
          <w:szCs w:val="24"/>
        </w:rPr>
        <w:t>Not paying taxes without a legitimate job and therefore not contributing financially to society</w:t>
      </w:r>
    </w:p>
    <w:p w14:paraId="5A8E9617" w14:textId="77777777" w:rsidR="00ED6FF4" w:rsidRPr="00ED6FF4" w:rsidRDefault="00ED6FF4" w:rsidP="00ED6FF4">
      <w:pPr>
        <w:spacing w:after="0" w:line="240" w:lineRule="auto"/>
        <w:ind w:firstLine="720"/>
        <w:rPr>
          <w:rFonts w:eastAsia="Times New Roman" w:cs="Times New Roman"/>
          <w:sz w:val="24"/>
          <w:szCs w:val="24"/>
          <w:u w:val="single"/>
        </w:rPr>
      </w:pPr>
      <w:r w:rsidRPr="00ED6FF4">
        <w:rPr>
          <w:rFonts w:eastAsia="Times New Roman" w:cs="Times New Roman"/>
          <w:sz w:val="24"/>
          <w:szCs w:val="24"/>
          <w:u w:val="single"/>
        </w:rPr>
        <w:t>Short Term:</w:t>
      </w:r>
    </w:p>
    <w:p w14:paraId="2B20E924" w14:textId="66DD24C5" w:rsidR="00ED6FF4" w:rsidRDefault="00ED6FF4" w:rsidP="00BE34CD">
      <w:pPr>
        <w:pStyle w:val="ListParagraph"/>
        <w:numPr>
          <w:ilvl w:val="3"/>
          <w:numId w:val="13"/>
        </w:numPr>
        <w:spacing w:after="0" w:line="240" w:lineRule="auto"/>
        <w:rPr>
          <w:rFonts w:eastAsia="Times New Roman" w:cs="Times New Roman"/>
          <w:sz w:val="24"/>
          <w:szCs w:val="24"/>
        </w:rPr>
      </w:pPr>
      <w:r w:rsidRPr="00ED6FF4">
        <w:rPr>
          <w:rFonts w:eastAsia="Times New Roman" w:cs="Times New Roman"/>
          <w:sz w:val="24"/>
          <w:szCs w:val="24"/>
        </w:rPr>
        <w:t xml:space="preserve">Parents lose time/pay at work having to deal with </w:t>
      </w:r>
      <w:r w:rsidR="00BE17C0">
        <w:rPr>
          <w:rFonts w:eastAsia="Times New Roman" w:cs="Times New Roman"/>
          <w:sz w:val="24"/>
          <w:szCs w:val="24"/>
        </w:rPr>
        <w:t>their child’s truant behavior</w:t>
      </w:r>
      <w:r w:rsidR="002B5CB2">
        <w:rPr>
          <w:rFonts w:eastAsia="Times New Roman" w:cs="Times New Roman"/>
          <w:sz w:val="24"/>
          <w:szCs w:val="24"/>
        </w:rPr>
        <w:t xml:space="preserve"> (school meetings/court dates)</w:t>
      </w:r>
    </w:p>
    <w:p w14:paraId="24C10CFA" w14:textId="1DB8C2DE" w:rsidR="0030458E" w:rsidRDefault="0030458E" w:rsidP="00BE34CD">
      <w:pPr>
        <w:pStyle w:val="ListParagraph"/>
        <w:numPr>
          <w:ilvl w:val="3"/>
          <w:numId w:val="13"/>
        </w:numPr>
        <w:spacing w:after="0" w:line="240" w:lineRule="auto"/>
        <w:rPr>
          <w:rFonts w:eastAsia="Times New Roman" w:cs="Times New Roman"/>
          <w:sz w:val="24"/>
          <w:szCs w:val="24"/>
        </w:rPr>
      </w:pPr>
      <w:r>
        <w:rPr>
          <w:rFonts w:eastAsia="Times New Roman" w:cs="Times New Roman"/>
          <w:sz w:val="24"/>
          <w:szCs w:val="24"/>
        </w:rPr>
        <w:t xml:space="preserve">Parents may have to pay </w:t>
      </w:r>
      <w:r w:rsidR="007525EF">
        <w:rPr>
          <w:rFonts w:eastAsia="Times New Roman" w:cs="Times New Roman"/>
          <w:sz w:val="24"/>
          <w:szCs w:val="24"/>
        </w:rPr>
        <w:t xml:space="preserve">court </w:t>
      </w:r>
      <w:r>
        <w:rPr>
          <w:rFonts w:eastAsia="Times New Roman" w:cs="Times New Roman"/>
          <w:sz w:val="24"/>
          <w:szCs w:val="24"/>
        </w:rPr>
        <w:t xml:space="preserve">fines </w:t>
      </w:r>
      <w:r w:rsidR="007525EF">
        <w:rPr>
          <w:rFonts w:eastAsia="Times New Roman" w:cs="Times New Roman"/>
          <w:sz w:val="24"/>
          <w:szCs w:val="24"/>
        </w:rPr>
        <w:t xml:space="preserve">or fees </w:t>
      </w:r>
      <w:r>
        <w:rPr>
          <w:rFonts w:eastAsia="Times New Roman" w:cs="Times New Roman"/>
          <w:sz w:val="24"/>
          <w:szCs w:val="24"/>
        </w:rPr>
        <w:t>due to student truancy and/or delinquent behavior</w:t>
      </w:r>
    </w:p>
    <w:p w14:paraId="54188D8C" w14:textId="57D32BFB" w:rsidR="007525EF" w:rsidRPr="00ED6FF4" w:rsidRDefault="007525EF" w:rsidP="00BE34CD">
      <w:pPr>
        <w:pStyle w:val="ListParagraph"/>
        <w:numPr>
          <w:ilvl w:val="3"/>
          <w:numId w:val="13"/>
        </w:numPr>
        <w:spacing w:after="0" w:line="240" w:lineRule="auto"/>
        <w:rPr>
          <w:rFonts w:eastAsia="Times New Roman" w:cs="Times New Roman"/>
          <w:sz w:val="24"/>
          <w:szCs w:val="24"/>
        </w:rPr>
      </w:pPr>
      <w:r>
        <w:rPr>
          <w:rFonts w:eastAsia="Times New Roman" w:cs="Times New Roman"/>
          <w:sz w:val="24"/>
          <w:szCs w:val="24"/>
        </w:rPr>
        <w:t xml:space="preserve">Parents could without allowances as a home consequence </w:t>
      </w:r>
    </w:p>
    <w:p w14:paraId="1D1BA252" w14:textId="77777777" w:rsidR="00FF79A1" w:rsidRDefault="00FF79A1">
      <w:pPr>
        <w:rPr>
          <w:sz w:val="24"/>
          <w:szCs w:val="24"/>
        </w:rPr>
      </w:pPr>
      <w:r>
        <w:rPr>
          <w:sz w:val="24"/>
          <w:szCs w:val="24"/>
        </w:rPr>
        <w:br w:type="page"/>
      </w:r>
    </w:p>
    <w:p w14:paraId="482EF2EA" w14:textId="77777777" w:rsidR="00FF79A1" w:rsidRPr="00837E24" w:rsidRDefault="00FF79A1" w:rsidP="00FF79A1">
      <w:pPr>
        <w:jc w:val="center"/>
        <w:rPr>
          <w:sz w:val="24"/>
          <w:szCs w:val="24"/>
        </w:rPr>
      </w:pPr>
      <w:r w:rsidRPr="00837E24">
        <w:rPr>
          <w:rFonts w:cs="Tahoma"/>
          <w:b/>
          <w:noProof/>
          <w:sz w:val="24"/>
          <w:szCs w:val="24"/>
        </w:rPr>
        <w:lastRenderedPageBreak/>
        <w:drawing>
          <wp:inline distT="0" distB="0" distL="0" distR="0" wp14:anchorId="64733DC1" wp14:editId="3414F266">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C29CDA7" w14:textId="77777777" w:rsidR="00FF79A1" w:rsidRPr="00837E24" w:rsidRDefault="00FF79A1" w:rsidP="00FF79A1">
      <w:pPr>
        <w:pBdr>
          <w:bottom w:val="single" w:sz="4" w:space="2" w:color="auto"/>
        </w:pBdr>
        <w:spacing w:after="0" w:line="240" w:lineRule="auto"/>
        <w:jc w:val="center"/>
        <w:rPr>
          <w:rFonts w:eastAsia="Calibri" w:cs="Calibri"/>
          <w:sz w:val="24"/>
          <w:szCs w:val="24"/>
        </w:rPr>
      </w:pPr>
      <w:r w:rsidRPr="00837E24">
        <w:rPr>
          <w:rFonts w:eastAsia="Calibri" w:cs="Calibri"/>
          <w:sz w:val="24"/>
          <w:szCs w:val="24"/>
        </w:rPr>
        <w:t>The Law-Related Education Academy is sponsored by the Arizona Foundation for Legal Services &amp; Education with funding made possible by the Arizona Department of Education School Safety Program.</w:t>
      </w:r>
    </w:p>
    <w:p w14:paraId="7AC366EA" w14:textId="77777777" w:rsidR="00FF79A1" w:rsidRPr="00837E24" w:rsidRDefault="00FF79A1" w:rsidP="00FF79A1">
      <w:pPr>
        <w:spacing w:after="0" w:line="240" w:lineRule="auto"/>
        <w:jc w:val="center"/>
        <w:rPr>
          <w:rFonts w:eastAsia="Calibri" w:cs="Calibri"/>
          <w:b/>
          <w:bCs/>
          <w:sz w:val="24"/>
          <w:szCs w:val="24"/>
          <w:u w:val="single"/>
        </w:rPr>
      </w:pPr>
    </w:p>
    <w:p w14:paraId="35502AC0" w14:textId="6EF3CF79" w:rsidR="00FF79A1" w:rsidRPr="00562555" w:rsidRDefault="00FF79A1" w:rsidP="00FF79A1">
      <w:pPr>
        <w:spacing w:after="0" w:line="240" w:lineRule="auto"/>
        <w:jc w:val="center"/>
        <w:rPr>
          <w:rFonts w:eastAsia="Calibri" w:cs="Calibri"/>
          <w:b/>
          <w:bCs/>
          <w:sz w:val="24"/>
          <w:szCs w:val="24"/>
        </w:rPr>
      </w:pPr>
      <w:r w:rsidRPr="00562555">
        <w:rPr>
          <w:rFonts w:eastAsia="Calibri" w:cs="Calibri"/>
          <w:b/>
          <w:bCs/>
          <w:sz w:val="24"/>
          <w:szCs w:val="24"/>
        </w:rPr>
        <w:t xml:space="preserve">“Connecting </w:t>
      </w:r>
      <w:proofErr w:type="gramStart"/>
      <w:r w:rsidRPr="00562555">
        <w:rPr>
          <w:rFonts w:eastAsia="Calibri" w:cs="Calibri"/>
          <w:b/>
          <w:bCs/>
          <w:sz w:val="24"/>
          <w:szCs w:val="24"/>
        </w:rPr>
        <w:t>Today’s</w:t>
      </w:r>
      <w:proofErr w:type="gramEnd"/>
      <w:r w:rsidRPr="00562555">
        <w:rPr>
          <w:rFonts w:eastAsia="Calibri" w:cs="Calibri"/>
          <w:b/>
          <w:bCs/>
          <w:sz w:val="24"/>
          <w:szCs w:val="24"/>
        </w:rPr>
        <w:t xml:space="preserve"> Truancy to Tomorrow’s Future” Academy</w:t>
      </w:r>
    </w:p>
    <w:p w14:paraId="5F84D872" w14:textId="77777777" w:rsidR="00FF79A1" w:rsidRPr="00562555" w:rsidRDefault="00FF79A1" w:rsidP="00FF79A1">
      <w:pPr>
        <w:spacing w:after="0" w:line="240" w:lineRule="auto"/>
        <w:jc w:val="center"/>
        <w:rPr>
          <w:rFonts w:eastAsia="Calibri" w:cs="Calibri"/>
          <w:bCs/>
          <w:sz w:val="24"/>
          <w:szCs w:val="24"/>
        </w:rPr>
      </w:pPr>
      <w:r w:rsidRPr="00562555">
        <w:rPr>
          <w:rFonts w:eastAsia="Calibri" w:cs="Calibri"/>
          <w:bCs/>
          <w:sz w:val="24"/>
          <w:szCs w:val="24"/>
        </w:rPr>
        <w:t>(Middle/High)</w:t>
      </w:r>
    </w:p>
    <w:p w14:paraId="06707F4F" w14:textId="77777777" w:rsidR="00FF79A1" w:rsidRDefault="00FF79A1" w:rsidP="00FF79A1">
      <w:pPr>
        <w:widowControl w:val="0"/>
        <w:autoSpaceDE w:val="0"/>
        <w:autoSpaceDN w:val="0"/>
        <w:adjustRightInd w:val="0"/>
        <w:spacing w:after="0" w:line="240" w:lineRule="auto"/>
        <w:ind w:left="1710" w:hanging="1710"/>
        <w:jc w:val="center"/>
        <w:rPr>
          <w:rFonts w:eastAsia="Calibri" w:cs="Tahoma"/>
          <w:b/>
          <w:bCs/>
          <w:sz w:val="24"/>
          <w:szCs w:val="24"/>
        </w:rPr>
      </w:pPr>
      <w:r w:rsidRPr="00562555">
        <w:rPr>
          <w:rFonts w:eastAsia="Calibri" w:cs="Tahoma"/>
          <w:b/>
          <w:bCs/>
          <w:sz w:val="24"/>
          <w:szCs w:val="24"/>
        </w:rPr>
        <w:t xml:space="preserve">Truant and Then What? </w:t>
      </w:r>
    </w:p>
    <w:p w14:paraId="24D0B0C6" w14:textId="77777777" w:rsidR="00FF79A1" w:rsidRPr="00C3241C" w:rsidRDefault="00C3241C" w:rsidP="00FF79A1">
      <w:pPr>
        <w:jc w:val="center"/>
        <w:rPr>
          <w:sz w:val="24"/>
          <w:szCs w:val="24"/>
        </w:rPr>
      </w:pPr>
      <w:r>
        <w:rPr>
          <w:sz w:val="24"/>
          <w:szCs w:val="24"/>
        </w:rPr>
        <w:br/>
      </w:r>
      <w:r w:rsidR="00F5010A" w:rsidRPr="00C3241C">
        <w:rPr>
          <w:sz w:val="24"/>
          <w:szCs w:val="24"/>
        </w:rPr>
        <w:t>Ready, Set, Goal!</w:t>
      </w:r>
    </w:p>
    <w:p w14:paraId="4F1DCA3A" w14:textId="10F387B5" w:rsidR="00775CA4" w:rsidRPr="00215928" w:rsidRDefault="00215928" w:rsidP="00215928">
      <w:pPr>
        <w:rPr>
          <w:b/>
          <w:sz w:val="24"/>
          <w:szCs w:val="24"/>
        </w:rPr>
      </w:pPr>
      <w:r w:rsidRPr="00215928">
        <w:rPr>
          <w:b/>
          <w:sz w:val="24"/>
          <w:szCs w:val="24"/>
        </w:rPr>
        <w:tab/>
      </w:r>
      <w:r w:rsidRPr="00215928">
        <w:rPr>
          <w:b/>
          <w:sz w:val="24"/>
          <w:szCs w:val="24"/>
        </w:rPr>
        <w:tab/>
      </w:r>
      <w:r w:rsidRPr="00215928">
        <w:rPr>
          <w:b/>
          <w:sz w:val="24"/>
          <w:szCs w:val="24"/>
        </w:rPr>
        <w:br/>
      </w:r>
    </w:p>
    <w:tbl>
      <w:tblPr>
        <w:tblStyle w:val="TableGrid"/>
        <w:tblW w:w="0" w:type="auto"/>
        <w:tblLook w:val="04A0" w:firstRow="1" w:lastRow="0" w:firstColumn="1" w:lastColumn="0" w:noHBand="0" w:noVBand="1"/>
      </w:tblPr>
      <w:tblGrid>
        <w:gridCol w:w="3672"/>
        <w:gridCol w:w="3672"/>
        <w:gridCol w:w="3672"/>
      </w:tblGrid>
      <w:tr w:rsidR="00775CA4" w14:paraId="499E5793" w14:textId="77777777" w:rsidTr="00BE34CD">
        <w:trPr>
          <w:trHeight w:val="1088"/>
        </w:trPr>
        <w:tc>
          <w:tcPr>
            <w:tcW w:w="3672" w:type="dxa"/>
          </w:tcPr>
          <w:p w14:paraId="69A9E9C4" w14:textId="77777777" w:rsidR="00775CA4" w:rsidRDefault="00775CA4" w:rsidP="00775CA4">
            <w:pPr>
              <w:jc w:val="center"/>
              <w:rPr>
                <w:b/>
                <w:sz w:val="24"/>
                <w:szCs w:val="24"/>
              </w:rPr>
            </w:pPr>
          </w:p>
          <w:p w14:paraId="51E7D9A9" w14:textId="3679FB31" w:rsidR="00BE34CD" w:rsidRDefault="00BE34CD" w:rsidP="00775CA4">
            <w:pPr>
              <w:jc w:val="center"/>
              <w:rPr>
                <w:b/>
                <w:sz w:val="24"/>
                <w:szCs w:val="24"/>
              </w:rPr>
            </w:pPr>
            <w:r>
              <w:rPr>
                <w:b/>
                <w:sz w:val="24"/>
                <w:szCs w:val="24"/>
              </w:rPr>
              <w:t>Academic</w:t>
            </w:r>
          </w:p>
        </w:tc>
        <w:tc>
          <w:tcPr>
            <w:tcW w:w="3672" w:type="dxa"/>
          </w:tcPr>
          <w:p w14:paraId="20CA9C69" w14:textId="06D57FF2" w:rsidR="00775CA4" w:rsidRDefault="00775CA4" w:rsidP="00775CA4">
            <w:pPr>
              <w:jc w:val="center"/>
              <w:rPr>
                <w:b/>
                <w:sz w:val="24"/>
                <w:szCs w:val="24"/>
              </w:rPr>
            </w:pPr>
            <w:r>
              <w:rPr>
                <w:b/>
                <w:sz w:val="24"/>
                <w:szCs w:val="24"/>
              </w:rPr>
              <w:t>Short Term Goal</w:t>
            </w:r>
            <w:r w:rsidR="00BE34CD">
              <w:rPr>
                <w:b/>
                <w:sz w:val="24"/>
                <w:szCs w:val="24"/>
              </w:rPr>
              <w:br/>
              <w:t>(up to 1 year)</w:t>
            </w:r>
          </w:p>
          <w:p w14:paraId="46961B2F" w14:textId="28F93343" w:rsidR="00775CA4" w:rsidRDefault="00775CA4" w:rsidP="00775CA4">
            <w:pPr>
              <w:jc w:val="center"/>
              <w:rPr>
                <w:b/>
                <w:sz w:val="24"/>
                <w:szCs w:val="24"/>
              </w:rPr>
            </w:pPr>
          </w:p>
        </w:tc>
        <w:tc>
          <w:tcPr>
            <w:tcW w:w="3672" w:type="dxa"/>
          </w:tcPr>
          <w:p w14:paraId="79EE9B07" w14:textId="77777777" w:rsidR="00775CA4" w:rsidRDefault="00775CA4" w:rsidP="00775CA4">
            <w:pPr>
              <w:jc w:val="center"/>
              <w:rPr>
                <w:b/>
                <w:sz w:val="24"/>
                <w:szCs w:val="24"/>
              </w:rPr>
            </w:pPr>
            <w:r>
              <w:rPr>
                <w:b/>
                <w:sz w:val="24"/>
                <w:szCs w:val="24"/>
              </w:rPr>
              <w:t>Long Term Goal</w:t>
            </w:r>
          </w:p>
          <w:p w14:paraId="079DBE68" w14:textId="479A219F" w:rsidR="00775CA4" w:rsidRDefault="00BE34CD" w:rsidP="00775CA4">
            <w:pPr>
              <w:jc w:val="center"/>
              <w:rPr>
                <w:b/>
                <w:sz w:val="24"/>
                <w:szCs w:val="24"/>
              </w:rPr>
            </w:pPr>
            <w:r>
              <w:rPr>
                <w:b/>
                <w:sz w:val="24"/>
                <w:szCs w:val="24"/>
              </w:rPr>
              <w:t>(Up to 10 years)</w:t>
            </w:r>
          </w:p>
        </w:tc>
      </w:tr>
      <w:tr w:rsidR="00775CA4" w14:paraId="0573F38B" w14:textId="77777777" w:rsidTr="00BE34CD">
        <w:trPr>
          <w:trHeight w:val="1052"/>
        </w:trPr>
        <w:tc>
          <w:tcPr>
            <w:tcW w:w="3672" w:type="dxa"/>
          </w:tcPr>
          <w:p w14:paraId="65084A23" w14:textId="77777777" w:rsidR="00775CA4" w:rsidRDefault="00775CA4" w:rsidP="00775CA4">
            <w:pPr>
              <w:jc w:val="center"/>
              <w:rPr>
                <w:b/>
                <w:sz w:val="24"/>
                <w:szCs w:val="24"/>
              </w:rPr>
            </w:pPr>
          </w:p>
          <w:p w14:paraId="5A927A4B" w14:textId="653949CF" w:rsidR="00775CA4" w:rsidRDefault="00775CA4" w:rsidP="00775CA4">
            <w:pPr>
              <w:jc w:val="center"/>
              <w:rPr>
                <w:b/>
                <w:sz w:val="24"/>
                <w:szCs w:val="24"/>
              </w:rPr>
            </w:pPr>
            <w:r>
              <w:rPr>
                <w:b/>
                <w:sz w:val="24"/>
                <w:szCs w:val="24"/>
              </w:rPr>
              <w:t>Plan of Action</w:t>
            </w:r>
          </w:p>
        </w:tc>
        <w:tc>
          <w:tcPr>
            <w:tcW w:w="3672" w:type="dxa"/>
          </w:tcPr>
          <w:p w14:paraId="34F81D12" w14:textId="77777777" w:rsidR="00775CA4" w:rsidRDefault="00775CA4" w:rsidP="00BE34CD">
            <w:pPr>
              <w:pStyle w:val="ListParagraph"/>
              <w:numPr>
                <w:ilvl w:val="0"/>
                <w:numId w:val="17"/>
              </w:numPr>
              <w:rPr>
                <w:b/>
                <w:sz w:val="24"/>
                <w:szCs w:val="24"/>
              </w:rPr>
            </w:pPr>
            <w:r>
              <w:rPr>
                <w:b/>
                <w:sz w:val="24"/>
                <w:szCs w:val="24"/>
              </w:rPr>
              <w:t xml:space="preserve"> </w:t>
            </w:r>
          </w:p>
          <w:p w14:paraId="67A091C3" w14:textId="77777777" w:rsidR="00775CA4" w:rsidRDefault="00775CA4" w:rsidP="00BE34CD">
            <w:pPr>
              <w:pStyle w:val="ListParagraph"/>
              <w:numPr>
                <w:ilvl w:val="0"/>
                <w:numId w:val="17"/>
              </w:numPr>
              <w:rPr>
                <w:b/>
                <w:sz w:val="24"/>
                <w:szCs w:val="24"/>
              </w:rPr>
            </w:pPr>
            <w:r>
              <w:rPr>
                <w:b/>
                <w:sz w:val="24"/>
                <w:szCs w:val="24"/>
              </w:rPr>
              <w:t xml:space="preserve"> </w:t>
            </w:r>
          </w:p>
          <w:p w14:paraId="406A6B8F" w14:textId="77777777" w:rsidR="00775CA4" w:rsidRPr="00775CA4" w:rsidRDefault="00775CA4" w:rsidP="00BE34CD">
            <w:pPr>
              <w:pStyle w:val="ListParagraph"/>
              <w:numPr>
                <w:ilvl w:val="0"/>
                <w:numId w:val="17"/>
              </w:numPr>
              <w:rPr>
                <w:b/>
                <w:sz w:val="24"/>
                <w:szCs w:val="24"/>
              </w:rPr>
            </w:pPr>
          </w:p>
        </w:tc>
        <w:tc>
          <w:tcPr>
            <w:tcW w:w="3672" w:type="dxa"/>
          </w:tcPr>
          <w:p w14:paraId="1BEBBAE5" w14:textId="77777777" w:rsidR="00775CA4" w:rsidRDefault="00775CA4" w:rsidP="00BE34CD">
            <w:pPr>
              <w:pStyle w:val="ListParagraph"/>
              <w:numPr>
                <w:ilvl w:val="0"/>
                <w:numId w:val="18"/>
              </w:numPr>
              <w:rPr>
                <w:b/>
                <w:sz w:val="24"/>
                <w:szCs w:val="24"/>
              </w:rPr>
            </w:pPr>
            <w:r>
              <w:rPr>
                <w:b/>
                <w:sz w:val="24"/>
                <w:szCs w:val="24"/>
              </w:rPr>
              <w:t xml:space="preserve"> </w:t>
            </w:r>
          </w:p>
          <w:p w14:paraId="3513B7ED" w14:textId="77777777" w:rsidR="00775CA4" w:rsidRDefault="00775CA4" w:rsidP="00BE34CD">
            <w:pPr>
              <w:pStyle w:val="ListParagraph"/>
              <w:numPr>
                <w:ilvl w:val="0"/>
                <w:numId w:val="18"/>
              </w:numPr>
              <w:rPr>
                <w:b/>
                <w:sz w:val="24"/>
                <w:szCs w:val="24"/>
              </w:rPr>
            </w:pPr>
            <w:r>
              <w:rPr>
                <w:b/>
                <w:sz w:val="24"/>
                <w:szCs w:val="24"/>
              </w:rPr>
              <w:t xml:space="preserve"> </w:t>
            </w:r>
          </w:p>
          <w:p w14:paraId="4DAD1E65" w14:textId="77777777" w:rsidR="00775CA4" w:rsidRPr="00775CA4" w:rsidRDefault="00775CA4" w:rsidP="00BE34CD">
            <w:pPr>
              <w:pStyle w:val="ListParagraph"/>
              <w:numPr>
                <w:ilvl w:val="0"/>
                <w:numId w:val="18"/>
              </w:numPr>
              <w:rPr>
                <w:b/>
                <w:sz w:val="24"/>
                <w:szCs w:val="24"/>
              </w:rPr>
            </w:pPr>
          </w:p>
        </w:tc>
      </w:tr>
      <w:tr w:rsidR="00775CA4" w14:paraId="69B3F07D" w14:textId="77777777" w:rsidTr="00BE34CD">
        <w:trPr>
          <w:trHeight w:val="1088"/>
        </w:trPr>
        <w:tc>
          <w:tcPr>
            <w:tcW w:w="3672" w:type="dxa"/>
          </w:tcPr>
          <w:p w14:paraId="0A11208C" w14:textId="599D1258" w:rsidR="00775CA4" w:rsidRDefault="00775CA4" w:rsidP="00775CA4">
            <w:pPr>
              <w:jc w:val="center"/>
              <w:rPr>
                <w:b/>
                <w:sz w:val="24"/>
                <w:szCs w:val="24"/>
              </w:rPr>
            </w:pPr>
          </w:p>
          <w:p w14:paraId="4C52CFB8" w14:textId="5083C8E7" w:rsidR="00775CA4" w:rsidRDefault="00775CA4" w:rsidP="00775CA4">
            <w:pPr>
              <w:jc w:val="center"/>
              <w:rPr>
                <w:b/>
                <w:sz w:val="24"/>
                <w:szCs w:val="24"/>
              </w:rPr>
            </w:pPr>
            <w:r>
              <w:rPr>
                <w:b/>
                <w:sz w:val="24"/>
                <w:szCs w:val="24"/>
              </w:rPr>
              <w:t>Obstacles</w:t>
            </w:r>
          </w:p>
        </w:tc>
        <w:tc>
          <w:tcPr>
            <w:tcW w:w="3672" w:type="dxa"/>
          </w:tcPr>
          <w:p w14:paraId="0A951233" w14:textId="77777777" w:rsidR="00775CA4" w:rsidRDefault="00775CA4" w:rsidP="00BE34CD">
            <w:pPr>
              <w:pStyle w:val="ListParagraph"/>
              <w:numPr>
                <w:ilvl w:val="0"/>
                <w:numId w:val="19"/>
              </w:numPr>
              <w:rPr>
                <w:b/>
                <w:sz w:val="24"/>
                <w:szCs w:val="24"/>
              </w:rPr>
            </w:pPr>
            <w:r>
              <w:rPr>
                <w:b/>
                <w:sz w:val="24"/>
                <w:szCs w:val="24"/>
              </w:rPr>
              <w:t xml:space="preserve"> </w:t>
            </w:r>
          </w:p>
          <w:p w14:paraId="43AA9CF5" w14:textId="77777777" w:rsidR="00775CA4" w:rsidRDefault="00775CA4" w:rsidP="00BE34CD">
            <w:pPr>
              <w:pStyle w:val="ListParagraph"/>
              <w:numPr>
                <w:ilvl w:val="0"/>
                <w:numId w:val="19"/>
              </w:numPr>
              <w:rPr>
                <w:b/>
                <w:sz w:val="24"/>
                <w:szCs w:val="24"/>
              </w:rPr>
            </w:pPr>
            <w:r>
              <w:rPr>
                <w:b/>
                <w:sz w:val="24"/>
                <w:szCs w:val="24"/>
              </w:rPr>
              <w:t xml:space="preserve"> </w:t>
            </w:r>
          </w:p>
          <w:p w14:paraId="1FF7B6D7" w14:textId="77777777" w:rsidR="00775CA4" w:rsidRPr="00775CA4" w:rsidRDefault="00775CA4" w:rsidP="00BE34CD">
            <w:pPr>
              <w:pStyle w:val="ListParagraph"/>
              <w:numPr>
                <w:ilvl w:val="0"/>
                <w:numId w:val="19"/>
              </w:numPr>
              <w:rPr>
                <w:b/>
                <w:sz w:val="24"/>
                <w:szCs w:val="24"/>
              </w:rPr>
            </w:pPr>
          </w:p>
        </w:tc>
        <w:tc>
          <w:tcPr>
            <w:tcW w:w="3672" w:type="dxa"/>
          </w:tcPr>
          <w:p w14:paraId="72A7C098" w14:textId="77777777" w:rsidR="00775CA4" w:rsidRDefault="00775CA4" w:rsidP="00BE34CD">
            <w:pPr>
              <w:pStyle w:val="ListParagraph"/>
              <w:numPr>
                <w:ilvl w:val="0"/>
                <w:numId w:val="20"/>
              </w:numPr>
              <w:rPr>
                <w:b/>
                <w:sz w:val="24"/>
                <w:szCs w:val="24"/>
              </w:rPr>
            </w:pPr>
            <w:r>
              <w:rPr>
                <w:b/>
                <w:sz w:val="24"/>
                <w:szCs w:val="24"/>
              </w:rPr>
              <w:t xml:space="preserve"> </w:t>
            </w:r>
          </w:p>
          <w:p w14:paraId="663E5ED8" w14:textId="77777777" w:rsidR="00775CA4" w:rsidRDefault="00775CA4" w:rsidP="00BE34CD">
            <w:pPr>
              <w:pStyle w:val="ListParagraph"/>
              <w:numPr>
                <w:ilvl w:val="0"/>
                <w:numId w:val="20"/>
              </w:numPr>
              <w:rPr>
                <w:b/>
                <w:sz w:val="24"/>
                <w:szCs w:val="24"/>
              </w:rPr>
            </w:pPr>
            <w:r>
              <w:rPr>
                <w:b/>
                <w:sz w:val="24"/>
                <w:szCs w:val="24"/>
              </w:rPr>
              <w:t xml:space="preserve"> </w:t>
            </w:r>
          </w:p>
          <w:p w14:paraId="7D2E0648" w14:textId="25FFE531" w:rsidR="00775CA4" w:rsidRPr="00775CA4" w:rsidRDefault="00775CA4" w:rsidP="00BE34CD">
            <w:pPr>
              <w:pStyle w:val="ListParagraph"/>
              <w:numPr>
                <w:ilvl w:val="0"/>
                <w:numId w:val="20"/>
              </w:numPr>
              <w:rPr>
                <w:b/>
                <w:sz w:val="24"/>
                <w:szCs w:val="24"/>
              </w:rPr>
            </w:pPr>
            <w:r>
              <w:rPr>
                <w:b/>
                <w:sz w:val="24"/>
                <w:szCs w:val="24"/>
              </w:rPr>
              <w:t xml:space="preserve"> </w:t>
            </w:r>
          </w:p>
        </w:tc>
      </w:tr>
      <w:tr w:rsidR="00775CA4" w14:paraId="76B6C00F" w14:textId="77777777" w:rsidTr="00BE34CD">
        <w:trPr>
          <w:trHeight w:val="1142"/>
        </w:trPr>
        <w:tc>
          <w:tcPr>
            <w:tcW w:w="3672" w:type="dxa"/>
          </w:tcPr>
          <w:p w14:paraId="4E1A49B0" w14:textId="77777777" w:rsidR="00775CA4" w:rsidRDefault="00775CA4" w:rsidP="00775CA4">
            <w:pPr>
              <w:jc w:val="center"/>
              <w:rPr>
                <w:b/>
                <w:sz w:val="24"/>
                <w:szCs w:val="24"/>
              </w:rPr>
            </w:pPr>
          </w:p>
          <w:p w14:paraId="371DE0AC" w14:textId="01C963A2" w:rsidR="00775CA4" w:rsidRDefault="00775CA4" w:rsidP="00775CA4">
            <w:pPr>
              <w:jc w:val="center"/>
              <w:rPr>
                <w:b/>
                <w:sz w:val="24"/>
                <w:szCs w:val="24"/>
              </w:rPr>
            </w:pPr>
            <w:r>
              <w:rPr>
                <w:b/>
                <w:sz w:val="24"/>
                <w:szCs w:val="24"/>
              </w:rPr>
              <w:t>Solutions</w:t>
            </w:r>
          </w:p>
        </w:tc>
        <w:tc>
          <w:tcPr>
            <w:tcW w:w="3672" w:type="dxa"/>
          </w:tcPr>
          <w:p w14:paraId="27FBDF31" w14:textId="77777777" w:rsidR="00775CA4" w:rsidRDefault="00775CA4" w:rsidP="00BE34CD">
            <w:pPr>
              <w:pStyle w:val="ListParagraph"/>
              <w:numPr>
                <w:ilvl w:val="0"/>
                <w:numId w:val="21"/>
              </w:numPr>
              <w:rPr>
                <w:b/>
                <w:sz w:val="24"/>
                <w:szCs w:val="24"/>
              </w:rPr>
            </w:pPr>
            <w:r>
              <w:rPr>
                <w:b/>
                <w:sz w:val="24"/>
                <w:szCs w:val="24"/>
              </w:rPr>
              <w:t xml:space="preserve"> </w:t>
            </w:r>
          </w:p>
          <w:p w14:paraId="277D07E7" w14:textId="77777777" w:rsidR="00775CA4" w:rsidRDefault="00775CA4" w:rsidP="00BE34CD">
            <w:pPr>
              <w:pStyle w:val="ListParagraph"/>
              <w:numPr>
                <w:ilvl w:val="0"/>
                <w:numId w:val="21"/>
              </w:numPr>
              <w:rPr>
                <w:b/>
                <w:sz w:val="24"/>
                <w:szCs w:val="24"/>
              </w:rPr>
            </w:pPr>
            <w:r>
              <w:rPr>
                <w:b/>
                <w:sz w:val="24"/>
                <w:szCs w:val="24"/>
              </w:rPr>
              <w:t xml:space="preserve"> </w:t>
            </w:r>
          </w:p>
          <w:p w14:paraId="10410A98" w14:textId="0C3A22C0" w:rsidR="00775CA4" w:rsidRPr="00775CA4" w:rsidRDefault="00775CA4" w:rsidP="00BE34CD">
            <w:pPr>
              <w:pStyle w:val="ListParagraph"/>
              <w:numPr>
                <w:ilvl w:val="0"/>
                <w:numId w:val="21"/>
              </w:numPr>
              <w:rPr>
                <w:b/>
                <w:sz w:val="24"/>
                <w:szCs w:val="24"/>
              </w:rPr>
            </w:pPr>
            <w:r>
              <w:rPr>
                <w:b/>
                <w:sz w:val="24"/>
                <w:szCs w:val="24"/>
              </w:rPr>
              <w:t xml:space="preserve"> </w:t>
            </w:r>
          </w:p>
        </w:tc>
        <w:tc>
          <w:tcPr>
            <w:tcW w:w="3672" w:type="dxa"/>
          </w:tcPr>
          <w:p w14:paraId="0EBA07A6" w14:textId="77777777" w:rsidR="00775CA4" w:rsidRDefault="00775CA4" w:rsidP="00BE34CD">
            <w:pPr>
              <w:pStyle w:val="ListParagraph"/>
              <w:numPr>
                <w:ilvl w:val="0"/>
                <w:numId w:val="22"/>
              </w:numPr>
              <w:rPr>
                <w:b/>
                <w:sz w:val="24"/>
                <w:szCs w:val="24"/>
              </w:rPr>
            </w:pPr>
            <w:r>
              <w:rPr>
                <w:b/>
                <w:sz w:val="24"/>
                <w:szCs w:val="24"/>
              </w:rPr>
              <w:t xml:space="preserve"> </w:t>
            </w:r>
          </w:p>
          <w:p w14:paraId="2D9B3C49" w14:textId="77777777" w:rsidR="00775CA4" w:rsidRDefault="00775CA4" w:rsidP="00BE34CD">
            <w:pPr>
              <w:pStyle w:val="ListParagraph"/>
              <w:numPr>
                <w:ilvl w:val="0"/>
                <w:numId w:val="22"/>
              </w:numPr>
              <w:rPr>
                <w:b/>
                <w:sz w:val="24"/>
                <w:szCs w:val="24"/>
              </w:rPr>
            </w:pPr>
            <w:r>
              <w:rPr>
                <w:b/>
                <w:sz w:val="24"/>
                <w:szCs w:val="24"/>
              </w:rPr>
              <w:t xml:space="preserve"> </w:t>
            </w:r>
          </w:p>
          <w:p w14:paraId="2A40101C" w14:textId="77777777" w:rsidR="00775CA4" w:rsidRPr="00775CA4" w:rsidRDefault="00775CA4" w:rsidP="00BE34CD">
            <w:pPr>
              <w:pStyle w:val="ListParagraph"/>
              <w:numPr>
                <w:ilvl w:val="0"/>
                <w:numId w:val="22"/>
              </w:numPr>
              <w:rPr>
                <w:b/>
                <w:sz w:val="24"/>
                <w:szCs w:val="24"/>
              </w:rPr>
            </w:pPr>
          </w:p>
        </w:tc>
      </w:tr>
    </w:tbl>
    <w:p w14:paraId="26E308D4" w14:textId="0A364E2D" w:rsidR="00F5010A" w:rsidRPr="00D060AE" w:rsidRDefault="00F5010A" w:rsidP="00D060AE">
      <w:pPr>
        <w:widowControl w:val="0"/>
        <w:autoSpaceDE w:val="0"/>
        <w:autoSpaceDN w:val="0"/>
        <w:adjustRightInd w:val="0"/>
        <w:spacing w:after="0" w:line="240" w:lineRule="auto"/>
        <w:rPr>
          <w:rFonts w:eastAsia="Calibri" w:cs="Tahoma"/>
          <w:bCs/>
          <w:sz w:val="24"/>
          <w:szCs w:val="24"/>
        </w:rPr>
      </w:pPr>
      <w:r w:rsidRPr="00D060AE">
        <w:rPr>
          <w:rFonts w:eastAsia="Calibri" w:cs="Tahoma"/>
          <w:bCs/>
          <w:sz w:val="24"/>
          <w:szCs w:val="24"/>
        </w:rPr>
        <w:t xml:space="preserve"> </w:t>
      </w:r>
    </w:p>
    <w:p w14:paraId="35D55EAE" w14:textId="77777777" w:rsidR="00C3241C" w:rsidRDefault="00C3241C" w:rsidP="00C3241C">
      <w:pPr>
        <w:rPr>
          <w:sz w:val="24"/>
          <w:szCs w:val="24"/>
        </w:rPr>
      </w:pPr>
    </w:p>
    <w:p w14:paraId="559E1958" w14:textId="0F2B4934" w:rsidR="00C3241C" w:rsidRDefault="00775CA4" w:rsidP="00C3241C">
      <w:pPr>
        <w:rPr>
          <w:sz w:val="24"/>
          <w:szCs w:val="24"/>
        </w:rPr>
      </w:pPr>
      <w:r>
        <w:rPr>
          <w:sz w:val="24"/>
          <w:szCs w:val="24"/>
        </w:rPr>
        <w:t>How will your goals benefit…</w:t>
      </w:r>
    </w:p>
    <w:p w14:paraId="6061D6A8" w14:textId="2474E1B8" w:rsidR="00775CA4" w:rsidRDefault="00775CA4" w:rsidP="00C3241C">
      <w:pPr>
        <w:rPr>
          <w:sz w:val="24"/>
          <w:szCs w:val="24"/>
        </w:rPr>
      </w:pPr>
      <w:proofErr w:type="gramStart"/>
      <w:r>
        <w:rPr>
          <w:sz w:val="24"/>
          <w:szCs w:val="24"/>
        </w:rPr>
        <w:t>Your</w:t>
      </w:r>
      <w:proofErr w:type="gramEnd"/>
      <w:r>
        <w:rPr>
          <w:sz w:val="24"/>
          <w:szCs w:val="24"/>
        </w:rPr>
        <w:t xml:space="preserve"> Future:</w:t>
      </w:r>
    </w:p>
    <w:p w14:paraId="2D3F2088" w14:textId="77777777" w:rsidR="00C3241C" w:rsidRDefault="00C3241C" w:rsidP="00C3241C">
      <w:pPr>
        <w:rPr>
          <w:sz w:val="24"/>
          <w:szCs w:val="24"/>
        </w:rPr>
      </w:pPr>
      <w:proofErr w:type="gramStart"/>
      <w:r>
        <w:rPr>
          <w:sz w:val="24"/>
          <w:szCs w:val="24"/>
        </w:rPr>
        <w:t>Your</w:t>
      </w:r>
      <w:proofErr w:type="gramEnd"/>
      <w:r>
        <w:rPr>
          <w:sz w:val="24"/>
          <w:szCs w:val="24"/>
        </w:rPr>
        <w:t xml:space="preserve"> Family:</w:t>
      </w:r>
    </w:p>
    <w:p w14:paraId="69CFD9E5" w14:textId="77777777" w:rsidR="00C3241C" w:rsidRDefault="00C3241C" w:rsidP="00C3241C">
      <w:pPr>
        <w:rPr>
          <w:sz w:val="24"/>
          <w:szCs w:val="24"/>
        </w:rPr>
      </w:pPr>
      <w:proofErr w:type="gramStart"/>
      <w:r>
        <w:rPr>
          <w:sz w:val="24"/>
          <w:szCs w:val="24"/>
        </w:rPr>
        <w:t>Your</w:t>
      </w:r>
      <w:proofErr w:type="gramEnd"/>
      <w:r>
        <w:rPr>
          <w:sz w:val="24"/>
          <w:szCs w:val="24"/>
        </w:rPr>
        <w:t xml:space="preserve"> Community:</w:t>
      </w:r>
    </w:p>
    <w:sectPr w:rsidR="00C3241C" w:rsidSect="00DD3CC7">
      <w:footerReference w:type="default" r:id="rId8"/>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10FEE4D" w14:textId="77777777" w:rsidR="00C01E6A" w:rsidRDefault="00C01E6A" w:rsidP="00DD3CC7">
      <w:pPr>
        <w:spacing w:after="0" w:line="240" w:lineRule="auto"/>
      </w:pPr>
      <w:r>
        <w:separator/>
      </w:r>
    </w:p>
  </w:endnote>
  <w:endnote w:type="continuationSeparator" w:id="0">
    <w:p w14:paraId="3163F383" w14:textId="77777777" w:rsidR="00C01E6A" w:rsidRDefault="00C01E6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68EF02"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2505EB">
      <w:rPr>
        <w:rFonts w:asciiTheme="majorHAnsi" w:eastAsiaTheme="majorEastAsia" w:hAnsiTheme="majorHAnsi" w:cstheme="majorBidi"/>
      </w:rPr>
      <w:t>September 1, 2015</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F66EC5" w:rsidRPr="00F66EC5">
      <w:rPr>
        <w:rFonts w:asciiTheme="majorHAnsi" w:eastAsiaTheme="majorEastAsia" w:hAnsiTheme="majorHAnsi" w:cstheme="majorBidi"/>
        <w:noProof/>
      </w:rPr>
      <w:t>6</w:t>
    </w:r>
    <w:r>
      <w:rPr>
        <w:rFonts w:asciiTheme="majorHAnsi" w:eastAsiaTheme="majorEastAsia" w:hAnsiTheme="majorHAnsi" w:cstheme="majorBidi"/>
        <w:noProof/>
      </w:rPr>
      <w:fldChar w:fldCharType="end"/>
    </w:r>
  </w:p>
  <w:p w14:paraId="22A5D77A"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327F8EF" w14:textId="77777777" w:rsidR="00C01E6A" w:rsidRDefault="00C01E6A" w:rsidP="00DD3CC7">
      <w:pPr>
        <w:spacing w:after="0" w:line="240" w:lineRule="auto"/>
      </w:pPr>
      <w:r>
        <w:separator/>
      </w:r>
    </w:p>
  </w:footnote>
  <w:footnote w:type="continuationSeparator" w:id="0">
    <w:p w14:paraId="35D5301C" w14:textId="77777777" w:rsidR="00C01E6A" w:rsidRDefault="00C01E6A"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4B5E1A"/>
    <w:multiLevelType w:val="hybridMultilevel"/>
    <w:tmpl w:val="BB7AD070"/>
    <w:lvl w:ilvl="0" w:tplc="04090001">
      <w:start w:val="1"/>
      <w:numFmt w:val="bullet"/>
      <w:lvlText w:val=""/>
      <w:lvlJc w:val="left"/>
      <w:pPr>
        <w:ind w:left="1440" w:hanging="360"/>
      </w:pPr>
      <w:rPr>
        <w:rFonts w:ascii="Symbol" w:hAnsi="Symbol" w:cs="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6A91F19"/>
    <w:multiLevelType w:val="hybridMultilevel"/>
    <w:tmpl w:val="0534D7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C1D584F"/>
    <w:multiLevelType w:val="hybridMultilevel"/>
    <w:tmpl w:val="EA542F1A"/>
    <w:lvl w:ilvl="0" w:tplc="7E144784">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D1E621E"/>
    <w:multiLevelType w:val="hybridMultilevel"/>
    <w:tmpl w:val="A4780F6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617F86"/>
    <w:multiLevelType w:val="hybridMultilevel"/>
    <w:tmpl w:val="F618C090"/>
    <w:lvl w:ilvl="0" w:tplc="04090001">
      <w:start w:val="1"/>
      <w:numFmt w:val="bullet"/>
      <w:lvlText w:val=""/>
      <w:lvlJc w:val="left"/>
      <w:pPr>
        <w:ind w:left="1440" w:hanging="360"/>
      </w:pPr>
      <w:rPr>
        <w:rFonts w:ascii="Symbol" w:hAnsi="Symbol" w:cs="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12852946"/>
    <w:multiLevelType w:val="hybridMultilevel"/>
    <w:tmpl w:val="2DD807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1B8B6032"/>
    <w:multiLevelType w:val="hybridMultilevel"/>
    <w:tmpl w:val="3A40FDE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9DA4746"/>
    <w:multiLevelType w:val="hybridMultilevel"/>
    <w:tmpl w:val="F1EA3DFC"/>
    <w:lvl w:ilvl="0" w:tplc="04090001">
      <w:start w:val="1"/>
      <w:numFmt w:val="bullet"/>
      <w:lvlText w:val=""/>
      <w:lvlJc w:val="left"/>
      <w:pPr>
        <w:ind w:left="1440" w:hanging="360"/>
      </w:pPr>
      <w:rPr>
        <w:rFonts w:ascii="Symbol" w:hAnsi="Symbol" w:cs="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2A6F143E"/>
    <w:multiLevelType w:val="hybridMultilevel"/>
    <w:tmpl w:val="700E2620"/>
    <w:lvl w:ilvl="0" w:tplc="248EB5A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40D10A4"/>
    <w:multiLevelType w:val="hybridMultilevel"/>
    <w:tmpl w:val="466C07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8B52FD9"/>
    <w:multiLevelType w:val="hybridMultilevel"/>
    <w:tmpl w:val="02248F58"/>
    <w:lvl w:ilvl="0" w:tplc="BE24053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D6746AC"/>
    <w:multiLevelType w:val="hybridMultilevel"/>
    <w:tmpl w:val="F67E0192"/>
    <w:lvl w:ilvl="0" w:tplc="FFC24A1E">
      <w:start w:val="1"/>
      <w:numFmt w:val="bullet"/>
      <w:lvlText w:val=""/>
      <w:lvlJc w:val="left"/>
      <w:pPr>
        <w:ind w:left="1440" w:hanging="360"/>
      </w:pPr>
      <w:rPr>
        <w:rFonts w:ascii="Symbol" w:hAnsi="Symbol" w:cs="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46D81F5D"/>
    <w:multiLevelType w:val="hybridMultilevel"/>
    <w:tmpl w:val="B8D0AC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8A91636"/>
    <w:multiLevelType w:val="hybridMultilevel"/>
    <w:tmpl w:val="9CF259E2"/>
    <w:lvl w:ilvl="0" w:tplc="04090001">
      <w:start w:val="1"/>
      <w:numFmt w:val="bullet"/>
      <w:lvlText w:val=""/>
      <w:lvlJc w:val="left"/>
      <w:pPr>
        <w:ind w:left="1440" w:hanging="360"/>
      </w:pPr>
      <w:rPr>
        <w:rFonts w:ascii="Symbol" w:hAnsi="Symbol" w:cs="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6C997670"/>
    <w:multiLevelType w:val="hybridMultilevel"/>
    <w:tmpl w:val="664CF89E"/>
    <w:lvl w:ilvl="0" w:tplc="69B4941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2090496"/>
    <w:multiLevelType w:val="hybridMultilevel"/>
    <w:tmpl w:val="208297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4A40580"/>
    <w:multiLevelType w:val="hybridMultilevel"/>
    <w:tmpl w:val="208297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72E6B8A"/>
    <w:multiLevelType w:val="hybridMultilevel"/>
    <w:tmpl w:val="ADB6D29A"/>
    <w:lvl w:ilvl="0" w:tplc="04090001">
      <w:start w:val="1"/>
      <w:numFmt w:val="bullet"/>
      <w:lvlText w:val=""/>
      <w:lvlJc w:val="left"/>
      <w:pPr>
        <w:ind w:left="1440" w:hanging="360"/>
      </w:pPr>
      <w:rPr>
        <w:rFonts w:ascii="Symbol" w:hAnsi="Symbol" w:cs="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79F91CFE"/>
    <w:multiLevelType w:val="hybridMultilevel"/>
    <w:tmpl w:val="F3E88EC0"/>
    <w:lvl w:ilvl="0" w:tplc="04090001">
      <w:start w:val="1"/>
      <w:numFmt w:val="bullet"/>
      <w:lvlText w:val=""/>
      <w:lvlJc w:val="left"/>
      <w:pPr>
        <w:ind w:left="1440" w:hanging="360"/>
      </w:pPr>
      <w:rPr>
        <w:rFonts w:ascii="Symbol" w:hAnsi="Symbol" w:cs="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7CE77CBD"/>
    <w:multiLevelType w:val="hybridMultilevel"/>
    <w:tmpl w:val="6ED42EA2"/>
    <w:lvl w:ilvl="0" w:tplc="04090001">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144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DE33B8F"/>
    <w:multiLevelType w:val="hybridMultilevel"/>
    <w:tmpl w:val="B2DE63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6"/>
  </w:num>
  <w:num w:numId="3">
    <w:abstractNumId w:val="3"/>
  </w:num>
  <w:num w:numId="4">
    <w:abstractNumId w:val="8"/>
  </w:num>
  <w:num w:numId="5">
    <w:abstractNumId w:val="4"/>
  </w:num>
  <w:num w:numId="6">
    <w:abstractNumId w:val="13"/>
  </w:num>
  <w:num w:numId="7">
    <w:abstractNumId w:val="17"/>
  </w:num>
  <w:num w:numId="8">
    <w:abstractNumId w:val="0"/>
  </w:num>
  <w:num w:numId="9">
    <w:abstractNumId w:val="11"/>
  </w:num>
  <w:num w:numId="10">
    <w:abstractNumId w:val="2"/>
  </w:num>
  <w:num w:numId="11">
    <w:abstractNumId w:val="19"/>
  </w:num>
  <w:num w:numId="12">
    <w:abstractNumId w:val="7"/>
  </w:num>
  <w:num w:numId="13">
    <w:abstractNumId w:val="20"/>
  </w:num>
  <w:num w:numId="14">
    <w:abstractNumId w:val="14"/>
  </w:num>
  <w:num w:numId="15">
    <w:abstractNumId w:val="10"/>
  </w:num>
  <w:num w:numId="16">
    <w:abstractNumId w:val="5"/>
  </w:num>
  <w:num w:numId="17">
    <w:abstractNumId w:val="1"/>
  </w:num>
  <w:num w:numId="18">
    <w:abstractNumId w:val="9"/>
  </w:num>
  <w:num w:numId="19">
    <w:abstractNumId w:val="21"/>
  </w:num>
  <w:num w:numId="20">
    <w:abstractNumId w:val="12"/>
  </w:num>
  <w:num w:numId="21">
    <w:abstractNumId w:val="16"/>
  </w:num>
  <w:num w:numId="22">
    <w:abstractNumId w:val="15"/>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1E6A"/>
    <w:rsid w:val="00004B50"/>
    <w:rsid w:val="000336AF"/>
    <w:rsid w:val="00066620"/>
    <w:rsid w:val="00076320"/>
    <w:rsid w:val="00162796"/>
    <w:rsid w:val="00171739"/>
    <w:rsid w:val="001770F0"/>
    <w:rsid w:val="00182F55"/>
    <w:rsid w:val="001D43AE"/>
    <w:rsid w:val="00211499"/>
    <w:rsid w:val="00215928"/>
    <w:rsid w:val="002505EB"/>
    <w:rsid w:val="00255749"/>
    <w:rsid w:val="002A3D27"/>
    <w:rsid w:val="002B5CB2"/>
    <w:rsid w:val="002E593F"/>
    <w:rsid w:val="0030458E"/>
    <w:rsid w:val="00316E6B"/>
    <w:rsid w:val="003705CC"/>
    <w:rsid w:val="003878EC"/>
    <w:rsid w:val="003B4DC6"/>
    <w:rsid w:val="003D1FC9"/>
    <w:rsid w:val="004345CC"/>
    <w:rsid w:val="00451B62"/>
    <w:rsid w:val="00481653"/>
    <w:rsid w:val="004C78EF"/>
    <w:rsid w:val="004E4D31"/>
    <w:rsid w:val="005059E8"/>
    <w:rsid w:val="00562555"/>
    <w:rsid w:val="00590856"/>
    <w:rsid w:val="005F3E44"/>
    <w:rsid w:val="006C509C"/>
    <w:rsid w:val="006D742C"/>
    <w:rsid w:val="007525EF"/>
    <w:rsid w:val="00775CA4"/>
    <w:rsid w:val="00795647"/>
    <w:rsid w:val="007A7ED8"/>
    <w:rsid w:val="007B092A"/>
    <w:rsid w:val="00837E24"/>
    <w:rsid w:val="008C0DFA"/>
    <w:rsid w:val="00973962"/>
    <w:rsid w:val="009A4AB6"/>
    <w:rsid w:val="009B43D7"/>
    <w:rsid w:val="009E53EE"/>
    <w:rsid w:val="009F0765"/>
    <w:rsid w:val="009F3353"/>
    <w:rsid w:val="00A7166E"/>
    <w:rsid w:val="00AC029A"/>
    <w:rsid w:val="00AF0807"/>
    <w:rsid w:val="00B10DEF"/>
    <w:rsid w:val="00B81B03"/>
    <w:rsid w:val="00BA1AFE"/>
    <w:rsid w:val="00BD1BF9"/>
    <w:rsid w:val="00BE17C0"/>
    <w:rsid w:val="00BE34CD"/>
    <w:rsid w:val="00BF1EF1"/>
    <w:rsid w:val="00BF56BB"/>
    <w:rsid w:val="00BF6BFA"/>
    <w:rsid w:val="00C01E6A"/>
    <w:rsid w:val="00C07169"/>
    <w:rsid w:val="00C3241C"/>
    <w:rsid w:val="00C42F71"/>
    <w:rsid w:val="00D060AE"/>
    <w:rsid w:val="00D070D2"/>
    <w:rsid w:val="00D42B3C"/>
    <w:rsid w:val="00D46AB8"/>
    <w:rsid w:val="00D82CB8"/>
    <w:rsid w:val="00D93B3D"/>
    <w:rsid w:val="00DC7F18"/>
    <w:rsid w:val="00DD1F3F"/>
    <w:rsid w:val="00DD3461"/>
    <w:rsid w:val="00DD3CC7"/>
    <w:rsid w:val="00E83849"/>
    <w:rsid w:val="00E912E1"/>
    <w:rsid w:val="00E929D8"/>
    <w:rsid w:val="00E9620F"/>
    <w:rsid w:val="00EA3493"/>
    <w:rsid w:val="00ED6FF4"/>
    <w:rsid w:val="00F21BE2"/>
    <w:rsid w:val="00F5010A"/>
    <w:rsid w:val="00F66EC5"/>
    <w:rsid w:val="00F9323C"/>
    <w:rsid w:val="00FC05A2"/>
    <w:rsid w:val="00FD115E"/>
    <w:rsid w:val="00FF79A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5FB7E1"/>
  <w15:docId w15:val="{D1DCC2E3-6635-4DA2-BD4A-F7CF5E6A67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3705CC"/>
    <w:pPr>
      <w:ind w:left="720"/>
      <w:contextualSpacing/>
    </w:pPr>
  </w:style>
  <w:style w:type="paragraph" w:styleId="NormalWeb">
    <w:name w:val="Normal (Web)"/>
    <w:basedOn w:val="Normal"/>
    <w:uiPriority w:val="99"/>
    <w:unhideWhenUsed/>
    <w:rsid w:val="005059E8"/>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D46AB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46AB8"/>
    <w:rPr>
      <w:sz w:val="20"/>
      <w:szCs w:val="20"/>
    </w:rPr>
  </w:style>
  <w:style w:type="character" w:styleId="FootnoteReference">
    <w:name w:val="footnote reference"/>
    <w:basedOn w:val="DefaultParagraphFont"/>
    <w:uiPriority w:val="99"/>
    <w:semiHidden/>
    <w:unhideWhenUsed/>
    <w:rsid w:val="00D46AB8"/>
    <w:rPr>
      <w:vertAlign w:val="superscript"/>
    </w:rPr>
  </w:style>
  <w:style w:type="character" w:customStyle="1" w:styleId="citationtext">
    <w:name w:val="citation_text"/>
    <w:basedOn w:val="DefaultParagraphFont"/>
    <w:rsid w:val="00D46AB8"/>
  </w:style>
  <w:style w:type="character" w:styleId="Hyperlink">
    <w:name w:val="Hyperlink"/>
    <w:basedOn w:val="DefaultParagraphFont"/>
    <w:uiPriority w:val="99"/>
    <w:semiHidden/>
    <w:unhideWhenUsed/>
    <w:rsid w:val="00004B50"/>
    <w:rPr>
      <w:color w:val="0000FF"/>
      <w:u w:val="single"/>
    </w:rPr>
  </w:style>
  <w:style w:type="character" w:customStyle="1" w:styleId="apple-converted-space">
    <w:name w:val="apple-converted-space"/>
    <w:basedOn w:val="DefaultParagraphFont"/>
    <w:rsid w:val="00004B50"/>
  </w:style>
  <w:style w:type="character" w:styleId="FollowedHyperlink">
    <w:name w:val="FollowedHyperlink"/>
    <w:basedOn w:val="DefaultParagraphFont"/>
    <w:uiPriority w:val="99"/>
    <w:semiHidden/>
    <w:unhideWhenUsed/>
    <w:rsid w:val="002E593F"/>
    <w:rPr>
      <w:color w:val="800080" w:themeColor="followedHyperlink"/>
      <w:u w:val="single"/>
    </w:rPr>
  </w:style>
  <w:style w:type="character" w:styleId="CommentReference">
    <w:name w:val="annotation reference"/>
    <w:basedOn w:val="DefaultParagraphFont"/>
    <w:uiPriority w:val="99"/>
    <w:semiHidden/>
    <w:unhideWhenUsed/>
    <w:rsid w:val="0030458E"/>
    <w:rPr>
      <w:sz w:val="16"/>
      <w:szCs w:val="16"/>
    </w:rPr>
  </w:style>
  <w:style w:type="paragraph" w:styleId="CommentText">
    <w:name w:val="annotation text"/>
    <w:basedOn w:val="Normal"/>
    <w:link w:val="CommentTextChar"/>
    <w:uiPriority w:val="99"/>
    <w:semiHidden/>
    <w:unhideWhenUsed/>
    <w:rsid w:val="0030458E"/>
    <w:pPr>
      <w:spacing w:line="240" w:lineRule="auto"/>
    </w:pPr>
    <w:rPr>
      <w:sz w:val="20"/>
      <w:szCs w:val="20"/>
    </w:rPr>
  </w:style>
  <w:style w:type="character" w:customStyle="1" w:styleId="CommentTextChar">
    <w:name w:val="Comment Text Char"/>
    <w:basedOn w:val="DefaultParagraphFont"/>
    <w:link w:val="CommentText"/>
    <w:uiPriority w:val="99"/>
    <w:semiHidden/>
    <w:rsid w:val="0030458E"/>
    <w:rPr>
      <w:sz w:val="20"/>
      <w:szCs w:val="20"/>
    </w:rPr>
  </w:style>
  <w:style w:type="paragraph" w:styleId="CommentSubject">
    <w:name w:val="annotation subject"/>
    <w:basedOn w:val="CommentText"/>
    <w:next w:val="CommentText"/>
    <w:link w:val="CommentSubjectChar"/>
    <w:uiPriority w:val="99"/>
    <w:semiHidden/>
    <w:unhideWhenUsed/>
    <w:rsid w:val="0030458E"/>
    <w:rPr>
      <w:b/>
      <w:bCs/>
    </w:rPr>
  </w:style>
  <w:style w:type="character" w:customStyle="1" w:styleId="CommentSubjectChar">
    <w:name w:val="Comment Subject Char"/>
    <w:basedOn w:val="CommentTextChar"/>
    <w:link w:val="CommentSubject"/>
    <w:uiPriority w:val="99"/>
    <w:semiHidden/>
    <w:rsid w:val="0030458E"/>
    <w:rPr>
      <w:b/>
      <w:bCs/>
      <w:sz w:val="20"/>
      <w:szCs w:val="20"/>
    </w:rPr>
  </w:style>
  <w:style w:type="table" w:customStyle="1" w:styleId="TableGrid1">
    <w:name w:val="Table Grid1"/>
    <w:basedOn w:val="TableNormal"/>
    <w:next w:val="TableGrid"/>
    <w:uiPriority w:val="59"/>
    <w:rsid w:val="00C071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7032067">
      <w:bodyDiv w:val="1"/>
      <w:marLeft w:val="0"/>
      <w:marRight w:val="0"/>
      <w:marTop w:val="0"/>
      <w:marBottom w:val="0"/>
      <w:divBdr>
        <w:top w:val="none" w:sz="0" w:space="0" w:color="auto"/>
        <w:left w:val="none" w:sz="0" w:space="0" w:color="auto"/>
        <w:bottom w:val="none" w:sz="0" w:space="0" w:color="auto"/>
        <w:right w:val="none" w:sz="0" w:space="0" w:color="auto"/>
      </w:divBdr>
    </w:div>
    <w:div w:id="17238717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475</TotalTime>
  <Pages>6</Pages>
  <Words>1283</Words>
  <Characters>7319</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8585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Jennifer Castro</cp:lastModifiedBy>
  <cp:revision>18</cp:revision>
  <cp:lastPrinted>2015-08-27T19:07:00Z</cp:lastPrinted>
  <dcterms:created xsi:type="dcterms:W3CDTF">2015-07-28T17:15:00Z</dcterms:created>
  <dcterms:modified xsi:type="dcterms:W3CDTF">2015-12-17T20:48:00Z</dcterms:modified>
</cp:coreProperties>
</file>