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0FBAE" w14:textId="57C48E84" w:rsidR="00FB4D18" w:rsidRDefault="0048659C">
      <w:pPr>
        <w:jc w:val="center"/>
        <w:rPr>
          <w:sz w:val="24"/>
          <w:szCs w:val="24"/>
        </w:rPr>
      </w:pPr>
      <w:r>
        <w:rPr>
          <w:sz w:val="24"/>
          <w:szCs w:val="24"/>
        </w:rPr>
        <w:t xml:space="preserve">  </w:t>
      </w:r>
      <w:r>
        <w:rPr>
          <w:b/>
          <w:noProof/>
          <w:sz w:val="24"/>
          <w:szCs w:val="24"/>
        </w:rPr>
        <w:drawing>
          <wp:inline distT="0" distB="0" distL="0" distR="0" wp14:anchorId="5C342EAE" wp14:editId="58EFB6C1">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783FE9A" w14:textId="77777777" w:rsidR="00FB4D18" w:rsidRDefault="0048659C">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DCB4337" w14:textId="77777777" w:rsidR="00FB4D18" w:rsidRDefault="00FB4D18">
      <w:pPr>
        <w:spacing w:after="0" w:line="240" w:lineRule="auto"/>
        <w:jc w:val="center"/>
        <w:rPr>
          <w:b/>
          <w:sz w:val="24"/>
          <w:szCs w:val="24"/>
          <w:u w:val="single"/>
        </w:rPr>
      </w:pPr>
    </w:p>
    <w:p w14:paraId="79DE9D0C" w14:textId="619704AF" w:rsidR="00FB4D18" w:rsidRDefault="0048659C">
      <w:pPr>
        <w:spacing w:after="0" w:line="240" w:lineRule="auto"/>
        <w:jc w:val="center"/>
        <w:rPr>
          <w:b/>
          <w:sz w:val="24"/>
          <w:szCs w:val="24"/>
        </w:rPr>
      </w:pPr>
      <w:r>
        <w:rPr>
          <w:b/>
          <w:sz w:val="24"/>
          <w:szCs w:val="24"/>
        </w:rPr>
        <w:t>“</w:t>
      </w:r>
      <w:r w:rsidR="00C9231A" w:rsidRPr="00C9231A">
        <w:rPr>
          <w:b/>
          <w:sz w:val="24"/>
          <w:szCs w:val="24"/>
        </w:rPr>
        <w:t>Truancy Prevention: It’s more than Ditching</w:t>
      </w:r>
      <w:r>
        <w:rPr>
          <w:b/>
          <w:sz w:val="24"/>
          <w:szCs w:val="24"/>
        </w:rPr>
        <w:t>” Academy</w:t>
      </w:r>
    </w:p>
    <w:p w14:paraId="6C3BD02A" w14:textId="22EF7B9A" w:rsidR="00FB4D18" w:rsidRDefault="0048659C">
      <w:pPr>
        <w:spacing w:after="0" w:line="240" w:lineRule="auto"/>
        <w:jc w:val="center"/>
        <w:rPr>
          <w:sz w:val="24"/>
          <w:szCs w:val="24"/>
        </w:rPr>
      </w:pPr>
      <w:r>
        <w:rPr>
          <w:sz w:val="24"/>
          <w:szCs w:val="24"/>
        </w:rPr>
        <w:t>(</w:t>
      </w:r>
      <w:r w:rsidR="00C9231A">
        <w:rPr>
          <w:sz w:val="24"/>
          <w:szCs w:val="24"/>
        </w:rPr>
        <w:t>Middle/High School</w:t>
      </w:r>
      <w:r>
        <w:rPr>
          <w:sz w:val="24"/>
          <w:szCs w:val="24"/>
        </w:rPr>
        <w:t>)</w:t>
      </w:r>
    </w:p>
    <w:p w14:paraId="4DADD05F" w14:textId="0E778738" w:rsidR="00FB4D18" w:rsidRDefault="000E1717">
      <w:pPr>
        <w:widowControl w:val="0"/>
        <w:spacing w:after="0" w:line="240" w:lineRule="auto"/>
        <w:ind w:left="1710" w:hanging="1710"/>
        <w:jc w:val="center"/>
        <w:rPr>
          <w:b/>
          <w:sz w:val="24"/>
          <w:szCs w:val="24"/>
        </w:rPr>
      </w:pPr>
      <w:r w:rsidRPr="000E1717">
        <w:rPr>
          <w:b/>
          <w:sz w:val="24"/>
          <w:szCs w:val="24"/>
        </w:rPr>
        <w:t>Effects of Chronic Absenteeism on Student Life</w:t>
      </w:r>
      <w:r w:rsidR="0048659C">
        <w:rPr>
          <w:b/>
          <w:sz w:val="24"/>
          <w:szCs w:val="24"/>
        </w:rPr>
        <w:t xml:space="preserve"> Lesson Plan</w:t>
      </w:r>
    </w:p>
    <w:p w14:paraId="201FA2C2" w14:textId="77777777" w:rsidR="00FB4D18" w:rsidRDefault="0048659C">
      <w:pPr>
        <w:spacing w:after="0" w:line="240" w:lineRule="auto"/>
        <w:jc w:val="center"/>
        <w:rPr>
          <w:i/>
          <w:sz w:val="24"/>
          <w:szCs w:val="24"/>
        </w:rPr>
      </w:pPr>
      <w:r>
        <w:rPr>
          <w:i/>
          <w:sz w:val="24"/>
          <w:szCs w:val="24"/>
        </w:rPr>
        <w:t xml:space="preserve">Officers should obtain administrator approval prior to implementing this lesson.  </w:t>
      </w:r>
    </w:p>
    <w:p w14:paraId="78B3A292" w14:textId="77777777" w:rsidR="00FB4D18" w:rsidRDefault="00FB4D18">
      <w:pPr>
        <w:spacing w:after="0" w:line="240" w:lineRule="auto"/>
        <w:rPr>
          <w:b/>
          <w:sz w:val="24"/>
          <w:szCs w:val="24"/>
        </w:rPr>
      </w:pPr>
    </w:p>
    <w:p w14:paraId="1E70C0CA" w14:textId="77777777" w:rsidR="00E62FBC" w:rsidRPr="00413C08" w:rsidRDefault="00E62FBC">
      <w:pPr>
        <w:spacing w:after="0" w:line="240" w:lineRule="auto"/>
        <w:rPr>
          <w:b/>
          <w:bCs/>
          <w:sz w:val="24"/>
          <w:szCs w:val="24"/>
        </w:rPr>
      </w:pPr>
      <w:r w:rsidRPr="00413C08">
        <w:rPr>
          <w:b/>
          <w:bCs/>
          <w:sz w:val="24"/>
          <w:szCs w:val="24"/>
        </w:rPr>
        <w:t>Objectives:</w:t>
      </w:r>
    </w:p>
    <w:p w14:paraId="67D2117E" w14:textId="77777777" w:rsidR="001B1CE9" w:rsidRPr="00460D31" w:rsidRDefault="001B1CE9" w:rsidP="00460D31">
      <w:pPr>
        <w:pStyle w:val="ListParagraph"/>
        <w:numPr>
          <w:ilvl w:val="0"/>
          <w:numId w:val="33"/>
        </w:numPr>
        <w:spacing w:after="0" w:line="240" w:lineRule="auto"/>
        <w:rPr>
          <w:rFonts w:eastAsia="Times New Roman"/>
          <w:color w:val="000000"/>
          <w:sz w:val="24"/>
          <w:szCs w:val="24"/>
        </w:rPr>
      </w:pPr>
      <w:r w:rsidRPr="00460D31">
        <w:rPr>
          <w:rFonts w:eastAsia="Times New Roman"/>
          <w:color w:val="000000"/>
          <w:sz w:val="24"/>
          <w:szCs w:val="24"/>
        </w:rPr>
        <w:t>Inform students that chronic absenteeism can affect different aspects of their life</w:t>
      </w:r>
    </w:p>
    <w:p w14:paraId="00F5FB80" w14:textId="77777777" w:rsidR="001B1CE9" w:rsidRPr="00460D31" w:rsidRDefault="001B1CE9" w:rsidP="00460D31">
      <w:pPr>
        <w:pStyle w:val="ListParagraph"/>
        <w:numPr>
          <w:ilvl w:val="0"/>
          <w:numId w:val="33"/>
        </w:numPr>
        <w:spacing w:after="0" w:line="240" w:lineRule="auto"/>
        <w:rPr>
          <w:rFonts w:eastAsia="Times New Roman"/>
          <w:color w:val="000000"/>
          <w:sz w:val="24"/>
          <w:szCs w:val="24"/>
        </w:rPr>
      </w:pPr>
      <w:r w:rsidRPr="00460D31">
        <w:rPr>
          <w:rFonts w:eastAsia="Times New Roman"/>
          <w:color w:val="000000"/>
          <w:sz w:val="24"/>
          <w:szCs w:val="24"/>
        </w:rPr>
        <w:t>Inform students of the effects of chronic absenteeism and truancy</w:t>
      </w:r>
    </w:p>
    <w:p w14:paraId="60758222" w14:textId="19574013" w:rsidR="00A46090" w:rsidRPr="00460D31" w:rsidRDefault="001B1CE9" w:rsidP="00460D31">
      <w:pPr>
        <w:pStyle w:val="ListParagraph"/>
        <w:numPr>
          <w:ilvl w:val="0"/>
          <w:numId w:val="33"/>
        </w:numPr>
        <w:spacing w:after="0" w:line="240" w:lineRule="auto"/>
        <w:rPr>
          <w:b/>
          <w:sz w:val="24"/>
          <w:szCs w:val="24"/>
        </w:rPr>
      </w:pPr>
      <w:r w:rsidRPr="00460D31">
        <w:rPr>
          <w:rFonts w:eastAsia="Times New Roman"/>
          <w:color w:val="000000"/>
          <w:sz w:val="24"/>
          <w:szCs w:val="24"/>
        </w:rPr>
        <w:t>Provide opportunity for students to goal set to provide purpose and meaning to school attendance</w:t>
      </w:r>
    </w:p>
    <w:p w14:paraId="4E89B410" w14:textId="77777777" w:rsidR="001B1CE9" w:rsidRDefault="001B1CE9">
      <w:pPr>
        <w:spacing w:after="0" w:line="240" w:lineRule="auto"/>
        <w:rPr>
          <w:b/>
          <w:sz w:val="24"/>
          <w:szCs w:val="24"/>
        </w:rPr>
      </w:pPr>
    </w:p>
    <w:p w14:paraId="1A3DAFD3" w14:textId="215D3B36" w:rsidR="00FB4D18" w:rsidRPr="00AE6D69" w:rsidRDefault="0048659C">
      <w:pPr>
        <w:spacing w:after="0" w:line="240" w:lineRule="auto"/>
        <w:rPr>
          <w:bCs/>
          <w:sz w:val="24"/>
          <w:szCs w:val="24"/>
        </w:rPr>
      </w:pPr>
      <w:r>
        <w:rPr>
          <w:b/>
          <w:sz w:val="24"/>
          <w:szCs w:val="24"/>
        </w:rPr>
        <w:t>Protective Factor</w:t>
      </w:r>
      <w:r w:rsidR="00B516D6">
        <w:rPr>
          <w:b/>
          <w:sz w:val="24"/>
          <w:szCs w:val="24"/>
        </w:rPr>
        <w:t xml:space="preserve"> Developed</w:t>
      </w:r>
      <w:r>
        <w:rPr>
          <w:b/>
          <w:sz w:val="24"/>
          <w:szCs w:val="24"/>
        </w:rPr>
        <w:t xml:space="preserve">: </w:t>
      </w:r>
      <w:r w:rsidR="00AE6D69" w:rsidRPr="00AE6D69">
        <w:rPr>
          <w:bCs/>
          <w:sz w:val="24"/>
          <w:szCs w:val="24"/>
        </w:rPr>
        <w:t>Connect</w:t>
      </w:r>
      <w:r w:rsidR="00C13245">
        <w:rPr>
          <w:bCs/>
          <w:sz w:val="24"/>
          <w:szCs w:val="24"/>
        </w:rPr>
        <w:t>ion</w:t>
      </w:r>
      <w:r w:rsidR="00B9260F">
        <w:rPr>
          <w:bCs/>
          <w:sz w:val="24"/>
          <w:szCs w:val="24"/>
        </w:rPr>
        <w:t xml:space="preserve"> and </w:t>
      </w:r>
      <w:r w:rsidR="00AE6D69" w:rsidRPr="00AE6D69">
        <w:rPr>
          <w:bCs/>
          <w:sz w:val="24"/>
          <w:szCs w:val="24"/>
        </w:rPr>
        <w:t>commitment to school</w:t>
      </w:r>
    </w:p>
    <w:p w14:paraId="48937FA3" w14:textId="77777777" w:rsidR="00FB4D18" w:rsidRDefault="00FB4D18">
      <w:pPr>
        <w:spacing w:after="0"/>
        <w:rPr>
          <w:b/>
          <w:sz w:val="24"/>
          <w:szCs w:val="24"/>
        </w:rPr>
      </w:pPr>
    </w:p>
    <w:p w14:paraId="5D9467F4" w14:textId="77777777" w:rsidR="00FB4D18" w:rsidRDefault="0048659C">
      <w:pPr>
        <w:spacing w:after="0"/>
        <w:rPr>
          <w:b/>
          <w:sz w:val="24"/>
          <w:szCs w:val="24"/>
        </w:rPr>
      </w:pPr>
      <w:r>
        <w:rPr>
          <w:b/>
          <w:sz w:val="24"/>
          <w:szCs w:val="24"/>
        </w:rPr>
        <w:t>Materials:</w:t>
      </w:r>
    </w:p>
    <w:p w14:paraId="2164F062" w14:textId="77777777" w:rsidR="00FB4D18" w:rsidRDefault="005C36E3" w:rsidP="00720F4B">
      <w:pPr>
        <w:numPr>
          <w:ilvl w:val="0"/>
          <w:numId w:val="5"/>
        </w:numPr>
        <w:spacing w:after="0" w:line="240" w:lineRule="auto"/>
        <w:rPr>
          <w:sz w:val="24"/>
          <w:szCs w:val="24"/>
        </w:rPr>
      </w:pPr>
      <w:r>
        <w:rPr>
          <w:sz w:val="24"/>
          <w:szCs w:val="24"/>
        </w:rPr>
        <w:t>Large poster paper and markers for each group</w:t>
      </w:r>
    </w:p>
    <w:p w14:paraId="20092D8B" w14:textId="77777777" w:rsidR="00A46090" w:rsidRDefault="00A46090" w:rsidP="00720F4B">
      <w:pPr>
        <w:pStyle w:val="ListParagraph"/>
        <w:numPr>
          <w:ilvl w:val="0"/>
          <w:numId w:val="5"/>
        </w:numPr>
        <w:spacing w:after="0" w:line="240" w:lineRule="auto"/>
        <w:rPr>
          <w:bCs/>
          <w:sz w:val="24"/>
          <w:szCs w:val="24"/>
        </w:rPr>
      </w:pPr>
      <w:r>
        <w:rPr>
          <w:bCs/>
          <w:sz w:val="24"/>
          <w:szCs w:val="24"/>
        </w:rPr>
        <w:t>Labels:  Academic-Social-</w:t>
      </w:r>
      <w:r w:rsidRPr="00BE17C0">
        <w:rPr>
          <w:bCs/>
          <w:sz w:val="24"/>
          <w:szCs w:val="24"/>
        </w:rPr>
        <w:t xml:space="preserve"> </w:t>
      </w:r>
      <w:r>
        <w:rPr>
          <w:rFonts w:cs="Tahoma"/>
          <w:bCs/>
          <w:sz w:val="24"/>
          <w:szCs w:val="24"/>
        </w:rPr>
        <w:t>Family</w:t>
      </w:r>
      <w:r>
        <w:rPr>
          <w:bCs/>
          <w:sz w:val="24"/>
          <w:szCs w:val="24"/>
        </w:rPr>
        <w:t>-Legal- Economic posted around the room</w:t>
      </w:r>
    </w:p>
    <w:p w14:paraId="1B25023E" w14:textId="03DA2FBA" w:rsidR="00A46090" w:rsidRDefault="00A46090" w:rsidP="00720F4B">
      <w:pPr>
        <w:pStyle w:val="ListParagraph"/>
        <w:numPr>
          <w:ilvl w:val="0"/>
          <w:numId w:val="5"/>
        </w:numPr>
        <w:spacing w:after="0" w:line="240" w:lineRule="auto"/>
        <w:rPr>
          <w:bCs/>
          <w:sz w:val="24"/>
          <w:szCs w:val="24"/>
        </w:rPr>
      </w:pPr>
      <w:r>
        <w:rPr>
          <w:bCs/>
          <w:sz w:val="24"/>
          <w:szCs w:val="24"/>
        </w:rPr>
        <w:t>Truancy Effects Strips (</w:t>
      </w:r>
      <w:r w:rsidR="00090C14">
        <w:rPr>
          <w:bCs/>
          <w:sz w:val="24"/>
          <w:szCs w:val="24"/>
        </w:rPr>
        <w:t>S</w:t>
      </w:r>
      <w:r w:rsidR="00C13245">
        <w:rPr>
          <w:bCs/>
          <w:sz w:val="24"/>
          <w:szCs w:val="24"/>
        </w:rPr>
        <w:t>ee</w:t>
      </w:r>
      <w:r w:rsidR="00090C14">
        <w:rPr>
          <w:bCs/>
          <w:sz w:val="24"/>
          <w:szCs w:val="24"/>
        </w:rPr>
        <w:t xml:space="preserve"> pdf; </w:t>
      </w:r>
      <w:r>
        <w:rPr>
          <w:bCs/>
          <w:sz w:val="24"/>
          <w:szCs w:val="24"/>
        </w:rPr>
        <w:t>print, cut apart</w:t>
      </w:r>
      <w:r w:rsidR="00C13245">
        <w:rPr>
          <w:bCs/>
          <w:sz w:val="24"/>
          <w:szCs w:val="24"/>
        </w:rPr>
        <w:t>,</w:t>
      </w:r>
      <w:r>
        <w:rPr>
          <w:bCs/>
          <w:sz w:val="24"/>
          <w:szCs w:val="24"/>
        </w:rPr>
        <w:t xml:space="preserve"> and randomly divi</w:t>
      </w:r>
      <w:r w:rsidR="00090C14">
        <w:rPr>
          <w:bCs/>
          <w:sz w:val="24"/>
          <w:szCs w:val="24"/>
        </w:rPr>
        <w:t>de</w:t>
      </w:r>
      <w:r>
        <w:rPr>
          <w:bCs/>
          <w:sz w:val="24"/>
          <w:szCs w:val="24"/>
        </w:rPr>
        <w:t xml:space="preserve"> out among the groups)</w:t>
      </w:r>
    </w:p>
    <w:p w14:paraId="75D3C8B5" w14:textId="77777777" w:rsidR="00A46090" w:rsidRDefault="00A46090" w:rsidP="00720F4B">
      <w:pPr>
        <w:pStyle w:val="ListParagraph"/>
        <w:numPr>
          <w:ilvl w:val="0"/>
          <w:numId w:val="5"/>
        </w:numPr>
        <w:spacing w:after="0" w:line="240" w:lineRule="auto"/>
        <w:rPr>
          <w:bCs/>
          <w:sz w:val="24"/>
          <w:szCs w:val="24"/>
        </w:rPr>
      </w:pPr>
      <w:r>
        <w:rPr>
          <w:bCs/>
          <w:sz w:val="24"/>
          <w:szCs w:val="24"/>
        </w:rPr>
        <w:t>Tape for posting the strips under the labels</w:t>
      </w:r>
    </w:p>
    <w:p w14:paraId="58C7ACD5" w14:textId="7B7F4A42" w:rsidR="00A46090" w:rsidRPr="00090C14" w:rsidRDefault="00A46090" w:rsidP="00720F4B">
      <w:pPr>
        <w:pStyle w:val="ListParagraph"/>
        <w:numPr>
          <w:ilvl w:val="0"/>
          <w:numId w:val="5"/>
        </w:numPr>
        <w:spacing w:after="0" w:line="240" w:lineRule="auto"/>
        <w:rPr>
          <w:bCs/>
          <w:sz w:val="24"/>
          <w:szCs w:val="24"/>
        </w:rPr>
      </w:pPr>
      <w:r>
        <w:rPr>
          <w:bCs/>
          <w:sz w:val="24"/>
          <w:szCs w:val="24"/>
        </w:rPr>
        <w:t xml:space="preserve">Facilitator Guide: </w:t>
      </w:r>
      <w:r w:rsidRPr="007A45BF">
        <w:rPr>
          <w:bCs/>
          <w:sz w:val="24"/>
          <w:szCs w:val="24"/>
        </w:rPr>
        <w:t>Truancy Effects Strips</w:t>
      </w:r>
      <w:r w:rsidR="00090C14" w:rsidRPr="00FF35C8">
        <w:rPr>
          <w:bCs/>
          <w:sz w:val="24"/>
          <w:szCs w:val="24"/>
        </w:rPr>
        <w:t xml:space="preserve"> </w:t>
      </w:r>
      <w:r w:rsidR="00090C14" w:rsidRPr="00090C14">
        <w:rPr>
          <w:bCs/>
          <w:sz w:val="24"/>
          <w:szCs w:val="24"/>
        </w:rPr>
        <w:t>pgs. 3 &amp; 4</w:t>
      </w:r>
    </w:p>
    <w:p w14:paraId="128C90B1" w14:textId="3216B188" w:rsidR="00A46090" w:rsidRPr="00066620" w:rsidRDefault="00A46090" w:rsidP="00720F4B">
      <w:pPr>
        <w:pStyle w:val="ListParagraph"/>
        <w:numPr>
          <w:ilvl w:val="0"/>
          <w:numId w:val="5"/>
        </w:numPr>
        <w:spacing w:after="0" w:line="240" w:lineRule="auto"/>
        <w:rPr>
          <w:bCs/>
          <w:sz w:val="24"/>
          <w:szCs w:val="24"/>
        </w:rPr>
      </w:pPr>
      <w:r>
        <w:rPr>
          <w:bCs/>
          <w:sz w:val="24"/>
          <w:szCs w:val="24"/>
        </w:rPr>
        <w:t xml:space="preserve">Copies of </w:t>
      </w:r>
      <w:r w:rsidRPr="007A45BF">
        <w:rPr>
          <w:bCs/>
          <w:sz w:val="24"/>
          <w:szCs w:val="24"/>
        </w:rPr>
        <w:t>Ready, Set Goal!</w:t>
      </w:r>
      <w:r>
        <w:rPr>
          <w:bCs/>
          <w:sz w:val="24"/>
          <w:szCs w:val="24"/>
        </w:rPr>
        <w:t xml:space="preserve"> handout (one per student)</w:t>
      </w:r>
      <w:r w:rsidR="00FF35C8">
        <w:rPr>
          <w:bCs/>
          <w:sz w:val="24"/>
          <w:szCs w:val="24"/>
        </w:rPr>
        <w:t xml:space="preserve"> pg. 5</w:t>
      </w:r>
    </w:p>
    <w:p w14:paraId="386692EE" w14:textId="77777777" w:rsidR="00FB4D18" w:rsidRDefault="00FB4D18">
      <w:pPr>
        <w:spacing w:after="0"/>
        <w:rPr>
          <w:b/>
          <w:sz w:val="24"/>
          <w:szCs w:val="24"/>
        </w:rPr>
      </w:pPr>
    </w:p>
    <w:p w14:paraId="521F7832" w14:textId="77777777" w:rsidR="00FB4D18" w:rsidRDefault="0048659C">
      <w:pPr>
        <w:spacing w:after="0"/>
        <w:rPr>
          <w:b/>
          <w:sz w:val="24"/>
          <w:szCs w:val="24"/>
        </w:rPr>
      </w:pPr>
      <w:r>
        <w:rPr>
          <w:b/>
          <w:sz w:val="24"/>
          <w:szCs w:val="24"/>
        </w:rPr>
        <w:t xml:space="preserve">Timeframe: </w:t>
      </w:r>
      <w:r>
        <w:rPr>
          <w:sz w:val="24"/>
          <w:szCs w:val="24"/>
        </w:rPr>
        <w:t>50 minutes</w:t>
      </w:r>
    </w:p>
    <w:p w14:paraId="1C52F7CC" w14:textId="77777777" w:rsidR="00FB4D18" w:rsidRDefault="00FB4D18">
      <w:pPr>
        <w:spacing w:after="0" w:line="240" w:lineRule="auto"/>
        <w:rPr>
          <w:b/>
          <w:sz w:val="24"/>
          <w:szCs w:val="24"/>
        </w:rPr>
      </w:pPr>
      <w:bookmarkStart w:id="0" w:name="_heading=h.gjdgxs" w:colFirst="0" w:colLast="0"/>
      <w:bookmarkEnd w:id="0"/>
    </w:p>
    <w:p w14:paraId="35F91A96" w14:textId="77777777" w:rsidR="00FB4D18" w:rsidRDefault="0048659C">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307DBF4A" w14:textId="77777777" w:rsidR="00FB4D18" w:rsidRDefault="0048659C">
      <w:pPr>
        <w:numPr>
          <w:ilvl w:val="0"/>
          <w:numId w:val="1"/>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32048B5" w14:textId="77777777" w:rsidR="00FB4D18" w:rsidRDefault="0048659C">
      <w:pPr>
        <w:numPr>
          <w:ilvl w:val="0"/>
          <w:numId w:val="1"/>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89224E3" w14:textId="000C8202" w:rsidR="00FB4D18" w:rsidRDefault="0048659C">
      <w:pPr>
        <w:numPr>
          <w:ilvl w:val="0"/>
          <w:numId w:val="1"/>
        </w:numPr>
        <w:pBdr>
          <w:top w:val="nil"/>
          <w:left w:val="nil"/>
          <w:bottom w:val="nil"/>
          <w:right w:val="nil"/>
          <w:between w:val="nil"/>
        </w:pBdr>
        <w:spacing w:after="0" w:line="240" w:lineRule="auto"/>
        <w:rPr>
          <w:sz w:val="24"/>
          <w:szCs w:val="24"/>
        </w:rPr>
      </w:pPr>
      <w:r>
        <w:rPr>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1B1CE9">
        <w:rPr>
          <w:sz w:val="24"/>
          <w:szCs w:val="24"/>
        </w:rPr>
        <w:t>maintained more easily</w:t>
      </w:r>
      <w:r>
        <w:rPr>
          <w:sz w:val="24"/>
          <w:szCs w:val="24"/>
        </w:rPr>
        <w:t xml:space="preserve"> with different voices and personalities experienced throughout the lesson.</w:t>
      </w:r>
    </w:p>
    <w:p w14:paraId="499E1033" w14:textId="77777777" w:rsidR="00FB4D18" w:rsidRDefault="00FB4D18">
      <w:pPr>
        <w:spacing w:after="0"/>
        <w:rPr>
          <w:b/>
          <w:sz w:val="24"/>
          <w:szCs w:val="24"/>
        </w:rPr>
      </w:pPr>
    </w:p>
    <w:p w14:paraId="4FE05868" w14:textId="5A9B9F20" w:rsidR="00FB4D18" w:rsidRDefault="009A2820">
      <w:pPr>
        <w:spacing w:after="0" w:line="240" w:lineRule="auto"/>
        <w:rPr>
          <w:b/>
          <w:sz w:val="24"/>
          <w:szCs w:val="24"/>
        </w:rPr>
      </w:pPr>
      <w:r>
        <w:rPr>
          <w:b/>
          <w:sz w:val="24"/>
          <w:szCs w:val="24"/>
        </w:rPr>
        <w:lastRenderedPageBreak/>
        <w:t>Lesson:</w:t>
      </w:r>
    </w:p>
    <w:p w14:paraId="6CAC6C7D" w14:textId="2633D581" w:rsidR="009A2820" w:rsidRPr="00A46090" w:rsidRDefault="000968A3" w:rsidP="009A2820">
      <w:pPr>
        <w:pStyle w:val="ListParagraph"/>
        <w:numPr>
          <w:ilvl w:val="0"/>
          <w:numId w:val="9"/>
        </w:numPr>
        <w:spacing w:after="0" w:line="240" w:lineRule="auto"/>
        <w:rPr>
          <w:b/>
          <w:sz w:val="24"/>
          <w:szCs w:val="24"/>
        </w:rPr>
      </w:pPr>
      <w:r w:rsidRPr="000968A3">
        <w:rPr>
          <w:bCs/>
          <w:sz w:val="24"/>
          <w:szCs w:val="24"/>
        </w:rPr>
        <w:t xml:space="preserve">Divide students into small groups of </w:t>
      </w:r>
      <w:r w:rsidR="00A46090">
        <w:rPr>
          <w:bCs/>
          <w:sz w:val="24"/>
          <w:szCs w:val="24"/>
        </w:rPr>
        <w:t>3</w:t>
      </w:r>
      <w:r w:rsidRPr="000968A3">
        <w:rPr>
          <w:bCs/>
          <w:sz w:val="24"/>
          <w:szCs w:val="24"/>
        </w:rPr>
        <w:t xml:space="preserve"> or </w:t>
      </w:r>
      <w:r w:rsidR="00A46090">
        <w:rPr>
          <w:bCs/>
          <w:sz w:val="24"/>
          <w:szCs w:val="24"/>
        </w:rPr>
        <w:t>4</w:t>
      </w:r>
      <w:r w:rsidRPr="000968A3">
        <w:rPr>
          <w:bCs/>
          <w:sz w:val="24"/>
          <w:szCs w:val="24"/>
        </w:rPr>
        <w:t xml:space="preserve"> students each.</w:t>
      </w:r>
      <w:r>
        <w:rPr>
          <w:bCs/>
          <w:sz w:val="24"/>
          <w:szCs w:val="24"/>
        </w:rPr>
        <w:t xml:space="preserve"> Provide each group with </w:t>
      </w:r>
      <w:r w:rsidRPr="00A46090">
        <w:rPr>
          <w:b/>
          <w:sz w:val="24"/>
          <w:szCs w:val="24"/>
        </w:rPr>
        <w:t xml:space="preserve">large </w:t>
      </w:r>
      <w:r w:rsidR="00A46090" w:rsidRPr="00A46090">
        <w:rPr>
          <w:b/>
          <w:sz w:val="24"/>
          <w:szCs w:val="24"/>
        </w:rPr>
        <w:t xml:space="preserve">poster </w:t>
      </w:r>
      <w:r w:rsidRPr="00A46090">
        <w:rPr>
          <w:b/>
          <w:sz w:val="24"/>
          <w:szCs w:val="24"/>
        </w:rPr>
        <w:t>paper and markers.</w:t>
      </w:r>
    </w:p>
    <w:p w14:paraId="54E8D128" w14:textId="7190C8A8" w:rsidR="00A46090" w:rsidRPr="003B4DC6" w:rsidRDefault="00A46090" w:rsidP="00A46090">
      <w:pPr>
        <w:widowControl w:val="0"/>
        <w:numPr>
          <w:ilvl w:val="0"/>
          <w:numId w:val="9"/>
        </w:numPr>
        <w:autoSpaceDE w:val="0"/>
        <w:autoSpaceDN w:val="0"/>
        <w:adjustRightInd w:val="0"/>
        <w:spacing w:after="0" w:line="240" w:lineRule="auto"/>
        <w:rPr>
          <w:rFonts w:cs="Tahoma"/>
          <w:sz w:val="24"/>
          <w:szCs w:val="24"/>
        </w:rPr>
      </w:pPr>
      <w:r>
        <w:rPr>
          <w:rFonts w:cs="Tahoma"/>
          <w:bCs/>
          <w:sz w:val="24"/>
          <w:szCs w:val="24"/>
        </w:rPr>
        <w:t xml:space="preserve">Post the following </w:t>
      </w:r>
      <w:r w:rsidRPr="00A46090">
        <w:rPr>
          <w:rFonts w:cs="Tahoma"/>
          <w:b/>
          <w:sz w:val="24"/>
          <w:szCs w:val="24"/>
        </w:rPr>
        <w:t>labels</w:t>
      </w:r>
      <w:r>
        <w:rPr>
          <w:rFonts w:cs="Tahoma"/>
          <w:bCs/>
          <w:sz w:val="24"/>
          <w:szCs w:val="24"/>
        </w:rPr>
        <w:t xml:space="preserve"> in different areas of the room:  </w:t>
      </w:r>
      <w:r w:rsidRPr="00A46090">
        <w:rPr>
          <w:rFonts w:cs="Tahoma"/>
          <w:b/>
          <w:sz w:val="24"/>
          <w:szCs w:val="24"/>
        </w:rPr>
        <w:t xml:space="preserve">Academic, Social, </w:t>
      </w:r>
      <w:r w:rsidRPr="00A46090">
        <w:rPr>
          <w:b/>
          <w:sz w:val="24"/>
          <w:szCs w:val="24"/>
        </w:rPr>
        <w:t>Legal</w:t>
      </w:r>
      <w:r w:rsidRPr="00A46090">
        <w:rPr>
          <w:rFonts w:cs="Tahoma"/>
          <w:b/>
          <w:sz w:val="24"/>
          <w:szCs w:val="24"/>
        </w:rPr>
        <w:t>, Family</w:t>
      </w:r>
      <w:r w:rsidR="000948FF">
        <w:rPr>
          <w:rFonts w:cs="Tahoma"/>
          <w:b/>
          <w:sz w:val="24"/>
          <w:szCs w:val="24"/>
        </w:rPr>
        <w:t>,</w:t>
      </w:r>
      <w:r w:rsidRPr="00A46090">
        <w:rPr>
          <w:rFonts w:cs="Tahoma"/>
          <w:b/>
          <w:sz w:val="24"/>
          <w:szCs w:val="24"/>
        </w:rPr>
        <w:t xml:space="preserve"> and Economic</w:t>
      </w:r>
      <w:r>
        <w:rPr>
          <w:rFonts w:cs="Tahoma"/>
          <w:bCs/>
          <w:sz w:val="24"/>
          <w:szCs w:val="24"/>
        </w:rPr>
        <w:t>.</w:t>
      </w:r>
      <w:r w:rsidR="00CE75E7">
        <w:rPr>
          <w:rFonts w:cs="Tahoma"/>
          <w:bCs/>
          <w:sz w:val="24"/>
          <w:szCs w:val="24"/>
        </w:rPr>
        <w:t xml:space="preserve"> (</w:t>
      </w:r>
      <w:r w:rsidR="00CE75E7" w:rsidRPr="00CE75E7">
        <w:rPr>
          <w:rFonts w:cs="Tahoma"/>
          <w:b/>
          <w:sz w:val="24"/>
          <w:szCs w:val="24"/>
        </w:rPr>
        <w:t xml:space="preserve">Health </w:t>
      </w:r>
      <w:r w:rsidR="00CE75E7">
        <w:rPr>
          <w:rFonts w:cs="Tahoma"/>
          <w:bCs/>
          <w:sz w:val="24"/>
          <w:szCs w:val="24"/>
        </w:rPr>
        <w:t>may also be a category.)</w:t>
      </w:r>
    </w:p>
    <w:p w14:paraId="02ACC779" w14:textId="2D927960" w:rsidR="00A46090" w:rsidRPr="00162796" w:rsidRDefault="00A46090" w:rsidP="00A46090">
      <w:pPr>
        <w:widowControl w:val="0"/>
        <w:numPr>
          <w:ilvl w:val="0"/>
          <w:numId w:val="9"/>
        </w:numPr>
        <w:autoSpaceDE w:val="0"/>
        <w:autoSpaceDN w:val="0"/>
        <w:adjustRightInd w:val="0"/>
        <w:spacing w:after="0" w:line="240" w:lineRule="auto"/>
        <w:rPr>
          <w:rFonts w:cs="Tahoma"/>
          <w:sz w:val="24"/>
          <w:szCs w:val="24"/>
        </w:rPr>
      </w:pPr>
      <w:r>
        <w:rPr>
          <w:rFonts w:cs="Tahoma"/>
          <w:bCs/>
          <w:sz w:val="24"/>
          <w:szCs w:val="24"/>
        </w:rPr>
        <w:t xml:space="preserve">Explain to students that truancy can affect different aspects of life. Posted are some possible ways to categorize these effects </w:t>
      </w:r>
      <w:proofErr w:type="gramStart"/>
      <w:r>
        <w:rPr>
          <w:rFonts w:cs="Tahoma"/>
          <w:bCs/>
          <w:sz w:val="24"/>
          <w:szCs w:val="24"/>
        </w:rPr>
        <w:t>in order to</w:t>
      </w:r>
      <w:proofErr w:type="gramEnd"/>
      <w:r>
        <w:rPr>
          <w:rFonts w:cs="Tahoma"/>
          <w:bCs/>
          <w:sz w:val="24"/>
          <w:szCs w:val="24"/>
        </w:rPr>
        <w:t xml:space="preserve"> better understand the consequences of truancy.</w:t>
      </w:r>
    </w:p>
    <w:p w14:paraId="396D1B90" w14:textId="3AD4B3A5" w:rsidR="00A46090" w:rsidRPr="00066620" w:rsidRDefault="00A46090" w:rsidP="00A46090">
      <w:pPr>
        <w:widowControl w:val="0"/>
        <w:numPr>
          <w:ilvl w:val="0"/>
          <w:numId w:val="9"/>
        </w:numPr>
        <w:autoSpaceDE w:val="0"/>
        <w:autoSpaceDN w:val="0"/>
        <w:adjustRightInd w:val="0"/>
        <w:spacing w:after="0" w:line="240" w:lineRule="auto"/>
        <w:rPr>
          <w:rFonts w:cs="Tahoma"/>
          <w:sz w:val="24"/>
          <w:szCs w:val="24"/>
        </w:rPr>
      </w:pPr>
      <w:r>
        <w:rPr>
          <w:rFonts w:cs="Tahoma"/>
          <w:bCs/>
          <w:sz w:val="24"/>
          <w:szCs w:val="24"/>
        </w:rPr>
        <w:t xml:space="preserve">Pass out a random set of </w:t>
      </w:r>
      <w:r w:rsidRPr="00A46090">
        <w:rPr>
          <w:rFonts w:cs="Tahoma"/>
          <w:b/>
          <w:sz w:val="24"/>
          <w:szCs w:val="24"/>
        </w:rPr>
        <w:t>Truancy Effects Strips</w:t>
      </w:r>
      <w:r>
        <w:rPr>
          <w:rFonts w:cs="Tahoma"/>
          <w:bCs/>
          <w:sz w:val="24"/>
          <w:szCs w:val="24"/>
        </w:rPr>
        <w:t xml:space="preserve"> </w:t>
      </w:r>
      <w:r w:rsidR="00FF35C8" w:rsidRPr="00FF35C8">
        <w:rPr>
          <w:rFonts w:cs="Tahoma"/>
          <w:b/>
          <w:sz w:val="24"/>
          <w:szCs w:val="24"/>
        </w:rPr>
        <w:t>(See pdf)</w:t>
      </w:r>
      <w:r w:rsidR="00FF35C8">
        <w:rPr>
          <w:rFonts w:cs="Tahoma"/>
          <w:bCs/>
          <w:sz w:val="24"/>
          <w:szCs w:val="24"/>
        </w:rPr>
        <w:t xml:space="preserve"> </w:t>
      </w:r>
      <w:r>
        <w:rPr>
          <w:rFonts w:cs="Tahoma"/>
          <w:bCs/>
          <w:sz w:val="24"/>
          <w:szCs w:val="24"/>
        </w:rPr>
        <w:t xml:space="preserve">to each group. Have the groups discuss which label each strip might fit under and why. Once a group decision is made, volunteers from each group should post their group’s strips under the appropriate labels.  </w:t>
      </w:r>
    </w:p>
    <w:p w14:paraId="29C73C68" w14:textId="291ABA5A" w:rsidR="00A46090" w:rsidRPr="00837E24" w:rsidRDefault="00A46090" w:rsidP="00A46090">
      <w:pPr>
        <w:widowControl w:val="0"/>
        <w:numPr>
          <w:ilvl w:val="0"/>
          <w:numId w:val="9"/>
        </w:numPr>
        <w:autoSpaceDE w:val="0"/>
        <w:autoSpaceDN w:val="0"/>
        <w:adjustRightInd w:val="0"/>
        <w:spacing w:after="0" w:line="240" w:lineRule="auto"/>
        <w:rPr>
          <w:rFonts w:cs="Tahoma"/>
          <w:sz w:val="24"/>
          <w:szCs w:val="24"/>
        </w:rPr>
      </w:pPr>
      <w:r>
        <w:rPr>
          <w:rFonts w:cs="Tahoma"/>
          <w:bCs/>
          <w:sz w:val="24"/>
          <w:szCs w:val="24"/>
        </w:rPr>
        <w:t xml:space="preserve">Debrief the activity by inviting volunteers to read one label and its strips. The facilitator should correct if necessary, however, accept </w:t>
      </w:r>
      <w:r w:rsidR="005B6888">
        <w:rPr>
          <w:rFonts w:cs="Tahoma"/>
          <w:bCs/>
          <w:sz w:val="24"/>
          <w:szCs w:val="24"/>
        </w:rPr>
        <w:t xml:space="preserve">the </w:t>
      </w:r>
      <w:r>
        <w:rPr>
          <w:rFonts w:cs="Tahoma"/>
          <w:bCs/>
          <w:sz w:val="24"/>
          <w:szCs w:val="24"/>
        </w:rPr>
        <w:t xml:space="preserve">student’s responses if their justification is logical. (See </w:t>
      </w:r>
      <w:r w:rsidRPr="00A46090">
        <w:rPr>
          <w:rFonts w:cs="Tahoma"/>
          <w:b/>
          <w:sz w:val="24"/>
          <w:szCs w:val="24"/>
        </w:rPr>
        <w:t>Facilitator Guide:  Truancy Effects Strips</w:t>
      </w:r>
      <w:r w:rsidR="00FF35C8">
        <w:rPr>
          <w:rFonts w:cs="Tahoma"/>
          <w:b/>
          <w:sz w:val="24"/>
          <w:szCs w:val="24"/>
        </w:rPr>
        <w:t xml:space="preserve"> pgs. 3 &amp; 4</w:t>
      </w:r>
      <w:r>
        <w:rPr>
          <w:rFonts w:cs="Tahoma"/>
          <w:bCs/>
          <w:sz w:val="24"/>
          <w:szCs w:val="24"/>
        </w:rPr>
        <w:t xml:space="preserve">) </w:t>
      </w:r>
      <w:r w:rsidRPr="00ED6FF4">
        <w:rPr>
          <w:rFonts w:cs="Tahoma"/>
          <w:b/>
          <w:bCs/>
          <w:sz w:val="24"/>
          <w:szCs w:val="24"/>
        </w:rPr>
        <w:t>Do not reveal the short- and long-term effects yet.</w:t>
      </w:r>
      <w:r>
        <w:rPr>
          <w:rFonts w:cs="Tahoma"/>
          <w:b/>
          <w:bCs/>
          <w:sz w:val="24"/>
          <w:szCs w:val="24"/>
        </w:rPr>
        <w:t xml:space="preserve"> </w:t>
      </w:r>
    </w:p>
    <w:p w14:paraId="3B01DC44" w14:textId="6A834CD8" w:rsidR="00A46090" w:rsidRDefault="00A46090" w:rsidP="00A46090">
      <w:pPr>
        <w:pStyle w:val="ListParagraph"/>
        <w:widowControl w:val="0"/>
        <w:numPr>
          <w:ilvl w:val="0"/>
          <w:numId w:val="9"/>
        </w:numPr>
        <w:autoSpaceDE w:val="0"/>
        <w:autoSpaceDN w:val="0"/>
        <w:adjustRightInd w:val="0"/>
        <w:spacing w:after="0" w:line="240" w:lineRule="auto"/>
        <w:rPr>
          <w:rFonts w:cs="Tahoma"/>
          <w:sz w:val="24"/>
          <w:szCs w:val="24"/>
        </w:rPr>
      </w:pPr>
      <w:r w:rsidRPr="00BD1BF9">
        <w:rPr>
          <w:rFonts w:cs="Tahoma"/>
          <w:sz w:val="24"/>
          <w:szCs w:val="24"/>
        </w:rPr>
        <w:t>Assign each group</w:t>
      </w:r>
      <w:r>
        <w:rPr>
          <w:rFonts w:cs="Tahoma"/>
          <w:sz w:val="24"/>
          <w:szCs w:val="24"/>
        </w:rPr>
        <w:t xml:space="preserve"> one of the labels and draw a T-Chart on the board with one side labeled: Short Term and the other side labeled Long Term.</w:t>
      </w:r>
    </w:p>
    <w:p w14:paraId="516BFF28" w14:textId="77777777" w:rsidR="00A46090" w:rsidRDefault="00A46090" w:rsidP="00A46090">
      <w:pPr>
        <w:pStyle w:val="ListParagraph"/>
        <w:widowControl w:val="0"/>
        <w:numPr>
          <w:ilvl w:val="0"/>
          <w:numId w:val="9"/>
        </w:numPr>
        <w:autoSpaceDE w:val="0"/>
        <w:autoSpaceDN w:val="0"/>
        <w:adjustRightInd w:val="0"/>
        <w:spacing w:after="0" w:line="240" w:lineRule="auto"/>
        <w:rPr>
          <w:rFonts w:cs="Tahoma"/>
          <w:sz w:val="24"/>
          <w:szCs w:val="24"/>
        </w:rPr>
      </w:pPr>
      <w:r>
        <w:rPr>
          <w:rFonts w:cs="Tahoma"/>
          <w:sz w:val="24"/>
          <w:szCs w:val="24"/>
        </w:rPr>
        <w:t>Instruct the groups to create the same chart on their large poster paper. Groups should then sort the Truancy Effects Strips that are already stuck to their paper and place the strips on the side of their T-chart they think it belongs (short or long term) and be ready to report out.</w:t>
      </w:r>
    </w:p>
    <w:p w14:paraId="3728954C" w14:textId="3B250450" w:rsidR="00A46090" w:rsidRPr="006C509C" w:rsidRDefault="00CE7AF8" w:rsidP="00A46090">
      <w:pPr>
        <w:pStyle w:val="ListParagraph"/>
        <w:widowControl w:val="0"/>
        <w:numPr>
          <w:ilvl w:val="0"/>
          <w:numId w:val="9"/>
        </w:numPr>
        <w:autoSpaceDE w:val="0"/>
        <w:autoSpaceDN w:val="0"/>
        <w:adjustRightInd w:val="0"/>
        <w:spacing w:after="0" w:line="240" w:lineRule="auto"/>
        <w:rPr>
          <w:rFonts w:cs="Tahoma"/>
          <w:sz w:val="24"/>
          <w:szCs w:val="24"/>
        </w:rPr>
      </w:pPr>
      <w:r>
        <w:rPr>
          <w:rFonts w:cs="Tahoma"/>
          <w:sz w:val="24"/>
          <w:szCs w:val="24"/>
        </w:rPr>
        <w:t>Call</w:t>
      </w:r>
      <w:r w:rsidR="00A46090">
        <w:rPr>
          <w:rFonts w:cs="Tahoma"/>
          <w:sz w:val="24"/>
          <w:szCs w:val="24"/>
        </w:rPr>
        <w:t xml:space="preserve"> out each strip randomly and allow students to respond by gesturing “Short Term” or “Long Term</w:t>
      </w:r>
      <w:r w:rsidR="005B6888">
        <w:rPr>
          <w:rFonts w:cs="Tahoma"/>
          <w:sz w:val="24"/>
          <w:szCs w:val="24"/>
        </w:rPr>
        <w:t>”</w:t>
      </w:r>
      <w:r w:rsidR="00A46090">
        <w:rPr>
          <w:rFonts w:cs="Tahoma"/>
          <w:sz w:val="24"/>
          <w:szCs w:val="24"/>
        </w:rPr>
        <w:t xml:space="preserve"> by moving hands close together or moving them further apart. Groups should also correct where they placed their strips</w:t>
      </w:r>
      <w:r w:rsidR="0082323D">
        <w:rPr>
          <w:rFonts w:cs="Tahoma"/>
          <w:sz w:val="24"/>
          <w:szCs w:val="24"/>
        </w:rPr>
        <w:t xml:space="preserve"> if needed</w:t>
      </w:r>
      <w:r w:rsidR="00A46090">
        <w:rPr>
          <w:rFonts w:cs="Tahoma"/>
          <w:sz w:val="24"/>
          <w:szCs w:val="24"/>
        </w:rPr>
        <w:t>. Allow for student comments, if they disagree, ask for justification.</w:t>
      </w:r>
      <w:r w:rsidR="00A46090" w:rsidRPr="006C509C">
        <w:rPr>
          <w:rFonts w:cs="Tahoma"/>
          <w:sz w:val="24"/>
          <w:szCs w:val="24"/>
        </w:rPr>
        <w:t xml:space="preserve"> Accept differing student responses with logical justifications.</w:t>
      </w:r>
      <w:r w:rsidR="00A46090">
        <w:rPr>
          <w:rFonts w:cs="Tahoma"/>
          <w:sz w:val="24"/>
          <w:szCs w:val="24"/>
        </w:rPr>
        <w:t xml:space="preserve"> (See </w:t>
      </w:r>
      <w:r w:rsidR="00A46090" w:rsidRPr="00A46090">
        <w:rPr>
          <w:rFonts w:cs="Tahoma"/>
          <w:b/>
          <w:bCs/>
          <w:sz w:val="24"/>
          <w:szCs w:val="24"/>
        </w:rPr>
        <w:t>Facilitator Guide:  Truancy Effects Strips</w:t>
      </w:r>
      <w:r w:rsidR="00FF35C8">
        <w:rPr>
          <w:rFonts w:cs="Tahoma"/>
          <w:b/>
          <w:bCs/>
          <w:sz w:val="24"/>
          <w:szCs w:val="24"/>
        </w:rPr>
        <w:t xml:space="preserve"> pgs. 3 &amp; 4</w:t>
      </w:r>
      <w:r w:rsidR="00A46090">
        <w:rPr>
          <w:rFonts w:cs="Tahoma"/>
          <w:sz w:val="24"/>
          <w:szCs w:val="24"/>
        </w:rPr>
        <w:t>)</w:t>
      </w:r>
    </w:p>
    <w:p w14:paraId="12BE6818" w14:textId="7604D4D5" w:rsidR="00A46090" w:rsidRDefault="00A46090" w:rsidP="00A46090">
      <w:pPr>
        <w:pStyle w:val="ListParagraph"/>
        <w:widowControl w:val="0"/>
        <w:numPr>
          <w:ilvl w:val="0"/>
          <w:numId w:val="9"/>
        </w:numPr>
        <w:autoSpaceDE w:val="0"/>
        <w:autoSpaceDN w:val="0"/>
        <w:adjustRightInd w:val="0"/>
        <w:spacing w:after="0" w:line="240" w:lineRule="auto"/>
        <w:rPr>
          <w:rFonts w:cs="Tahoma"/>
          <w:bCs/>
          <w:sz w:val="24"/>
          <w:szCs w:val="24"/>
        </w:rPr>
      </w:pPr>
      <w:r>
        <w:rPr>
          <w:rFonts w:cs="Tahoma"/>
          <w:bCs/>
          <w:sz w:val="24"/>
          <w:szCs w:val="24"/>
        </w:rPr>
        <w:t xml:space="preserve">Explain </w:t>
      </w:r>
      <w:r w:rsidRPr="009F0765">
        <w:rPr>
          <w:rFonts w:cs="Tahoma"/>
          <w:bCs/>
          <w:sz w:val="24"/>
          <w:szCs w:val="24"/>
        </w:rPr>
        <w:t xml:space="preserve">to the class that one way to prevent </w:t>
      </w:r>
      <w:r>
        <w:rPr>
          <w:rFonts w:cs="Tahoma"/>
          <w:bCs/>
          <w:sz w:val="24"/>
          <w:szCs w:val="24"/>
        </w:rPr>
        <w:t>unwanted</w:t>
      </w:r>
      <w:r w:rsidRPr="009F0765">
        <w:rPr>
          <w:rFonts w:cs="Tahoma"/>
          <w:bCs/>
          <w:sz w:val="24"/>
          <w:szCs w:val="24"/>
        </w:rPr>
        <w:t xml:space="preserve"> outcomes later in life</w:t>
      </w:r>
      <w:r>
        <w:rPr>
          <w:rFonts w:cs="Tahoma"/>
          <w:bCs/>
          <w:sz w:val="24"/>
          <w:szCs w:val="24"/>
        </w:rPr>
        <w:t xml:space="preserve"> is to set personal goals and work towards the results you want. It’s ok to change your goals and form new ones as you go through life. Setting personal goals provides </w:t>
      </w:r>
      <w:r w:rsidR="00235FBF">
        <w:rPr>
          <w:rFonts w:cs="Tahoma"/>
          <w:bCs/>
          <w:sz w:val="24"/>
          <w:szCs w:val="24"/>
        </w:rPr>
        <w:t>an opportunity</w:t>
      </w:r>
      <w:r>
        <w:rPr>
          <w:rFonts w:cs="Tahoma"/>
          <w:bCs/>
          <w:sz w:val="24"/>
          <w:szCs w:val="24"/>
        </w:rPr>
        <w:t xml:space="preserve"> to mark your accomplishments and re-evaluate your strategies.</w:t>
      </w:r>
    </w:p>
    <w:p w14:paraId="2DAC1F83" w14:textId="3FC77194" w:rsidR="00A46090" w:rsidRDefault="00A46090" w:rsidP="00A46090">
      <w:pPr>
        <w:pStyle w:val="ListParagraph"/>
        <w:widowControl w:val="0"/>
        <w:numPr>
          <w:ilvl w:val="0"/>
          <w:numId w:val="9"/>
        </w:numPr>
        <w:autoSpaceDE w:val="0"/>
        <w:autoSpaceDN w:val="0"/>
        <w:adjustRightInd w:val="0"/>
        <w:spacing w:after="0" w:line="240" w:lineRule="auto"/>
        <w:rPr>
          <w:rFonts w:cs="Tahoma"/>
          <w:bCs/>
          <w:sz w:val="24"/>
          <w:szCs w:val="24"/>
        </w:rPr>
      </w:pPr>
      <w:r>
        <w:rPr>
          <w:rFonts w:cs="Tahoma"/>
          <w:bCs/>
          <w:sz w:val="24"/>
          <w:szCs w:val="24"/>
        </w:rPr>
        <w:t xml:space="preserve">Inform students that for this next activity they will have an opportunity to plan a </w:t>
      </w:r>
      <w:r w:rsidR="00235FBF">
        <w:rPr>
          <w:rFonts w:cs="Tahoma"/>
          <w:bCs/>
          <w:sz w:val="24"/>
          <w:szCs w:val="24"/>
        </w:rPr>
        <w:t>short and long-term</w:t>
      </w:r>
      <w:r>
        <w:rPr>
          <w:rFonts w:cs="Tahoma"/>
          <w:bCs/>
          <w:sz w:val="24"/>
          <w:szCs w:val="24"/>
        </w:rPr>
        <w:t xml:space="preserve"> personal goal for their future success.</w:t>
      </w:r>
    </w:p>
    <w:p w14:paraId="3F41A04F" w14:textId="3B4FACFD" w:rsidR="00A46090" w:rsidRPr="00C3241C" w:rsidRDefault="00A46090" w:rsidP="00A46090">
      <w:pPr>
        <w:pStyle w:val="ListParagraph"/>
        <w:widowControl w:val="0"/>
        <w:numPr>
          <w:ilvl w:val="0"/>
          <w:numId w:val="9"/>
        </w:numPr>
        <w:autoSpaceDE w:val="0"/>
        <w:autoSpaceDN w:val="0"/>
        <w:adjustRightInd w:val="0"/>
        <w:spacing w:after="0" w:line="240" w:lineRule="auto"/>
        <w:rPr>
          <w:rFonts w:cs="Tahoma"/>
          <w:bCs/>
          <w:sz w:val="24"/>
          <w:szCs w:val="24"/>
        </w:rPr>
      </w:pPr>
      <w:r w:rsidRPr="00C3241C">
        <w:rPr>
          <w:rFonts w:cs="Tahoma"/>
          <w:bCs/>
          <w:sz w:val="24"/>
          <w:szCs w:val="24"/>
        </w:rPr>
        <w:t xml:space="preserve">Hand each student a copy of </w:t>
      </w:r>
      <w:r w:rsidRPr="00235FBF">
        <w:rPr>
          <w:rFonts w:cs="Tahoma"/>
          <w:b/>
          <w:sz w:val="24"/>
          <w:szCs w:val="24"/>
        </w:rPr>
        <w:t>Ready, Set Goal!</w:t>
      </w:r>
      <w:r w:rsidRPr="00C3241C">
        <w:rPr>
          <w:rFonts w:cs="Tahoma"/>
          <w:bCs/>
          <w:sz w:val="24"/>
          <w:szCs w:val="24"/>
        </w:rPr>
        <w:t xml:space="preserve"> </w:t>
      </w:r>
      <w:r w:rsidR="00FF35C8" w:rsidRPr="00FF35C8">
        <w:rPr>
          <w:rFonts w:cs="Tahoma"/>
          <w:b/>
          <w:sz w:val="24"/>
          <w:szCs w:val="24"/>
        </w:rPr>
        <w:t>(pg. 5)</w:t>
      </w:r>
      <w:r w:rsidR="0082323D">
        <w:rPr>
          <w:rFonts w:cs="Tahoma"/>
          <w:b/>
          <w:sz w:val="24"/>
          <w:szCs w:val="24"/>
        </w:rPr>
        <w:t>.</w:t>
      </w:r>
      <w:r w:rsidR="00FF35C8">
        <w:rPr>
          <w:rFonts w:cs="Tahoma"/>
          <w:bCs/>
          <w:sz w:val="24"/>
          <w:szCs w:val="24"/>
        </w:rPr>
        <w:t xml:space="preserve"> </w:t>
      </w:r>
      <w:r w:rsidRPr="00C3241C">
        <w:rPr>
          <w:rFonts w:cs="Tahoma"/>
          <w:bCs/>
          <w:sz w:val="24"/>
          <w:szCs w:val="24"/>
        </w:rPr>
        <w:t xml:space="preserve">Instruct students to work independently to plan their </w:t>
      </w:r>
      <w:r>
        <w:rPr>
          <w:rFonts w:cs="Tahoma"/>
          <w:bCs/>
          <w:sz w:val="24"/>
          <w:szCs w:val="24"/>
        </w:rPr>
        <w:t>personal</w:t>
      </w:r>
      <w:r w:rsidRPr="00C3241C">
        <w:rPr>
          <w:rFonts w:cs="Tahoma"/>
          <w:bCs/>
          <w:sz w:val="24"/>
          <w:szCs w:val="24"/>
        </w:rPr>
        <w:t xml:space="preserve"> goals using this handout. Remind students to be specific and to choose a realistic, attainable goal that can be measured. </w:t>
      </w:r>
      <w:r>
        <w:rPr>
          <w:rFonts w:cs="Tahoma"/>
          <w:bCs/>
          <w:sz w:val="24"/>
          <w:szCs w:val="24"/>
        </w:rPr>
        <w:t>Circulate around the room answering any questions the students might have.</w:t>
      </w:r>
    </w:p>
    <w:p w14:paraId="53AFC79F" w14:textId="30812132" w:rsidR="00A46090" w:rsidRDefault="00A46090" w:rsidP="00A46090">
      <w:pPr>
        <w:pStyle w:val="ListParagraph"/>
        <w:widowControl w:val="0"/>
        <w:numPr>
          <w:ilvl w:val="0"/>
          <w:numId w:val="9"/>
        </w:numPr>
        <w:autoSpaceDE w:val="0"/>
        <w:autoSpaceDN w:val="0"/>
        <w:adjustRightInd w:val="0"/>
        <w:spacing w:after="0" w:line="240" w:lineRule="auto"/>
        <w:rPr>
          <w:rFonts w:cs="Tahoma"/>
          <w:bCs/>
          <w:sz w:val="24"/>
          <w:szCs w:val="24"/>
        </w:rPr>
      </w:pPr>
      <w:r>
        <w:rPr>
          <w:rFonts w:cs="Tahoma"/>
          <w:bCs/>
          <w:sz w:val="24"/>
          <w:szCs w:val="24"/>
        </w:rPr>
        <w:t>As the students finish, allow them to quietly share with the members of their group or those close by</w:t>
      </w:r>
      <w:r w:rsidR="0082323D">
        <w:rPr>
          <w:rFonts w:cs="Tahoma"/>
          <w:bCs/>
          <w:sz w:val="24"/>
          <w:szCs w:val="24"/>
        </w:rPr>
        <w:t xml:space="preserve"> if they want to</w:t>
      </w:r>
      <w:r>
        <w:rPr>
          <w:rFonts w:cs="Tahoma"/>
          <w:bCs/>
          <w:sz w:val="24"/>
          <w:szCs w:val="24"/>
        </w:rPr>
        <w:t>.</w:t>
      </w:r>
      <w:r w:rsidR="00FF35C8">
        <w:rPr>
          <w:rFonts w:cs="Tahoma"/>
          <w:bCs/>
          <w:sz w:val="24"/>
          <w:szCs w:val="24"/>
        </w:rPr>
        <w:t xml:space="preserve"> Also ask if anyone would like </w:t>
      </w:r>
      <w:r w:rsidR="00F46B3F">
        <w:rPr>
          <w:rFonts w:cs="Tahoma"/>
          <w:bCs/>
          <w:sz w:val="24"/>
          <w:szCs w:val="24"/>
        </w:rPr>
        <w:t>to</w:t>
      </w:r>
      <w:r w:rsidR="00FF35C8">
        <w:rPr>
          <w:rFonts w:cs="Tahoma"/>
          <w:bCs/>
          <w:sz w:val="24"/>
          <w:szCs w:val="24"/>
        </w:rPr>
        <w:t xml:space="preserve"> share </w:t>
      </w:r>
      <w:r w:rsidR="00F46B3F">
        <w:rPr>
          <w:rFonts w:cs="Tahoma"/>
          <w:bCs/>
          <w:sz w:val="24"/>
          <w:szCs w:val="24"/>
        </w:rPr>
        <w:t>with</w:t>
      </w:r>
      <w:r w:rsidR="00FF35C8">
        <w:rPr>
          <w:rFonts w:cs="Tahoma"/>
          <w:bCs/>
          <w:sz w:val="24"/>
          <w:szCs w:val="24"/>
        </w:rPr>
        <w:t xml:space="preserve"> the whole class.</w:t>
      </w:r>
      <w:r w:rsidR="0082323D">
        <w:rPr>
          <w:rFonts w:cs="Tahoma"/>
          <w:bCs/>
          <w:sz w:val="24"/>
          <w:szCs w:val="24"/>
        </w:rPr>
        <w:t xml:space="preserve"> It is okay if no one chooses to share their personal goals. </w:t>
      </w:r>
    </w:p>
    <w:p w14:paraId="1989FF32" w14:textId="7ACD0B04" w:rsidR="00A46090" w:rsidRPr="00590856" w:rsidRDefault="00A46090" w:rsidP="00A46090">
      <w:pPr>
        <w:pStyle w:val="ListParagraph"/>
        <w:widowControl w:val="0"/>
        <w:numPr>
          <w:ilvl w:val="0"/>
          <w:numId w:val="9"/>
        </w:numPr>
        <w:autoSpaceDE w:val="0"/>
        <w:autoSpaceDN w:val="0"/>
        <w:adjustRightInd w:val="0"/>
        <w:spacing w:after="0" w:line="240" w:lineRule="auto"/>
        <w:rPr>
          <w:rFonts w:cs="Tahoma"/>
          <w:bCs/>
          <w:sz w:val="24"/>
          <w:szCs w:val="24"/>
        </w:rPr>
      </w:pPr>
      <w:r w:rsidRPr="00590856">
        <w:rPr>
          <w:rFonts w:cs="Tahoma"/>
          <w:bCs/>
          <w:sz w:val="24"/>
          <w:szCs w:val="24"/>
        </w:rPr>
        <w:t xml:space="preserve">Debrief this activity by asking </w:t>
      </w:r>
      <w:r w:rsidR="00FF35C8">
        <w:rPr>
          <w:rFonts w:cs="Tahoma"/>
          <w:bCs/>
          <w:sz w:val="24"/>
          <w:szCs w:val="24"/>
        </w:rPr>
        <w:t>the following questions and calling on volunteers to respond</w:t>
      </w:r>
      <w:r w:rsidRPr="00590856">
        <w:rPr>
          <w:rFonts w:cs="Tahoma"/>
          <w:bCs/>
          <w:sz w:val="24"/>
          <w:szCs w:val="24"/>
        </w:rPr>
        <w:t>. Give each volunteer 3 claps!</w:t>
      </w:r>
    </w:p>
    <w:p w14:paraId="73FCDDC2" w14:textId="6E3D90F5" w:rsidR="00A46090" w:rsidRDefault="00A46090" w:rsidP="00235FBF">
      <w:pPr>
        <w:pStyle w:val="ListParagraph"/>
        <w:widowControl w:val="0"/>
        <w:numPr>
          <w:ilvl w:val="0"/>
          <w:numId w:val="16"/>
        </w:numPr>
        <w:autoSpaceDE w:val="0"/>
        <w:autoSpaceDN w:val="0"/>
        <w:adjustRightInd w:val="0"/>
        <w:spacing w:after="0" w:line="240" w:lineRule="auto"/>
        <w:rPr>
          <w:rFonts w:cs="Tahoma"/>
          <w:bCs/>
          <w:sz w:val="24"/>
          <w:szCs w:val="24"/>
        </w:rPr>
      </w:pPr>
      <w:r w:rsidRPr="00D82CB8">
        <w:rPr>
          <w:rFonts w:cs="Tahoma"/>
          <w:bCs/>
          <w:sz w:val="24"/>
          <w:szCs w:val="24"/>
        </w:rPr>
        <w:t xml:space="preserve">What are some ways your </w:t>
      </w:r>
      <w:r w:rsidR="00235FBF" w:rsidRPr="00D82CB8">
        <w:rPr>
          <w:rFonts w:cs="Tahoma"/>
          <w:bCs/>
          <w:sz w:val="24"/>
          <w:szCs w:val="24"/>
        </w:rPr>
        <w:t>peer’s</w:t>
      </w:r>
      <w:r w:rsidRPr="00D82CB8">
        <w:rPr>
          <w:rFonts w:cs="Tahoma"/>
          <w:bCs/>
          <w:sz w:val="24"/>
          <w:szCs w:val="24"/>
        </w:rPr>
        <w:t xml:space="preserve"> truancy has affected you?</w:t>
      </w:r>
    </w:p>
    <w:p w14:paraId="46D45276" w14:textId="52B8B316" w:rsidR="00A46090" w:rsidRDefault="00A46090" w:rsidP="00235FBF">
      <w:pPr>
        <w:pStyle w:val="ListParagraph"/>
        <w:widowControl w:val="0"/>
        <w:numPr>
          <w:ilvl w:val="0"/>
          <w:numId w:val="16"/>
        </w:numPr>
        <w:autoSpaceDE w:val="0"/>
        <w:autoSpaceDN w:val="0"/>
        <w:adjustRightInd w:val="0"/>
        <w:spacing w:after="0" w:line="240" w:lineRule="auto"/>
        <w:rPr>
          <w:rFonts w:cs="Tahoma"/>
          <w:bCs/>
          <w:sz w:val="24"/>
          <w:szCs w:val="24"/>
        </w:rPr>
      </w:pPr>
      <w:r>
        <w:rPr>
          <w:rFonts w:cs="Tahoma"/>
          <w:bCs/>
          <w:sz w:val="24"/>
          <w:szCs w:val="24"/>
        </w:rPr>
        <w:t xml:space="preserve">What are some </w:t>
      </w:r>
      <w:r w:rsidR="00235FBF">
        <w:rPr>
          <w:rFonts w:cs="Tahoma"/>
          <w:bCs/>
          <w:sz w:val="24"/>
          <w:szCs w:val="24"/>
        </w:rPr>
        <w:t>short or long-term</w:t>
      </w:r>
      <w:r>
        <w:rPr>
          <w:rFonts w:cs="Tahoma"/>
          <w:bCs/>
          <w:sz w:val="24"/>
          <w:szCs w:val="24"/>
        </w:rPr>
        <w:t xml:space="preserve"> effects of regular school attendance?</w:t>
      </w:r>
    </w:p>
    <w:p w14:paraId="5A6C63CA" w14:textId="77777777" w:rsidR="00A46090" w:rsidRPr="00D82CB8" w:rsidRDefault="00A46090" w:rsidP="00235FBF">
      <w:pPr>
        <w:pStyle w:val="ListParagraph"/>
        <w:widowControl w:val="0"/>
        <w:numPr>
          <w:ilvl w:val="0"/>
          <w:numId w:val="16"/>
        </w:numPr>
        <w:autoSpaceDE w:val="0"/>
        <w:autoSpaceDN w:val="0"/>
        <w:adjustRightInd w:val="0"/>
        <w:spacing w:after="0" w:line="240" w:lineRule="auto"/>
        <w:rPr>
          <w:rFonts w:cs="Tahoma"/>
          <w:bCs/>
          <w:sz w:val="24"/>
          <w:szCs w:val="24"/>
        </w:rPr>
      </w:pPr>
      <w:r>
        <w:rPr>
          <w:rFonts w:cs="Tahoma"/>
          <w:bCs/>
          <w:sz w:val="24"/>
          <w:szCs w:val="24"/>
        </w:rPr>
        <w:t>What are some goals you have set in the past and have achieved?</w:t>
      </w:r>
    </w:p>
    <w:p w14:paraId="36A78D69" w14:textId="77777777" w:rsidR="00A46090" w:rsidRPr="000968A3" w:rsidRDefault="00A46090" w:rsidP="00A46090">
      <w:pPr>
        <w:pStyle w:val="ListParagraph"/>
        <w:spacing w:after="0" w:line="240" w:lineRule="auto"/>
        <w:rPr>
          <w:bCs/>
          <w:sz w:val="24"/>
          <w:szCs w:val="24"/>
        </w:rPr>
      </w:pPr>
    </w:p>
    <w:p w14:paraId="2DCAE807" w14:textId="7015D850" w:rsidR="00090C14" w:rsidRDefault="00090C14">
      <w:pPr>
        <w:rPr>
          <w:sz w:val="24"/>
          <w:szCs w:val="24"/>
        </w:rPr>
      </w:pPr>
      <w:r>
        <w:rPr>
          <w:sz w:val="24"/>
          <w:szCs w:val="24"/>
        </w:rPr>
        <w:br w:type="page"/>
      </w:r>
    </w:p>
    <w:p w14:paraId="713250A3" w14:textId="77777777" w:rsidR="00090C14" w:rsidRDefault="00090C14" w:rsidP="00090C14">
      <w:pPr>
        <w:jc w:val="center"/>
        <w:rPr>
          <w:sz w:val="24"/>
          <w:szCs w:val="24"/>
        </w:rPr>
      </w:pPr>
      <w:r>
        <w:rPr>
          <w:sz w:val="24"/>
          <w:szCs w:val="24"/>
        </w:rPr>
        <w:lastRenderedPageBreak/>
        <w:t xml:space="preserve">  </w:t>
      </w:r>
      <w:r>
        <w:rPr>
          <w:b/>
          <w:noProof/>
          <w:sz w:val="24"/>
          <w:szCs w:val="24"/>
        </w:rPr>
        <w:drawing>
          <wp:inline distT="0" distB="0" distL="0" distR="0" wp14:anchorId="65FA81DA" wp14:editId="56546BA0">
            <wp:extent cx="2051685" cy="954405"/>
            <wp:effectExtent l="0" t="0" r="0" b="0"/>
            <wp:docPr id="379357403" name="Picture 379357403"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324C824A" w14:textId="77777777" w:rsidR="00090C14" w:rsidRDefault="00090C14" w:rsidP="00090C14">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3C2F1B23" w14:textId="77777777" w:rsidR="00090C14" w:rsidRDefault="00090C14" w:rsidP="00090C14">
      <w:pPr>
        <w:spacing w:after="0" w:line="240" w:lineRule="auto"/>
        <w:jc w:val="center"/>
        <w:rPr>
          <w:b/>
          <w:sz w:val="24"/>
          <w:szCs w:val="24"/>
          <w:u w:val="single"/>
        </w:rPr>
      </w:pPr>
    </w:p>
    <w:p w14:paraId="7630E7C7" w14:textId="77777777" w:rsidR="00090C14" w:rsidRDefault="00090C14" w:rsidP="00090C14">
      <w:pPr>
        <w:spacing w:after="0" w:line="240" w:lineRule="auto"/>
        <w:jc w:val="center"/>
        <w:rPr>
          <w:b/>
          <w:sz w:val="24"/>
          <w:szCs w:val="24"/>
        </w:rPr>
      </w:pPr>
      <w:r>
        <w:rPr>
          <w:b/>
          <w:sz w:val="24"/>
          <w:szCs w:val="24"/>
        </w:rPr>
        <w:t>“</w:t>
      </w:r>
      <w:r w:rsidRPr="00C9231A">
        <w:rPr>
          <w:b/>
          <w:sz w:val="24"/>
          <w:szCs w:val="24"/>
        </w:rPr>
        <w:t>Truancy Prevention: It’s more than Ditching</w:t>
      </w:r>
      <w:r>
        <w:rPr>
          <w:b/>
          <w:sz w:val="24"/>
          <w:szCs w:val="24"/>
        </w:rPr>
        <w:t>” Academy</w:t>
      </w:r>
    </w:p>
    <w:p w14:paraId="4D38A3DF" w14:textId="77777777" w:rsidR="00090C14" w:rsidRDefault="00090C14" w:rsidP="00090C14">
      <w:pPr>
        <w:spacing w:after="0" w:line="240" w:lineRule="auto"/>
        <w:jc w:val="center"/>
        <w:rPr>
          <w:sz w:val="24"/>
          <w:szCs w:val="24"/>
        </w:rPr>
      </w:pPr>
      <w:r>
        <w:rPr>
          <w:sz w:val="24"/>
          <w:szCs w:val="24"/>
        </w:rPr>
        <w:t>(Middle/High School)</w:t>
      </w:r>
    </w:p>
    <w:p w14:paraId="13062B53" w14:textId="2591587C" w:rsidR="00090C14" w:rsidRDefault="000E1717" w:rsidP="00090C14">
      <w:pPr>
        <w:widowControl w:val="0"/>
        <w:spacing w:after="0" w:line="240" w:lineRule="auto"/>
        <w:ind w:left="1710" w:hanging="1710"/>
        <w:jc w:val="center"/>
        <w:rPr>
          <w:b/>
          <w:sz w:val="24"/>
          <w:szCs w:val="24"/>
        </w:rPr>
      </w:pPr>
      <w:r w:rsidRPr="000E1717">
        <w:rPr>
          <w:b/>
          <w:sz w:val="24"/>
          <w:szCs w:val="24"/>
        </w:rPr>
        <w:t>Effects of Chronic Absenteeism on Student Life</w:t>
      </w:r>
    </w:p>
    <w:p w14:paraId="13157A62" w14:textId="77777777" w:rsidR="000E1717" w:rsidRDefault="000E1717" w:rsidP="00090C14">
      <w:pPr>
        <w:widowControl w:val="0"/>
        <w:spacing w:after="0" w:line="240" w:lineRule="auto"/>
        <w:ind w:left="1710" w:hanging="1710"/>
        <w:jc w:val="center"/>
        <w:rPr>
          <w:b/>
          <w:sz w:val="24"/>
          <w:szCs w:val="24"/>
        </w:rPr>
      </w:pPr>
    </w:p>
    <w:p w14:paraId="11186DA0" w14:textId="010A1660" w:rsidR="00655B8B" w:rsidRPr="007A45BF" w:rsidRDefault="00090C14" w:rsidP="00090C14">
      <w:pPr>
        <w:widowControl w:val="0"/>
        <w:spacing w:after="0" w:line="240" w:lineRule="auto"/>
        <w:ind w:left="1710" w:hanging="1710"/>
        <w:jc w:val="center"/>
        <w:rPr>
          <w:rFonts w:cs="Tahoma"/>
          <w:sz w:val="24"/>
          <w:szCs w:val="24"/>
        </w:rPr>
      </w:pPr>
      <w:r w:rsidRPr="007A45BF">
        <w:rPr>
          <w:rFonts w:cs="Tahoma"/>
          <w:sz w:val="24"/>
          <w:szCs w:val="24"/>
        </w:rPr>
        <w:t>Facilitator Guide: Truancy Effects Strips</w:t>
      </w:r>
    </w:p>
    <w:p w14:paraId="72BABFF3" w14:textId="29167466" w:rsidR="00090C14" w:rsidRDefault="00090C14" w:rsidP="00090C14">
      <w:pPr>
        <w:jc w:val="center"/>
        <w:rPr>
          <w:rFonts w:asciiTheme="minorHAnsi" w:eastAsiaTheme="minorHAnsi" w:hAnsiTheme="minorHAnsi" w:cstheme="minorBidi"/>
          <w:b/>
          <w:sz w:val="24"/>
          <w:szCs w:val="24"/>
        </w:rPr>
      </w:pPr>
      <w:r w:rsidRPr="00090C14">
        <w:rPr>
          <w:rFonts w:asciiTheme="minorHAnsi" w:eastAsiaTheme="minorHAnsi" w:hAnsiTheme="minorHAnsi" w:cstheme="minorBidi"/>
          <w:sz w:val="24"/>
          <w:szCs w:val="24"/>
        </w:rPr>
        <w:t>Use this guide to review the categories but</w:t>
      </w:r>
      <w:r w:rsidRPr="00090C14">
        <w:rPr>
          <w:rFonts w:asciiTheme="minorHAnsi" w:eastAsiaTheme="minorHAnsi" w:hAnsiTheme="minorHAnsi" w:cstheme="minorBidi"/>
          <w:b/>
          <w:sz w:val="24"/>
          <w:szCs w:val="24"/>
        </w:rPr>
        <w:t xml:space="preserve"> do not reveal the Long and Short-Term answers until Activity 2.</w:t>
      </w:r>
      <w:r>
        <w:rPr>
          <w:rFonts w:asciiTheme="minorHAnsi" w:eastAsiaTheme="minorHAnsi" w:hAnsiTheme="minorHAnsi" w:cstheme="minorBidi"/>
          <w:b/>
          <w:sz w:val="24"/>
          <w:szCs w:val="24"/>
        </w:rPr>
        <w:t xml:space="preserve"> Students may justify a different location heading for an Effect Strip.</w:t>
      </w:r>
    </w:p>
    <w:p w14:paraId="6CFAB97A" w14:textId="77777777" w:rsidR="00AB7883" w:rsidRDefault="00AB7883" w:rsidP="00090C14">
      <w:pPr>
        <w:jc w:val="center"/>
        <w:rPr>
          <w:rFonts w:asciiTheme="minorHAnsi" w:eastAsiaTheme="minorHAnsi" w:hAnsiTheme="minorHAnsi" w:cstheme="minorBidi"/>
          <w:b/>
          <w:sz w:val="24"/>
          <w:szCs w:val="24"/>
        </w:rPr>
      </w:pPr>
    </w:p>
    <w:p w14:paraId="0B2FFE56" w14:textId="77777777" w:rsidR="00090C14" w:rsidRPr="00090C14" w:rsidRDefault="00090C14" w:rsidP="00090C14">
      <w:pPr>
        <w:spacing w:after="0" w:line="240" w:lineRule="auto"/>
        <w:rPr>
          <w:rFonts w:asciiTheme="minorHAnsi" w:eastAsia="Times New Roman" w:hAnsiTheme="minorHAnsi" w:cs="Times New Roman"/>
          <w:b/>
          <w:sz w:val="24"/>
          <w:szCs w:val="24"/>
          <w:u w:val="single"/>
        </w:rPr>
      </w:pPr>
      <w:bookmarkStart w:id="1" w:name="_Hlk141692806"/>
      <w:r w:rsidRPr="00090C14">
        <w:rPr>
          <w:rFonts w:asciiTheme="minorHAnsi" w:eastAsia="Times New Roman" w:hAnsiTheme="minorHAnsi" w:cs="Times New Roman"/>
          <w:b/>
          <w:sz w:val="24"/>
          <w:szCs w:val="24"/>
          <w:u w:val="single"/>
        </w:rPr>
        <w:t>Academic:</w:t>
      </w:r>
    </w:p>
    <w:p w14:paraId="4B3CD945" w14:textId="349E23C3" w:rsidR="00090C14" w:rsidRPr="00090C14" w:rsidRDefault="00090C14" w:rsidP="00090C14">
      <w:pPr>
        <w:spacing w:after="0" w:line="240" w:lineRule="auto"/>
        <w:rPr>
          <w:rFonts w:asciiTheme="minorHAnsi" w:eastAsia="Times New Roman" w:hAnsiTheme="minorHAnsi" w:cs="Times New Roman"/>
          <w:sz w:val="24"/>
          <w:szCs w:val="24"/>
          <w:u w:val="single"/>
        </w:rPr>
      </w:pPr>
      <w:r w:rsidRPr="00090C14">
        <w:rPr>
          <w:rFonts w:asciiTheme="minorHAnsi" w:eastAsia="Times New Roman" w:hAnsiTheme="minorHAnsi" w:cs="Times New Roman"/>
          <w:b/>
          <w:sz w:val="24"/>
          <w:szCs w:val="24"/>
        </w:rPr>
        <w:tab/>
      </w:r>
      <w:r w:rsidRPr="00090C14">
        <w:rPr>
          <w:rFonts w:asciiTheme="minorHAnsi" w:eastAsia="Times New Roman" w:hAnsiTheme="minorHAnsi" w:cs="Times New Roman"/>
          <w:sz w:val="24"/>
          <w:szCs w:val="24"/>
          <w:u w:val="single"/>
        </w:rPr>
        <w:t>Long Term:</w:t>
      </w:r>
      <w:r w:rsidR="00251C26">
        <w:rPr>
          <w:rStyle w:val="FootnoteReference"/>
          <w:rFonts w:asciiTheme="minorHAnsi" w:eastAsia="Times New Roman" w:hAnsiTheme="minorHAnsi" w:cs="Times New Roman"/>
          <w:sz w:val="24"/>
          <w:szCs w:val="24"/>
          <w:u w:val="single"/>
        </w:rPr>
        <w:footnoteReference w:id="1"/>
      </w:r>
    </w:p>
    <w:p w14:paraId="78681676" w14:textId="77777777" w:rsidR="00090C14" w:rsidRPr="00090C14" w:rsidRDefault="00090C14" w:rsidP="00090C14">
      <w:pPr>
        <w:numPr>
          <w:ilvl w:val="0"/>
          <w:numId w:val="17"/>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More likely to drop out of school altogether</w:t>
      </w:r>
    </w:p>
    <w:p w14:paraId="4C32AA5F" w14:textId="22EA2B3B" w:rsidR="00090C14" w:rsidRPr="00090C14" w:rsidRDefault="00090C14" w:rsidP="00090C14">
      <w:pPr>
        <w:numPr>
          <w:ilvl w:val="0"/>
          <w:numId w:val="17"/>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 xml:space="preserve">Lack </w:t>
      </w:r>
      <w:r w:rsidR="0082323D">
        <w:rPr>
          <w:rFonts w:asciiTheme="minorHAnsi" w:eastAsia="Times New Roman" w:hAnsiTheme="minorHAnsi" w:cs="Times New Roman"/>
          <w:sz w:val="24"/>
          <w:szCs w:val="24"/>
        </w:rPr>
        <w:t xml:space="preserve">of </w:t>
      </w:r>
      <w:r w:rsidRPr="00090C14">
        <w:rPr>
          <w:rFonts w:asciiTheme="minorHAnsi" w:eastAsia="Times New Roman" w:hAnsiTheme="minorHAnsi" w:cs="Times New Roman"/>
          <w:sz w:val="24"/>
          <w:szCs w:val="24"/>
        </w:rPr>
        <w:t>educational skills leads to significantly lower job opportunities</w:t>
      </w:r>
    </w:p>
    <w:p w14:paraId="4EBEE1F1" w14:textId="77777777" w:rsidR="00090C14" w:rsidRPr="00090C14" w:rsidRDefault="00090C14" w:rsidP="00090C14">
      <w:pPr>
        <w:numPr>
          <w:ilvl w:val="0"/>
          <w:numId w:val="17"/>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More likely to become homeless as an adult</w:t>
      </w:r>
      <w:r w:rsidRPr="00090C14">
        <w:rPr>
          <w:rFonts w:asciiTheme="minorHAnsi" w:eastAsia="Times New Roman" w:hAnsiTheme="minorHAnsi" w:cs="Times New Roman"/>
          <w:sz w:val="24"/>
          <w:szCs w:val="24"/>
        </w:rPr>
        <w:tab/>
      </w:r>
    </w:p>
    <w:bookmarkEnd w:id="1"/>
    <w:p w14:paraId="0BEEB5D1" w14:textId="77777777"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Short Term:</w:t>
      </w:r>
    </w:p>
    <w:p w14:paraId="5FC1CF8B" w14:textId="33543A18" w:rsidR="00090C14" w:rsidRPr="00090C14" w:rsidRDefault="00090C14" w:rsidP="00090C14">
      <w:pPr>
        <w:numPr>
          <w:ilvl w:val="0"/>
          <w:numId w:val="18"/>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Missed instruction so must make up work w/o the information</w:t>
      </w:r>
    </w:p>
    <w:p w14:paraId="2943DF50" w14:textId="697E0750" w:rsidR="00090C14" w:rsidRPr="00090C14" w:rsidRDefault="00090C14" w:rsidP="00090C14">
      <w:pPr>
        <w:numPr>
          <w:ilvl w:val="0"/>
          <w:numId w:val="18"/>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Must make up the work on your own time</w:t>
      </w:r>
    </w:p>
    <w:p w14:paraId="2BDAD568" w14:textId="77777777" w:rsidR="00090C14" w:rsidRPr="00090C14" w:rsidRDefault="00090C14" w:rsidP="00090C14">
      <w:pPr>
        <w:numPr>
          <w:ilvl w:val="0"/>
          <w:numId w:val="18"/>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Difficulty catching up in class and/or understanding the information</w:t>
      </w:r>
    </w:p>
    <w:p w14:paraId="0539CC5A" w14:textId="77777777" w:rsidR="00090C14" w:rsidRPr="00090C14" w:rsidRDefault="00090C14" w:rsidP="00090C14">
      <w:pPr>
        <w:spacing w:after="0" w:line="240" w:lineRule="auto"/>
        <w:rPr>
          <w:rFonts w:asciiTheme="minorHAnsi" w:eastAsia="Times New Roman" w:hAnsiTheme="minorHAnsi" w:cs="Times New Roman"/>
          <w:sz w:val="24"/>
          <w:szCs w:val="24"/>
        </w:rPr>
      </w:pPr>
    </w:p>
    <w:p w14:paraId="15615CCF" w14:textId="77777777" w:rsidR="00090C14" w:rsidRPr="00090C14" w:rsidRDefault="00090C14" w:rsidP="00090C14">
      <w:pPr>
        <w:spacing w:after="0" w:line="240" w:lineRule="auto"/>
        <w:rPr>
          <w:rFonts w:asciiTheme="minorHAnsi" w:eastAsia="Times New Roman" w:hAnsiTheme="minorHAnsi" w:cs="Times New Roman"/>
          <w:b/>
          <w:sz w:val="24"/>
          <w:szCs w:val="24"/>
          <w:u w:val="single"/>
        </w:rPr>
      </w:pPr>
      <w:r w:rsidRPr="00090C14">
        <w:rPr>
          <w:rFonts w:asciiTheme="minorHAnsi" w:eastAsia="Times New Roman" w:hAnsiTheme="minorHAnsi" w:cs="Times New Roman"/>
          <w:b/>
          <w:sz w:val="24"/>
          <w:szCs w:val="24"/>
          <w:u w:val="single"/>
        </w:rPr>
        <w:t>Social:</w:t>
      </w:r>
    </w:p>
    <w:p w14:paraId="533228F2" w14:textId="77777777"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Long Term:</w:t>
      </w:r>
    </w:p>
    <w:p w14:paraId="4659AB26" w14:textId="77777777" w:rsidR="00090C14" w:rsidRPr="00090C14" w:rsidRDefault="00090C14" w:rsidP="00090C14">
      <w:pPr>
        <w:numPr>
          <w:ilvl w:val="0"/>
          <w:numId w:val="19"/>
        </w:numPr>
        <w:spacing w:after="0" w:line="240" w:lineRule="auto"/>
        <w:contextualSpacing/>
        <w:rPr>
          <w:rFonts w:asciiTheme="minorHAnsi" w:eastAsia="Times New Roman" w:hAnsiTheme="minorHAnsi" w:cs="Times New Roman"/>
          <w:sz w:val="24"/>
          <w:szCs w:val="24"/>
        </w:rPr>
      </w:pPr>
      <w:bookmarkStart w:id="2" w:name="_Hlk141692841"/>
      <w:r w:rsidRPr="00090C14">
        <w:rPr>
          <w:rFonts w:asciiTheme="minorHAnsi" w:eastAsia="Times New Roman" w:hAnsiTheme="minorHAnsi" w:cs="Times New Roman"/>
          <w:sz w:val="24"/>
          <w:szCs w:val="24"/>
        </w:rPr>
        <w:t>Less opportunity to build social skills</w:t>
      </w:r>
    </w:p>
    <w:p w14:paraId="7907A578" w14:textId="38EEABC8" w:rsidR="00090C14" w:rsidRPr="00090C14" w:rsidRDefault="00090C14" w:rsidP="00090C14">
      <w:pPr>
        <w:numPr>
          <w:ilvl w:val="0"/>
          <w:numId w:val="19"/>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More likely to have low self-esteem</w:t>
      </w:r>
      <w:r w:rsidR="00251C26">
        <w:rPr>
          <w:rStyle w:val="FootnoteReference"/>
          <w:rFonts w:asciiTheme="minorHAnsi" w:eastAsia="Times New Roman" w:hAnsiTheme="minorHAnsi" w:cs="Times New Roman"/>
          <w:sz w:val="24"/>
          <w:szCs w:val="24"/>
        </w:rPr>
        <w:footnoteReference w:id="2"/>
      </w:r>
    </w:p>
    <w:bookmarkEnd w:id="2"/>
    <w:p w14:paraId="3563F68A" w14:textId="77777777"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Short Term:</w:t>
      </w:r>
    </w:p>
    <w:p w14:paraId="56F5CF0B" w14:textId="77777777" w:rsidR="00090C14" w:rsidRPr="00090C14" w:rsidRDefault="00090C14" w:rsidP="00090C14">
      <w:pPr>
        <w:numPr>
          <w:ilvl w:val="0"/>
          <w:numId w:val="20"/>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Miss out on developing friendships in school</w:t>
      </w:r>
    </w:p>
    <w:p w14:paraId="2F14BAB4" w14:textId="7ABA0E7C" w:rsidR="00090C14" w:rsidRPr="00090C14" w:rsidRDefault="0082323D" w:rsidP="00090C14">
      <w:pPr>
        <w:numPr>
          <w:ilvl w:val="0"/>
          <w:numId w:val="20"/>
        </w:numPr>
        <w:spacing w:after="0" w:line="240" w:lineRule="auto"/>
        <w:contextualSpacing/>
        <w:rPr>
          <w:rFonts w:asciiTheme="minorHAnsi" w:eastAsia="Times New Roman" w:hAnsiTheme="minorHAnsi" w:cs="Times New Roman"/>
          <w:sz w:val="24"/>
          <w:szCs w:val="24"/>
        </w:rPr>
      </w:pPr>
      <w:r>
        <w:rPr>
          <w:rFonts w:asciiTheme="minorHAnsi" w:eastAsia="Times New Roman" w:hAnsiTheme="minorHAnsi" w:cs="Times New Roman"/>
          <w:sz w:val="24"/>
          <w:szCs w:val="24"/>
        </w:rPr>
        <w:t>Possible l</w:t>
      </w:r>
      <w:r w:rsidR="00090C14" w:rsidRPr="00090C14">
        <w:rPr>
          <w:rFonts w:asciiTheme="minorHAnsi" w:eastAsia="Times New Roman" w:hAnsiTheme="minorHAnsi" w:cs="Times New Roman"/>
          <w:sz w:val="24"/>
          <w:szCs w:val="24"/>
        </w:rPr>
        <w:t>oss of privileges to attend social activities</w:t>
      </w:r>
    </w:p>
    <w:p w14:paraId="494B5FD6" w14:textId="77777777" w:rsidR="00090C14" w:rsidRPr="00090C14" w:rsidRDefault="00090C14" w:rsidP="00090C14">
      <w:pPr>
        <w:spacing w:after="0" w:line="240" w:lineRule="auto"/>
        <w:rPr>
          <w:rFonts w:asciiTheme="minorHAnsi" w:eastAsia="Times New Roman" w:hAnsiTheme="minorHAnsi" w:cs="Times New Roman"/>
          <w:sz w:val="24"/>
          <w:szCs w:val="24"/>
        </w:rPr>
      </w:pPr>
    </w:p>
    <w:p w14:paraId="6BA8636A" w14:textId="77777777" w:rsidR="00090C14" w:rsidRPr="00090C14" w:rsidRDefault="00090C14" w:rsidP="00090C14">
      <w:pPr>
        <w:spacing w:after="0" w:line="240" w:lineRule="auto"/>
        <w:rPr>
          <w:rFonts w:asciiTheme="minorHAnsi" w:eastAsia="Times New Roman" w:hAnsiTheme="minorHAnsi" w:cs="Times New Roman"/>
          <w:b/>
          <w:sz w:val="24"/>
          <w:szCs w:val="24"/>
          <w:u w:val="single"/>
        </w:rPr>
      </w:pPr>
      <w:r w:rsidRPr="00090C14">
        <w:rPr>
          <w:rFonts w:asciiTheme="minorHAnsi" w:eastAsia="Times New Roman" w:hAnsiTheme="minorHAnsi" w:cs="Times New Roman"/>
          <w:b/>
          <w:sz w:val="24"/>
          <w:szCs w:val="24"/>
          <w:u w:val="single"/>
        </w:rPr>
        <w:t>Legal:</w:t>
      </w:r>
    </w:p>
    <w:p w14:paraId="35FACF12" w14:textId="62906889"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Long Term:</w:t>
      </w:r>
      <w:r w:rsidR="00251C26">
        <w:rPr>
          <w:rStyle w:val="FootnoteReference"/>
          <w:rFonts w:asciiTheme="minorHAnsi" w:eastAsia="Times New Roman" w:hAnsiTheme="minorHAnsi" w:cs="Times New Roman"/>
          <w:sz w:val="24"/>
          <w:szCs w:val="24"/>
          <w:u w:val="single"/>
        </w:rPr>
        <w:footnoteReference w:id="3"/>
      </w:r>
    </w:p>
    <w:p w14:paraId="71E6BF3A" w14:textId="614E3CE4" w:rsidR="00090C14" w:rsidRPr="00090C14" w:rsidRDefault="00090C14" w:rsidP="00090C14">
      <w:pPr>
        <w:numPr>
          <w:ilvl w:val="0"/>
          <w:numId w:val="21"/>
        </w:numPr>
        <w:spacing w:after="0" w:line="240" w:lineRule="auto"/>
        <w:contextualSpacing/>
        <w:rPr>
          <w:rFonts w:asciiTheme="minorHAnsi" w:eastAsia="Times New Roman" w:hAnsiTheme="minorHAnsi" w:cs="Times New Roman"/>
          <w:sz w:val="24"/>
          <w:szCs w:val="24"/>
        </w:rPr>
      </w:pPr>
      <w:bookmarkStart w:id="3" w:name="_Hlk141692849"/>
      <w:r w:rsidRPr="00090C14">
        <w:rPr>
          <w:rFonts w:asciiTheme="minorHAnsi" w:eastAsia="Times New Roman" w:hAnsiTheme="minorHAnsi" w:cs="Times New Roman"/>
          <w:sz w:val="24"/>
          <w:szCs w:val="24"/>
        </w:rPr>
        <w:t xml:space="preserve">Truant students are more likely to get involved in criminal behavior including drugs, </w:t>
      </w:r>
      <w:r w:rsidR="00AB7883" w:rsidRPr="00090C14">
        <w:rPr>
          <w:rFonts w:asciiTheme="minorHAnsi" w:eastAsia="Times New Roman" w:hAnsiTheme="minorHAnsi" w:cs="Times New Roman"/>
          <w:sz w:val="24"/>
          <w:szCs w:val="24"/>
        </w:rPr>
        <w:t>alcohol,</w:t>
      </w:r>
      <w:r w:rsidRPr="00090C14">
        <w:rPr>
          <w:rFonts w:asciiTheme="minorHAnsi" w:eastAsia="Times New Roman" w:hAnsiTheme="minorHAnsi" w:cs="Times New Roman"/>
          <w:sz w:val="24"/>
          <w:szCs w:val="24"/>
        </w:rPr>
        <w:t xml:space="preserve"> and violence</w:t>
      </w:r>
    </w:p>
    <w:p w14:paraId="3C42FE2B" w14:textId="77777777" w:rsidR="00090C14" w:rsidRPr="00090C14" w:rsidRDefault="00090C14" w:rsidP="00090C14">
      <w:pPr>
        <w:numPr>
          <w:ilvl w:val="0"/>
          <w:numId w:val="21"/>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More likely to serve time in prison</w:t>
      </w:r>
    </w:p>
    <w:p w14:paraId="711D9940" w14:textId="3E116A52" w:rsidR="00090C14" w:rsidRPr="00090C14" w:rsidRDefault="00090C14" w:rsidP="00090C14">
      <w:pPr>
        <w:numPr>
          <w:ilvl w:val="0"/>
          <w:numId w:val="21"/>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Increase in daytime crime rates</w:t>
      </w:r>
    </w:p>
    <w:bookmarkEnd w:id="3"/>
    <w:p w14:paraId="178D2018" w14:textId="77777777" w:rsidR="00090C14" w:rsidRPr="00090C14" w:rsidRDefault="00090C14" w:rsidP="00090C14">
      <w:pPr>
        <w:spacing w:after="0" w:line="240" w:lineRule="auto"/>
        <w:ind w:left="1080"/>
        <w:rPr>
          <w:rFonts w:asciiTheme="minorHAnsi" w:eastAsia="Times New Roman" w:hAnsiTheme="minorHAnsi" w:cs="Times New Roman"/>
          <w:sz w:val="24"/>
          <w:szCs w:val="24"/>
        </w:rPr>
      </w:pPr>
    </w:p>
    <w:p w14:paraId="1C14E54E" w14:textId="77777777"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Short Term:</w:t>
      </w:r>
    </w:p>
    <w:p w14:paraId="68AD97BB" w14:textId="59BF9CF1" w:rsidR="00090C14" w:rsidRPr="00090C14" w:rsidRDefault="0082323D" w:rsidP="00090C14">
      <w:pPr>
        <w:numPr>
          <w:ilvl w:val="0"/>
          <w:numId w:val="22"/>
        </w:numPr>
        <w:spacing w:after="0" w:line="240" w:lineRule="auto"/>
        <w:contextualSpacing/>
        <w:rPr>
          <w:rFonts w:asciiTheme="minorHAnsi" w:eastAsia="Times New Roman" w:hAnsiTheme="minorHAnsi" w:cs="Times New Roman"/>
          <w:sz w:val="24"/>
          <w:szCs w:val="24"/>
        </w:rPr>
      </w:pPr>
      <w:r>
        <w:rPr>
          <w:rFonts w:asciiTheme="minorHAnsi" w:eastAsia="Times New Roman" w:hAnsiTheme="minorHAnsi" w:cs="Times New Roman"/>
          <w:sz w:val="24"/>
          <w:szCs w:val="24"/>
        </w:rPr>
        <w:t>Possible c</w:t>
      </w:r>
      <w:r w:rsidR="00090C14" w:rsidRPr="00090C14">
        <w:rPr>
          <w:rFonts w:asciiTheme="minorHAnsi" w:eastAsia="Times New Roman" w:hAnsiTheme="minorHAnsi" w:cs="Times New Roman"/>
          <w:sz w:val="24"/>
          <w:szCs w:val="24"/>
        </w:rPr>
        <w:t xml:space="preserve">onsequences at school by administration </w:t>
      </w:r>
    </w:p>
    <w:p w14:paraId="66A2DC30" w14:textId="357A6D54" w:rsidR="00090C14" w:rsidRPr="00090C14" w:rsidRDefault="00991A04" w:rsidP="00090C14">
      <w:pPr>
        <w:numPr>
          <w:ilvl w:val="0"/>
          <w:numId w:val="22"/>
        </w:numPr>
        <w:spacing w:after="0" w:line="240" w:lineRule="auto"/>
        <w:contextualSpacing/>
        <w:rPr>
          <w:rFonts w:asciiTheme="minorHAnsi" w:eastAsia="Times New Roman" w:hAnsiTheme="minorHAnsi" w:cs="Times New Roman"/>
          <w:sz w:val="24"/>
          <w:szCs w:val="24"/>
        </w:rPr>
      </w:pPr>
      <w:r>
        <w:rPr>
          <w:rFonts w:asciiTheme="minorHAnsi" w:eastAsia="Times New Roman" w:hAnsiTheme="minorHAnsi" w:cs="Times New Roman"/>
          <w:sz w:val="24"/>
          <w:szCs w:val="24"/>
        </w:rPr>
        <w:t>Might be</w:t>
      </w:r>
      <w:r w:rsidR="0082323D">
        <w:rPr>
          <w:rFonts w:asciiTheme="minorHAnsi" w:eastAsia="Times New Roman" w:hAnsiTheme="minorHAnsi" w:cs="Times New Roman"/>
          <w:sz w:val="24"/>
          <w:szCs w:val="24"/>
        </w:rPr>
        <w:t xml:space="preserve"> i</w:t>
      </w:r>
      <w:r w:rsidR="00090C14" w:rsidRPr="00090C14">
        <w:rPr>
          <w:rFonts w:asciiTheme="minorHAnsi" w:eastAsia="Times New Roman" w:hAnsiTheme="minorHAnsi" w:cs="Times New Roman"/>
          <w:sz w:val="24"/>
          <w:szCs w:val="24"/>
        </w:rPr>
        <w:t xml:space="preserve">ssued </w:t>
      </w:r>
      <w:r w:rsidR="0082323D">
        <w:rPr>
          <w:rFonts w:asciiTheme="minorHAnsi" w:eastAsia="Times New Roman" w:hAnsiTheme="minorHAnsi" w:cs="Times New Roman"/>
          <w:sz w:val="24"/>
          <w:szCs w:val="24"/>
        </w:rPr>
        <w:t xml:space="preserve">a </w:t>
      </w:r>
      <w:r w:rsidR="00090C14" w:rsidRPr="00090C14">
        <w:rPr>
          <w:rFonts w:asciiTheme="minorHAnsi" w:eastAsia="Times New Roman" w:hAnsiTheme="minorHAnsi" w:cs="Times New Roman"/>
          <w:sz w:val="24"/>
          <w:szCs w:val="24"/>
        </w:rPr>
        <w:t>citation for violation of ARS 15-802-803/ Court appearance</w:t>
      </w:r>
    </w:p>
    <w:p w14:paraId="10E615ED" w14:textId="77777777" w:rsidR="00090C14" w:rsidRPr="00090C14" w:rsidRDefault="00090C14" w:rsidP="00090C14">
      <w:pPr>
        <w:numPr>
          <w:ilvl w:val="0"/>
          <w:numId w:val="22"/>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If engaged in delinquent behavior, may spend time in juvenile detention</w:t>
      </w:r>
    </w:p>
    <w:p w14:paraId="65E3DB92" w14:textId="73C8568C" w:rsidR="00090C14" w:rsidRPr="00090C14" w:rsidRDefault="00090C14" w:rsidP="00090C14">
      <w:pPr>
        <w:numPr>
          <w:ilvl w:val="0"/>
          <w:numId w:val="22"/>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May be assigned community service</w:t>
      </w:r>
    </w:p>
    <w:p w14:paraId="716B4BE6" w14:textId="48E1DC8D" w:rsidR="00090C14" w:rsidRPr="00090C14" w:rsidRDefault="00090C14" w:rsidP="00090C14">
      <w:pPr>
        <w:numPr>
          <w:ilvl w:val="0"/>
          <w:numId w:val="22"/>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 xml:space="preserve">May be required to attend truancy education classes </w:t>
      </w:r>
    </w:p>
    <w:p w14:paraId="3C4BAAEB" w14:textId="77777777" w:rsidR="00090C14" w:rsidRPr="00090C14" w:rsidRDefault="00090C14" w:rsidP="00090C14">
      <w:pPr>
        <w:spacing w:after="0" w:line="240" w:lineRule="auto"/>
        <w:ind w:left="360"/>
        <w:rPr>
          <w:rFonts w:asciiTheme="minorHAnsi" w:eastAsia="Times New Roman" w:hAnsiTheme="minorHAnsi" w:cs="Times New Roman"/>
          <w:sz w:val="24"/>
          <w:szCs w:val="24"/>
        </w:rPr>
      </w:pPr>
    </w:p>
    <w:p w14:paraId="3DE8D6A8" w14:textId="77777777" w:rsidR="00090C14" w:rsidRPr="00090C14" w:rsidRDefault="00090C14" w:rsidP="00090C14">
      <w:pPr>
        <w:spacing w:after="0" w:line="240" w:lineRule="auto"/>
        <w:rPr>
          <w:rFonts w:asciiTheme="minorHAnsi" w:eastAsia="Times New Roman" w:hAnsiTheme="minorHAnsi" w:cs="Times New Roman"/>
          <w:b/>
          <w:sz w:val="24"/>
          <w:szCs w:val="24"/>
          <w:u w:val="single"/>
        </w:rPr>
      </w:pPr>
      <w:r w:rsidRPr="00090C14">
        <w:rPr>
          <w:rFonts w:asciiTheme="minorHAnsi" w:eastAsia="Times New Roman" w:hAnsiTheme="minorHAnsi" w:cs="Times New Roman"/>
          <w:b/>
          <w:sz w:val="24"/>
          <w:szCs w:val="24"/>
          <w:u w:val="single"/>
        </w:rPr>
        <w:t>Family:</w:t>
      </w:r>
    </w:p>
    <w:p w14:paraId="287FCA58" w14:textId="77777777"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Long Term:</w:t>
      </w:r>
    </w:p>
    <w:p w14:paraId="4982473E" w14:textId="0BC21E13" w:rsidR="00090C14" w:rsidRPr="00090C14" w:rsidRDefault="00090C14" w:rsidP="00090C14">
      <w:pPr>
        <w:numPr>
          <w:ilvl w:val="0"/>
          <w:numId w:val="26"/>
        </w:numPr>
        <w:spacing w:after="0" w:line="240" w:lineRule="auto"/>
        <w:contextualSpacing/>
        <w:rPr>
          <w:rFonts w:asciiTheme="minorHAnsi" w:eastAsia="Times New Roman" w:hAnsiTheme="minorHAnsi" w:cs="Times New Roman"/>
          <w:sz w:val="24"/>
          <w:szCs w:val="24"/>
        </w:rPr>
      </w:pPr>
      <w:bookmarkStart w:id="4" w:name="_Hlk141692858"/>
      <w:r w:rsidRPr="00090C14">
        <w:rPr>
          <w:rFonts w:asciiTheme="minorHAnsi" w:eastAsia="Times New Roman" w:hAnsiTheme="minorHAnsi" w:cs="Times New Roman"/>
          <w:sz w:val="24"/>
          <w:szCs w:val="24"/>
        </w:rPr>
        <w:t>Lifestyle changes to accommodate the need for added supervision, counseling, court appearances, etc.</w:t>
      </w:r>
    </w:p>
    <w:bookmarkEnd w:id="4"/>
    <w:p w14:paraId="25F3F4FC" w14:textId="77777777"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Short Term:</w:t>
      </w:r>
    </w:p>
    <w:p w14:paraId="1B0A2AC3" w14:textId="5058FA50" w:rsidR="00090C14" w:rsidRPr="00090C14" w:rsidRDefault="00090C14" w:rsidP="00090C14">
      <w:pPr>
        <w:numPr>
          <w:ilvl w:val="0"/>
          <w:numId w:val="23"/>
        </w:numPr>
        <w:spacing w:after="0" w:line="240" w:lineRule="auto"/>
        <w:contextualSpacing/>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rPr>
        <w:t>Frustrations between parents</w:t>
      </w:r>
      <w:r w:rsidR="0006169A">
        <w:rPr>
          <w:rFonts w:asciiTheme="minorHAnsi" w:eastAsia="Times New Roman" w:hAnsiTheme="minorHAnsi" w:cs="Times New Roman"/>
          <w:sz w:val="24"/>
          <w:szCs w:val="24"/>
        </w:rPr>
        <w:t xml:space="preserve"> or guardians</w:t>
      </w:r>
      <w:r w:rsidRPr="00090C14">
        <w:rPr>
          <w:rFonts w:asciiTheme="minorHAnsi" w:eastAsia="Times New Roman" w:hAnsiTheme="minorHAnsi" w:cs="Times New Roman"/>
          <w:sz w:val="24"/>
          <w:szCs w:val="24"/>
        </w:rPr>
        <w:t xml:space="preserve"> and student</w:t>
      </w:r>
    </w:p>
    <w:p w14:paraId="70172BB1" w14:textId="77777777" w:rsidR="00090C14" w:rsidRPr="00090C14" w:rsidRDefault="00090C14" w:rsidP="00090C14">
      <w:pPr>
        <w:numPr>
          <w:ilvl w:val="0"/>
          <w:numId w:val="23"/>
        </w:numPr>
        <w:spacing w:after="0" w:line="240" w:lineRule="auto"/>
        <w:contextualSpacing/>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rPr>
        <w:t>Loss of trust from parents towards student</w:t>
      </w:r>
    </w:p>
    <w:p w14:paraId="43F40FA0" w14:textId="77777777" w:rsidR="00090C14" w:rsidRPr="00090C14" w:rsidRDefault="00090C14" w:rsidP="00090C14">
      <w:pPr>
        <w:spacing w:after="0" w:line="240" w:lineRule="auto"/>
        <w:rPr>
          <w:rFonts w:asciiTheme="minorHAnsi" w:eastAsia="Times New Roman" w:hAnsiTheme="minorHAnsi" w:cs="Times New Roman"/>
          <w:sz w:val="24"/>
          <w:szCs w:val="24"/>
        </w:rPr>
      </w:pPr>
    </w:p>
    <w:p w14:paraId="05083D61" w14:textId="77777777" w:rsidR="00090C14" w:rsidRPr="00090C14" w:rsidRDefault="00090C14" w:rsidP="00090C14">
      <w:pPr>
        <w:spacing w:after="0" w:line="240" w:lineRule="auto"/>
        <w:rPr>
          <w:rFonts w:asciiTheme="minorHAnsi" w:eastAsia="Times New Roman" w:hAnsiTheme="minorHAnsi" w:cs="Times New Roman"/>
          <w:b/>
          <w:sz w:val="24"/>
          <w:szCs w:val="24"/>
          <w:u w:val="single"/>
        </w:rPr>
      </w:pPr>
      <w:r w:rsidRPr="00090C14">
        <w:rPr>
          <w:rFonts w:asciiTheme="minorHAnsi" w:eastAsia="Times New Roman" w:hAnsiTheme="minorHAnsi" w:cs="Times New Roman"/>
          <w:b/>
          <w:sz w:val="24"/>
          <w:szCs w:val="24"/>
          <w:u w:val="single"/>
        </w:rPr>
        <w:t>Economic:</w:t>
      </w:r>
    </w:p>
    <w:p w14:paraId="282753F5" w14:textId="49070750"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Long Term:</w:t>
      </w:r>
      <w:r w:rsidR="00EE754D">
        <w:rPr>
          <w:rStyle w:val="FootnoteReference"/>
          <w:rFonts w:asciiTheme="minorHAnsi" w:eastAsia="Times New Roman" w:hAnsiTheme="minorHAnsi" w:cs="Times New Roman"/>
          <w:sz w:val="24"/>
          <w:szCs w:val="24"/>
          <w:u w:val="single"/>
        </w:rPr>
        <w:footnoteReference w:id="4"/>
      </w:r>
    </w:p>
    <w:p w14:paraId="07CCADCE" w14:textId="77777777" w:rsidR="00090C14" w:rsidRPr="00090C14" w:rsidRDefault="00090C14" w:rsidP="00090C14">
      <w:pPr>
        <w:numPr>
          <w:ilvl w:val="0"/>
          <w:numId w:val="24"/>
        </w:numPr>
        <w:spacing w:after="0" w:line="240" w:lineRule="auto"/>
        <w:contextualSpacing/>
        <w:rPr>
          <w:rFonts w:asciiTheme="minorHAnsi" w:eastAsia="Times New Roman" w:hAnsiTheme="minorHAnsi" w:cs="Times New Roman"/>
          <w:sz w:val="24"/>
          <w:szCs w:val="24"/>
        </w:rPr>
      </w:pPr>
      <w:bookmarkStart w:id="5" w:name="_Hlk141692878"/>
      <w:r w:rsidRPr="00090C14">
        <w:rPr>
          <w:rFonts w:asciiTheme="minorHAnsi" w:eastAsia="Times New Roman" w:hAnsiTheme="minorHAnsi" w:cs="Times New Roman"/>
          <w:sz w:val="24"/>
          <w:szCs w:val="24"/>
        </w:rPr>
        <w:t>Lack skills to obtain better paying job therefore more financial struggles</w:t>
      </w:r>
    </w:p>
    <w:p w14:paraId="52347C78" w14:textId="77777777" w:rsidR="00090C14" w:rsidRPr="00090C14" w:rsidRDefault="00090C14" w:rsidP="00090C14">
      <w:pPr>
        <w:numPr>
          <w:ilvl w:val="0"/>
          <w:numId w:val="24"/>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More likely to be unemployed</w:t>
      </w:r>
    </w:p>
    <w:p w14:paraId="4297F01E" w14:textId="77777777" w:rsidR="00090C14" w:rsidRPr="00090C14" w:rsidRDefault="00090C14" w:rsidP="00090C14">
      <w:pPr>
        <w:numPr>
          <w:ilvl w:val="0"/>
          <w:numId w:val="24"/>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More likely to depend on government assistance (food, medical, cash etc.)</w:t>
      </w:r>
    </w:p>
    <w:p w14:paraId="59E397A6" w14:textId="77777777" w:rsidR="00090C14" w:rsidRPr="00090C14" w:rsidRDefault="00090C14" w:rsidP="00090C14">
      <w:pPr>
        <w:numPr>
          <w:ilvl w:val="0"/>
          <w:numId w:val="24"/>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Local businesses more likely to suffer due to daytime shoplifting from truant students</w:t>
      </w:r>
    </w:p>
    <w:p w14:paraId="0B3D929A" w14:textId="77777777" w:rsidR="00090C14" w:rsidRPr="00090C14" w:rsidRDefault="00090C14" w:rsidP="00090C14">
      <w:pPr>
        <w:numPr>
          <w:ilvl w:val="0"/>
          <w:numId w:val="24"/>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Loss of Government (Federal and State) educational funding</w:t>
      </w:r>
    </w:p>
    <w:p w14:paraId="542DC282" w14:textId="77777777" w:rsidR="00090C14" w:rsidRPr="00090C14" w:rsidRDefault="00090C14" w:rsidP="00090C14">
      <w:pPr>
        <w:numPr>
          <w:ilvl w:val="0"/>
          <w:numId w:val="24"/>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Not paying taxes without a legitimate job and therefore not contributing financially to society</w:t>
      </w:r>
    </w:p>
    <w:bookmarkEnd w:id="5"/>
    <w:p w14:paraId="7A8BE7A4" w14:textId="77777777" w:rsidR="00090C14" w:rsidRPr="00090C14" w:rsidRDefault="00090C14" w:rsidP="00090C14">
      <w:pPr>
        <w:spacing w:after="0" w:line="240" w:lineRule="auto"/>
        <w:ind w:firstLine="720"/>
        <w:rPr>
          <w:rFonts w:asciiTheme="minorHAnsi" w:eastAsia="Times New Roman" w:hAnsiTheme="minorHAnsi" w:cs="Times New Roman"/>
          <w:sz w:val="24"/>
          <w:szCs w:val="24"/>
          <w:u w:val="single"/>
        </w:rPr>
      </w:pPr>
      <w:r w:rsidRPr="00090C14">
        <w:rPr>
          <w:rFonts w:asciiTheme="minorHAnsi" w:eastAsia="Times New Roman" w:hAnsiTheme="minorHAnsi" w:cs="Times New Roman"/>
          <w:sz w:val="24"/>
          <w:szCs w:val="24"/>
          <w:u w:val="single"/>
        </w:rPr>
        <w:t>Short Term:</w:t>
      </w:r>
    </w:p>
    <w:p w14:paraId="6442666D" w14:textId="6D25A54C" w:rsidR="00090C14" w:rsidRPr="00090C14" w:rsidRDefault="00090C14" w:rsidP="00090C14">
      <w:pPr>
        <w:numPr>
          <w:ilvl w:val="3"/>
          <w:numId w:val="25"/>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Parents</w:t>
      </w:r>
      <w:r w:rsidR="0006169A">
        <w:rPr>
          <w:rFonts w:asciiTheme="minorHAnsi" w:eastAsia="Times New Roman" w:hAnsiTheme="minorHAnsi" w:cs="Times New Roman"/>
          <w:sz w:val="24"/>
          <w:szCs w:val="24"/>
        </w:rPr>
        <w:t xml:space="preserve"> or guardians</w:t>
      </w:r>
      <w:r w:rsidRPr="00090C14">
        <w:rPr>
          <w:rFonts w:asciiTheme="minorHAnsi" w:eastAsia="Times New Roman" w:hAnsiTheme="minorHAnsi" w:cs="Times New Roman"/>
          <w:sz w:val="24"/>
          <w:szCs w:val="24"/>
        </w:rPr>
        <w:t xml:space="preserve"> </w:t>
      </w:r>
      <w:r w:rsidR="009E6D75">
        <w:rPr>
          <w:rFonts w:asciiTheme="minorHAnsi" w:eastAsia="Times New Roman" w:hAnsiTheme="minorHAnsi" w:cs="Times New Roman"/>
          <w:sz w:val="24"/>
          <w:szCs w:val="24"/>
        </w:rPr>
        <w:t xml:space="preserve">may </w:t>
      </w:r>
      <w:r w:rsidRPr="00090C14">
        <w:rPr>
          <w:rFonts w:asciiTheme="minorHAnsi" w:eastAsia="Times New Roman" w:hAnsiTheme="minorHAnsi" w:cs="Times New Roman"/>
          <w:sz w:val="24"/>
          <w:szCs w:val="24"/>
        </w:rPr>
        <w:t>lose time/pay at work having to deal with their child’s truant behavior (school meetings/court dates)</w:t>
      </w:r>
    </w:p>
    <w:p w14:paraId="62605A82" w14:textId="7909B381" w:rsidR="00090C14" w:rsidRPr="00090C14" w:rsidRDefault="00090C14" w:rsidP="00090C14">
      <w:pPr>
        <w:numPr>
          <w:ilvl w:val="3"/>
          <w:numId w:val="25"/>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 xml:space="preserve">Parents </w:t>
      </w:r>
      <w:r w:rsidR="00FD41E0">
        <w:rPr>
          <w:rFonts w:asciiTheme="minorHAnsi" w:eastAsia="Times New Roman" w:hAnsiTheme="minorHAnsi" w:cs="Times New Roman"/>
          <w:sz w:val="24"/>
          <w:szCs w:val="24"/>
        </w:rPr>
        <w:t xml:space="preserve">or guardians </w:t>
      </w:r>
      <w:r w:rsidRPr="00090C14">
        <w:rPr>
          <w:rFonts w:asciiTheme="minorHAnsi" w:eastAsia="Times New Roman" w:hAnsiTheme="minorHAnsi" w:cs="Times New Roman"/>
          <w:sz w:val="24"/>
          <w:szCs w:val="24"/>
        </w:rPr>
        <w:t>may have to pay court fines or fees due to student truancy and/or delinquent behavior</w:t>
      </w:r>
    </w:p>
    <w:p w14:paraId="1FF284C8" w14:textId="6E1B8411" w:rsidR="00090C14" w:rsidRPr="00090C14" w:rsidRDefault="00090C14" w:rsidP="00262CE1">
      <w:pPr>
        <w:numPr>
          <w:ilvl w:val="3"/>
          <w:numId w:val="25"/>
        </w:numPr>
        <w:spacing w:after="0" w:line="240" w:lineRule="auto"/>
        <w:contextualSpacing/>
        <w:rPr>
          <w:rFonts w:asciiTheme="minorHAnsi" w:eastAsiaTheme="minorHAnsi" w:hAnsiTheme="minorHAnsi" w:cstheme="minorBidi"/>
          <w:b/>
          <w:sz w:val="24"/>
          <w:szCs w:val="24"/>
        </w:rPr>
      </w:pPr>
      <w:r w:rsidRPr="00090C14">
        <w:rPr>
          <w:rFonts w:asciiTheme="minorHAnsi" w:eastAsia="Times New Roman" w:hAnsiTheme="minorHAnsi" w:cs="Times New Roman"/>
          <w:sz w:val="24"/>
          <w:szCs w:val="24"/>
        </w:rPr>
        <w:t xml:space="preserve">Parents </w:t>
      </w:r>
      <w:r w:rsidR="00FD41E0">
        <w:rPr>
          <w:rFonts w:asciiTheme="minorHAnsi" w:eastAsia="Times New Roman" w:hAnsiTheme="minorHAnsi" w:cs="Times New Roman"/>
          <w:sz w:val="24"/>
          <w:szCs w:val="24"/>
        </w:rPr>
        <w:t xml:space="preserve">or guardians </w:t>
      </w:r>
      <w:r w:rsidRPr="00090C14">
        <w:rPr>
          <w:rFonts w:asciiTheme="minorHAnsi" w:eastAsia="Times New Roman" w:hAnsiTheme="minorHAnsi" w:cs="Times New Roman"/>
          <w:sz w:val="24"/>
          <w:szCs w:val="24"/>
        </w:rPr>
        <w:t>could with</w:t>
      </w:r>
      <w:r w:rsidR="00AB7883">
        <w:rPr>
          <w:rFonts w:asciiTheme="minorHAnsi" w:eastAsia="Times New Roman" w:hAnsiTheme="minorHAnsi" w:cs="Times New Roman"/>
          <w:sz w:val="24"/>
          <w:szCs w:val="24"/>
        </w:rPr>
        <w:t>hold</w:t>
      </w:r>
      <w:r w:rsidRPr="00090C14">
        <w:rPr>
          <w:rFonts w:asciiTheme="minorHAnsi" w:eastAsia="Times New Roman" w:hAnsiTheme="minorHAnsi" w:cs="Times New Roman"/>
          <w:sz w:val="24"/>
          <w:szCs w:val="24"/>
        </w:rPr>
        <w:t xml:space="preserve"> allowances as a home consequence </w:t>
      </w:r>
    </w:p>
    <w:p w14:paraId="4B4C0089" w14:textId="1633B149" w:rsidR="00090C14" w:rsidRDefault="00090C14">
      <w:pPr>
        <w:rPr>
          <w:rFonts w:asciiTheme="minorHAnsi" w:eastAsia="Times New Roman" w:hAnsiTheme="minorHAnsi" w:cs="Times New Roman"/>
          <w:sz w:val="24"/>
          <w:szCs w:val="24"/>
        </w:rPr>
      </w:pPr>
      <w:r>
        <w:rPr>
          <w:rFonts w:asciiTheme="minorHAnsi" w:eastAsia="Times New Roman" w:hAnsiTheme="minorHAnsi" w:cs="Times New Roman"/>
          <w:sz w:val="24"/>
          <w:szCs w:val="24"/>
        </w:rPr>
        <w:br w:type="page"/>
      </w:r>
    </w:p>
    <w:p w14:paraId="5824F617" w14:textId="77777777" w:rsidR="00090C14" w:rsidRPr="00090C14" w:rsidRDefault="00090C14" w:rsidP="00090C14">
      <w:pPr>
        <w:spacing w:after="0" w:line="240" w:lineRule="auto"/>
        <w:contextualSpacing/>
        <w:rPr>
          <w:rFonts w:asciiTheme="minorHAnsi" w:eastAsiaTheme="minorHAnsi" w:hAnsiTheme="minorHAnsi" w:cstheme="minorBidi"/>
          <w:b/>
          <w:sz w:val="24"/>
          <w:szCs w:val="24"/>
        </w:rPr>
      </w:pPr>
    </w:p>
    <w:p w14:paraId="1D01AF84" w14:textId="77777777" w:rsidR="00090C14" w:rsidRPr="00090C14" w:rsidRDefault="00090C14" w:rsidP="00090C14">
      <w:pPr>
        <w:jc w:val="center"/>
        <w:rPr>
          <w:rFonts w:asciiTheme="minorHAnsi" w:eastAsiaTheme="minorHAnsi" w:hAnsiTheme="minorHAnsi" w:cstheme="minorBidi"/>
          <w:sz w:val="24"/>
          <w:szCs w:val="24"/>
        </w:rPr>
      </w:pPr>
      <w:r w:rsidRPr="00090C14">
        <w:rPr>
          <w:rFonts w:asciiTheme="minorHAnsi" w:eastAsiaTheme="minorHAnsi" w:hAnsiTheme="minorHAnsi" w:cs="Tahoma"/>
          <w:b/>
          <w:noProof/>
          <w:sz w:val="24"/>
          <w:szCs w:val="24"/>
        </w:rPr>
        <w:drawing>
          <wp:inline distT="0" distB="0" distL="0" distR="0" wp14:anchorId="6B672730" wp14:editId="6F5741F6">
            <wp:extent cx="2051685" cy="954405"/>
            <wp:effectExtent l="0" t="0" r="5715" b="0"/>
            <wp:docPr id="660066847" name="Picture 66006684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4B728A7" w14:textId="77777777" w:rsidR="00090C14" w:rsidRPr="00090C14" w:rsidRDefault="00090C14" w:rsidP="00090C14">
      <w:pPr>
        <w:pBdr>
          <w:bottom w:val="single" w:sz="4" w:space="2" w:color="auto"/>
        </w:pBdr>
        <w:spacing w:after="0" w:line="240" w:lineRule="auto"/>
        <w:jc w:val="center"/>
        <w:rPr>
          <w:rFonts w:asciiTheme="minorHAnsi" w:hAnsiTheme="minorHAnsi"/>
          <w:sz w:val="24"/>
          <w:szCs w:val="24"/>
        </w:rPr>
      </w:pPr>
      <w:r w:rsidRPr="00090C14">
        <w:rPr>
          <w:rFonts w:asciiTheme="minorHAnsi" w:hAnsiTheme="minorHAnsi"/>
          <w:sz w:val="24"/>
          <w:szCs w:val="24"/>
        </w:rPr>
        <w:t>The Law-Related Education Academy is sponsored by the Arizona Foundation for Legal Services &amp; Education with funding made possible by the Arizona Department of Education School Safety Program.</w:t>
      </w:r>
    </w:p>
    <w:p w14:paraId="619F765E" w14:textId="77777777" w:rsidR="00090C14" w:rsidRPr="00090C14" w:rsidRDefault="00090C14" w:rsidP="00090C14">
      <w:pPr>
        <w:spacing w:after="0" w:line="240" w:lineRule="auto"/>
        <w:jc w:val="center"/>
        <w:rPr>
          <w:rFonts w:asciiTheme="minorHAnsi" w:hAnsiTheme="minorHAnsi"/>
          <w:b/>
          <w:bCs/>
          <w:sz w:val="24"/>
          <w:szCs w:val="24"/>
          <w:u w:val="single"/>
        </w:rPr>
      </w:pPr>
    </w:p>
    <w:p w14:paraId="30E9F1C7" w14:textId="77777777" w:rsidR="00090C14" w:rsidRDefault="00090C14" w:rsidP="00090C14">
      <w:pPr>
        <w:spacing w:after="0" w:line="240" w:lineRule="auto"/>
        <w:jc w:val="center"/>
        <w:rPr>
          <w:b/>
          <w:sz w:val="24"/>
          <w:szCs w:val="24"/>
        </w:rPr>
      </w:pPr>
      <w:r>
        <w:rPr>
          <w:b/>
          <w:sz w:val="24"/>
          <w:szCs w:val="24"/>
        </w:rPr>
        <w:t>“</w:t>
      </w:r>
      <w:r w:rsidRPr="00C9231A">
        <w:rPr>
          <w:b/>
          <w:sz w:val="24"/>
          <w:szCs w:val="24"/>
        </w:rPr>
        <w:t>Truancy Prevention: It’s more than Ditching</w:t>
      </w:r>
      <w:r>
        <w:rPr>
          <w:b/>
          <w:sz w:val="24"/>
          <w:szCs w:val="24"/>
        </w:rPr>
        <w:t>” Academy</w:t>
      </w:r>
    </w:p>
    <w:p w14:paraId="19ED3863" w14:textId="77777777" w:rsidR="00090C14" w:rsidRDefault="00090C14" w:rsidP="00090C14">
      <w:pPr>
        <w:spacing w:after="0" w:line="240" w:lineRule="auto"/>
        <w:jc w:val="center"/>
        <w:rPr>
          <w:sz w:val="24"/>
          <w:szCs w:val="24"/>
        </w:rPr>
      </w:pPr>
      <w:r>
        <w:rPr>
          <w:sz w:val="24"/>
          <w:szCs w:val="24"/>
        </w:rPr>
        <w:t>(Middle/High School)</w:t>
      </w:r>
    </w:p>
    <w:p w14:paraId="42009218" w14:textId="16C6F7D3" w:rsidR="00090C14" w:rsidRPr="00090C14" w:rsidRDefault="000E1717" w:rsidP="00090C14">
      <w:pPr>
        <w:jc w:val="center"/>
        <w:rPr>
          <w:rFonts w:asciiTheme="minorHAnsi" w:eastAsiaTheme="minorHAnsi" w:hAnsiTheme="minorHAnsi" w:cstheme="minorBidi"/>
          <w:sz w:val="24"/>
          <w:szCs w:val="24"/>
        </w:rPr>
      </w:pPr>
      <w:r w:rsidRPr="000E1717">
        <w:rPr>
          <w:b/>
          <w:sz w:val="24"/>
          <w:szCs w:val="24"/>
        </w:rPr>
        <w:t>Effects of Chronic Absenteeism on Student Life</w:t>
      </w:r>
      <w:r w:rsidR="00090C14" w:rsidRPr="00090C14">
        <w:rPr>
          <w:rFonts w:asciiTheme="minorHAnsi" w:eastAsiaTheme="minorHAnsi" w:hAnsiTheme="minorHAnsi" w:cstheme="minorBidi"/>
          <w:sz w:val="24"/>
          <w:szCs w:val="24"/>
        </w:rPr>
        <w:br/>
        <w:t>Ready, Set, Goal!</w:t>
      </w:r>
    </w:p>
    <w:p w14:paraId="2AF1870D" w14:textId="77777777" w:rsidR="00090C14" w:rsidRPr="00090C14" w:rsidRDefault="00090C14" w:rsidP="00090C14">
      <w:pPr>
        <w:rPr>
          <w:rFonts w:asciiTheme="minorHAnsi" w:eastAsiaTheme="minorHAnsi" w:hAnsiTheme="minorHAnsi" w:cstheme="minorBidi"/>
          <w:b/>
          <w:sz w:val="24"/>
          <w:szCs w:val="24"/>
        </w:rPr>
      </w:pPr>
      <w:r w:rsidRPr="00090C14">
        <w:rPr>
          <w:rFonts w:asciiTheme="minorHAnsi" w:eastAsiaTheme="minorHAnsi" w:hAnsiTheme="minorHAnsi" w:cstheme="minorBidi"/>
          <w:b/>
          <w:sz w:val="24"/>
          <w:szCs w:val="24"/>
        </w:rPr>
        <w:tab/>
      </w:r>
      <w:r w:rsidRPr="00090C14">
        <w:rPr>
          <w:rFonts w:asciiTheme="minorHAnsi" w:eastAsiaTheme="minorHAnsi" w:hAnsiTheme="minorHAnsi" w:cstheme="minorBidi"/>
          <w:b/>
          <w:sz w:val="24"/>
          <w:szCs w:val="24"/>
        </w:rPr>
        <w:tab/>
      </w:r>
      <w:r w:rsidRPr="00090C14">
        <w:rPr>
          <w:rFonts w:asciiTheme="minorHAnsi" w:eastAsiaTheme="minorHAnsi" w:hAnsiTheme="minorHAnsi" w:cstheme="minorBidi"/>
          <w:b/>
          <w:sz w:val="24"/>
          <w:szCs w:val="24"/>
        </w:rPr>
        <w:br/>
      </w:r>
    </w:p>
    <w:tbl>
      <w:tblPr>
        <w:tblStyle w:val="TableGrid1"/>
        <w:tblW w:w="0" w:type="auto"/>
        <w:tblLook w:val="04A0" w:firstRow="1" w:lastRow="0" w:firstColumn="1" w:lastColumn="0" w:noHBand="0" w:noVBand="1"/>
      </w:tblPr>
      <w:tblGrid>
        <w:gridCol w:w="2065"/>
        <w:gridCol w:w="4320"/>
        <w:gridCol w:w="4405"/>
      </w:tblGrid>
      <w:tr w:rsidR="00090C14" w:rsidRPr="00090C14" w14:paraId="23B48FAB" w14:textId="77777777" w:rsidTr="00991A04">
        <w:trPr>
          <w:trHeight w:val="1088"/>
        </w:trPr>
        <w:tc>
          <w:tcPr>
            <w:tcW w:w="2065" w:type="dxa"/>
          </w:tcPr>
          <w:p w14:paraId="0ED6B985" w14:textId="77777777" w:rsidR="00090C14" w:rsidRPr="00090C14" w:rsidRDefault="00090C14" w:rsidP="00090C14">
            <w:pPr>
              <w:jc w:val="center"/>
              <w:rPr>
                <w:b/>
                <w:sz w:val="24"/>
                <w:szCs w:val="24"/>
              </w:rPr>
            </w:pPr>
          </w:p>
          <w:p w14:paraId="5E97D4D8" w14:textId="77777777" w:rsidR="00090C14" w:rsidRPr="00090C14" w:rsidRDefault="00090C14" w:rsidP="00090C14">
            <w:pPr>
              <w:jc w:val="center"/>
              <w:rPr>
                <w:b/>
                <w:sz w:val="24"/>
                <w:szCs w:val="24"/>
              </w:rPr>
            </w:pPr>
            <w:r w:rsidRPr="00090C14">
              <w:rPr>
                <w:b/>
                <w:sz w:val="24"/>
                <w:szCs w:val="24"/>
              </w:rPr>
              <w:t>Academic</w:t>
            </w:r>
          </w:p>
        </w:tc>
        <w:tc>
          <w:tcPr>
            <w:tcW w:w="4320" w:type="dxa"/>
          </w:tcPr>
          <w:p w14:paraId="01CD3EC9" w14:textId="7BFAB1C2" w:rsidR="00090C14" w:rsidRPr="00090C14" w:rsidRDefault="00090C14" w:rsidP="00090C14">
            <w:pPr>
              <w:jc w:val="center"/>
              <w:rPr>
                <w:b/>
                <w:sz w:val="24"/>
                <w:szCs w:val="24"/>
              </w:rPr>
            </w:pPr>
            <w:r w:rsidRPr="00090C14">
              <w:rPr>
                <w:b/>
                <w:sz w:val="24"/>
                <w:szCs w:val="24"/>
              </w:rPr>
              <w:t>Short Term Goal</w:t>
            </w:r>
            <w:r w:rsidR="00991A04">
              <w:rPr>
                <w:b/>
                <w:sz w:val="24"/>
                <w:szCs w:val="24"/>
              </w:rPr>
              <w:t>s</w:t>
            </w:r>
            <w:r w:rsidRPr="00090C14">
              <w:rPr>
                <w:b/>
                <w:sz w:val="24"/>
                <w:szCs w:val="24"/>
              </w:rPr>
              <w:br/>
              <w:t>(up to 1 year)</w:t>
            </w:r>
          </w:p>
          <w:p w14:paraId="39EE501B" w14:textId="77777777" w:rsidR="00090C14" w:rsidRPr="00090C14" w:rsidRDefault="00090C14" w:rsidP="00090C14">
            <w:pPr>
              <w:jc w:val="center"/>
              <w:rPr>
                <w:b/>
                <w:sz w:val="24"/>
                <w:szCs w:val="24"/>
              </w:rPr>
            </w:pPr>
          </w:p>
        </w:tc>
        <w:tc>
          <w:tcPr>
            <w:tcW w:w="4405" w:type="dxa"/>
          </w:tcPr>
          <w:p w14:paraId="0683E04D" w14:textId="73BE78F2" w:rsidR="00090C14" w:rsidRPr="00090C14" w:rsidRDefault="00090C14" w:rsidP="00090C14">
            <w:pPr>
              <w:jc w:val="center"/>
              <w:rPr>
                <w:b/>
                <w:sz w:val="24"/>
                <w:szCs w:val="24"/>
              </w:rPr>
            </w:pPr>
            <w:r w:rsidRPr="00090C14">
              <w:rPr>
                <w:b/>
                <w:sz w:val="24"/>
                <w:szCs w:val="24"/>
              </w:rPr>
              <w:t>Long Term Goal</w:t>
            </w:r>
            <w:r w:rsidR="00991A04">
              <w:rPr>
                <w:b/>
                <w:sz w:val="24"/>
                <w:szCs w:val="24"/>
              </w:rPr>
              <w:t>s</w:t>
            </w:r>
          </w:p>
          <w:p w14:paraId="0C408ED7" w14:textId="7375A4D8" w:rsidR="00090C14" w:rsidRPr="00090C14" w:rsidRDefault="00090C14" w:rsidP="00090C14">
            <w:pPr>
              <w:jc w:val="center"/>
              <w:rPr>
                <w:b/>
                <w:sz w:val="24"/>
                <w:szCs w:val="24"/>
              </w:rPr>
            </w:pPr>
            <w:r w:rsidRPr="00090C14">
              <w:rPr>
                <w:b/>
                <w:sz w:val="24"/>
                <w:szCs w:val="24"/>
              </w:rPr>
              <w:t xml:space="preserve">(Up to </w:t>
            </w:r>
            <w:r w:rsidR="009E6D75">
              <w:rPr>
                <w:b/>
                <w:sz w:val="24"/>
                <w:szCs w:val="24"/>
              </w:rPr>
              <w:t>5</w:t>
            </w:r>
            <w:r w:rsidR="009E6D75" w:rsidRPr="00090C14">
              <w:rPr>
                <w:b/>
                <w:sz w:val="24"/>
                <w:szCs w:val="24"/>
              </w:rPr>
              <w:t xml:space="preserve"> </w:t>
            </w:r>
            <w:r w:rsidRPr="00090C14">
              <w:rPr>
                <w:b/>
                <w:sz w:val="24"/>
                <w:szCs w:val="24"/>
              </w:rPr>
              <w:t>years)</w:t>
            </w:r>
          </w:p>
        </w:tc>
      </w:tr>
      <w:tr w:rsidR="00090C14" w:rsidRPr="00090C14" w14:paraId="0DC33BCF" w14:textId="77777777" w:rsidTr="00991A04">
        <w:trPr>
          <w:trHeight w:val="1052"/>
        </w:trPr>
        <w:tc>
          <w:tcPr>
            <w:tcW w:w="2065" w:type="dxa"/>
          </w:tcPr>
          <w:p w14:paraId="60F86A7C" w14:textId="77777777" w:rsidR="00090C14" w:rsidRPr="00090C14" w:rsidRDefault="00090C14" w:rsidP="00090C14">
            <w:pPr>
              <w:jc w:val="center"/>
              <w:rPr>
                <w:b/>
                <w:sz w:val="24"/>
                <w:szCs w:val="24"/>
              </w:rPr>
            </w:pPr>
          </w:p>
          <w:p w14:paraId="351A0F4F" w14:textId="77777777" w:rsidR="00090C14" w:rsidRPr="00090C14" w:rsidRDefault="00090C14" w:rsidP="00090C14">
            <w:pPr>
              <w:jc w:val="center"/>
              <w:rPr>
                <w:b/>
                <w:sz w:val="24"/>
                <w:szCs w:val="24"/>
              </w:rPr>
            </w:pPr>
            <w:r w:rsidRPr="00090C14">
              <w:rPr>
                <w:b/>
                <w:sz w:val="24"/>
                <w:szCs w:val="24"/>
              </w:rPr>
              <w:t>Plan of Action</w:t>
            </w:r>
          </w:p>
        </w:tc>
        <w:tc>
          <w:tcPr>
            <w:tcW w:w="4320" w:type="dxa"/>
          </w:tcPr>
          <w:p w14:paraId="43CA11A1" w14:textId="77777777" w:rsidR="00090C14" w:rsidRPr="00090C14" w:rsidRDefault="00090C14" w:rsidP="00090C14">
            <w:pPr>
              <w:numPr>
                <w:ilvl w:val="0"/>
                <w:numId w:val="27"/>
              </w:numPr>
              <w:contextualSpacing/>
              <w:rPr>
                <w:b/>
                <w:sz w:val="24"/>
                <w:szCs w:val="24"/>
              </w:rPr>
            </w:pPr>
            <w:r w:rsidRPr="00090C14">
              <w:rPr>
                <w:b/>
                <w:sz w:val="24"/>
                <w:szCs w:val="24"/>
              </w:rPr>
              <w:t xml:space="preserve"> </w:t>
            </w:r>
          </w:p>
          <w:p w14:paraId="3A1335B7" w14:textId="77777777" w:rsidR="00090C14" w:rsidRPr="00090C14" w:rsidRDefault="00090C14" w:rsidP="00090C14">
            <w:pPr>
              <w:numPr>
                <w:ilvl w:val="0"/>
                <w:numId w:val="27"/>
              </w:numPr>
              <w:contextualSpacing/>
              <w:rPr>
                <w:b/>
                <w:sz w:val="24"/>
                <w:szCs w:val="24"/>
              </w:rPr>
            </w:pPr>
            <w:r w:rsidRPr="00090C14">
              <w:rPr>
                <w:b/>
                <w:sz w:val="24"/>
                <w:szCs w:val="24"/>
              </w:rPr>
              <w:t xml:space="preserve"> </w:t>
            </w:r>
          </w:p>
          <w:p w14:paraId="0E007A5C" w14:textId="77777777" w:rsidR="00090C14" w:rsidRPr="00090C14" w:rsidRDefault="00090C14" w:rsidP="00090C14">
            <w:pPr>
              <w:numPr>
                <w:ilvl w:val="0"/>
                <w:numId w:val="27"/>
              </w:numPr>
              <w:contextualSpacing/>
              <w:rPr>
                <w:b/>
                <w:sz w:val="24"/>
                <w:szCs w:val="24"/>
              </w:rPr>
            </w:pPr>
          </w:p>
        </w:tc>
        <w:tc>
          <w:tcPr>
            <w:tcW w:w="4405" w:type="dxa"/>
          </w:tcPr>
          <w:p w14:paraId="4362DCD6" w14:textId="77777777" w:rsidR="00090C14" w:rsidRPr="00090C14" w:rsidRDefault="00090C14" w:rsidP="00090C14">
            <w:pPr>
              <w:numPr>
                <w:ilvl w:val="0"/>
                <w:numId w:val="28"/>
              </w:numPr>
              <w:contextualSpacing/>
              <w:rPr>
                <w:b/>
                <w:sz w:val="24"/>
                <w:szCs w:val="24"/>
              </w:rPr>
            </w:pPr>
            <w:r w:rsidRPr="00090C14">
              <w:rPr>
                <w:b/>
                <w:sz w:val="24"/>
                <w:szCs w:val="24"/>
              </w:rPr>
              <w:t xml:space="preserve"> </w:t>
            </w:r>
          </w:p>
          <w:p w14:paraId="42BEC72C" w14:textId="77777777" w:rsidR="00090C14" w:rsidRPr="00090C14" w:rsidRDefault="00090C14" w:rsidP="00090C14">
            <w:pPr>
              <w:numPr>
                <w:ilvl w:val="0"/>
                <w:numId w:val="28"/>
              </w:numPr>
              <w:contextualSpacing/>
              <w:rPr>
                <w:b/>
                <w:sz w:val="24"/>
                <w:szCs w:val="24"/>
              </w:rPr>
            </w:pPr>
            <w:r w:rsidRPr="00090C14">
              <w:rPr>
                <w:b/>
                <w:sz w:val="24"/>
                <w:szCs w:val="24"/>
              </w:rPr>
              <w:t xml:space="preserve"> </w:t>
            </w:r>
          </w:p>
          <w:p w14:paraId="2BEBBD20" w14:textId="77777777" w:rsidR="00090C14" w:rsidRPr="00090C14" w:rsidRDefault="00090C14" w:rsidP="00090C14">
            <w:pPr>
              <w:numPr>
                <w:ilvl w:val="0"/>
                <w:numId w:val="28"/>
              </w:numPr>
              <w:contextualSpacing/>
              <w:rPr>
                <w:b/>
                <w:sz w:val="24"/>
                <w:szCs w:val="24"/>
              </w:rPr>
            </w:pPr>
          </w:p>
        </w:tc>
      </w:tr>
      <w:tr w:rsidR="00090C14" w:rsidRPr="00090C14" w14:paraId="7C0BC44D" w14:textId="77777777" w:rsidTr="00991A04">
        <w:trPr>
          <w:trHeight w:val="1088"/>
        </w:trPr>
        <w:tc>
          <w:tcPr>
            <w:tcW w:w="2065" w:type="dxa"/>
          </w:tcPr>
          <w:p w14:paraId="15DA3D1B" w14:textId="77777777" w:rsidR="00090C14" w:rsidRPr="00090C14" w:rsidRDefault="00090C14" w:rsidP="00090C14">
            <w:pPr>
              <w:jc w:val="center"/>
              <w:rPr>
                <w:b/>
                <w:sz w:val="24"/>
                <w:szCs w:val="24"/>
              </w:rPr>
            </w:pPr>
          </w:p>
          <w:p w14:paraId="70670488" w14:textId="77777777" w:rsidR="00090C14" w:rsidRPr="00090C14" w:rsidRDefault="00090C14" w:rsidP="00090C14">
            <w:pPr>
              <w:jc w:val="center"/>
              <w:rPr>
                <w:b/>
                <w:sz w:val="24"/>
                <w:szCs w:val="24"/>
              </w:rPr>
            </w:pPr>
            <w:r w:rsidRPr="00090C14">
              <w:rPr>
                <w:b/>
                <w:sz w:val="24"/>
                <w:szCs w:val="24"/>
              </w:rPr>
              <w:t>Obstacles</w:t>
            </w:r>
          </w:p>
        </w:tc>
        <w:tc>
          <w:tcPr>
            <w:tcW w:w="4320" w:type="dxa"/>
          </w:tcPr>
          <w:p w14:paraId="3B25B970" w14:textId="77777777" w:rsidR="00090C14" w:rsidRPr="00090C14" w:rsidRDefault="00090C14" w:rsidP="00090C14">
            <w:pPr>
              <w:numPr>
                <w:ilvl w:val="0"/>
                <w:numId w:val="29"/>
              </w:numPr>
              <w:contextualSpacing/>
              <w:rPr>
                <w:b/>
                <w:sz w:val="24"/>
                <w:szCs w:val="24"/>
              </w:rPr>
            </w:pPr>
            <w:r w:rsidRPr="00090C14">
              <w:rPr>
                <w:b/>
                <w:sz w:val="24"/>
                <w:szCs w:val="24"/>
              </w:rPr>
              <w:t xml:space="preserve"> </w:t>
            </w:r>
          </w:p>
          <w:p w14:paraId="3147C40C" w14:textId="77777777" w:rsidR="00090C14" w:rsidRPr="00090C14" w:rsidRDefault="00090C14" w:rsidP="00090C14">
            <w:pPr>
              <w:numPr>
                <w:ilvl w:val="0"/>
                <w:numId w:val="29"/>
              </w:numPr>
              <w:contextualSpacing/>
              <w:rPr>
                <w:b/>
                <w:sz w:val="24"/>
                <w:szCs w:val="24"/>
              </w:rPr>
            </w:pPr>
            <w:r w:rsidRPr="00090C14">
              <w:rPr>
                <w:b/>
                <w:sz w:val="24"/>
                <w:szCs w:val="24"/>
              </w:rPr>
              <w:t xml:space="preserve"> </w:t>
            </w:r>
          </w:p>
          <w:p w14:paraId="2938C957" w14:textId="77777777" w:rsidR="00090C14" w:rsidRPr="00090C14" w:rsidRDefault="00090C14" w:rsidP="00090C14">
            <w:pPr>
              <w:numPr>
                <w:ilvl w:val="0"/>
                <w:numId w:val="29"/>
              </w:numPr>
              <w:contextualSpacing/>
              <w:rPr>
                <w:b/>
                <w:sz w:val="24"/>
                <w:szCs w:val="24"/>
              </w:rPr>
            </w:pPr>
          </w:p>
        </w:tc>
        <w:tc>
          <w:tcPr>
            <w:tcW w:w="4405" w:type="dxa"/>
          </w:tcPr>
          <w:p w14:paraId="0290E54D" w14:textId="77777777" w:rsidR="00090C14" w:rsidRPr="00090C14" w:rsidRDefault="00090C14" w:rsidP="00090C14">
            <w:pPr>
              <w:numPr>
                <w:ilvl w:val="0"/>
                <w:numId w:val="30"/>
              </w:numPr>
              <w:contextualSpacing/>
              <w:rPr>
                <w:b/>
                <w:sz w:val="24"/>
                <w:szCs w:val="24"/>
              </w:rPr>
            </w:pPr>
            <w:r w:rsidRPr="00090C14">
              <w:rPr>
                <w:b/>
                <w:sz w:val="24"/>
                <w:szCs w:val="24"/>
              </w:rPr>
              <w:t xml:space="preserve"> </w:t>
            </w:r>
          </w:p>
          <w:p w14:paraId="0BB97485" w14:textId="77777777" w:rsidR="00090C14" w:rsidRPr="00090C14" w:rsidRDefault="00090C14" w:rsidP="00090C14">
            <w:pPr>
              <w:numPr>
                <w:ilvl w:val="0"/>
                <w:numId w:val="30"/>
              </w:numPr>
              <w:contextualSpacing/>
              <w:rPr>
                <w:b/>
                <w:sz w:val="24"/>
                <w:szCs w:val="24"/>
              </w:rPr>
            </w:pPr>
            <w:r w:rsidRPr="00090C14">
              <w:rPr>
                <w:b/>
                <w:sz w:val="24"/>
                <w:szCs w:val="24"/>
              </w:rPr>
              <w:t xml:space="preserve"> </w:t>
            </w:r>
          </w:p>
          <w:p w14:paraId="64B7D8F9" w14:textId="77777777" w:rsidR="00090C14" w:rsidRPr="00090C14" w:rsidRDefault="00090C14" w:rsidP="00090C14">
            <w:pPr>
              <w:numPr>
                <w:ilvl w:val="0"/>
                <w:numId w:val="30"/>
              </w:numPr>
              <w:contextualSpacing/>
              <w:rPr>
                <w:b/>
                <w:sz w:val="24"/>
                <w:szCs w:val="24"/>
              </w:rPr>
            </w:pPr>
            <w:r w:rsidRPr="00090C14">
              <w:rPr>
                <w:b/>
                <w:sz w:val="24"/>
                <w:szCs w:val="24"/>
              </w:rPr>
              <w:t xml:space="preserve"> </w:t>
            </w:r>
          </w:p>
        </w:tc>
      </w:tr>
      <w:tr w:rsidR="00090C14" w:rsidRPr="00090C14" w14:paraId="6EE26DC7" w14:textId="77777777" w:rsidTr="00991A04">
        <w:trPr>
          <w:trHeight w:val="1142"/>
        </w:trPr>
        <w:tc>
          <w:tcPr>
            <w:tcW w:w="2065" w:type="dxa"/>
          </w:tcPr>
          <w:p w14:paraId="6A76B88E" w14:textId="77777777" w:rsidR="00090C14" w:rsidRPr="00090C14" w:rsidRDefault="00090C14" w:rsidP="00090C14">
            <w:pPr>
              <w:jc w:val="center"/>
              <w:rPr>
                <w:b/>
                <w:sz w:val="24"/>
                <w:szCs w:val="24"/>
              </w:rPr>
            </w:pPr>
          </w:p>
          <w:p w14:paraId="6792FFB8" w14:textId="77777777" w:rsidR="00090C14" w:rsidRPr="00090C14" w:rsidRDefault="00090C14" w:rsidP="00090C14">
            <w:pPr>
              <w:jc w:val="center"/>
              <w:rPr>
                <w:b/>
                <w:sz w:val="24"/>
                <w:szCs w:val="24"/>
              </w:rPr>
            </w:pPr>
            <w:r w:rsidRPr="00090C14">
              <w:rPr>
                <w:b/>
                <w:sz w:val="24"/>
                <w:szCs w:val="24"/>
              </w:rPr>
              <w:t>Solutions</w:t>
            </w:r>
          </w:p>
        </w:tc>
        <w:tc>
          <w:tcPr>
            <w:tcW w:w="4320" w:type="dxa"/>
          </w:tcPr>
          <w:p w14:paraId="0D691169" w14:textId="77777777" w:rsidR="00090C14" w:rsidRPr="00090C14" w:rsidRDefault="00090C14" w:rsidP="00090C14">
            <w:pPr>
              <w:numPr>
                <w:ilvl w:val="0"/>
                <w:numId w:val="31"/>
              </w:numPr>
              <w:contextualSpacing/>
              <w:rPr>
                <w:b/>
                <w:sz w:val="24"/>
                <w:szCs w:val="24"/>
              </w:rPr>
            </w:pPr>
            <w:r w:rsidRPr="00090C14">
              <w:rPr>
                <w:b/>
                <w:sz w:val="24"/>
                <w:szCs w:val="24"/>
              </w:rPr>
              <w:t xml:space="preserve"> </w:t>
            </w:r>
          </w:p>
          <w:p w14:paraId="12CD9B46" w14:textId="77777777" w:rsidR="00090C14" w:rsidRPr="00090C14" w:rsidRDefault="00090C14" w:rsidP="00090C14">
            <w:pPr>
              <w:numPr>
                <w:ilvl w:val="0"/>
                <w:numId w:val="31"/>
              </w:numPr>
              <w:contextualSpacing/>
              <w:rPr>
                <w:b/>
                <w:sz w:val="24"/>
                <w:szCs w:val="24"/>
              </w:rPr>
            </w:pPr>
            <w:r w:rsidRPr="00090C14">
              <w:rPr>
                <w:b/>
                <w:sz w:val="24"/>
                <w:szCs w:val="24"/>
              </w:rPr>
              <w:t xml:space="preserve"> </w:t>
            </w:r>
          </w:p>
          <w:p w14:paraId="74CA93C2" w14:textId="77777777" w:rsidR="00090C14" w:rsidRPr="00090C14" w:rsidRDefault="00090C14" w:rsidP="00090C14">
            <w:pPr>
              <w:numPr>
                <w:ilvl w:val="0"/>
                <w:numId w:val="31"/>
              </w:numPr>
              <w:contextualSpacing/>
              <w:rPr>
                <w:b/>
                <w:sz w:val="24"/>
                <w:szCs w:val="24"/>
              </w:rPr>
            </w:pPr>
            <w:r w:rsidRPr="00090C14">
              <w:rPr>
                <w:b/>
                <w:sz w:val="24"/>
                <w:szCs w:val="24"/>
              </w:rPr>
              <w:t xml:space="preserve"> </w:t>
            </w:r>
          </w:p>
        </w:tc>
        <w:tc>
          <w:tcPr>
            <w:tcW w:w="4405" w:type="dxa"/>
          </w:tcPr>
          <w:p w14:paraId="1A9376AF" w14:textId="77777777" w:rsidR="00090C14" w:rsidRPr="00090C14" w:rsidRDefault="00090C14" w:rsidP="00090C14">
            <w:pPr>
              <w:numPr>
                <w:ilvl w:val="0"/>
                <w:numId w:val="32"/>
              </w:numPr>
              <w:contextualSpacing/>
              <w:rPr>
                <w:b/>
                <w:sz w:val="24"/>
                <w:szCs w:val="24"/>
              </w:rPr>
            </w:pPr>
            <w:r w:rsidRPr="00090C14">
              <w:rPr>
                <w:b/>
                <w:sz w:val="24"/>
                <w:szCs w:val="24"/>
              </w:rPr>
              <w:t xml:space="preserve"> </w:t>
            </w:r>
          </w:p>
          <w:p w14:paraId="263CDF22" w14:textId="77777777" w:rsidR="00090C14" w:rsidRPr="00090C14" w:rsidRDefault="00090C14" w:rsidP="00090C14">
            <w:pPr>
              <w:numPr>
                <w:ilvl w:val="0"/>
                <w:numId w:val="32"/>
              </w:numPr>
              <w:contextualSpacing/>
              <w:rPr>
                <w:b/>
                <w:sz w:val="24"/>
                <w:szCs w:val="24"/>
              </w:rPr>
            </w:pPr>
            <w:r w:rsidRPr="00090C14">
              <w:rPr>
                <w:b/>
                <w:sz w:val="24"/>
                <w:szCs w:val="24"/>
              </w:rPr>
              <w:t xml:space="preserve"> </w:t>
            </w:r>
          </w:p>
          <w:p w14:paraId="0848E0BD" w14:textId="77777777" w:rsidR="00090C14" w:rsidRPr="00090C14" w:rsidRDefault="00090C14" w:rsidP="00090C14">
            <w:pPr>
              <w:numPr>
                <w:ilvl w:val="0"/>
                <w:numId w:val="32"/>
              </w:numPr>
              <w:contextualSpacing/>
              <w:rPr>
                <w:b/>
                <w:sz w:val="24"/>
                <w:szCs w:val="24"/>
              </w:rPr>
            </w:pPr>
          </w:p>
        </w:tc>
      </w:tr>
    </w:tbl>
    <w:p w14:paraId="7F9A5131" w14:textId="77777777" w:rsidR="00090C14" w:rsidRPr="00090C14" w:rsidRDefault="00090C14" w:rsidP="00090C14">
      <w:pPr>
        <w:widowControl w:val="0"/>
        <w:autoSpaceDE w:val="0"/>
        <w:autoSpaceDN w:val="0"/>
        <w:adjustRightInd w:val="0"/>
        <w:spacing w:after="0" w:line="240" w:lineRule="auto"/>
        <w:rPr>
          <w:rFonts w:asciiTheme="minorHAnsi" w:hAnsiTheme="minorHAnsi" w:cs="Tahoma"/>
          <w:bCs/>
          <w:sz w:val="24"/>
          <w:szCs w:val="24"/>
        </w:rPr>
      </w:pPr>
      <w:r w:rsidRPr="00090C14">
        <w:rPr>
          <w:rFonts w:asciiTheme="minorHAnsi" w:hAnsiTheme="minorHAnsi" w:cs="Tahoma"/>
          <w:bCs/>
          <w:sz w:val="24"/>
          <w:szCs w:val="24"/>
        </w:rPr>
        <w:t xml:space="preserve"> </w:t>
      </w:r>
    </w:p>
    <w:p w14:paraId="5E29C633" w14:textId="77777777" w:rsidR="00090C14" w:rsidRPr="00090C14" w:rsidRDefault="00090C14" w:rsidP="00090C14">
      <w:pPr>
        <w:rPr>
          <w:rFonts w:asciiTheme="minorHAnsi" w:eastAsiaTheme="minorHAnsi" w:hAnsiTheme="minorHAnsi" w:cstheme="minorBidi"/>
          <w:sz w:val="24"/>
          <w:szCs w:val="24"/>
        </w:rPr>
      </w:pPr>
    </w:p>
    <w:p w14:paraId="03A5870B" w14:textId="77777777" w:rsidR="00090C14" w:rsidRPr="00090C14" w:rsidRDefault="00090C14" w:rsidP="00090C14">
      <w:pPr>
        <w:rPr>
          <w:rFonts w:asciiTheme="minorHAnsi" w:eastAsiaTheme="minorHAnsi" w:hAnsiTheme="minorHAnsi" w:cstheme="minorBidi"/>
          <w:sz w:val="24"/>
          <w:szCs w:val="24"/>
        </w:rPr>
      </w:pPr>
      <w:r w:rsidRPr="00090C14">
        <w:rPr>
          <w:rFonts w:asciiTheme="minorHAnsi" w:eastAsiaTheme="minorHAnsi" w:hAnsiTheme="minorHAnsi" w:cstheme="minorBidi"/>
          <w:sz w:val="24"/>
          <w:szCs w:val="24"/>
        </w:rPr>
        <w:t>How will your goals benefit…</w:t>
      </w:r>
    </w:p>
    <w:p w14:paraId="003A75C9" w14:textId="77777777" w:rsidR="00090C14" w:rsidRPr="00090C14" w:rsidRDefault="00090C14" w:rsidP="00090C14">
      <w:pPr>
        <w:rPr>
          <w:rFonts w:asciiTheme="minorHAnsi" w:eastAsiaTheme="minorHAnsi" w:hAnsiTheme="minorHAnsi" w:cstheme="minorBidi"/>
          <w:sz w:val="24"/>
          <w:szCs w:val="24"/>
        </w:rPr>
      </w:pPr>
      <w:r w:rsidRPr="00090C14">
        <w:rPr>
          <w:rFonts w:asciiTheme="minorHAnsi" w:eastAsiaTheme="minorHAnsi" w:hAnsiTheme="minorHAnsi" w:cstheme="minorBidi"/>
          <w:sz w:val="24"/>
          <w:szCs w:val="24"/>
        </w:rPr>
        <w:t>Your Future:</w:t>
      </w:r>
    </w:p>
    <w:p w14:paraId="5DC549C1" w14:textId="77777777" w:rsidR="00090C14" w:rsidRPr="00090C14" w:rsidRDefault="00090C14" w:rsidP="00090C14">
      <w:pPr>
        <w:rPr>
          <w:rFonts w:asciiTheme="minorHAnsi" w:eastAsiaTheme="minorHAnsi" w:hAnsiTheme="minorHAnsi" w:cstheme="minorBidi"/>
          <w:sz w:val="24"/>
          <w:szCs w:val="24"/>
        </w:rPr>
      </w:pPr>
      <w:r w:rsidRPr="00090C14">
        <w:rPr>
          <w:rFonts w:asciiTheme="minorHAnsi" w:eastAsiaTheme="minorHAnsi" w:hAnsiTheme="minorHAnsi" w:cstheme="minorBidi"/>
          <w:sz w:val="24"/>
          <w:szCs w:val="24"/>
        </w:rPr>
        <w:t>Your Family:</w:t>
      </w:r>
    </w:p>
    <w:p w14:paraId="6F8D00C4" w14:textId="6A43BB05" w:rsidR="00090C14" w:rsidRPr="00090C14" w:rsidRDefault="00090C14" w:rsidP="00090C14">
      <w:pPr>
        <w:rPr>
          <w:rFonts w:asciiTheme="minorHAnsi" w:eastAsiaTheme="minorHAnsi" w:hAnsiTheme="minorHAnsi" w:cstheme="minorBidi"/>
          <w:b/>
          <w:sz w:val="24"/>
          <w:szCs w:val="24"/>
        </w:rPr>
      </w:pPr>
      <w:r w:rsidRPr="00090C14">
        <w:rPr>
          <w:rFonts w:asciiTheme="minorHAnsi" w:eastAsiaTheme="minorHAnsi" w:hAnsiTheme="minorHAnsi" w:cstheme="minorBidi"/>
          <w:sz w:val="24"/>
          <w:szCs w:val="24"/>
        </w:rPr>
        <w:t xml:space="preserve">Your </w:t>
      </w:r>
      <w:proofErr w:type="gramStart"/>
      <w:r>
        <w:rPr>
          <w:rFonts w:asciiTheme="minorHAnsi" w:eastAsiaTheme="minorHAnsi" w:hAnsiTheme="minorHAnsi" w:cstheme="minorBidi"/>
          <w:sz w:val="24"/>
          <w:szCs w:val="24"/>
        </w:rPr>
        <w:t>C</w:t>
      </w:r>
      <w:r w:rsidRPr="00090C14">
        <w:rPr>
          <w:rFonts w:asciiTheme="minorHAnsi" w:eastAsiaTheme="minorHAnsi" w:hAnsiTheme="minorHAnsi" w:cstheme="minorBidi"/>
          <w:sz w:val="24"/>
          <w:szCs w:val="24"/>
        </w:rPr>
        <w:t>ommunity</w:t>
      </w:r>
      <w:proofErr w:type="gramEnd"/>
      <w:r w:rsidRPr="00090C14">
        <w:rPr>
          <w:rFonts w:asciiTheme="minorHAnsi" w:eastAsiaTheme="minorHAnsi" w:hAnsiTheme="minorHAnsi" w:cstheme="minorBidi"/>
          <w:sz w:val="24"/>
          <w:szCs w:val="24"/>
        </w:rPr>
        <w:t>:</w:t>
      </w:r>
    </w:p>
    <w:p w14:paraId="44BE41BE" w14:textId="0FAA4013" w:rsidR="00460D31" w:rsidRDefault="00460D31">
      <w:pPr>
        <w:rPr>
          <w:sz w:val="24"/>
          <w:szCs w:val="24"/>
        </w:rPr>
      </w:pPr>
      <w:r>
        <w:rPr>
          <w:sz w:val="24"/>
          <w:szCs w:val="24"/>
        </w:rPr>
        <w:br w:type="page"/>
      </w:r>
    </w:p>
    <w:p w14:paraId="7FEDAEF2" w14:textId="77777777" w:rsidR="00460D31" w:rsidRDefault="00460D31" w:rsidP="00460D31">
      <w:pPr>
        <w:jc w:val="center"/>
        <w:rPr>
          <w:sz w:val="24"/>
          <w:szCs w:val="24"/>
        </w:rPr>
      </w:pPr>
      <w:r>
        <w:rPr>
          <w:sz w:val="24"/>
          <w:szCs w:val="24"/>
        </w:rPr>
        <w:lastRenderedPageBreak/>
        <w:t xml:space="preserve">  </w:t>
      </w:r>
      <w:r>
        <w:rPr>
          <w:b/>
          <w:noProof/>
          <w:sz w:val="24"/>
          <w:szCs w:val="24"/>
        </w:rPr>
        <w:drawing>
          <wp:inline distT="0" distB="0" distL="0" distR="0" wp14:anchorId="7F484856" wp14:editId="130C0AC6">
            <wp:extent cx="2051685" cy="954405"/>
            <wp:effectExtent l="0" t="0" r="0" b="0"/>
            <wp:docPr id="1167865191" name="Picture 1167865191"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C5D723F" w14:textId="77777777" w:rsidR="00460D31" w:rsidRDefault="00460D31" w:rsidP="00460D3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7F4D04E" w14:textId="77777777" w:rsidR="00460D31" w:rsidRDefault="00460D31" w:rsidP="00460D31">
      <w:pPr>
        <w:spacing w:after="0" w:line="240" w:lineRule="auto"/>
        <w:jc w:val="center"/>
        <w:rPr>
          <w:b/>
          <w:sz w:val="24"/>
          <w:szCs w:val="24"/>
          <w:u w:val="single"/>
        </w:rPr>
      </w:pPr>
    </w:p>
    <w:p w14:paraId="55E7E5A6" w14:textId="77777777" w:rsidR="00460D31" w:rsidRDefault="00460D31" w:rsidP="00460D31">
      <w:pPr>
        <w:spacing w:after="0" w:line="240" w:lineRule="auto"/>
        <w:jc w:val="center"/>
        <w:rPr>
          <w:b/>
          <w:sz w:val="24"/>
          <w:szCs w:val="24"/>
        </w:rPr>
      </w:pPr>
      <w:r>
        <w:rPr>
          <w:b/>
          <w:sz w:val="24"/>
          <w:szCs w:val="24"/>
        </w:rPr>
        <w:t>“</w:t>
      </w:r>
      <w:r w:rsidRPr="00C9231A">
        <w:rPr>
          <w:b/>
          <w:sz w:val="24"/>
          <w:szCs w:val="24"/>
        </w:rPr>
        <w:t>Truancy Prevention: It’s more than Ditching</w:t>
      </w:r>
      <w:r>
        <w:rPr>
          <w:b/>
          <w:sz w:val="24"/>
          <w:szCs w:val="24"/>
        </w:rPr>
        <w:t>” Academy</w:t>
      </w:r>
    </w:p>
    <w:p w14:paraId="3C61FCAD" w14:textId="77777777" w:rsidR="00460D31" w:rsidRDefault="00460D31" w:rsidP="00460D31">
      <w:pPr>
        <w:spacing w:after="0" w:line="240" w:lineRule="auto"/>
        <w:jc w:val="center"/>
        <w:rPr>
          <w:sz w:val="24"/>
          <w:szCs w:val="24"/>
        </w:rPr>
      </w:pPr>
      <w:r>
        <w:rPr>
          <w:sz w:val="24"/>
          <w:szCs w:val="24"/>
        </w:rPr>
        <w:t>(Middle/High School)</w:t>
      </w:r>
    </w:p>
    <w:p w14:paraId="16275DDB" w14:textId="77777777" w:rsidR="00460D31" w:rsidRDefault="00460D31" w:rsidP="00460D31">
      <w:pPr>
        <w:widowControl w:val="0"/>
        <w:spacing w:after="0" w:line="240" w:lineRule="auto"/>
        <w:ind w:left="1710" w:hanging="1710"/>
        <w:jc w:val="center"/>
        <w:rPr>
          <w:b/>
          <w:sz w:val="24"/>
          <w:szCs w:val="24"/>
        </w:rPr>
      </w:pPr>
      <w:r w:rsidRPr="000E1717">
        <w:rPr>
          <w:b/>
          <w:sz w:val="24"/>
          <w:szCs w:val="24"/>
        </w:rPr>
        <w:t>Effects of Chronic Absenteeism on Student Life</w:t>
      </w:r>
      <w:r>
        <w:rPr>
          <w:b/>
          <w:sz w:val="24"/>
          <w:szCs w:val="24"/>
        </w:rPr>
        <w:t xml:space="preserve"> Lesson Plan</w:t>
      </w:r>
    </w:p>
    <w:p w14:paraId="1168E389" w14:textId="77777777" w:rsidR="00090C14" w:rsidRDefault="00090C14" w:rsidP="00460D31">
      <w:pPr>
        <w:widowControl w:val="0"/>
        <w:spacing w:after="0" w:line="240" w:lineRule="auto"/>
        <w:ind w:left="1710" w:hanging="1710"/>
        <w:jc w:val="center"/>
        <w:rPr>
          <w:sz w:val="24"/>
          <w:szCs w:val="24"/>
        </w:rPr>
      </w:pPr>
    </w:p>
    <w:p w14:paraId="1256BA1C" w14:textId="61D9BA6E" w:rsidR="00460D31" w:rsidRDefault="00460D31" w:rsidP="00460D31">
      <w:pPr>
        <w:widowControl w:val="0"/>
        <w:spacing w:after="0" w:line="240" w:lineRule="auto"/>
        <w:ind w:left="1710" w:hanging="1710"/>
        <w:jc w:val="center"/>
        <w:rPr>
          <w:sz w:val="24"/>
          <w:szCs w:val="24"/>
        </w:rPr>
      </w:pPr>
      <w:r>
        <w:rPr>
          <w:sz w:val="24"/>
          <w:szCs w:val="24"/>
        </w:rPr>
        <w:t>Correlations</w:t>
      </w:r>
    </w:p>
    <w:p w14:paraId="7B23E55E" w14:textId="77777777" w:rsidR="0000453D" w:rsidRDefault="0000453D" w:rsidP="00460D31">
      <w:pPr>
        <w:widowControl w:val="0"/>
        <w:spacing w:after="0" w:line="240" w:lineRule="auto"/>
        <w:ind w:left="1710" w:hanging="1710"/>
        <w:jc w:val="center"/>
        <w:rPr>
          <w:sz w:val="24"/>
          <w:szCs w:val="24"/>
        </w:rPr>
      </w:pPr>
    </w:p>
    <w:p w14:paraId="6FF979C5" w14:textId="77777777" w:rsidR="00460D31" w:rsidRPr="00B175E7" w:rsidRDefault="00460D31" w:rsidP="00460D31">
      <w:pPr>
        <w:spacing w:after="0" w:line="240" w:lineRule="auto"/>
        <w:rPr>
          <w:rFonts w:cstheme="minorHAnsi"/>
          <w:b/>
          <w:sz w:val="24"/>
          <w:szCs w:val="24"/>
        </w:rPr>
      </w:pPr>
      <w:r w:rsidRPr="00B175E7">
        <w:rPr>
          <w:rFonts w:cstheme="minorHAnsi"/>
          <w:b/>
          <w:sz w:val="24"/>
          <w:szCs w:val="24"/>
        </w:rPr>
        <w:t>Civics and Government</w:t>
      </w:r>
    </w:p>
    <w:p w14:paraId="50C17D9E" w14:textId="77777777" w:rsidR="00460D31" w:rsidRPr="00B175E7" w:rsidRDefault="00460D31" w:rsidP="00460D31">
      <w:pPr>
        <w:spacing w:after="0" w:line="240" w:lineRule="auto"/>
        <w:rPr>
          <w:rFonts w:cstheme="minorHAnsi"/>
          <w:sz w:val="24"/>
          <w:szCs w:val="24"/>
        </w:rPr>
      </w:pPr>
      <w:r w:rsidRPr="00B175E7">
        <w:rPr>
          <w:rFonts w:cstheme="minorHAnsi"/>
          <w:sz w:val="24"/>
          <w:szCs w:val="24"/>
        </w:rPr>
        <w:t>Explain the obligations and responsibilities of citizenship: obeying the law and voting.</w:t>
      </w:r>
      <w:r w:rsidRPr="00B175E7">
        <w:rPr>
          <w:rFonts w:cstheme="minorHAnsi"/>
          <w:sz w:val="24"/>
          <w:szCs w:val="24"/>
        </w:rPr>
        <w:br/>
        <w:t>(7-12 S3C4 PO4b-c)</w:t>
      </w:r>
    </w:p>
    <w:p w14:paraId="29C75D5A" w14:textId="77777777" w:rsidR="00460D31" w:rsidRDefault="00460D31" w:rsidP="00460D31">
      <w:pPr>
        <w:widowControl w:val="0"/>
        <w:spacing w:after="0" w:line="240" w:lineRule="auto"/>
        <w:ind w:left="1710" w:hanging="1710"/>
        <w:rPr>
          <w:sz w:val="24"/>
          <w:szCs w:val="24"/>
        </w:rPr>
      </w:pPr>
    </w:p>
    <w:p w14:paraId="5847FA04" w14:textId="77777777" w:rsidR="00460D31" w:rsidRPr="00CD3D1F" w:rsidRDefault="00460D31" w:rsidP="00460D31">
      <w:pPr>
        <w:spacing w:after="0" w:line="240" w:lineRule="auto"/>
        <w:rPr>
          <w:rFonts w:cstheme="minorHAnsi"/>
          <w:b/>
          <w:sz w:val="24"/>
          <w:szCs w:val="24"/>
        </w:rPr>
      </w:pPr>
      <w:r w:rsidRPr="00CD3D1F">
        <w:rPr>
          <w:rFonts w:cstheme="minorHAnsi"/>
          <w:b/>
          <w:sz w:val="24"/>
          <w:szCs w:val="24"/>
        </w:rPr>
        <w:t>Reading:</w:t>
      </w:r>
    </w:p>
    <w:p w14:paraId="5C4F57F3" w14:textId="77777777" w:rsidR="00460D31" w:rsidRPr="00CD3D1F" w:rsidRDefault="00460D31" w:rsidP="00460D31">
      <w:pPr>
        <w:spacing w:after="0" w:line="240" w:lineRule="auto"/>
        <w:rPr>
          <w:rFonts w:cstheme="minorHAnsi"/>
          <w:sz w:val="24"/>
          <w:szCs w:val="24"/>
        </w:rPr>
      </w:pPr>
      <w:r w:rsidRPr="00CD3D1F">
        <w:rPr>
          <w:rFonts w:cstheme="minorHAnsi"/>
          <w:sz w:val="24"/>
          <w:szCs w:val="24"/>
        </w:rPr>
        <w:t>R.1 Read carefully to determine what the text says explicitly and to make logical inferences from it.</w:t>
      </w:r>
    </w:p>
    <w:p w14:paraId="2F909244" w14:textId="77777777" w:rsidR="00460D31" w:rsidRDefault="00460D31" w:rsidP="00460D31">
      <w:pPr>
        <w:widowControl w:val="0"/>
        <w:spacing w:after="0" w:line="240" w:lineRule="auto"/>
        <w:ind w:left="1710" w:hanging="1710"/>
        <w:rPr>
          <w:sz w:val="24"/>
          <w:szCs w:val="24"/>
        </w:rPr>
      </w:pPr>
    </w:p>
    <w:p w14:paraId="426C5BFD" w14:textId="77777777" w:rsidR="00460D31" w:rsidRPr="00CD3D1F" w:rsidRDefault="00460D31" w:rsidP="00460D31">
      <w:pPr>
        <w:spacing w:after="0" w:line="240" w:lineRule="auto"/>
        <w:rPr>
          <w:rFonts w:cstheme="minorHAnsi"/>
          <w:b/>
          <w:sz w:val="24"/>
          <w:szCs w:val="24"/>
        </w:rPr>
      </w:pPr>
      <w:r w:rsidRPr="00CD3D1F">
        <w:rPr>
          <w:rFonts w:cstheme="minorHAnsi"/>
          <w:b/>
          <w:sz w:val="24"/>
          <w:szCs w:val="24"/>
        </w:rPr>
        <w:t>Writing:</w:t>
      </w:r>
    </w:p>
    <w:p w14:paraId="1113DE52" w14:textId="77777777" w:rsidR="00460D31" w:rsidRPr="00CD3D1F" w:rsidRDefault="00460D31" w:rsidP="00460D31">
      <w:pPr>
        <w:spacing w:after="0" w:line="240" w:lineRule="auto"/>
        <w:rPr>
          <w:rFonts w:cstheme="minorHAnsi"/>
          <w:sz w:val="24"/>
          <w:szCs w:val="24"/>
        </w:rPr>
      </w:pPr>
      <w:r w:rsidRPr="00CD3D1F">
        <w:rPr>
          <w:rFonts w:cstheme="minorHAnsi"/>
          <w:sz w:val="24"/>
          <w:szCs w:val="24"/>
        </w:rPr>
        <w:t xml:space="preserve">6‐12. WHST.4 Produce clear and coherent writing in which the development, organization, and style are appropriate to task, purpose, and audience. </w:t>
      </w:r>
    </w:p>
    <w:p w14:paraId="1BF28887" w14:textId="77777777" w:rsidR="00460D31" w:rsidRDefault="00460D31" w:rsidP="00460D31">
      <w:pPr>
        <w:widowControl w:val="0"/>
        <w:spacing w:after="0" w:line="240" w:lineRule="auto"/>
        <w:ind w:left="1710" w:hanging="1710"/>
        <w:rPr>
          <w:sz w:val="24"/>
          <w:szCs w:val="24"/>
        </w:rPr>
      </w:pPr>
    </w:p>
    <w:p w14:paraId="0D339615" w14:textId="77777777" w:rsidR="00460D31" w:rsidRPr="00CD3D1F" w:rsidRDefault="00460D31" w:rsidP="00460D31">
      <w:pPr>
        <w:spacing w:after="0" w:line="240" w:lineRule="auto"/>
        <w:rPr>
          <w:rFonts w:cstheme="minorHAnsi"/>
          <w:b/>
          <w:sz w:val="24"/>
          <w:szCs w:val="24"/>
        </w:rPr>
      </w:pPr>
      <w:r w:rsidRPr="00CD3D1F">
        <w:rPr>
          <w:rFonts w:cstheme="minorHAnsi"/>
          <w:b/>
          <w:sz w:val="24"/>
          <w:szCs w:val="24"/>
        </w:rPr>
        <w:t>Speaking and Listening:</w:t>
      </w:r>
    </w:p>
    <w:p w14:paraId="0F11651F" w14:textId="77777777" w:rsidR="00460D31" w:rsidRPr="00CD3D1F" w:rsidRDefault="00460D31" w:rsidP="00460D31">
      <w:pPr>
        <w:spacing w:after="0" w:line="240" w:lineRule="auto"/>
        <w:rPr>
          <w:rFonts w:cstheme="minorHAnsi"/>
          <w:sz w:val="24"/>
          <w:szCs w:val="24"/>
        </w:rPr>
      </w:pPr>
      <w:r w:rsidRPr="00CD3D1F">
        <w:rPr>
          <w:rFonts w:cstheme="minorHAnsi"/>
          <w:sz w:val="24"/>
          <w:szCs w:val="24"/>
        </w:rPr>
        <w:t>SL.1 Prepare for and participate effectively in a range of conversations and collaborations with diverse partners, building on others’ ideas and expressing their own clearly and persuasively.</w:t>
      </w:r>
    </w:p>
    <w:p w14:paraId="2961004C" w14:textId="77777777" w:rsidR="00460D31" w:rsidRPr="00CD3D1F" w:rsidRDefault="00460D31" w:rsidP="00460D31">
      <w:pPr>
        <w:spacing w:after="0" w:line="240" w:lineRule="auto"/>
        <w:rPr>
          <w:rFonts w:cstheme="minorHAnsi"/>
          <w:sz w:val="24"/>
          <w:szCs w:val="24"/>
        </w:rPr>
      </w:pPr>
      <w:r w:rsidRPr="00CD3D1F">
        <w:rPr>
          <w:rFonts w:cstheme="minorHAnsi"/>
          <w:sz w:val="24"/>
          <w:szCs w:val="24"/>
        </w:rPr>
        <w:t>SL.2 Integrate and evaluate information presented in diverse media and formats, including visually, quantitatively, and orally.</w:t>
      </w:r>
    </w:p>
    <w:p w14:paraId="6C907113" w14:textId="77777777" w:rsidR="00460D31" w:rsidRPr="00CD3D1F" w:rsidRDefault="00460D31" w:rsidP="00460D31">
      <w:pPr>
        <w:spacing w:after="0" w:line="240" w:lineRule="auto"/>
        <w:rPr>
          <w:rFonts w:cstheme="minorHAnsi"/>
          <w:sz w:val="24"/>
          <w:szCs w:val="24"/>
        </w:rPr>
      </w:pPr>
      <w:r w:rsidRPr="00CD3D1F">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0AE63B3" w14:textId="77777777" w:rsidR="00460D31" w:rsidRDefault="00460D31" w:rsidP="00460D31">
      <w:pPr>
        <w:widowControl w:val="0"/>
        <w:spacing w:after="0" w:line="240" w:lineRule="auto"/>
        <w:ind w:left="1710" w:hanging="1710"/>
        <w:rPr>
          <w:sz w:val="24"/>
          <w:szCs w:val="24"/>
        </w:rPr>
      </w:pPr>
    </w:p>
    <w:p w14:paraId="3DDA4E98" w14:textId="77777777" w:rsidR="00460D31" w:rsidRPr="00CD3D1F" w:rsidRDefault="00460D31" w:rsidP="00460D31">
      <w:pPr>
        <w:spacing w:after="0" w:line="240" w:lineRule="auto"/>
        <w:rPr>
          <w:rFonts w:cstheme="minorHAnsi"/>
          <w:b/>
          <w:bCs/>
          <w:sz w:val="24"/>
          <w:szCs w:val="24"/>
        </w:rPr>
      </w:pPr>
      <w:r w:rsidRPr="00CD3D1F">
        <w:rPr>
          <w:rFonts w:cstheme="minorHAnsi"/>
          <w:b/>
          <w:bCs/>
          <w:sz w:val="24"/>
          <w:szCs w:val="24"/>
        </w:rPr>
        <w:t>Economics:</w:t>
      </w:r>
    </w:p>
    <w:p w14:paraId="7B05F6E8" w14:textId="77777777" w:rsidR="00460D31" w:rsidRPr="00CD3D1F" w:rsidRDefault="00460D31" w:rsidP="00460D31">
      <w:pPr>
        <w:spacing w:after="0" w:line="240" w:lineRule="auto"/>
        <w:rPr>
          <w:rFonts w:cstheme="minorHAnsi"/>
          <w:sz w:val="24"/>
          <w:szCs w:val="24"/>
        </w:rPr>
      </w:pPr>
      <w:r w:rsidRPr="00CD3D1F">
        <w:rPr>
          <w:rFonts w:cstheme="minorHAnsi"/>
          <w:sz w:val="24"/>
          <w:szCs w:val="24"/>
        </w:rPr>
        <w:t xml:space="preserve">6-8.E1.1 Analyze the relationship between education, income, and job opportunities within the context of the </w:t>
      </w:r>
      <w:proofErr w:type="gramStart"/>
      <w:r w:rsidRPr="00CD3D1F">
        <w:rPr>
          <w:rFonts w:cstheme="minorHAnsi"/>
          <w:sz w:val="24"/>
          <w:szCs w:val="24"/>
        </w:rPr>
        <w:t>time period</w:t>
      </w:r>
      <w:proofErr w:type="gramEnd"/>
      <w:r w:rsidRPr="00CD3D1F">
        <w:rPr>
          <w:rFonts w:cstheme="minorHAnsi"/>
          <w:sz w:val="24"/>
          <w:szCs w:val="24"/>
        </w:rPr>
        <w:t xml:space="preserve"> and region studied.</w:t>
      </w:r>
    </w:p>
    <w:p w14:paraId="6C6A1CA8" w14:textId="77777777" w:rsidR="00460D31" w:rsidRDefault="00460D31" w:rsidP="00460D31">
      <w:pPr>
        <w:widowControl w:val="0"/>
        <w:spacing w:after="0" w:line="240" w:lineRule="auto"/>
        <w:ind w:left="1710" w:hanging="1710"/>
        <w:rPr>
          <w:sz w:val="24"/>
          <w:szCs w:val="24"/>
        </w:rPr>
      </w:pPr>
    </w:p>
    <w:p w14:paraId="77D932C5" w14:textId="77777777" w:rsidR="00460D31" w:rsidRPr="00460D31" w:rsidRDefault="00460D31" w:rsidP="00460D31">
      <w:pPr>
        <w:widowControl w:val="0"/>
        <w:spacing w:after="0" w:line="240" w:lineRule="auto"/>
        <w:ind w:left="1710" w:hanging="1710"/>
        <w:rPr>
          <w:b/>
          <w:bCs/>
          <w:sz w:val="24"/>
          <w:szCs w:val="24"/>
        </w:rPr>
      </w:pPr>
      <w:r w:rsidRPr="00460D31">
        <w:rPr>
          <w:b/>
          <w:bCs/>
          <w:sz w:val="24"/>
          <w:szCs w:val="24"/>
        </w:rPr>
        <w:t>Financial Reasoning</w:t>
      </w:r>
    </w:p>
    <w:p w14:paraId="449F5484" w14:textId="08B6425F" w:rsidR="00460D31" w:rsidRDefault="00460D31" w:rsidP="00460D31">
      <w:pPr>
        <w:widowControl w:val="0"/>
        <w:spacing w:after="0" w:line="240" w:lineRule="auto"/>
        <w:ind w:left="1710" w:hanging="1710"/>
        <w:rPr>
          <w:sz w:val="24"/>
          <w:szCs w:val="24"/>
        </w:rPr>
      </w:pPr>
      <w:r w:rsidRPr="00460D31">
        <w:rPr>
          <w:sz w:val="24"/>
          <w:szCs w:val="24"/>
        </w:rPr>
        <w:t>QR.FR.4: Identify and explain personal and societal consequences of financial decisions.</w:t>
      </w:r>
    </w:p>
    <w:sectPr w:rsidR="00460D31" w:rsidSect="0048659C">
      <w:footerReference w:type="default" r:id="rId14"/>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8306F" w14:textId="77777777" w:rsidR="00C9231A" w:rsidRDefault="00C9231A">
      <w:pPr>
        <w:spacing w:after="0" w:line="240" w:lineRule="auto"/>
      </w:pPr>
      <w:r>
        <w:separator/>
      </w:r>
    </w:p>
  </w:endnote>
  <w:endnote w:type="continuationSeparator" w:id="0">
    <w:p w14:paraId="5184373F" w14:textId="77777777" w:rsidR="00C9231A" w:rsidRDefault="00C92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F75D" w14:textId="017BAFFE" w:rsidR="00FB4D18" w:rsidRDefault="0048659C">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w:t>
    </w:r>
    <w:r w:rsidR="00C9231A">
      <w:rPr>
        <w:rFonts w:ascii="Cambria" w:eastAsia="Cambria" w:hAnsi="Cambria" w:cs="Cambria"/>
        <w:color w:val="000000"/>
      </w:rPr>
      <w:t>August 2023</w:t>
    </w:r>
    <w:r>
      <w:rPr>
        <w:rFonts w:ascii="Cambria" w:eastAsia="Cambria" w:hAnsi="Cambria" w:cs="Cambria"/>
        <w:color w:val="000000"/>
      </w:rPr>
      <w:t xml:space="preserve">                                              Page </w:t>
    </w:r>
    <w:r>
      <w:rPr>
        <w:color w:val="000000"/>
      </w:rPr>
      <w:fldChar w:fldCharType="begin"/>
    </w:r>
    <w:r>
      <w:rPr>
        <w:color w:val="000000"/>
      </w:rPr>
      <w:instrText>PAGE</w:instrText>
    </w:r>
    <w:r>
      <w:rPr>
        <w:color w:val="000000"/>
      </w:rPr>
      <w:fldChar w:fldCharType="separate"/>
    </w:r>
    <w:r w:rsidR="00B13D31">
      <w:rPr>
        <w:noProof/>
        <w:color w:val="000000"/>
      </w:rPr>
      <w:t>1</w:t>
    </w:r>
    <w:r>
      <w:rPr>
        <w:color w:val="000000"/>
      </w:rPr>
      <w:fldChar w:fldCharType="end"/>
    </w:r>
  </w:p>
  <w:p w14:paraId="07F18B26" w14:textId="77777777" w:rsidR="00FB4D18" w:rsidRDefault="00FB4D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2F961" w14:textId="77777777" w:rsidR="00C9231A" w:rsidRDefault="00C9231A">
      <w:pPr>
        <w:spacing w:after="0" w:line="240" w:lineRule="auto"/>
      </w:pPr>
      <w:r>
        <w:separator/>
      </w:r>
    </w:p>
  </w:footnote>
  <w:footnote w:type="continuationSeparator" w:id="0">
    <w:p w14:paraId="2D5AF82F" w14:textId="77777777" w:rsidR="00C9231A" w:rsidRDefault="00C9231A">
      <w:pPr>
        <w:spacing w:after="0" w:line="240" w:lineRule="auto"/>
      </w:pPr>
      <w:r>
        <w:continuationSeparator/>
      </w:r>
    </w:p>
  </w:footnote>
  <w:footnote w:id="1">
    <w:p w14:paraId="31CEB932" w14:textId="1B3614EA" w:rsidR="00251C26" w:rsidRDefault="00251C26">
      <w:pPr>
        <w:pStyle w:val="FootnoteText"/>
      </w:pPr>
      <w:r>
        <w:rPr>
          <w:rStyle w:val="FootnoteReference"/>
        </w:rPr>
        <w:footnoteRef/>
      </w:r>
      <w:r>
        <w:t xml:space="preserve"> </w:t>
      </w:r>
      <w:hyperlink r:id="rId1" w:anchor="four" w:history="1">
        <w:r w:rsidRPr="001E585F">
          <w:rPr>
            <w:rStyle w:val="Hyperlink"/>
          </w:rPr>
          <w:t>https://www2.ed.gov/datastory/chronicabsenteeism.html#four</w:t>
        </w:r>
      </w:hyperlink>
      <w:r>
        <w:t xml:space="preserve"> </w:t>
      </w:r>
    </w:p>
  </w:footnote>
  <w:footnote w:id="2">
    <w:p w14:paraId="3740F432" w14:textId="41266DF5" w:rsidR="00251C26" w:rsidRDefault="00251C26">
      <w:pPr>
        <w:pStyle w:val="FootnoteText"/>
      </w:pPr>
      <w:r>
        <w:rPr>
          <w:rStyle w:val="FootnoteReference"/>
        </w:rPr>
        <w:footnoteRef/>
      </w:r>
      <w:r>
        <w:t xml:space="preserve"> </w:t>
      </w:r>
      <w:hyperlink r:id="rId2" w:history="1">
        <w:r w:rsidRPr="001E585F">
          <w:rPr>
            <w:rStyle w:val="Hyperlink"/>
          </w:rPr>
          <w:t>https://www.ncbi.nlm.nih.gov/pmc/articles/PMC4329283/</w:t>
        </w:r>
      </w:hyperlink>
      <w:r>
        <w:t xml:space="preserve"> </w:t>
      </w:r>
    </w:p>
  </w:footnote>
  <w:footnote w:id="3">
    <w:p w14:paraId="59072D81" w14:textId="160EF079" w:rsidR="00251C26" w:rsidRDefault="00251C26">
      <w:pPr>
        <w:pStyle w:val="FootnoteText"/>
      </w:pPr>
      <w:r>
        <w:rPr>
          <w:rStyle w:val="FootnoteReference"/>
        </w:rPr>
        <w:footnoteRef/>
      </w:r>
      <w:r>
        <w:t xml:space="preserve"> </w:t>
      </w:r>
      <w:hyperlink r:id="rId3" w:history="1">
        <w:r w:rsidRPr="001E585F">
          <w:rPr>
            <w:rStyle w:val="Hyperlink"/>
          </w:rPr>
          <w:t>https://www.ojp.gov/pdffiles/truncy.pdf</w:t>
        </w:r>
      </w:hyperlink>
      <w:r>
        <w:t xml:space="preserve"> </w:t>
      </w:r>
    </w:p>
  </w:footnote>
  <w:footnote w:id="4">
    <w:p w14:paraId="2DB066A0" w14:textId="1D29D1E6" w:rsidR="00EE754D" w:rsidRDefault="00EE754D">
      <w:pPr>
        <w:pStyle w:val="FootnoteText"/>
      </w:pPr>
      <w:r>
        <w:rPr>
          <w:rStyle w:val="FootnoteReference"/>
        </w:rPr>
        <w:footnoteRef/>
      </w:r>
      <w:r>
        <w:t xml:space="preserve"> </w:t>
      </w:r>
      <w:hyperlink r:id="rId4" w:history="1">
        <w:r w:rsidRPr="001E585F">
          <w:rPr>
            <w:rStyle w:val="Hyperlink"/>
          </w:rPr>
          <w:t>https://dropoutprevention.org/family-and-student-resources/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5E1A"/>
    <w:multiLevelType w:val="hybridMultilevel"/>
    <w:tmpl w:val="BB7AD07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A91F19"/>
    <w:multiLevelType w:val="hybridMultilevel"/>
    <w:tmpl w:val="0534D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D584F"/>
    <w:multiLevelType w:val="hybridMultilevel"/>
    <w:tmpl w:val="EA542F1A"/>
    <w:lvl w:ilvl="0" w:tplc="7E14478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3F0261"/>
    <w:multiLevelType w:val="hybridMultilevel"/>
    <w:tmpl w:val="7F2EA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E621E"/>
    <w:multiLevelType w:val="hybridMultilevel"/>
    <w:tmpl w:val="A4780F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17F86"/>
    <w:multiLevelType w:val="hybridMultilevel"/>
    <w:tmpl w:val="F618C09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8F2837"/>
    <w:multiLevelType w:val="hybridMultilevel"/>
    <w:tmpl w:val="019AB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52946"/>
    <w:multiLevelType w:val="hybridMultilevel"/>
    <w:tmpl w:val="2DD80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DA4746"/>
    <w:multiLevelType w:val="hybridMultilevel"/>
    <w:tmpl w:val="F1EA3DFC"/>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6F143E"/>
    <w:multiLevelType w:val="hybridMultilevel"/>
    <w:tmpl w:val="700E2620"/>
    <w:lvl w:ilvl="0" w:tplc="248EB5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706A0"/>
    <w:multiLevelType w:val="hybridMultilevel"/>
    <w:tmpl w:val="0F78D27E"/>
    <w:lvl w:ilvl="0" w:tplc="E9E6A0C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24A79"/>
    <w:multiLevelType w:val="multilevel"/>
    <w:tmpl w:val="86AAD0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340D10A4"/>
    <w:multiLevelType w:val="hybridMultilevel"/>
    <w:tmpl w:val="466C0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571F32"/>
    <w:multiLevelType w:val="hybridMultilevel"/>
    <w:tmpl w:val="F190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8B52FD9"/>
    <w:multiLevelType w:val="hybridMultilevel"/>
    <w:tmpl w:val="02248F58"/>
    <w:lvl w:ilvl="0" w:tplc="BE2405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E20E6"/>
    <w:multiLevelType w:val="multilevel"/>
    <w:tmpl w:val="ACFCF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D6746AC"/>
    <w:multiLevelType w:val="hybridMultilevel"/>
    <w:tmpl w:val="F67E0192"/>
    <w:lvl w:ilvl="0" w:tplc="FFC24A1E">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D81F5D"/>
    <w:multiLevelType w:val="hybridMultilevel"/>
    <w:tmpl w:val="B8D0A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656C2"/>
    <w:multiLevelType w:val="multilevel"/>
    <w:tmpl w:val="10B43EB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51683B61"/>
    <w:multiLevelType w:val="hybridMultilevel"/>
    <w:tmpl w:val="7048ED4C"/>
    <w:lvl w:ilvl="0" w:tplc="04090001">
      <w:start w:val="1"/>
      <w:numFmt w:val="bullet"/>
      <w:lvlText w:val=""/>
      <w:lvlJc w:val="left"/>
      <w:pPr>
        <w:ind w:left="1080" w:hanging="360"/>
      </w:pPr>
      <w:rPr>
        <w:rFonts w:ascii="Symbol" w:hAnsi="Symbol"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8A91636"/>
    <w:multiLevelType w:val="hybridMultilevel"/>
    <w:tmpl w:val="9CF259E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1F8359D"/>
    <w:multiLevelType w:val="multilevel"/>
    <w:tmpl w:val="0A06D13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997670"/>
    <w:multiLevelType w:val="hybridMultilevel"/>
    <w:tmpl w:val="664CF89E"/>
    <w:lvl w:ilvl="0" w:tplc="69B494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090496"/>
    <w:multiLevelType w:val="hybridMultilevel"/>
    <w:tmpl w:val="20829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A40580"/>
    <w:multiLevelType w:val="hybridMultilevel"/>
    <w:tmpl w:val="20829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B751B"/>
    <w:multiLevelType w:val="hybridMultilevel"/>
    <w:tmpl w:val="987EB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E6B8A"/>
    <w:multiLevelType w:val="hybridMultilevel"/>
    <w:tmpl w:val="ADB6D29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9F91CFE"/>
    <w:multiLevelType w:val="hybridMultilevel"/>
    <w:tmpl w:val="F3E88EC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CE77CBD"/>
    <w:multiLevelType w:val="hybridMultilevel"/>
    <w:tmpl w:val="6ED42E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DE33B8F"/>
    <w:multiLevelType w:val="hybridMultilevel"/>
    <w:tmpl w:val="B2DE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66869">
    <w:abstractNumId w:val="31"/>
  </w:num>
  <w:num w:numId="2" w16cid:durableId="499738364">
    <w:abstractNumId w:val="16"/>
  </w:num>
  <w:num w:numId="3" w16cid:durableId="572081810">
    <w:abstractNumId w:val="19"/>
  </w:num>
  <w:num w:numId="4" w16cid:durableId="669479737">
    <w:abstractNumId w:val="11"/>
  </w:num>
  <w:num w:numId="5" w16cid:durableId="1918510877">
    <w:abstractNumId w:val="14"/>
  </w:num>
  <w:num w:numId="6" w16cid:durableId="193079007">
    <w:abstractNumId w:val="22"/>
  </w:num>
  <w:num w:numId="7" w16cid:durableId="1135754633">
    <w:abstractNumId w:val="26"/>
  </w:num>
  <w:num w:numId="8" w16cid:durableId="969288627">
    <w:abstractNumId w:val="13"/>
  </w:num>
  <w:num w:numId="9" w16cid:durableId="1439446954">
    <w:abstractNumId w:val="10"/>
  </w:num>
  <w:num w:numId="10" w16cid:durableId="651568397">
    <w:abstractNumId w:val="3"/>
  </w:num>
  <w:num w:numId="11" w16cid:durableId="1065906831">
    <w:abstractNumId w:val="28"/>
  </w:num>
  <w:num w:numId="12" w16cid:durableId="2120174916">
    <w:abstractNumId w:val="9"/>
  </w:num>
  <w:num w:numId="13" w16cid:durableId="914776992">
    <w:abstractNumId w:val="23"/>
  </w:num>
  <w:num w:numId="14" w16cid:durableId="1408650064">
    <w:abstractNumId w:val="15"/>
  </w:num>
  <w:num w:numId="15" w16cid:durableId="682823102">
    <w:abstractNumId w:val="4"/>
  </w:num>
  <w:num w:numId="16" w16cid:durableId="860171694">
    <w:abstractNumId w:val="20"/>
  </w:num>
  <w:num w:numId="17" w16cid:durableId="749235433">
    <w:abstractNumId w:val="5"/>
  </w:num>
  <w:num w:numId="18" w16cid:durableId="22021213">
    <w:abstractNumId w:val="21"/>
  </w:num>
  <w:num w:numId="19" w16cid:durableId="457990816">
    <w:abstractNumId w:val="27"/>
  </w:num>
  <w:num w:numId="20" w16cid:durableId="1587884632">
    <w:abstractNumId w:val="0"/>
  </w:num>
  <w:num w:numId="21" w16cid:durableId="147092805">
    <w:abstractNumId w:val="17"/>
  </w:num>
  <w:num w:numId="22" w16cid:durableId="492374877">
    <w:abstractNumId w:val="2"/>
  </w:num>
  <w:num w:numId="23" w16cid:durableId="238255233">
    <w:abstractNumId w:val="29"/>
  </w:num>
  <w:num w:numId="24" w16cid:durableId="607004478">
    <w:abstractNumId w:val="8"/>
  </w:num>
  <w:num w:numId="25" w16cid:durableId="954797569">
    <w:abstractNumId w:val="30"/>
  </w:num>
  <w:num w:numId="26" w16cid:durableId="1747606861">
    <w:abstractNumId w:val="7"/>
  </w:num>
  <w:num w:numId="27" w16cid:durableId="1991597371">
    <w:abstractNumId w:val="1"/>
  </w:num>
  <w:num w:numId="28" w16cid:durableId="1788813334">
    <w:abstractNumId w:val="12"/>
  </w:num>
  <w:num w:numId="29" w16cid:durableId="375861453">
    <w:abstractNumId w:val="32"/>
  </w:num>
  <w:num w:numId="30" w16cid:durableId="1412578633">
    <w:abstractNumId w:val="18"/>
  </w:num>
  <w:num w:numId="31" w16cid:durableId="1282222374">
    <w:abstractNumId w:val="25"/>
  </w:num>
  <w:num w:numId="32" w16cid:durableId="1111322236">
    <w:abstractNumId w:val="24"/>
  </w:num>
  <w:num w:numId="33" w16cid:durableId="1406610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1A"/>
    <w:rsid w:val="000029A5"/>
    <w:rsid w:val="0000453D"/>
    <w:rsid w:val="00006700"/>
    <w:rsid w:val="000135EA"/>
    <w:rsid w:val="00024794"/>
    <w:rsid w:val="0006169A"/>
    <w:rsid w:val="00090265"/>
    <w:rsid w:val="00090C14"/>
    <w:rsid w:val="000948FF"/>
    <w:rsid w:val="000968A3"/>
    <w:rsid w:val="000E1717"/>
    <w:rsid w:val="001258E1"/>
    <w:rsid w:val="00125DA1"/>
    <w:rsid w:val="001417B3"/>
    <w:rsid w:val="00183AB6"/>
    <w:rsid w:val="001B1CE9"/>
    <w:rsid w:val="001E2F94"/>
    <w:rsid w:val="00235FBF"/>
    <w:rsid w:val="00242872"/>
    <w:rsid w:val="00251C26"/>
    <w:rsid w:val="002805EB"/>
    <w:rsid w:val="00293DEA"/>
    <w:rsid w:val="002D08F7"/>
    <w:rsid w:val="00321A9F"/>
    <w:rsid w:val="00413C08"/>
    <w:rsid w:val="00460D31"/>
    <w:rsid w:val="0048659C"/>
    <w:rsid w:val="004A0DD9"/>
    <w:rsid w:val="004E7F48"/>
    <w:rsid w:val="00580372"/>
    <w:rsid w:val="005B6888"/>
    <w:rsid w:val="005C36E3"/>
    <w:rsid w:val="005E44D6"/>
    <w:rsid w:val="00655B8B"/>
    <w:rsid w:val="006E2315"/>
    <w:rsid w:val="00720F4B"/>
    <w:rsid w:val="00757D95"/>
    <w:rsid w:val="00762C0C"/>
    <w:rsid w:val="007A45BF"/>
    <w:rsid w:val="0082323D"/>
    <w:rsid w:val="008431D1"/>
    <w:rsid w:val="00867C4A"/>
    <w:rsid w:val="008B5A92"/>
    <w:rsid w:val="00912B6A"/>
    <w:rsid w:val="00955F44"/>
    <w:rsid w:val="009823A3"/>
    <w:rsid w:val="00991A04"/>
    <w:rsid w:val="009A2820"/>
    <w:rsid w:val="009E6D75"/>
    <w:rsid w:val="00A46090"/>
    <w:rsid w:val="00A8235E"/>
    <w:rsid w:val="00A87793"/>
    <w:rsid w:val="00AB7883"/>
    <w:rsid w:val="00AE6D69"/>
    <w:rsid w:val="00B13D31"/>
    <w:rsid w:val="00B516D6"/>
    <w:rsid w:val="00B771E7"/>
    <w:rsid w:val="00B9260F"/>
    <w:rsid w:val="00C0672E"/>
    <w:rsid w:val="00C13245"/>
    <w:rsid w:val="00C47214"/>
    <w:rsid w:val="00C66E07"/>
    <w:rsid w:val="00C9231A"/>
    <w:rsid w:val="00CE75E7"/>
    <w:rsid w:val="00CE7AF8"/>
    <w:rsid w:val="00D20CB5"/>
    <w:rsid w:val="00D76C30"/>
    <w:rsid w:val="00DA5963"/>
    <w:rsid w:val="00E53CD0"/>
    <w:rsid w:val="00E62FBC"/>
    <w:rsid w:val="00EE754D"/>
    <w:rsid w:val="00F46B3F"/>
    <w:rsid w:val="00FB4D18"/>
    <w:rsid w:val="00FD41E0"/>
    <w:rsid w:val="00FF3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8D07B"/>
  <w15:docId w15:val="{47D458E3-032E-45B6-A477-E7551423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FootnoteText">
    <w:name w:val="footnote text"/>
    <w:basedOn w:val="Normal"/>
    <w:link w:val="FootnoteTextChar"/>
    <w:uiPriority w:val="99"/>
    <w:semiHidden/>
    <w:unhideWhenUsed/>
    <w:rsid w:val="00885C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C21"/>
    <w:rPr>
      <w:sz w:val="20"/>
      <w:szCs w:val="20"/>
    </w:rPr>
  </w:style>
  <w:style w:type="character" w:styleId="FootnoteReference">
    <w:name w:val="footnote reference"/>
    <w:basedOn w:val="DefaultParagraphFont"/>
    <w:uiPriority w:val="99"/>
    <w:semiHidden/>
    <w:unhideWhenUsed/>
    <w:rsid w:val="00885C21"/>
    <w:rPr>
      <w:vertAlign w:val="superscript"/>
    </w:rPr>
  </w:style>
  <w:style w:type="character" w:styleId="UnresolvedMention">
    <w:name w:val="Unresolved Mention"/>
    <w:basedOn w:val="DefaultParagraphFont"/>
    <w:uiPriority w:val="99"/>
    <w:semiHidden/>
    <w:unhideWhenUsed/>
    <w:rsid w:val="00885C21"/>
    <w:rPr>
      <w:color w:val="605E5C"/>
      <w:shd w:val="clear" w:color="auto" w:fill="E1DFDD"/>
    </w:rPr>
  </w:style>
  <w:style w:type="character" w:styleId="Strong">
    <w:name w:val="Strong"/>
    <w:basedOn w:val="DefaultParagraphFont"/>
    <w:uiPriority w:val="22"/>
    <w:qFormat/>
    <w:rsid w:val="0065413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93DEA"/>
    <w:pPr>
      <w:spacing w:after="0" w:line="240" w:lineRule="auto"/>
    </w:pPr>
  </w:style>
  <w:style w:type="paragraph" w:styleId="NormalWeb">
    <w:name w:val="Normal (Web)"/>
    <w:basedOn w:val="Normal"/>
    <w:uiPriority w:val="99"/>
    <w:unhideWhenUsed/>
    <w:rsid w:val="00B771E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90C14"/>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3503">
      <w:bodyDiv w:val="1"/>
      <w:marLeft w:val="0"/>
      <w:marRight w:val="0"/>
      <w:marTop w:val="0"/>
      <w:marBottom w:val="0"/>
      <w:divBdr>
        <w:top w:val="none" w:sz="0" w:space="0" w:color="auto"/>
        <w:left w:val="none" w:sz="0" w:space="0" w:color="auto"/>
        <w:bottom w:val="none" w:sz="0" w:space="0" w:color="auto"/>
        <w:right w:val="none" w:sz="0" w:space="0" w:color="auto"/>
      </w:divBdr>
    </w:div>
    <w:div w:id="487593021">
      <w:bodyDiv w:val="1"/>
      <w:marLeft w:val="0"/>
      <w:marRight w:val="0"/>
      <w:marTop w:val="0"/>
      <w:marBottom w:val="0"/>
      <w:divBdr>
        <w:top w:val="none" w:sz="0" w:space="0" w:color="auto"/>
        <w:left w:val="none" w:sz="0" w:space="0" w:color="auto"/>
        <w:bottom w:val="none" w:sz="0" w:space="0" w:color="auto"/>
        <w:right w:val="none" w:sz="0" w:space="0" w:color="auto"/>
      </w:divBdr>
    </w:div>
    <w:div w:id="2078280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jp.gov/pdffiles/truncy.pdf" TargetMode="External"/><Relationship Id="rId2" Type="http://schemas.openxmlformats.org/officeDocument/2006/relationships/hyperlink" Target="https://www.ncbi.nlm.nih.gov/pmc/articles/PMC4329283/" TargetMode="External"/><Relationship Id="rId1" Type="http://schemas.openxmlformats.org/officeDocument/2006/relationships/hyperlink" Target="https://www2.ed.gov/datastory/chronicabsenteeism.html" TargetMode="External"/><Relationship Id="rId4" Type="http://schemas.openxmlformats.org/officeDocument/2006/relationships/hyperlink" Target="https://dropoutprevention.org/family-and-student-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3-2024\Handouts%20&amp;%20Materials\Truancy\SSP%20FY24%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TgMkY7a4+k3APrUPFQHetzS4DQ==">AMUW2mX6IRFgsQ0NvLn/zml+MpAzbcsfSQgZNofmLVquurz0CW+3XwAZEYUITU0PlV51wLktfJIu10A2vS+5x2IutiM3lBDtHyqNSFmIVDw1HgxJrVis+LxW5KqLH0iymDDkLFKFwJ/K</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83D61-2EC3-49FF-9F94-0DC23FEDC39B}">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8278F34E-14D3-4DA4-B6D1-0C40FBFB481E}">
  <ds:schemaRefs>
    <ds:schemaRef ds:uri="http://schemas.microsoft.com/sharepoint/v3/contenttype/forms"/>
  </ds:schemaRefs>
</ds:datastoreItem>
</file>

<file path=customXml/itemProps3.xml><?xml version="1.0" encoding="utf-8"?>
<ds:datastoreItem xmlns:ds="http://schemas.openxmlformats.org/officeDocument/2006/customXml" ds:itemID="{A5BA9FC1-CFEF-4F83-9569-CAEDEBBD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FAAE7CC-DBDD-4FA9-B9AD-C26B5D62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SSP FY24 Lesson Template</Template>
  <TotalTime>241</TotalTime>
  <Pages>6</Pages>
  <Words>1528</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25</cp:revision>
  <cp:lastPrinted>2023-08-28T17:19:00Z</cp:lastPrinted>
  <dcterms:created xsi:type="dcterms:W3CDTF">2023-07-28T16:50:00Z</dcterms:created>
  <dcterms:modified xsi:type="dcterms:W3CDTF">2023-08-31T20:34:00Z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ies>
</file>