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9B3597" w14:textId="38509311" w:rsidR="0064447E" w:rsidRDefault="00255C05" w:rsidP="00733D87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567D0">
        <w:rPr>
          <w:rFonts w:asciiTheme="minorHAnsi" w:hAnsiTheme="minorHAnsi" w:cstheme="minorHAnsi"/>
          <w:b/>
          <w:noProof/>
          <w:sz w:val="24"/>
          <w:szCs w:val="24"/>
        </w:rPr>
        <w:drawing>
          <wp:inline distT="0" distB="0" distL="0" distR="0" wp14:anchorId="52AB5B9D" wp14:editId="766F80D1">
            <wp:extent cx="1725436" cy="802640"/>
            <wp:effectExtent l="0" t="0" r="825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9730" cy="8139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26B557" w14:textId="77777777" w:rsidR="00981F1C" w:rsidRPr="00D567D0" w:rsidRDefault="00981F1C" w:rsidP="00733D87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</w:p>
    <w:p w14:paraId="2753BB83" w14:textId="6668318E" w:rsidR="00B33781" w:rsidRDefault="00B33781" w:rsidP="00733D87">
      <w:pPr>
        <w:widowControl w:val="0"/>
        <w:pBdr>
          <w:bottom w:val="single" w:sz="4" w:space="1" w:color="000000"/>
        </w:pBdr>
        <w:spacing w:after="0" w:line="24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The Law-Related Education Academy is sponsored by the Arizona Foundation for Legal Services &amp; Education with funding made possible by the Arizona Supreme Court</w:t>
      </w:r>
      <w:r w:rsidR="0021516E">
        <w:rPr>
          <w:sz w:val="20"/>
          <w:szCs w:val="20"/>
        </w:rPr>
        <w:t>.</w:t>
      </w:r>
    </w:p>
    <w:p w14:paraId="7776630F" w14:textId="77777777" w:rsidR="00A543F8" w:rsidRDefault="00A543F8" w:rsidP="00733D87">
      <w:pPr>
        <w:spacing w:after="0" w:line="240" w:lineRule="auto"/>
        <w:jc w:val="center"/>
        <w:rPr>
          <w:rFonts w:asciiTheme="minorHAnsi" w:hAnsiTheme="minorHAnsi"/>
          <w:b/>
          <w:bCs/>
          <w:color w:val="000000"/>
          <w:sz w:val="24"/>
          <w:szCs w:val="24"/>
        </w:rPr>
      </w:pPr>
    </w:p>
    <w:p w14:paraId="2CE98FB2" w14:textId="06E11E93" w:rsidR="001C618B" w:rsidRPr="001C618B" w:rsidRDefault="001C618B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b/>
          <w:bCs/>
          <w:color w:val="000000"/>
          <w:sz w:val="24"/>
          <w:szCs w:val="24"/>
        </w:rPr>
        <w:t>“</w:t>
      </w:r>
      <w:r w:rsidR="00A51943">
        <w:rPr>
          <w:rFonts w:eastAsia="Times New Roman"/>
          <w:b/>
          <w:bCs/>
          <w:color w:val="000000"/>
          <w:sz w:val="24"/>
          <w:szCs w:val="24"/>
        </w:rPr>
        <w:t>When You Turn 18: Employment and Taxes</w:t>
      </w:r>
      <w:r w:rsidRPr="001C618B">
        <w:rPr>
          <w:rFonts w:eastAsia="Times New Roman"/>
          <w:b/>
          <w:bCs/>
          <w:color w:val="000000"/>
          <w:sz w:val="24"/>
          <w:szCs w:val="24"/>
        </w:rPr>
        <w:t>” Academy</w:t>
      </w:r>
    </w:p>
    <w:p w14:paraId="173A6700" w14:textId="1A964248" w:rsidR="001C618B" w:rsidRPr="001C618B" w:rsidRDefault="00C20A50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(</w:t>
      </w:r>
      <w:r w:rsidR="00304CC7">
        <w:rPr>
          <w:rFonts w:eastAsia="Times New Roman"/>
          <w:color w:val="000000"/>
          <w:sz w:val="24"/>
          <w:szCs w:val="24"/>
        </w:rPr>
        <w:t>High School</w:t>
      </w:r>
      <w:r w:rsidR="001C618B" w:rsidRPr="001C618B">
        <w:rPr>
          <w:rFonts w:eastAsia="Times New Roman"/>
          <w:color w:val="000000"/>
          <w:sz w:val="24"/>
          <w:szCs w:val="24"/>
        </w:rPr>
        <w:t>)</w:t>
      </w:r>
    </w:p>
    <w:p w14:paraId="1BDF40FD" w14:textId="0D15AF91" w:rsidR="00CC0093" w:rsidRPr="00CC0093" w:rsidRDefault="009408C0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b/>
          <w:bCs/>
          <w:color w:val="000000" w:themeColor="text1"/>
          <w:sz w:val="24"/>
          <w:szCs w:val="24"/>
        </w:rPr>
        <w:t>Career Exploration</w:t>
      </w:r>
      <w:r w:rsidR="00304CC7">
        <w:rPr>
          <w:rFonts w:eastAsia="Times New Roman"/>
          <w:b/>
          <w:bCs/>
          <w:color w:val="000000" w:themeColor="text1"/>
          <w:sz w:val="24"/>
          <w:szCs w:val="24"/>
        </w:rPr>
        <w:t xml:space="preserve"> </w:t>
      </w:r>
      <w:r w:rsidR="32813E19" w:rsidRPr="118074FC">
        <w:rPr>
          <w:rFonts w:eastAsia="Times New Roman"/>
          <w:b/>
          <w:bCs/>
          <w:color w:val="000000" w:themeColor="text1"/>
          <w:sz w:val="24"/>
          <w:szCs w:val="24"/>
        </w:rPr>
        <w:t>Lesson Plan</w:t>
      </w:r>
    </w:p>
    <w:p w14:paraId="5ECCF463" w14:textId="77777777" w:rsidR="00CC0093" w:rsidRPr="00CC0093" w:rsidRDefault="00CC0093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C0093">
        <w:rPr>
          <w:rFonts w:eastAsia="Times New Roman"/>
          <w:i/>
          <w:iCs/>
          <w:color w:val="000000"/>
          <w:sz w:val="24"/>
          <w:szCs w:val="24"/>
        </w:rPr>
        <w:t>Please obtain administrator approval prior to implementing this lesson.</w:t>
      </w:r>
    </w:p>
    <w:p w14:paraId="77C868EE" w14:textId="77777777" w:rsidR="00CC0093" w:rsidRPr="00CC0093" w:rsidRDefault="00CC0093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E6E7309" w14:textId="77777777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3CB2530D">
        <w:rPr>
          <w:rFonts w:eastAsia="Times New Roman"/>
          <w:b/>
          <w:bCs/>
          <w:color w:val="000000" w:themeColor="text1"/>
          <w:sz w:val="24"/>
          <w:szCs w:val="24"/>
        </w:rPr>
        <w:t>Objectives: Students will…</w:t>
      </w:r>
    </w:p>
    <w:p w14:paraId="302D16B7" w14:textId="54E97AE1" w:rsidR="00C20A50" w:rsidRDefault="00304CC7" w:rsidP="009408C0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Learn abo</w:t>
      </w:r>
      <w:r w:rsidR="000D4B48">
        <w:rPr>
          <w:rFonts w:eastAsia="Times New Roman"/>
          <w:color w:val="000000" w:themeColor="text1"/>
          <w:sz w:val="24"/>
          <w:szCs w:val="24"/>
        </w:rPr>
        <w:t>ut the legal requirements of various jobs.</w:t>
      </w:r>
    </w:p>
    <w:p w14:paraId="727307BA" w14:textId="3E386306" w:rsidR="00304CC7" w:rsidRPr="00304CC7" w:rsidRDefault="000D4B48" w:rsidP="00304CC7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Learn about the skills required for various jobs.</w:t>
      </w:r>
    </w:p>
    <w:p w14:paraId="30BE5B87" w14:textId="77777777" w:rsidR="004D7A6D" w:rsidRDefault="004D7A6D" w:rsidP="004D7A6D">
      <w:pPr>
        <w:spacing w:after="0" w:line="240" w:lineRule="auto"/>
        <w:ind w:left="720"/>
        <w:contextualSpacing/>
        <w:textAlignment w:val="baseline"/>
        <w:rPr>
          <w:rFonts w:eastAsia="Times New Roman"/>
          <w:b/>
          <w:bCs/>
          <w:color w:val="000000" w:themeColor="text1"/>
          <w:sz w:val="24"/>
          <w:szCs w:val="24"/>
        </w:rPr>
      </w:pPr>
    </w:p>
    <w:p w14:paraId="695C42EB" w14:textId="5EA45FF2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Protective Factor Developed:</w:t>
      </w:r>
      <w:r w:rsidRPr="118074FC">
        <w:rPr>
          <w:rFonts w:eastAsia="Times New Roman"/>
          <w:color w:val="000000" w:themeColor="text1"/>
          <w:sz w:val="24"/>
          <w:szCs w:val="24"/>
        </w:rPr>
        <w:t xml:space="preserve"> Critical </w:t>
      </w:r>
      <w:r w:rsidR="3FB6B3D8" w:rsidRPr="118074FC">
        <w:rPr>
          <w:rFonts w:eastAsia="Times New Roman"/>
          <w:color w:val="000000" w:themeColor="text1"/>
          <w:sz w:val="24"/>
          <w:szCs w:val="24"/>
        </w:rPr>
        <w:t>R</w:t>
      </w:r>
      <w:r w:rsidRPr="118074FC">
        <w:rPr>
          <w:rFonts w:eastAsia="Times New Roman"/>
          <w:color w:val="000000" w:themeColor="text1"/>
          <w:sz w:val="24"/>
          <w:szCs w:val="24"/>
        </w:rPr>
        <w:t xml:space="preserve">easoning </w:t>
      </w:r>
      <w:r w:rsidR="0A9244AE" w:rsidRPr="118074FC">
        <w:rPr>
          <w:rFonts w:eastAsia="Times New Roman"/>
          <w:color w:val="000000" w:themeColor="text1"/>
          <w:sz w:val="24"/>
          <w:szCs w:val="24"/>
        </w:rPr>
        <w:t>S</w:t>
      </w:r>
      <w:r w:rsidRPr="118074FC">
        <w:rPr>
          <w:rFonts w:eastAsia="Times New Roman"/>
          <w:color w:val="000000" w:themeColor="text1"/>
          <w:sz w:val="24"/>
          <w:szCs w:val="24"/>
        </w:rPr>
        <w:t>kills</w:t>
      </w:r>
    </w:p>
    <w:p w14:paraId="138032A0" w14:textId="77777777" w:rsidR="00CC0093" w:rsidRPr="00CC0093" w:rsidRDefault="00CC0093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14:paraId="3822E444" w14:textId="77777777" w:rsidR="00CC0093" w:rsidRPr="004D7A6D" w:rsidRDefault="03CBB717" w:rsidP="00733D87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M</w:t>
      </w: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aterials:</w:t>
      </w:r>
    </w:p>
    <w:p w14:paraId="0A7D6130" w14:textId="77777777" w:rsidR="004C6220" w:rsidRPr="004C6220" w:rsidRDefault="004C6220" w:rsidP="00446E0D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Whiteboard</w:t>
      </w:r>
    </w:p>
    <w:p w14:paraId="48566498" w14:textId="4F0225D2" w:rsidR="004C6220" w:rsidRPr="004C6220" w:rsidRDefault="004C6220" w:rsidP="00446E0D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Whiteboard marker</w:t>
      </w:r>
      <w:r w:rsidR="00C20A50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 (1 for teacher)</w:t>
      </w:r>
    </w:p>
    <w:p w14:paraId="2A77740B" w14:textId="5B6A9080" w:rsidR="00733D87" w:rsidRDefault="009408C0" w:rsidP="009408C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Devices to access the internet (1 per pair)</w:t>
      </w:r>
    </w:p>
    <w:p w14:paraId="195539E0" w14:textId="61D3A71F" w:rsidR="009408C0" w:rsidRDefault="009408C0" w:rsidP="009408C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Poster paper (1 per group)</w:t>
      </w:r>
    </w:p>
    <w:p w14:paraId="33D31837" w14:textId="6D772D87" w:rsidR="009408C0" w:rsidRDefault="009408C0" w:rsidP="009408C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Markers/pens (1 per person)</w:t>
      </w:r>
    </w:p>
    <w:p w14:paraId="6280170E" w14:textId="77777777" w:rsidR="009408C0" w:rsidRPr="004D7A6D" w:rsidRDefault="009408C0" w:rsidP="009408C0">
      <w:pPr>
        <w:pStyle w:val="ListParagraph"/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</w:p>
    <w:p w14:paraId="345FE716" w14:textId="2ADF8925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Timeframe: </w:t>
      </w:r>
      <w:r w:rsidR="009408C0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5</w:t>
      </w:r>
      <w:r w:rsidR="00DC44DE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5</w:t>
      </w:r>
      <w:r w:rsidRPr="004D7A6D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 Min</w:t>
      </w:r>
      <w:r w:rsidRPr="118074FC">
        <w:rPr>
          <w:rFonts w:eastAsia="Times New Roman"/>
          <w:color w:val="000000" w:themeColor="text1"/>
          <w:sz w:val="24"/>
          <w:szCs w:val="24"/>
        </w:rPr>
        <w:t>utes</w:t>
      </w:r>
      <w:r w:rsidR="00CC0093">
        <w:tab/>
      </w:r>
    </w:p>
    <w:p w14:paraId="01C2F90C" w14:textId="77777777" w:rsidR="00562EEF" w:rsidRDefault="00562EEF" w:rsidP="00733D87">
      <w:pPr>
        <w:spacing w:before="240" w:after="0" w:line="240" w:lineRule="auto"/>
        <w:contextualSpacing/>
        <w:rPr>
          <w:rFonts w:eastAsia="Times New Roman"/>
          <w:b/>
          <w:bCs/>
          <w:color w:val="000000" w:themeColor="text1"/>
          <w:sz w:val="24"/>
          <w:szCs w:val="24"/>
        </w:rPr>
      </w:pPr>
    </w:p>
    <w:p w14:paraId="7AE04DEC" w14:textId="35B527C1" w:rsidR="00CC0093" w:rsidRPr="00CC0093" w:rsidRDefault="03CBB717" w:rsidP="00733D87">
      <w:pPr>
        <w:spacing w:before="240"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Activity:</w:t>
      </w:r>
    </w:p>
    <w:p w14:paraId="7BD41A09" w14:textId="4C104AEE" w:rsidR="009408C0" w:rsidRDefault="009408C0" w:rsidP="009408C0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Fonts w:ascii="Calibri" w:hAnsi="Calibri" w:cs="Calibri"/>
        </w:rPr>
        <w:t>Before the lesson begins, write the following on the whiteboard:</w:t>
      </w:r>
    </w:p>
    <w:p w14:paraId="12F7CABA" w14:textId="77777777" w:rsidR="009408C0" w:rsidRPr="009408C0" w:rsidRDefault="009408C0" w:rsidP="009408C0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9408C0">
        <w:rPr>
          <w:rFonts w:ascii="Calibri" w:hAnsi="Calibri" w:cs="Calibri"/>
        </w:rPr>
        <w:t>Summarize what they do in 1-2 sentences. </w:t>
      </w:r>
    </w:p>
    <w:p w14:paraId="4728F3FF" w14:textId="77777777" w:rsidR="009408C0" w:rsidRPr="009408C0" w:rsidRDefault="009408C0" w:rsidP="009408C0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9408C0">
        <w:rPr>
          <w:rFonts w:ascii="Calibri" w:hAnsi="Calibri" w:cs="Calibri"/>
        </w:rPr>
        <w:t>What is the median salary in the U.S.? In Arizona?</w:t>
      </w:r>
    </w:p>
    <w:p w14:paraId="092560D8" w14:textId="77777777" w:rsidR="009408C0" w:rsidRPr="009408C0" w:rsidRDefault="009408C0" w:rsidP="009408C0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9408C0">
        <w:rPr>
          <w:rFonts w:ascii="Calibri" w:hAnsi="Calibri" w:cs="Calibri"/>
        </w:rPr>
        <w:t>What are the legal requirements to obtain this job (degrees, certifications, etc.)?</w:t>
      </w:r>
    </w:p>
    <w:p w14:paraId="7A0104D3" w14:textId="77777777" w:rsidR="009408C0" w:rsidRPr="009408C0" w:rsidRDefault="009408C0" w:rsidP="009408C0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9408C0">
        <w:rPr>
          <w:rFonts w:ascii="Calibri" w:hAnsi="Calibri" w:cs="Calibri"/>
        </w:rPr>
        <w:t>What is the job outlook? (How in demand is the job?)</w:t>
      </w:r>
    </w:p>
    <w:p w14:paraId="14230200" w14:textId="77777777" w:rsidR="009408C0" w:rsidRPr="009408C0" w:rsidRDefault="009408C0" w:rsidP="009408C0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9408C0">
        <w:rPr>
          <w:rFonts w:ascii="Calibri" w:hAnsi="Calibri" w:cs="Calibri"/>
        </w:rPr>
        <w:t>What kind of skills are required?</w:t>
      </w:r>
    </w:p>
    <w:p w14:paraId="1E106A7B" w14:textId="77777777" w:rsidR="009408C0" w:rsidRPr="009408C0" w:rsidRDefault="009408C0" w:rsidP="009408C0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9408C0">
        <w:rPr>
          <w:rFonts w:ascii="Calibri" w:hAnsi="Calibri" w:cs="Calibri"/>
        </w:rPr>
        <w:t>What is one challenge and one benefit of the job?</w:t>
      </w:r>
    </w:p>
    <w:p w14:paraId="5D8BFF1A" w14:textId="3C86A469" w:rsidR="009408C0" w:rsidRPr="009408C0" w:rsidRDefault="009408C0" w:rsidP="009408C0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9408C0">
        <w:rPr>
          <w:rFonts w:ascii="Calibri" w:hAnsi="Calibri" w:cs="Calibri"/>
        </w:rPr>
        <w:t xml:space="preserve">Divide </w:t>
      </w:r>
      <w:r>
        <w:rPr>
          <w:rFonts w:ascii="Calibri" w:hAnsi="Calibri" w:cs="Calibri"/>
        </w:rPr>
        <w:t>student</w:t>
      </w:r>
      <w:r w:rsidRPr="009408C0">
        <w:rPr>
          <w:rFonts w:ascii="Calibri" w:hAnsi="Calibri" w:cs="Calibri"/>
        </w:rPr>
        <w:t>s into random pairs</w:t>
      </w:r>
      <w:r>
        <w:rPr>
          <w:rFonts w:ascii="Calibri" w:hAnsi="Calibri" w:cs="Calibri"/>
        </w:rPr>
        <w:t xml:space="preserve"> and distribute technology </w:t>
      </w:r>
      <w:r w:rsidRPr="009408C0">
        <w:rPr>
          <w:rFonts w:ascii="Calibri" w:hAnsi="Calibri" w:cs="Calibri"/>
          <w:b/>
          <w:bCs/>
        </w:rPr>
        <w:t>devices, poster paper</w:t>
      </w:r>
      <w:r>
        <w:rPr>
          <w:rFonts w:ascii="Calibri" w:hAnsi="Calibri" w:cs="Calibri"/>
        </w:rPr>
        <w:t xml:space="preserve">, and </w:t>
      </w:r>
      <w:r w:rsidRPr="009408C0">
        <w:rPr>
          <w:rFonts w:ascii="Calibri" w:hAnsi="Calibri" w:cs="Calibri"/>
          <w:b/>
          <w:bCs/>
        </w:rPr>
        <w:t>markers/pens</w:t>
      </w:r>
      <w:r>
        <w:rPr>
          <w:rFonts w:ascii="Calibri" w:hAnsi="Calibri" w:cs="Calibri"/>
        </w:rPr>
        <w:t xml:space="preserve"> to each group.</w:t>
      </w:r>
    </w:p>
    <w:p w14:paraId="5EC65FF6" w14:textId="25AC3CC0" w:rsidR="009408C0" w:rsidRPr="009408C0" w:rsidRDefault="009408C0" w:rsidP="009408C0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9408C0">
        <w:rPr>
          <w:rFonts w:ascii="Calibri" w:hAnsi="Calibri" w:cs="Calibri"/>
        </w:rPr>
        <w:t>Assign each pair a different job to research: Physician, Attorney,</w:t>
      </w:r>
      <w:r>
        <w:rPr>
          <w:rFonts w:ascii="Calibri" w:hAnsi="Calibri" w:cs="Calibri"/>
        </w:rPr>
        <w:t xml:space="preserve"> Dentist,</w:t>
      </w:r>
      <w:r w:rsidRPr="009408C0">
        <w:rPr>
          <w:rFonts w:ascii="Calibri" w:hAnsi="Calibri" w:cs="Calibri"/>
        </w:rPr>
        <w:t xml:space="preserve"> Teacher, Pharmacist, Accountant, </w:t>
      </w:r>
      <w:r>
        <w:rPr>
          <w:rFonts w:ascii="Calibri" w:hAnsi="Calibri" w:cs="Calibri"/>
        </w:rPr>
        <w:t xml:space="preserve">Optometrist, </w:t>
      </w:r>
      <w:r w:rsidRPr="009408C0">
        <w:rPr>
          <w:rFonts w:ascii="Calibri" w:hAnsi="Calibri" w:cs="Calibri"/>
        </w:rPr>
        <w:t xml:space="preserve">Social Worker, Real Estate Agent, Electrician, Engineer, Pilot, </w:t>
      </w:r>
      <w:r>
        <w:rPr>
          <w:rFonts w:ascii="Calibri" w:hAnsi="Calibri" w:cs="Calibri"/>
        </w:rPr>
        <w:t xml:space="preserve">Plumber, </w:t>
      </w:r>
      <w:r w:rsidRPr="009408C0">
        <w:rPr>
          <w:rFonts w:ascii="Calibri" w:hAnsi="Calibri" w:cs="Calibri"/>
        </w:rPr>
        <w:t>Nurse.</w:t>
      </w:r>
    </w:p>
    <w:p w14:paraId="7B5C4032" w14:textId="177A8B7C" w:rsidR="009408C0" w:rsidRPr="009408C0" w:rsidRDefault="009408C0" w:rsidP="009408C0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Fonts w:ascii="Calibri" w:hAnsi="Calibri" w:cs="Calibri"/>
        </w:rPr>
        <w:t>Student</w:t>
      </w:r>
      <w:r w:rsidRPr="009408C0">
        <w:rPr>
          <w:rFonts w:ascii="Calibri" w:hAnsi="Calibri" w:cs="Calibri"/>
        </w:rPr>
        <w:t xml:space="preserve">s should research their assigned job and create a poster. They can organize their poster however they wish, as long as it contains at least 1 visual and answers the </w:t>
      </w:r>
      <w:r>
        <w:rPr>
          <w:rFonts w:ascii="Calibri" w:hAnsi="Calibri" w:cs="Calibri"/>
        </w:rPr>
        <w:t>questions written on the whiteboard.</w:t>
      </w:r>
    </w:p>
    <w:p w14:paraId="0BA9DE7E" w14:textId="7D534D40" w:rsidR="009408C0" w:rsidRPr="009408C0" w:rsidRDefault="009408C0" w:rsidP="009408C0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9408C0">
        <w:rPr>
          <w:rFonts w:ascii="Calibri" w:hAnsi="Calibri" w:cs="Calibri"/>
        </w:rPr>
        <w:t xml:space="preserve">Encourage </w:t>
      </w:r>
      <w:r>
        <w:rPr>
          <w:rFonts w:ascii="Calibri" w:hAnsi="Calibri" w:cs="Calibri"/>
        </w:rPr>
        <w:t>student</w:t>
      </w:r>
      <w:r w:rsidRPr="009408C0">
        <w:rPr>
          <w:rFonts w:ascii="Calibri" w:hAnsi="Calibri" w:cs="Calibri"/>
        </w:rPr>
        <w:t>s to use</w:t>
      </w:r>
      <w:r>
        <w:rPr>
          <w:rFonts w:ascii="Calibri" w:hAnsi="Calibri" w:cs="Calibri"/>
        </w:rPr>
        <w:t xml:space="preserve"> </w:t>
      </w:r>
      <w:hyperlink r:id="rId11" w:history="1">
        <w:r w:rsidRPr="009408C0">
          <w:rPr>
            <w:rStyle w:val="Hyperlink"/>
            <w:rFonts w:ascii="Calibri" w:hAnsi="Calibri" w:cs="Calibri"/>
          </w:rPr>
          <w:t>bls.gov</w:t>
        </w:r>
      </w:hyperlink>
      <w:r w:rsidRPr="009408C0">
        <w:rPr>
          <w:rFonts w:ascii="Calibri" w:hAnsi="Calibri" w:cs="Calibri"/>
        </w:rPr>
        <w:t xml:space="preserve"> for most of their research, but they can include information from outside sources as well. They should record where they got any information outside of bls.gov.</w:t>
      </w:r>
    </w:p>
    <w:p w14:paraId="0EC947C4" w14:textId="368C4820" w:rsidR="009408C0" w:rsidRPr="009408C0" w:rsidRDefault="009408C0" w:rsidP="009408C0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9408C0">
        <w:rPr>
          <w:rFonts w:ascii="Calibri" w:hAnsi="Calibri" w:cs="Calibri"/>
        </w:rPr>
        <w:t xml:space="preserve">After giving </w:t>
      </w:r>
      <w:r>
        <w:rPr>
          <w:rFonts w:ascii="Calibri" w:hAnsi="Calibri" w:cs="Calibri"/>
        </w:rPr>
        <w:t>student</w:t>
      </w:r>
      <w:r w:rsidRPr="009408C0">
        <w:rPr>
          <w:rFonts w:ascii="Calibri" w:hAnsi="Calibri" w:cs="Calibri"/>
        </w:rPr>
        <w:t>s enough time to research and create their posters, have each pair present</w:t>
      </w:r>
      <w:r>
        <w:rPr>
          <w:rFonts w:ascii="Calibri" w:hAnsi="Calibri" w:cs="Calibri"/>
        </w:rPr>
        <w:t xml:space="preserve"> to the class</w:t>
      </w:r>
      <w:r w:rsidRPr="009408C0">
        <w:rPr>
          <w:rFonts w:ascii="Calibri" w:hAnsi="Calibri" w:cs="Calibri"/>
        </w:rPr>
        <w:t>.</w:t>
      </w:r>
    </w:p>
    <w:p w14:paraId="6D8F6750" w14:textId="0671FB36" w:rsidR="004C6220" w:rsidRPr="009408C0" w:rsidRDefault="009408C0" w:rsidP="009408C0">
      <w:pPr>
        <w:pStyle w:val="ListParagraph"/>
        <w:numPr>
          <w:ilvl w:val="0"/>
          <w:numId w:val="23"/>
        </w:numPr>
        <w:rPr>
          <w:rFonts w:eastAsia="Times New Roman"/>
          <w:sz w:val="24"/>
          <w:szCs w:val="24"/>
        </w:rPr>
      </w:pPr>
      <w:r w:rsidRPr="009408C0">
        <w:rPr>
          <w:sz w:val="24"/>
          <w:szCs w:val="24"/>
        </w:rPr>
        <w:lastRenderedPageBreak/>
        <w:t xml:space="preserve">Debrief by asking </w:t>
      </w:r>
      <w:r>
        <w:rPr>
          <w:sz w:val="24"/>
          <w:szCs w:val="24"/>
        </w:rPr>
        <w:t>student</w:t>
      </w:r>
      <w:r w:rsidRPr="009408C0">
        <w:rPr>
          <w:sz w:val="24"/>
          <w:szCs w:val="24"/>
        </w:rPr>
        <w:t>s “</w:t>
      </w:r>
      <w:r w:rsidRPr="009408C0">
        <w:rPr>
          <w:i/>
          <w:iCs/>
          <w:sz w:val="24"/>
          <w:szCs w:val="24"/>
        </w:rPr>
        <w:t>What job out of the ones we learned about today do you think would be the most interesting to have?</w:t>
      </w:r>
      <w:r w:rsidRPr="009408C0">
        <w:rPr>
          <w:sz w:val="24"/>
          <w:szCs w:val="24"/>
        </w:rPr>
        <w:t xml:space="preserve">” Have </w:t>
      </w:r>
      <w:r>
        <w:rPr>
          <w:sz w:val="24"/>
          <w:szCs w:val="24"/>
        </w:rPr>
        <w:t>student</w:t>
      </w:r>
      <w:r w:rsidRPr="009408C0">
        <w:rPr>
          <w:sz w:val="24"/>
          <w:szCs w:val="24"/>
        </w:rPr>
        <w:t>s discuss with their groups before calling on a few volunteers to share.</w:t>
      </w:r>
      <w:r w:rsidR="004C6220" w:rsidRPr="009408C0">
        <w:rPr>
          <w:rFonts w:eastAsia="Times New Roman"/>
          <w:sz w:val="24"/>
          <w:szCs w:val="24"/>
        </w:rPr>
        <w:br w:type="page"/>
      </w:r>
    </w:p>
    <w:p w14:paraId="71BA1C6F" w14:textId="77777777" w:rsidR="004C6220" w:rsidRPr="004C6220" w:rsidRDefault="004C6220" w:rsidP="004C6220">
      <w:pPr>
        <w:spacing w:after="0" w:line="240" w:lineRule="auto"/>
        <w:textAlignment w:val="baseline"/>
        <w:rPr>
          <w:rFonts w:eastAsia="Times New Roman"/>
          <w:sz w:val="24"/>
          <w:szCs w:val="24"/>
        </w:rPr>
      </w:pPr>
    </w:p>
    <w:p w14:paraId="38B7D4BA" w14:textId="02EF0983" w:rsidR="004D726A" w:rsidRPr="004D726A" w:rsidRDefault="004D726A" w:rsidP="00733D87">
      <w:pPr>
        <w:pStyle w:val="NormalWeb"/>
        <w:pBdr>
          <w:bottom w:val="single" w:sz="4" w:space="2" w:color="000000"/>
        </w:pBdr>
        <w:spacing w:before="0" w:beforeAutospacing="0" w:after="0" w:afterAutospacing="0"/>
        <w:jc w:val="center"/>
      </w:pPr>
      <w:r>
        <w:rPr>
          <w:noProof/>
        </w:rPr>
        <w:drawing>
          <wp:inline distT="0" distB="0" distL="0" distR="0" wp14:anchorId="35255B69" wp14:editId="0B549EF9">
            <wp:extent cx="2047875" cy="952500"/>
            <wp:effectExtent l="0" t="0" r="952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  <w:r w:rsidRPr="76631C85">
        <w:rPr>
          <w:rFonts w:ascii="Calibri" w:hAnsi="Calibri" w:cs="Calibri"/>
          <w:color w:val="000000" w:themeColor="text1"/>
          <w:sz w:val="20"/>
          <w:szCs w:val="20"/>
        </w:rPr>
        <w:t>The Law-Related Education Academy is facilitated by the Arizona Foundation for Legal Services &amp; Education with funding made possible by the Arizona Supreme Court.</w:t>
      </w:r>
    </w:p>
    <w:p w14:paraId="40C1FC8C" w14:textId="5ABFA980" w:rsidR="004D726A" w:rsidRPr="004D726A" w:rsidRDefault="004D726A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CA0D30" w14:textId="017B9CDE" w:rsidR="001732B5" w:rsidRPr="001C618B" w:rsidRDefault="001732B5" w:rsidP="001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b/>
          <w:bCs/>
          <w:color w:val="000000"/>
          <w:sz w:val="24"/>
          <w:szCs w:val="24"/>
        </w:rPr>
        <w:t>“</w:t>
      </w:r>
      <w:r w:rsidR="000C76A8">
        <w:rPr>
          <w:rFonts w:eastAsia="Times New Roman"/>
          <w:b/>
          <w:bCs/>
          <w:color w:val="000000"/>
          <w:sz w:val="24"/>
          <w:szCs w:val="24"/>
        </w:rPr>
        <w:t>When You Turn 18</w:t>
      </w:r>
      <w:r w:rsidR="00C20A50">
        <w:rPr>
          <w:rFonts w:eastAsia="Times New Roman"/>
          <w:b/>
          <w:bCs/>
          <w:color w:val="000000"/>
          <w:sz w:val="24"/>
          <w:szCs w:val="24"/>
        </w:rPr>
        <w:t>: Employment and Taxes</w:t>
      </w:r>
      <w:r w:rsidRPr="001C618B">
        <w:rPr>
          <w:rFonts w:eastAsia="Times New Roman"/>
          <w:b/>
          <w:bCs/>
          <w:color w:val="000000"/>
          <w:sz w:val="24"/>
          <w:szCs w:val="24"/>
        </w:rPr>
        <w:t>” Academy</w:t>
      </w:r>
    </w:p>
    <w:p w14:paraId="6C68A075" w14:textId="449BECA2" w:rsidR="001732B5" w:rsidRPr="001C618B" w:rsidRDefault="001732B5" w:rsidP="001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color w:val="000000"/>
          <w:sz w:val="24"/>
          <w:szCs w:val="24"/>
        </w:rPr>
        <w:t>(</w:t>
      </w:r>
      <w:r w:rsidR="00C20A50">
        <w:rPr>
          <w:rFonts w:eastAsia="Times New Roman"/>
          <w:color w:val="000000"/>
          <w:sz w:val="24"/>
          <w:szCs w:val="24"/>
        </w:rPr>
        <w:t>High School</w:t>
      </w:r>
      <w:r w:rsidRPr="001C618B">
        <w:rPr>
          <w:rFonts w:eastAsia="Times New Roman"/>
          <w:color w:val="000000"/>
          <w:sz w:val="24"/>
          <w:szCs w:val="24"/>
        </w:rPr>
        <w:t>)</w:t>
      </w:r>
    </w:p>
    <w:p w14:paraId="191A0AD6" w14:textId="270E9B7B" w:rsidR="080FA4E2" w:rsidRDefault="009408C0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08C0">
        <w:rPr>
          <w:rFonts w:eastAsia="Times New Roman"/>
          <w:b/>
          <w:bCs/>
          <w:color w:val="000000" w:themeColor="text1"/>
          <w:sz w:val="24"/>
          <w:szCs w:val="24"/>
        </w:rPr>
        <w:t>Career Exploration</w:t>
      </w:r>
      <w:r w:rsidR="080FA4E2" w:rsidRPr="76631C85">
        <w:rPr>
          <w:rFonts w:eastAsia="Times New Roman"/>
          <w:b/>
          <w:bCs/>
          <w:color w:val="000000" w:themeColor="text1"/>
          <w:sz w:val="24"/>
          <w:szCs w:val="24"/>
        </w:rPr>
        <w:t xml:space="preserve"> Lesson Plan</w:t>
      </w:r>
    </w:p>
    <w:p w14:paraId="27BA5B01" w14:textId="77777777" w:rsidR="004D726A" w:rsidRPr="004D726A" w:rsidRDefault="3BD815D7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76631C85">
        <w:rPr>
          <w:rFonts w:eastAsia="Times New Roman"/>
          <w:b/>
          <w:bCs/>
          <w:color w:val="000000" w:themeColor="text1"/>
          <w:sz w:val="24"/>
          <w:szCs w:val="24"/>
        </w:rPr>
        <w:t>Correlations</w:t>
      </w:r>
    </w:p>
    <w:p w14:paraId="33420CF5" w14:textId="77777777" w:rsidR="004D726A" w:rsidRPr="004D726A" w:rsidRDefault="004D726A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7F7D372" w14:textId="77777777" w:rsidR="004D726A" w:rsidRPr="004D7A6D" w:rsidRDefault="3BD815D7" w:rsidP="00733D87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3CB2530D">
        <w:rPr>
          <w:rFonts w:eastAsia="Times New Roman"/>
          <w:b/>
          <w:bCs/>
          <w:color w:val="000000" w:themeColor="text1"/>
          <w:sz w:val="24"/>
          <w:szCs w:val="24"/>
        </w:rPr>
        <w:t>Social</w:t>
      </w: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 Studies</w:t>
      </w:r>
    </w:p>
    <w:p w14:paraId="05E92968" w14:textId="52EB8664" w:rsidR="00A51943" w:rsidRDefault="009408C0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9408C0">
        <w:rPr>
          <w:rFonts w:asciiTheme="minorHAnsi" w:eastAsia="Times New Roman" w:hAnsiTheme="minorHAnsi" w:cstheme="minorHAnsi"/>
          <w:sz w:val="24"/>
          <w:szCs w:val="24"/>
        </w:rPr>
        <w:t>HS.E1.1 Evaluate how and why people make choices to improve their economic well-being.</w:t>
      </w:r>
    </w:p>
    <w:p w14:paraId="10718D65" w14:textId="5579F776" w:rsidR="009408C0" w:rsidRDefault="009408C0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9408C0">
        <w:rPr>
          <w:rFonts w:asciiTheme="minorHAnsi" w:eastAsia="Times New Roman" w:hAnsiTheme="minorHAnsi" w:cstheme="minorHAnsi"/>
          <w:sz w:val="24"/>
          <w:szCs w:val="24"/>
        </w:rPr>
        <w:t>HS.E1.2 Analyze the factors that influence how and why people make budgeting and saving choices.</w:t>
      </w:r>
    </w:p>
    <w:p w14:paraId="71CC030C" w14:textId="67742BFE" w:rsidR="009408C0" w:rsidRDefault="009408C0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9408C0">
        <w:rPr>
          <w:rFonts w:asciiTheme="minorHAnsi" w:eastAsia="Times New Roman" w:hAnsiTheme="minorHAnsi" w:cstheme="minorHAnsi"/>
          <w:sz w:val="24"/>
          <w:szCs w:val="24"/>
        </w:rPr>
        <w:t>HS.E2.2 Analyze how incentives influence economic choices for individuals, institutions, and societies.</w:t>
      </w:r>
    </w:p>
    <w:p w14:paraId="2DA550A5" w14:textId="77777777" w:rsidR="009408C0" w:rsidRPr="004D7A6D" w:rsidRDefault="009408C0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</w:p>
    <w:p w14:paraId="0BE23907" w14:textId="6A7097A6" w:rsidR="00CC0093" w:rsidRPr="004D7A6D" w:rsidRDefault="3BD815D7" w:rsidP="0069084D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English Language Arts</w:t>
      </w:r>
    </w:p>
    <w:p w14:paraId="007F30E9" w14:textId="42C2B227" w:rsidR="00C87F00" w:rsidRDefault="00A51943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 xml:space="preserve">11-12.SL.1 - </w:t>
      </w:r>
      <w:r w:rsidRPr="00A51943">
        <w:rPr>
          <w:rFonts w:asciiTheme="minorHAnsi" w:eastAsia="Times New Roman" w:hAnsiTheme="minorHAnsi" w:cstheme="minorHAnsi"/>
          <w:sz w:val="24"/>
          <w:szCs w:val="24"/>
        </w:rPr>
        <w:t>Initiate and participate effectively in a range of collaborative discussions (one-on- one, in groups, and teacher-led) with diverse partners on grades 11–12 topics, texts, and issues, building on others’ ideas and expressing their own clearly and persuasively.</w:t>
      </w:r>
    </w:p>
    <w:p w14:paraId="22069175" w14:textId="3418B4D8" w:rsidR="009408C0" w:rsidRDefault="00A51943" w:rsidP="009408C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 xml:space="preserve">11-12.SL.6 - </w:t>
      </w:r>
      <w:r w:rsidRPr="00A51943">
        <w:rPr>
          <w:rFonts w:asciiTheme="minorHAnsi" w:eastAsia="Times New Roman" w:hAnsiTheme="minorHAnsi" w:cstheme="minorHAnsi"/>
          <w:sz w:val="24"/>
          <w:szCs w:val="24"/>
        </w:rPr>
        <w:t>Adapt speech to a variety of contexts and tasks, demonstrating a command of formal English when indicated or appropriate.</w:t>
      </w:r>
    </w:p>
    <w:p w14:paraId="7106FCAF" w14:textId="77777777" w:rsidR="009408C0" w:rsidRPr="004D7A6D" w:rsidRDefault="009408C0" w:rsidP="009408C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9408C0">
        <w:rPr>
          <w:rFonts w:asciiTheme="minorHAnsi" w:eastAsia="Times New Roman" w:hAnsiTheme="minorHAnsi" w:cstheme="minorHAnsi"/>
          <w:sz w:val="24"/>
          <w:szCs w:val="24"/>
        </w:rPr>
        <w:t>11-12.W.4 Produce clear and coherent writing in which the development, organization, and style are appropriate to task, purpose, and audience.</w:t>
      </w:r>
    </w:p>
    <w:p w14:paraId="60A82BED" w14:textId="216E5D86" w:rsidR="009408C0" w:rsidRPr="004D7A6D" w:rsidRDefault="009408C0" w:rsidP="009408C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9408C0">
        <w:rPr>
          <w:rFonts w:asciiTheme="minorHAnsi" w:eastAsia="Times New Roman" w:hAnsiTheme="minorHAnsi" w:cstheme="minorHAnsi"/>
          <w:sz w:val="24"/>
          <w:szCs w:val="24"/>
        </w:rPr>
        <w:t xml:space="preserve">11-12.W.7 </w:t>
      </w:r>
      <w:r>
        <w:rPr>
          <w:rFonts w:asciiTheme="minorHAnsi" w:eastAsia="Times New Roman" w:hAnsiTheme="minorHAnsi" w:cstheme="minorHAnsi"/>
          <w:sz w:val="24"/>
          <w:szCs w:val="24"/>
        </w:rPr>
        <w:t xml:space="preserve">- </w:t>
      </w:r>
      <w:r w:rsidRPr="009408C0">
        <w:rPr>
          <w:rFonts w:asciiTheme="minorHAnsi" w:eastAsia="Times New Roman" w:hAnsiTheme="minorHAnsi" w:cstheme="minorHAnsi"/>
          <w:sz w:val="24"/>
          <w:szCs w:val="24"/>
        </w:rPr>
        <w:t>Conduct short as well as more sustained research projects to answer a question (including a self‐generated question) or solve a problem</w:t>
      </w:r>
      <w:r>
        <w:rPr>
          <w:rFonts w:asciiTheme="minorHAnsi" w:eastAsia="Times New Roman" w:hAnsiTheme="minorHAnsi" w:cstheme="minorHAnsi"/>
          <w:sz w:val="24"/>
          <w:szCs w:val="24"/>
        </w:rPr>
        <w:t>.</w:t>
      </w:r>
    </w:p>
    <w:p w14:paraId="6AC50148" w14:textId="77777777" w:rsidR="009408C0" w:rsidRPr="004D7A6D" w:rsidRDefault="009408C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</w:p>
    <w:sectPr w:rsidR="009408C0" w:rsidRPr="004D7A6D" w:rsidSect="00AE6B6D">
      <w:footerReference w:type="default" r:id="rId13"/>
      <w:type w:val="continuous"/>
      <w:pgSz w:w="12240" w:h="15840"/>
      <w:pgMar w:top="720" w:right="720" w:bottom="720" w:left="720" w:header="432" w:footer="28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C792F2" w14:textId="77777777" w:rsidR="0045280E" w:rsidRDefault="0045280E" w:rsidP="00B1638C">
      <w:pPr>
        <w:spacing w:after="0" w:line="240" w:lineRule="auto"/>
      </w:pPr>
      <w:r>
        <w:separator/>
      </w:r>
    </w:p>
  </w:endnote>
  <w:endnote w:type="continuationSeparator" w:id="0">
    <w:p w14:paraId="556BE18B" w14:textId="77777777" w:rsidR="0045280E" w:rsidRDefault="0045280E" w:rsidP="00B1638C">
      <w:pPr>
        <w:spacing w:after="0" w:line="240" w:lineRule="auto"/>
      </w:pPr>
      <w:r>
        <w:continuationSeparator/>
      </w:r>
    </w:p>
  </w:endnote>
  <w:endnote w:type="continuationNotice" w:id="1">
    <w:p w14:paraId="0BD255BA" w14:textId="77777777" w:rsidR="0045280E" w:rsidRDefault="004528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D1DADD" w14:textId="197101C8" w:rsidR="005C40BB" w:rsidRPr="00160E9A" w:rsidRDefault="005C40BB">
    <w:pPr>
      <w:pStyle w:val="Footer"/>
      <w:pBdr>
        <w:top w:val="thinThickSmallGap" w:sz="24" w:space="1" w:color="622423" w:themeColor="accent2" w:themeShade="7F"/>
      </w:pBdr>
      <w:rPr>
        <w:rFonts w:asciiTheme="minorHAnsi" w:eastAsiaTheme="majorEastAsia" w:hAnsiTheme="minorHAnsi" w:cstheme="minorHAnsi"/>
        <w:sz w:val="24"/>
        <w:szCs w:val="24"/>
      </w:rPr>
    </w:pPr>
    <w:r w:rsidRPr="00160E9A">
      <w:rPr>
        <w:rFonts w:asciiTheme="minorHAnsi" w:eastAsiaTheme="majorEastAsia" w:hAnsiTheme="minorHAnsi" w:cstheme="minorHAnsi"/>
        <w:sz w:val="24"/>
        <w:szCs w:val="24"/>
      </w:rPr>
      <w:t xml:space="preserve">Arizona Foundation for Legal Services and Education        </w:t>
    </w:r>
    <w:r w:rsidR="00160E9A">
      <w:rPr>
        <w:rFonts w:asciiTheme="minorHAnsi" w:eastAsiaTheme="majorEastAsia" w:hAnsiTheme="minorHAnsi" w:cstheme="minorHAnsi"/>
        <w:sz w:val="24"/>
        <w:szCs w:val="24"/>
      </w:rPr>
      <w:t xml:space="preserve">            </w:t>
    </w:r>
    <w:r w:rsidR="004D7A6D">
      <w:rPr>
        <w:rFonts w:asciiTheme="minorHAnsi" w:eastAsiaTheme="majorEastAsia" w:hAnsiTheme="minorHAnsi" w:cstheme="minorHAnsi"/>
        <w:sz w:val="24"/>
        <w:szCs w:val="24"/>
      </w:rPr>
      <w:t>February 2024</w:t>
    </w:r>
    <w:r w:rsidRPr="00160E9A">
      <w:rPr>
        <w:rFonts w:asciiTheme="minorHAnsi" w:eastAsiaTheme="majorEastAsia" w:hAnsiTheme="minorHAnsi" w:cstheme="minorHAnsi"/>
        <w:sz w:val="24"/>
        <w:szCs w:val="24"/>
      </w:rPr>
      <w:ptab w:relativeTo="margin" w:alignment="right" w:leader="none"/>
    </w:r>
    <w:r w:rsidRPr="00160E9A">
      <w:rPr>
        <w:rFonts w:asciiTheme="minorHAnsi" w:eastAsiaTheme="majorEastAsia" w:hAnsiTheme="minorHAnsi" w:cstheme="minorHAnsi"/>
        <w:sz w:val="24"/>
        <w:szCs w:val="24"/>
      </w:rPr>
      <w:t xml:space="preserve">Page </w:t>
    </w:r>
    <w:r w:rsidRPr="00160E9A">
      <w:rPr>
        <w:rFonts w:asciiTheme="minorHAnsi" w:eastAsiaTheme="minorEastAsia" w:hAnsiTheme="minorHAnsi" w:cstheme="minorHAnsi"/>
        <w:sz w:val="24"/>
        <w:szCs w:val="24"/>
      </w:rPr>
      <w:fldChar w:fldCharType="begin"/>
    </w:r>
    <w:r w:rsidRPr="00160E9A">
      <w:rPr>
        <w:rFonts w:asciiTheme="minorHAnsi" w:hAnsiTheme="minorHAnsi" w:cstheme="minorHAnsi"/>
        <w:sz w:val="24"/>
        <w:szCs w:val="24"/>
      </w:rPr>
      <w:instrText xml:space="preserve"> PAGE   \* MERGEFORMAT </w:instrText>
    </w:r>
    <w:r w:rsidRPr="00160E9A">
      <w:rPr>
        <w:rFonts w:asciiTheme="minorHAnsi" w:eastAsiaTheme="minorEastAsia" w:hAnsiTheme="minorHAnsi" w:cstheme="minorHAnsi"/>
        <w:sz w:val="24"/>
        <w:szCs w:val="24"/>
      </w:rPr>
      <w:fldChar w:fldCharType="separate"/>
    </w:r>
    <w:r w:rsidR="002729C4" w:rsidRPr="002729C4">
      <w:rPr>
        <w:rFonts w:asciiTheme="minorHAnsi" w:eastAsiaTheme="majorEastAsia" w:hAnsiTheme="minorHAnsi" w:cstheme="minorHAnsi"/>
        <w:noProof/>
        <w:sz w:val="24"/>
        <w:szCs w:val="24"/>
      </w:rPr>
      <w:t>3</w:t>
    </w:r>
    <w:r w:rsidRPr="00160E9A">
      <w:rPr>
        <w:rFonts w:asciiTheme="minorHAnsi" w:eastAsiaTheme="majorEastAsia" w:hAnsiTheme="minorHAnsi" w:cstheme="minorHAnsi"/>
        <w:noProof/>
        <w:sz w:val="24"/>
        <w:szCs w:val="24"/>
      </w:rPr>
      <w:fldChar w:fldCharType="end"/>
    </w:r>
  </w:p>
  <w:p w14:paraId="485E1838" w14:textId="77777777" w:rsidR="00D57335" w:rsidRPr="00BC5B48" w:rsidRDefault="00D57335">
    <w:pPr>
      <w:pStyle w:val="Footer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D98B6E" w14:textId="77777777" w:rsidR="0045280E" w:rsidRDefault="0045280E" w:rsidP="00B1638C">
      <w:pPr>
        <w:spacing w:after="0" w:line="240" w:lineRule="auto"/>
      </w:pPr>
      <w:r>
        <w:separator/>
      </w:r>
    </w:p>
  </w:footnote>
  <w:footnote w:type="continuationSeparator" w:id="0">
    <w:p w14:paraId="545F0EC6" w14:textId="77777777" w:rsidR="0045280E" w:rsidRDefault="0045280E" w:rsidP="00B1638C">
      <w:pPr>
        <w:spacing w:after="0" w:line="240" w:lineRule="auto"/>
      </w:pPr>
      <w:r>
        <w:continuationSeparator/>
      </w:r>
    </w:p>
  </w:footnote>
  <w:footnote w:type="continuationNotice" w:id="1">
    <w:p w14:paraId="29580EF6" w14:textId="77777777" w:rsidR="0045280E" w:rsidRDefault="0045280E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767E43"/>
    <w:multiLevelType w:val="hybridMultilevel"/>
    <w:tmpl w:val="33F83F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E01186"/>
    <w:multiLevelType w:val="hybridMultilevel"/>
    <w:tmpl w:val="7706C446"/>
    <w:lvl w:ilvl="0" w:tplc="7910CCB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9084976"/>
    <w:multiLevelType w:val="multilevel"/>
    <w:tmpl w:val="DCCC13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9674F97"/>
    <w:multiLevelType w:val="hybridMultilevel"/>
    <w:tmpl w:val="7CC65D74"/>
    <w:lvl w:ilvl="0" w:tplc="ABF6786A">
      <w:start w:val="1"/>
      <w:numFmt w:val="decimal"/>
      <w:lvlText w:val="%1."/>
      <w:lvlJc w:val="left"/>
      <w:pPr>
        <w:ind w:left="720" w:hanging="360"/>
      </w:pPr>
    </w:lvl>
    <w:lvl w:ilvl="1" w:tplc="F35C9EC2">
      <w:start w:val="1"/>
      <w:numFmt w:val="lowerLetter"/>
      <w:lvlText w:val="%2."/>
      <w:lvlJc w:val="left"/>
      <w:pPr>
        <w:ind w:left="1440" w:hanging="360"/>
      </w:pPr>
    </w:lvl>
    <w:lvl w:ilvl="2" w:tplc="E61C70DE">
      <w:start w:val="1"/>
      <w:numFmt w:val="lowerRoman"/>
      <w:lvlText w:val="%3."/>
      <w:lvlJc w:val="right"/>
      <w:pPr>
        <w:ind w:left="2160" w:hanging="180"/>
      </w:pPr>
    </w:lvl>
    <w:lvl w:ilvl="3" w:tplc="75F47F9A">
      <w:start w:val="1"/>
      <w:numFmt w:val="decimal"/>
      <w:lvlText w:val="%4."/>
      <w:lvlJc w:val="left"/>
      <w:pPr>
        <w:ind w:left="2880" w:hanging="360"/>
      </w:pPr>
    </w:lvl>
    <w:lvl w:ilvl="4" w:tplc="B408086C">
      <w:start w:val="1"/>
      <w:numFmt w:val="lowerLetter"/>
      <w:lvlText w:val="%5."/>
      <w:lvlJc w:val="left"/>
      <w:pPr>
        <w:ind w:left="3600" w:hanging="360"/>
      </w:pPr>
    </w:lvl>
    <w:lvl w:ilvl="5" w:tplc="7DE2B300">
      <w:start w:val="1"/>
      <w:numFmt w:val="lowerRoman"/>
      <w:lvlText w:val="%6."/>
      <w:lvlJc w:val="right"/>
      <w:pPr>
        <w:ind w:left="4320" w:hanging="180"/>
      </w:pPr>
    </w:lvl>
    <w:lvl w:ilvl="6" w:tplc="B55E4CD2">
      <w:start w:val="1"/>
      <w:numFmt w:val="decimal"/>
      <w:lvlText w:val="%7."/>
      <w:lvlJc w:val="left"/>
      <w:pPr>
        <w:ind w:left="5040" w:hanging="360"/>
      </w:pPr>
    </w:lvl>
    <w:lvl w:ilvl="7" w:tplc="6DBEA972">
      <w:start w:val="1"/>
      <w:numFmt w:val="lowerLetter"/>
      <w:lvlText w:val="%8."/>
      <w:lvlJc w:val="left"/>
      <w:pPr>
        <w:ind w:left="5760" w:hanging="360"/>
      </w:pPr>
    </w:lvl>
    <w:lvl w:ilvl="8" w:tplc="13D8910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4951A7"/>
    <w:multiLevelType w:val="hybridMultilevel"/>
    <w:tmpl w:val="E19EEAA8"/>
    <w:lvl w:ilvl="0" w:tplc="D5F46EE6">
      <w:start w:val="1"/>
      <w:numFmt w:val="decimal"/>
      <w:lvlText w:val="%1."/>
      <w:lvlJc w:val="left"/>
      <w:pPr>
        <w:ind w:left="720" w:hanging="360"/>
      </w:pPr>
    </w:lvl>
    <w:lvl w:ilvl="1" w:tplc="10225C66">
      <w:start w:val="1"/>
      <w:numFmt w:val="lowerLetter"/>
      <w:lvlText w:val="%2."/>
      <w:lvlJc w:val="left"/>
      <w:pPr>
        <w:ind w:left="1440" w:hanging="360"/>
      </w:pPr>
    </w:lvl>
    <w:lvl w:ilvl="2" w:tplc="4CEA392C">
      <w:start w:val="1"/>
      <w:numFmt w:val="lowerRoman"/>
      <w:lvlText w:val="%3."/>
      <w:lvlJc w:val="right"/>
      <w:pPr>
        <w:ind w:left="2160" w:hanging="180"/>
      </w:pPr>
    </w:lvl>
    <w:lvl w:ilvl="3" w:tplc="AD145974">
      <w:start w:val="1"/>
      <w:numFmt w:val="decimal"/>
      <w:lvlText w:val="%4."/>
      <w:lvlJc w:val="left"/>
      <w:pPr>
        <w:ind w:left="2880" w:hanging="360"/>
      </w:pPr>
    </w:lvl>
    <w:lvl w:ilvl="4" w:tplc="22DCADAA">
      <w:start w:val="1"/>
      <w:numFmt w:val="lowerLetter"/>
      <w:lvlText w:val="%5."/>
      <w:lvlJc w:val="left"/>
      <w:pPr>
        <w:ind w:left="3600" w:hanging="360"/>
      </w:pPr>
    </w:lvl>
    <w:lvl w:ilvl="5" w:tplc="D65ADC20">
      <w:start w:val="1"/>
      <w:numFmt w:val="lowerRoman"/>
      <w:lvlText w:val="%6."/>
      <w:lvlJc w:val="right"/>
      <w:pPr>
        <w:ind w:left="4320" w:hanging="180"/>
      </w:pPr>
    </w:lvl>
    <w:lvl w:ilvl="6" w:tplc="64B29D72">
      <w:start w:val="1"/>
      <w:numFmt w:val="decimal"/>
      <w:lvlText w:val="%7."/>
      <w:lvlJc w:val="left"/>
      <w:pPr>
        <w:ind w:left="5040" w:hanging="360"/>
      </w:pPr>
    </w:lvl>
    <w:lvl w:ilvl="7" w:tplc="95764AA8">
      <w:start w:val="1"/>
      <w:numFmt w:val="lowerLetter"/>
      <w:lvlText w:val="%8."/>
      <w:lvlJc w:val="left"/>
      <w:pPr>
        <w:ind w:left="5760" w:hanging="360"/>
      </w:pPr>
    </w:lvl>
    <w:lvl w:ilvl="8" w:tplc="915ABBA6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D03FE1"/>
    <w:multiLevelType w:val="hybridMultilevel"/>
    <w:tmpl w:val="D6C85006"/>
    <w:lvl w:ilvl="0" w:tplc="491AE136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7910CCBC">
      <w:start w:val="1"/>
      <w:numFmt w:val="lowerLetter"/>
      <w:lvlText w:val="%2."/>
      <w:lvlJc w:val="left"/>
      <w:pPr>
        <w:ind w:left="1440" w:hanging="360"/>
      </w:pPr>
    </w:lvl>
    <w:lvl w:ilvl="2" w:tplc="C3D2ED56">
      <w:start w:val="1"/>
      <w:numFmt w:val="lowerRoman"/>
      <w:lvlText w:val="%3."/>
      <w:lvlJc w:val="right"/>
      <w:pPr>
        <w:ind w:left="2160" w:hanging="180"/>
      </w:pPr>
    </w:lvl>
    <w:lvl w:ilvl="3" w:tplc="7B9EC048">
      <w:start w:val="1"/>
      <w:numFmt w:val="decimal"/>
      <w:lvlText w:val="%4."/>
      <w:lvlJc w:val="left"/>
      <w:pPr>
        <w:ind w:left="2880" w:hanging="360"/>
      </w:pPr>
    </w:lvl>
    <w:lvl w:ilvl="4" w:tplc="1486D2A4">
      <w:start w:val="1"/>
      <w:numFmt w:val="lowerLetter"/>
      <w:lvlText w:val="%5."/>
      <w:lvlJc w:val="left"/>
      <w:pPr>
        <w:ind w:left="3600" w:hanging="360"/>
      </w:pPr>
    </w:lvl>
    <w:lvl w:ilvl="5" w:tplc="9066209E">
      <w:start w:val="1"/>
      <w:numFmt w:val="lowerRoman"/>
      <w:lvlText w:val="%6."/>
      <w:lvlJc w:val="right"/>
      <w:pPr>
        <w:ind w:left="4320" w:hanging="180"/>
      </w:pPr>
    </w:lvl>
    <w:lvl w:ilvl="6" w:tplc="C5F017AC">
      <w:start w:val="1"/>
      <w:numFmt w:val="decimal"/>
      <w:lvlText w:val="%7."/>
      <w:lvlJc w:val="left"/>
      <w:pPr>
        <w:ind w:left="5040" w:hanging="360"/>
      </w:pPr>
    </w:lvl>
    <w:lvl w:ilvl="7" w:tplc="736EA8EE">
      <w:start w:val="1"/>
      <w:numFmt w:val="lowerLetter"/>
      <w:lvlText w:val="%8."/>
      <w:lvlJc w:val="left"/>
      <w:pPr>
        <w:ind w:left="5760" w:hanging="360"/>
      </w:pPr>
    </w:lvl>
    <w:lvl w:ilvl="8" w:tplc="58DAF904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365309"/>
    <w:multiLevelType w:val="multilevel"/>
    <w:tmpl w:val="7B6429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E062E5A"/>
    <w:multiLevelType w:val="hybridMultilevel"/>
    <w:tmpl w:val="84ECC5B0"/>
    <w:lvl w:ilvl="0" w:tplc="A71208D8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A22A8C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BC5A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8CD9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BC9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C6B5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9805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C6CE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E2E7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D90E2D"/>
    <w:multiLevelType w:val="multilevel"/>
    <w:tmpl w:val="2132E8C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DEF1F23"/>
    <w:multiLevelType w:val="hybridMultilevel"/>
    <w:tmpl w:val="94B680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FD0E0B"/>
    <w:multiLevelType w:val="multilevel"/>
    <w:tmpl w:val="DCCE4E6A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83F29FB"/>
    <w:multiLevelType w:val="hybridMultilevel"/>
    <w:tmpl w:val="EEA85F18"/>
    <w:lvl w:ilvl="0" w:tplc="A3AECD62">
      <w:start w:val="1"/>
      <w:numFmt w:val="decimal"/>
      <w:lvlText w:val="%1."/>
      <w:lvlJc w:val="left"/>
      <w:pPr>
        <w:ind w:left="720" w:hanging="360"/>
      </w:pPr>
    </w:lvl>
    <w:lvl w:ilvl="1" w:tplc="A3C2B864">
      <w:start w:val="1"/>
      <w:numFmt w:val="lowerLetter"/>
      <w:lvlText w:val="%2."/>
      <w:lvlJc w:val="left"/>
      <w:pPr>
        <w:ind w:left="1440" w:hanging="360"/>
      </w:pPr>
    </w:lvl>
    <w:lvl w:ilvl="2" w:tplc="58146AFA">
      <w:start w:val="1"/>
      <w:numFmt w:val="lowerRoman"/>
      <w:lvlText w:val="%3."/>
      <w:lvlJc w:val="right"/>
      <w:pPr>
        <w:ind w:left="2160" w:hanging="180"/>
      </w:pPr>
    </w:lvl>
    <w:lvl w:ilvl="3" w:tplc="80326AC4">
      <w:start w:val="1"/>
      <w:numFmt w:val="decimal"/>
      <w:lvlText w:val="%4."/>
      <w:lvlJc w:val="left"/>
      <w:pPr>
        <w:ind w:left="2880" w:hanging="360"/>
      </w:pPr>
    </w:lvl>
    <w:lvl w:ilvl="4" w:tplc="6C44F210">
      <w:start w:val="1"/>
      <w:numFmt w:val="lowerLetter"/>
      <w:lvlText w:val="%5."/>
      <w:lvlJc w:val="left"/>
      <w:pPr>
        <w:ind w:left="3600" w:hanging="360"/>
      </w:pPr>
    </w:lvl>
    <w:lvl w:ilvl="5" w:tplc="030642B2">
      <w:start w:val="1"/>
      <w:numFmt w:val="lowerRoman"/>
      <w:lvlText w:val="%6."/>
      <w:lvlJc w:val="right"/>
      <w:pPr>
        <w:ind w:left="4320" w:hanging="180"/>
      </w:pPr>
    </w:lvl>
    <w:lvl w:ilvl="6" w:tplc="23E8F468">
      <w:start w:val="1"/>
      <w:numFmt w:val="decimal"/>
      <w:lvlText w:val="%7."/>
      <w:lvlJc w:val="left"/>
      <w:pPr>
        <w:ind w:left="5040" w:hanging="360"/>
      </w:pPr>
    </w:lvl>
    <w:lvl w:ilvl="7" w:tplc="C5284786">
      <w:start w:val="1"/>
      <w:numFmt w:val="lowerLetter"/>
      <w:lvlText w:val="%8."/>
      <w:lvlJc w:val="left"/>
      <w:pPr>
        <w:ind w:left="5760" w:hanging="360"/>
      </w:pPr>
    </w:lvl>
    <w:lvl w:ilvl="8" w:tplc="6D34F9B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AF5F66"/>
    <w:multiLevelType w:val="multilevel"/>
    <w:tmpl w:val="18E68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42562817">
    <w:abstractNumId w:val="3"/>
  </w:num>
  <w:num w:numId="2" w16cid:durableId="1589583258">
    <w:abstractNumId w:val="11"/>
  </w:num>
  <w:num w:numId="3" w16cid:durableId="308563008">
    <w:abstractNumId w:val="4"/>
  </w:num>
  <w:num w:numId="4" w16cid:durableId="800421546">
    <w:abstractNumId w:val="7"/>
  </w:num>
  <w:num w:numId="5" w16cid:durableId="121270236">
    <w:abstractNumId w:val="5"/>
  </w:num>
  <w:num w:numId="6" w16cid:durableId="1780295881">
    <w:abstractNumId w:val="10"/>
  </w:num>
  <w:num w:numId="7" w16cid:durableId="1549604320">
    <w:abstractNumId w:val="12"/>
  </w:num>
  <w:num w:numId="8" w16cid:durableId="960765473">
    <w:abstractNumId w:val="1"/>
  </w:num>
  <w:num w:numId="9" w16cid:durableId="475102408">
    <w:abstractNumId w:val="9"/>
  </w:num>
  <w:num w:numId="10" w16cid:durableId="2042128802">
    <w:abstractNumId w:val="6"/>
  </w:num>
  <w:num w:numId="11" w16cid:durableId="1401513409">
    <w:abstractNumId w:val="8"/>
  </w:num>
  <w:num w:numId="12" w16cid:durableId="1685665000">
    <w:abstractNumId w:val="8"/>
    <w:lvlOverride w:ilvl="0">
      <w:lvl w:ilvl="0">
        <w:numFmt w:val="decimal"/>
        <w:lvlText w:val="%1."/>
        <w:lvlJc w:val="left"/>
      </w:lvl>
    </w:lvlOverride>
  </w:num>
  <w:num w:numId="13" w16cid:durableId="898635469">
    <w:abstractNumId w:val="8"/>
    <w:lvlOverride w:ilvl="0">
      <w:lvl w:ilvl="0">
        <w:numFmt w:val="decimal"/>
        <w:lvlText w:val="%1."/>
        <w:lvlJc w:val="left"/>
      </w:lvl>
    </w:lvlOverride>
  </w:num>
  <w:num w:numId="14" w16cid:durableId="243760419">
    <w:abstractNumId w:val="8"/>
    <w:lvlOverride w:ilvl="0">
      <w:lvl w:ilvl="0">
        <w:numFmt w:val="decimal"/>
        <w:lvlText w:val="%1."/>
        <w:lvlJc w:val="left"/>
      </w:lvl>
    </w:lvlOverride>
  </w:num>
  <w:num w:numId="15" w16cid:durableId="2070883899">
    <w:abstractNumId w:val="8"/>
    <w:lvlOverride w:ilvl="0">
      <w:lvl w:ilvl="0">
        <w:numFmt w:val="decimal"/>
        <w:lvlText w:val="%1."/>
        <w:lvlJc w:val="left"/>
      </w:lvl>
    </w:lvlOverride>
  </w:num>
  <w:num w:numId="16" w16cid:durableId="1610771049">
    <w:abstractNumId w:val="2"/>
  </w:num>
  <w:num w:numId="17" w16cid:durableId="2108309816">
    <w:abstractNumId w:val="2"/>
    <w:lvlOverride w:ilvl="1">
      <w:lvl w:ilvl="1">
        <w:numFmt w:val="lowerLetter"/>
        <w:lvlText w:val="%2."/>
        <w:lvlJc w:val="left"/>
      </w:lvl>
    </w:lvlOverride>
  </w:num>
  <w:num w:numId="18" w16cid:durableId="1439763780">
    <w:abstractNumId w:val="2"/>
    <w:lvlOverride w:ilvl="1">
      <w:lvl w:ilvl="1">
        <w:numFmt w:val="lowerLetter"/>
        <w:lvlText w:val="%2."/>
        <w:lvlJc w:val="left"/>
      </w:lvl>
    </w:lvlOverride>
  </w:num>
  <w:num w:numId="19" w16cid:durableId="1859390670">
    <w:abstractNumId w:val="2"/>
    <w:lvlOverride w:ilvl="1">
      <w:lvl w:ilvl="1">
        <w:numFmt w:val="lowerLetter"/>
        <w:lvlText w:val="%2."/>
        <w:lvlJc w:val="left"/>
      </w:lvl>
    </w:lvlOverride>
  </w:num>
  <w:num w:numId="20" w16cid:durableId="1836988631">
    <w:abstractNumId w:val="2"/>
    <w:lvlOverride w:ilvl="1">
      <w:lvl w:ilvl="1">
        <w:numFmt w:val="lowerLetter"/>
        <w:lvlText w:val="%2."/>
        <w:lvlJc w:val="left"/>
      </w:lvl>
    </w:lvlOverride>
  </w:num>
  <w:num w:numId="21" w16cid:durableId="1724018624">
    <w:abstractNumId w:val="2"/>
    <w:lvlOverride w:ilvl="1">
      <w:lvl w:ilvl="1">
        <w:numFmt w:val="lowerLetter"/>
        <w:lvlText w:val="%2."/>
        <w:lvlJc w:val="left"/>
      </w:lvl>
    </w:lvlOverride>
  </w:num>
  <w:num w:numId="22" w16cid:durableId="799687835">
    <w:abstractNumId w:val="2"/>
    <w:lvlOverride w:ilvl="1">
      <w:lvl w:ilvl="1">
        <w:numFmt w:val="lowerLetter"/>
        <w:lvlText w:val="%2."/>
        <w:lvlJc w:val="left"/>
      </w:lvl>
    </w:lvlOverride>
  </w:num>
  <w:num w:numId="23" w16cid:durableId="64497194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32B3"/>
    <w:rsid w:val="00011BAD"/>
    <w:rsid w:val="00016154"/>
    <w:rsid w:val="000321A0"/>
    <w:rsid w:val="00034C1E"/>
    <w:rsid w:val="000432A8"/>
    <w:rsid w:val="00070887"/>
    <w:rsid w:val="00076070"/>
    <w:rsid w:val="00090A4D"/>
    <w:rsid w:val="000B6A5E"/>
    <w:rsid w:val="000C76A8"/>
    <w:rsid w:val="000D4623"/>
    <w:rsid w:val="000D4B48"/>
    <w:rsid w:val="000D574D"/>
    <w:rsid w:val="000E6C44"/>
    <w:rsid w:val="000F17FF"/>
    <w:rsid w:val="000F444F"/>
    <w:rsid w:val="00114807"/>
    <w:rsid w:val="00116C12"/>
    <w:rsid w:val="0012629B"/>
    <w:rsid w:val="001312BC"/>
    <w:rsid w:val="001421B3"/>
    <w:rsid w:val="001533D2"/>
    <w:rsid w:val="00156915"/>
    <w:rsid w:val="00160E9A"/>
    <w:rsid w:val="001731C1"/>
    <w:rsid w:val="001732B5"/>
    <w:rsid w:val="001C17BC"/>
    <w:rsid w:val="001C618B"/>
    <w:rsid w:val="001D3469"/>
    <w:rsid w:val="001D3F3D"/>
    <w:rsid w:val="001D62B0"/>
    <w:rsid w:val="001E229C"/>
    <w:rsid w:val="001E7141"/>
    <w:rsid w:val="001E77E7"/>
    <w:rsid w:val="0020185B"/>
    <w:rsid w:val="002101F0"/>
    <w:rsid w:val="00211499"/>
    <w:rsid w:val="0021516E"/>
    <w:rsid w:val="00220137"/>
    <w:rsid w:val="002306C6"/>
    <w:rsid w:val="00235523"/>
    <w:rsid w:val="00241CB5"/>
    <w:rsid w:val="00245165"/>
    <w:rsid w:val="00247603"/>
    <w:rsid w:val="00255C05"/>
    <w:rsid w:val="002729C4"/>
    <w:rsid w:val="002755EC"/>
    <w:rsid w:val="0028514A"/>
    <w:rsid w:val="00292775"/>
    <w:rsid w:val="002A4DA5"/>
    <w:rsid w:val="002D4083"/>
    <w:rsid w:val="002D4872"/>
    <w:rsid w:val="002F4EEF"/>
    <w:rsid w:val="00302A60"/>
    <w:rsid w:val="00304CC7"/>
    <w:rsid w:val="00311C9B"/>
    <w:rsid w:val="003234A4"/>
    <w:rsid w:val="00323851"/>
    <w:rsid w:val="00324F78"/>
    <w:rsid w:val="00333958"/>
    <w:rsid w:val="003363BD"/>
    <w:rsid w:val="0035565C"/>
    <w:rsid w:val="003566FD"/>
    <w:rsid w:val="00361ED5"/>
    <w:rsid w:val="0037099A"/>
    <w:rsid w:val="00381FB0"/>
    <w:rsid w:val="00393877"/>
    <w:rsid w:val="003B10B4"/>
    <w:rsid w:val="003C6258"/>
    <w:rsid w:val="003F50FF"/>
    <w:rsid w:val="00415F31"/>
    <w:rsid w:val="00422603"/>
    <w:rsid w:val="0043048B"/>
    <w:rsid w:val="004425FB"/>
    <w:rsid w:val="00446E0D"/>
    <w:rsid w:val="00451DEE"/>
    <w:rsid w:val="0045280E"/>
    <w:rsid w:val="00456FF8"/>
    <w:rsid w:val="0046638A"/>
    <w:rsid w:val="004757C8"/>
    <w:rsid w:val="004A2433"/>
    <w:rsid w:val="004C6220"/>
    <w:rsid w:val="004C792E"/>
    <w:rsid w:val="004D6737"/>
    <w:rsid w:val="004D726A"/>
    <w:rsid w:val="004D7A6D"/>
    <w:rsid w:val="004E22B5"/>
    <w:rsid w:val="004E2F4C"/>
    <w:rsid w:val="004E3EED"/>
    <w:rsid w:val="004E52B3"/>
    <w:rsid w:val="004F27F7"/>
    <w:rsid w:val="005003C8"/>
    <w:rsid w:val="0051357C"/>
    <w:rsid w:val="00517B58"/>
    <w:rsid w:val="00522BA5"/>
    <w:rsid w:val="00527165"/>
    <w:rsid w:val="00531BB7"/>
    <w:rsid w:val="005360AF"/>
    <w:rsid w:val="00544F89"/>
    <w:rsid w:val="00551DDB"/>
    <w:rsid w:val="00554740"/>
    <w:rsid w:val="00556587"/>
    <w:rsid w:val="00562EEF"/>
    <w:rsid w:val="005632B3"/>
    <w:rsid w:val="005673BC"/>
    <w:rsid w:val="00567A2A"/>
    <w:rsid w:val="00584DB7"/>
    <w:rsid w:val="00591154"/>
    <w:rsid w:val="005A6C56"/>
    <w:rsid w:val="005B0FA0"/>
    <w:rsid w:val="005B1029"/>
    <w:rsid w:val="005C40BB"/>
    <w:rsid w:val="005D7CD8"/>
    <w:rsid w:val="00601CF5"/>
    <w:rsid w:val="006349CE"/>
    <w:rsid w:val="00635A87"/>
    <w:rsid w:val="006425E1"/>
    <w:rsid w:val="0064447E"/>
    <w:rsid w:val="00647E8E"/>
    <w:rsid w:val="006516CD"/>
    <w:rsid w:val="00662680"/>
    <w:rsid w:val="006873D0"/>
    <w:rsid w:val="0069084D"/>
    <w:rsid w:val="00691E3D"/>
    <w:rsid w:val="00696590"/>
    <w:rsid w:val="006A68EC"/>
    <w:rsid w:val="006B3A18"/>
    <w:rsid w:val="006C15EE"/>
    <w:rsid w:val="006C35B9"/>
    <w:rsid w:val="006D3BA5"/>
    <w:rsid w:val="006E616F"/>
    <w:rsid w:val="006F6A43"/>
    <w:rsid w:val="006F7780"/>
    <w:rsid w:val="0070178B"/>
    <w:rsid w:val="00702CC8"/>
    <w:rsid w:val="00723218"/>
    <w:rsid w:val="00733D87"/>
    <w:rsid w:val="00751C6B"/>
    <w:rsid w:val="007A4533"/>
    <w:rsid w:val="007B23F0"/>
    <w:rsid w:val="007C1BF1"/>
    <w:rsid w:val="007E2836"/>
    <w:rsid w:val="007F2559"/>
    <w:rsid w:val="008031AF"/>
    <w:rsid w:val="00806DAD"/>
    <w:rsid w:val="00807663"/>
    <w:rsid w:val="00817020"/>
    <w:rsid w:val="00821FF5"/>
    <w:rsid w:val="00824CD1"/>
    <w:rsid w:val="0082747B"/>
    <w:rsid w:val="00830C45"/>
    <w:rsid w:val="00847DFF"/>
    <w:rsid w:val="0085627E"/>
    <w:rsid w:val="008626B0"/>
    <w:rsid w:val="00880C95"/>
    <w:rsid w:val="008838E3"/>
    <w:rsid w:val="008A3D3B"/>
    <w:rsid w:val="008B5CEF"/>
    <w:rsid w:val="008C7FE2"/>
    <w:rsid w:val="008F2E7A"/>
    <w:rsid w:val="0090113D"/>
    <w:rsid w:val="009030D9"/>
    <w:rsid w:val="00922C10"/>
    <w:rsid w:val="009408C0"/>
    <w:rsid w:val="00952CC8"/>
    <w:rsid w:val="00957FAB"/>
    <w:rsid w:val="00965262"/>
    <w:rsid w:val="009663FA"/>
    <w:rsid w:val="00966D32"/>
    <w:rsid w:val="00981F1C"/>
    <w:rsid w:val="00983B93"/>
    <w:rsid w:val="0099350A"/>
    <w:rsid w:val="009A114F"/>
    <w:rsid w:val="009C109B"/>
    <w:rsid w:val="009C5AB3"/>
    <w:rsid w:val="009E297A"/>
    <w:rsid w:val="009E2CCC"/>
    <w:rsid w:val="009E499E"/>
    <w:rsid w:val="009F5C28"/>
    <w:rsid w:val="00A13F66"/>
    <w:rsid w:val="00A35B53"/>
    <w:rsid w:val="00A4BE75"/>
    <w:rsid w:val="00A51943"/>
    <w:rsid w:val="00A543F8"/>
    <w:rsid w:val="00A57AB6"/>
    <w:rsid w:val="00A60ED2"/>
    <w:rsid w:val="00A749FB"/>
    <w:rsid w:val="00A93471"/>
    <w:rsid w:val="00AA1AB0"/>
    <w:rsid w:val="00AB2289"/>
    <w:rsid w:val="00AC222E"/>
    <w:rsid w:val="00AE6A4C"/>
    <w:rsid w:val="00AE6B6D"/>
    <w:rsid w:val="00AF3215"/>
    <w:rsid w:val="00B0655E"/>
    <w:rsid w:val="00B07493"/>
    <w:rsid w:val="00B126CF"/>
    <w:rsid w:val="00B1638C"/>
    <w:rsid w:val="00B23A34"/>
    <w:rsid w:val="00B25012"/>
    <w:rsid w:val="00B25250"/>
    <w:rsid w:val="00B3129F"/>
    <w:rsid w:val="00B33781"/>
    <w:rsid w:val="00B34E82"/>
    <w:rsid w:val="00B44A98"/>
    <w:rsid w:val="00B4554C"/>
    <w:rsid w:val="00B7424C"/>
    <w:rsid w:val="00B76F71"/>
    <w:rsid w:val="00B82BF4"/>
    <w:rsid w:val="00B9279B"/>
    <w:rsid w:val="00BC260F"/>
    <w:rsid w:val="00BC5B48"/>
    <w:rsid w:val="00BD4545"/>
    <w:rsid w:val="00C04D49"/>
    <w:rsid w:val="00C0671B"/>
    <w:rsid w:val="00C16BB5"/>
    <w:rsid w:val="00C20A50"/>
    <w:rsid w:val="00C511C1"/>
    <w:rsid w:val="00C54F44"/>
    <w:rsid w:val="00C56E95"/>
    <w:rsid w:val="00C57261"/>
    <w:rsid w:val="00C6192A"/>
    <w:rsid w:val="00C736E3"/>
    <w:rsid w:val="00C81B63"/>
    <w:rsid w:val="00C82FBE"/>
    <w:rsid w:val="00C87F00"/>
    <w:rsid w:val="00C90B57"/>
    <w:rsid w:val="00C942AA"/>
    <w:rsid w:val="00CB5D12"/>
    <w:rsid w:val="00CB6DE2"/>
    <w:rsid w:val="00CB7D82"/>
    <w:rsid w:val="00CC0093"/>
    <w:rsid w:val="00CC0573"/>
    <w:rsid w:val="00CD06E8"/>
    <w:rsid w:val="00CE07CB"/>
    <w:rsid w:val="00D02A2E"/>
    <w:rsid w:val="00D17ECE"/>
    <w:rsid w:val="00D21206"/>
    <w:rsid w:val="00D3325B"/>
    <w:rsid w:val="00D42726"/>
    <w:rsid w:val="00D42FAE"/>
    <w:rsid w:val="00D519B2"/>
    <w:rsid w:val="00D567D0"/>
    <w:rsid w:val="00D57335"/>
    <w:rsid w:val="00D62F83"/>
    <w:rsid w:val="00D81ABA"/>
    <w:rsid w:val="00D979C1"/>
    <w:rsid w:val="00DA4BDE"/>
    <w:rsid w:val="00DB0259"/>
    <w:rsid w:val="00DC35AA"/>
    <w:rsid w:val="00DC44DE"/>
    <w:rsid w:val="00DC71B5"/>
    <w:rsid w:val="00DE6971"/>
    <w:rsid w:val="00DF2A1D"/>
    <w:rsid w:val="00E07825"/>
    <w:rsid w:val="00E3465F"/>
    <w:rsid w:val="00E40E8B"/>
    <w:rsid w:val="00E551A6"/>
    <w:rsid w:val="00E90D81"/>
    <w:rsid w:val="00EB14B5"/>
    <w:rsid w:val="00EC6416"/>
    <w:rsid w:val="00ED617C"/>
    <w:rsid w:val="00EE55F4"/>
    <w:rsid w:val="00EF6464"/>
    <w:rsid w:val="00F11659"/>
    <w:rsid w:val="00F13A95"/>
    <w:rsid w:val="00F169A5"/>
    <w:rsid w:val="00F2621E"/>
    <w:rsid w:val="00F355CE"/>
    <w:rsid w:val="00F404C5"/>
    <w:rsid w:val="00F4446B"/>
    <w:rsid w:val="00F666AF"/>
    <w:rsid w:val="00F8118F"/>
    <w:rsid w:val="00F94856"/>
    <w:rsid w:val="00FC6FB6"/>
    <w:rsid w:val="00FD115E"/>
    <w:rsid w:val="00FD6EEE"/>
    <w:rsid w:val="00FE0CB3"/>
    <w:rsid w:val="00FF016C"/>
    <w:rsid w:val="0263F3F2"/>
    <w:rsid w:val="0287879D"/>
    <w:rsid w:val="038F1A4A"/>
    <w:rsid w:val="03CBB717"/>
    <w:rsid w:val="03E94B13"/>
    <w:rsid w:val="03FD9B03"/>
    <w:rsid w:val="058F88EC"/>
    <w:rsid w:val="07C3E0E8"/>
    <w:rsid w:val="080FA4E2"/>
    <w:rsid w:val="088CA6A6"/>
    <w:rsid w:val="0A23B7B3"/>
    <w:rsid w:val="0A267CD0"/>
    <w:rsid w:val="0A8B7BA8"/>
    <w:rsid w:val="0A9244AE"/>
    <w:rsid w:val="0BF5691D"/>
    <w:rsid w:val="0D092975"/>
    <w:rsid w:val="0E54783D"/>
    <w:rsid w:val="0F08960E"/>
    <w:rsid w:val="0F34240A"/>
    <w:rsid w:val="10861F16"/>
    <w:rsid w:val="118074FC"/>
    <w:rsid w:val="1362EFF3"/>
    <w:rsid w:val="1454B657"/>
    <w:rsid w:val="148FFBEA"/>
    <w:rsid w:val="14C3B9C1"/>
    <w:rsid w:val="15792B79"/>
    <w:rsid w:val="15A5E151"/>
    <w:rsid w:val="16E8FA8B"/>
    <w:rsid w:val="19972AE4"/>
    <w:rsid w:val="1DC1796C"/>
    <w:rsid w:val="1E37CDEC"/>
    <w:rsid w:val="1E77E662"/>
    <w:rsid w:val="1F439184"/>
    <w:rsid w:val="1F91370A"/>
    <w:rsid w:val="20C3BA1B"/>
    <w:rsid w:val="21555695"/>
    <w:rsid w:val="2191C450"/>
    <w:rsid w:val="23EC2E4D"/>
    <w:rsid w:val="23FB6C68"/>
    <w:rsid w:val="241E0495"/>
    <w:rsid w:val="25040310"/>
    <w:rsid w:val="25B47821"/>
    <w:rsid w:val="25D31742"/>
    <w:rsid w:val="2ACBB9E0"/>
    <w:rsid w:val="2AED9074"/>
    <w:rsid w:val="2B1010BA"/>
    <w:rsid w:val="2B671F8A"/>
    <w:rsid w:val="2C23B9A5"/>
    <w:rsid w:val="2C8960D5"/>
    <w:rsid w:val="2CC4DA68"/>
    <w:rsid w:val="2CD9116E"/>
    <w:rsid w:val="2F81E70E"/>
    <w:rsid w:val="2FBDC187"/>
    <w:rsid w:val="3062D15C"/>
    <w:rsid w:val="3140E714"/>
    <w:rsid w:val="32813E19"/>
    <w:rsid w:val="33EACEFB"/>
    <w:rsid w:val="34A862C9"/>
    <w:rsid w:val="3526C2EA"/>
    <w:rsid w:val="3676AD91"/>
    <w:rsid w:val="37DAB90D"/>
    <w:rsid w:val="38491800"/>
    <w:rsid w:val="3928C954"/>
    <w:rsid w:val="3A0F9F65"/>
    <w:rsid w:val="3BD815D7"/>
    <w:rsid w:val="3CB2530D"/>
    <w:rsid w:val="3DDD9B56"/>
    <w:rsid w:val="3E91F971"/>
    <w:rsid w:val="3FB6B3D8"/>
    <w:rsid w:val="3FD7FAA7"/>
    <w:rsid w:val="3FDD2C6F"/>
    <w:rsid w:val="400F422F"/>
    <w:rsid w:val="402EDD6F"/>
    <w:rsid w:val="41AB1290"/>
    <w:rsid w:val="426BA65C"/>
    <w:rsid w:val="430465C8"/>
    <w:rsid w:val="436CBA7C"/>
    <w:rsid w:val="444CDCDA"/>
    <w:rsid w:val="45BA5EE9"/>
    <w:rsid w:val="45E8AD3B"/>
    <w:rsid w:val="4770B214"/>
    <w:rsid w:val="49204DFD"/>
    <w:rsid w:val="4DD6AD75"/>
    <w:rsid w:val="4E3CFDE3"/>
    <w:rsid w:val="4E686240"/>
    <w:rsid w:val="4FCACB06"/>
    <w:rsid w:val="5008DEFE"/>
    <w:rsid w:val="5117460B"/>
    <w:rsid w:val="52878BB1"/>
    <w:rsid w:val="547064EE"/>
    <w:rsid w:val="578EDD53"/>
    <w:rsid w:val="579AECDB"/>
    <w:rsid w:val="5B202590"/>
    <w:rsid w:val="5BAFD6A8"/>
    <w:rsid w:val="5BCB7BDF"/>
    <w:rsid w:val="5C98B22B"/>
    <w:rsid w:val="5E80CF89"/>
    <w:rsid w:val="60C56825"/>
    <w:rsid w:val="60CCACA4"/>
    <w:rsid w:val="616E9B1D"/>
    <w:rsid w:val="626F6EBA"/>
    <w:rsid w:val="6300E36D"/>
    <w:rsid w:val="639EC646"/>
    <w:rsid w:val="646D71BF"/>
    <w:rsid w:val="64B1285A"/>
    <w:rsid w:val="66BFF8EB"/>
    <w:rsid w:val="67CC534B"/>
    <w:rsid w:val="6801F179"/>
    <w:rsid w:val="6CAEEF4B"/>
    <w:rsid w:val="6DD6D684"/>
    <w:rsid w:val="6E0E6FE2"/>
    <w:rsid w:val="6F080594"/>
    <w:rsid w:val="6FC96607"/>
    <w:rsid w:val="7183C97B"/>
    <w:rsid w:val="722E6FB4"/>
    <w:rsid w:val="73709D5A"/>
    <w:rsid w:val="7444FF0C"/>
    <w:rsid w:val="7497FAED"/>
    <w:rsid w:val="75E0CF6D"/>
    <w:rsid w:val="76631C85"/>
    <w:rsid w:val="77F660BA"/>
    <w:rsid w:val="7A921E32"/>
    <w:rsid w:val="7AD22F5A"/>
    <w:rsid w:val="7B20A55B"/>
    <w:rsid w:val="7E76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F628BE"/>
  <w15:docId w15:val="{BB838C7D-D625-4E78-B95D-484D56FDC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5C05"/>
    <w:rPr>
      <w:rFonts w:ascii="Calibri" w:eastAsia="Calibri" w:hAnsi="Calibri" w:cs="Calibri"/>
    </w:rPr>
  </w:style>
  <w:style w:type="paragraph" w:styleId="Heading1">
    <w:name w:val="heading 1"/>
    <w:basedOn w:val="Normal"/>
    <w:link w:val="Heading1Char"/>
    <w:qFormat/>
    <w:rsid w:val="009C5AB3"/>
    <w:pPr>
      <w:keepNext/>
      <w:spacing w:after="0" w:line="240" w:lineRule="auto"/>
      <w:outlineLvl w:val="0"/>
    </w:pPr>
    <w:rPr>
      <w:rFonts w:ascii="Comic Sans MS" w:eastAsia="Times New Roman" w:hAnsi="Comic Sans MS" w:cs="Times New Roman"/>
      <w:b/>
      <w:bCs/>
      <w:kern w:val="36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425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5C05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55C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5C05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1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638C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B1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638C"/>
    <w:rPr>
      <w:rFonts w:ascii="Calibri" w:eastAsia="Calibri" w:hAnsi="Calibri" w:cs="Calibri"/>
    </w:rPr>
  </w:style>
  <w:style w:type="character" w:styleId="Hyperlink">
    <w:name w:val="Hyperlink"/>
    <w:basedOn w:val="DefaultParagraphFont"/>
    <w:unhideWhenUsed/>
    <w:rsid w:val="00011BAD"/>
    <w:rPr>
      <w:color w:val="0000FF" w:themeColor="hyperlink"/>
      <w:u w:val="single"/>
    </w:rPr>
  </w:style>
  <w:style w:type="character" w:customStyle="1" w:styleId="a-size-large1">
    <w:name w:val="a-size-large1"/>
    <w:basedOn w:val="DefaultParagraphFont"/>
    <w:rsid w:val="00311C9B"/>
    <w:rPr>
      <w:rFonts w:ascii="Arial" w:hAnsi="Arial" w:cs="Arial" w:hint="default"/>
    </w:rPr>
  </w:style>
  <w:style w:type="paragraph" w:styleId="BodyTextIndent">
    <w:name w:val="Body Text Indent"/>
    <w:basedOn w:val="Normal"/>
    <w:link w:val="BodyTextIndentChar"/>
    <w:rsid w:val="00E551A6"/>
    <w:pPr>
      <w:spacing w:before="40" w:after="40" w:line="240" w:lineRule="auto"/>
      <w:ind w:left="2160" w:hanging="360"/>
    </w:pPr>
    <w:rPr>
      <w:rFonts w:ascii="Comic Sans MS" w:eastAsia="Times New Roman" w:hAnsi="Comic Sans MS" w:cs="Times New Roman"/>
      <w:sz w:val="24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E551A6"/>
    <w:rPr>
      <w:rFonts w:ascii="Comic Sans MS" w:eastAsia="Times New Roman" w:hAnsi="Comic Sans MS" w:cs="Times New Roman"/>
      <w:sz w:val="24"/>
      <w:szCs w:val="20"/>
    </w:rPr>
  </w:style>
  <w:style w:type="character" w:customStyle="1" w:styleId="Heading1Char">
    <w:name w:val="Heading 1 Char"/>
    <w:basedOn w:val="DefaultParagraphFont"/>
    <w:link w:val="Heading1"/>
    <w:rsid w:val="009C5AB3"/>
    <w:rPr>
      <w:rFonts w:ascii="Comic Sans MS" w:eastAsia="Times New Roman" w:hAnsi="Comic Sans MS" w:cs="Times New Roman"/>
      <w:b/>
      <w:bCs/>
      <w:kern w:val="36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425E1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odyTextIndent2">
    <w:name w:val="Body Text Indent 2"/>
    <w:basedOn w:val="Normal"/>
    <w:link w:val="BodyTextIndent2Char"/>
    <w:rsid w:val="006425E1"/>
    <w:pPr>
      <w:spacing w:after="0" w:line="240" w:lineRule="auto"/>
      <w:ind w:left="2160" w:hanging="2160"/>
    </w:pPr>
    <w:rPr>
      <w:rFonts w:ascii="Comic Sans MS" w:eastAsia="Times New Roman" w:hAnsi="Comic Sans MS" w:cs="Times New Roman"/>
      <w:b/>
      <w:sz w:val="24"/>
      <w:szCs w:val="20"/>
    </w:rPr>
  </w:style>
  <w:style w:type="character" w:customStyle="1" w:styleId="BodyTextIndent2Char">
    <w:name w:val="Body Text Indent 2 Char"/>
    <w:basedOn w:val="DefaultParagraphFont"/>
    <w:link w:val="BodyTextIndent2"/>
    <w:rsid w:val="006425E1"/>
    <w:rPr>
      <w:rFonts w:ascii="Comic Sans MS" w:eastAsia="Times New Roman" w:hAnsi="Comic Sans MS" w:cs="Times New Roman"/>
      <w:b/>
      <w:sz w:val="24"/>
      <w:szCs w:val="20"/>
    </w:rPr>
  </w:style>
  <w:style w:type="paragraph" w:styleId="NormalWeb">
    <w:name w:val="Normal (Web)"/>
    <w:basedOn w:val="Normal"/>
    <w:uiPriority w:val="99"/>
    <w:unhideWhenUsed/>
    <w:rsid w:val="00302A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CB7D82"/>
  </w:style>
  <w:style w:type="character" w:styleId="CommentReference">
    <w:name w:val="annotation reference"/>
    <w:basedOn w:val="DefaultParagraphFont"/>
    <w:uiPriority w:val="99"/>
    <w:semiHidden/>
    <w:unhideWhenUsed/>
    <w:rsid w:val="007232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232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3218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32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3218"/>
    <w:rPr>
      <w:rFonts w:ascii="Calibri" w:eastAsia="Calibri" w:hAnsi="Calibri" w:cs="Calibri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66D32"/>
    <w:pPr>
      <w:spacing w:after="0" w:line="240" w:lineRule="auto"/>
    </w:pPr>
    <w:rPr>
      <w:rFonts w:ascii="Calibri" w:eastAsia="Calibri" w:hAnsi="Calibri" w:cs="Calibri"/>
    </w:rPr>
  </w:style>
  <w:style w:type="character" w:styleId="Mention">
    <w:name w:val="Mention"/>
    <w:basedOn w:val="DefaultParagraphFont"/>
    <w:uiPriority w:val="99"/>
    <w:unhideWhenUsed/>
    <w:rsid w:val="005360AF"/>
    <w:rPr>
      <w:color w:val="2B579A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4C62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20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47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0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26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6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2.jpg"/><Relationship Id="rId2" Type="http://schemas.openxmlformats.org/officeDocument/2006/relationships/customXml" Target="../customXml/item2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bls.gov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CB982A3-2720-418F-8801-6CD3C3A99E3C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2.xml><?xml version="1.0" encoding="utf-8"?>
<ds:datastoreItem xmlns:ds="http://schemas.openxmlformats.org/officeDocument/2006/customXml" ds:itemID="{8F6C0E6B-F678-4FC4-B6AF-D40361B90AB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9E12B53-7D20-4E46-86BA-6ACAFCE5B6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</Pages>
  <Words>516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3453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Strouth</dc:creator>
  <cp:keywords/>
  <cp:lastModifiedBy>Andrea Viel</cp:lastModifiedBy>
  <cp:revision>7</cp:revision>
  <cp:lastPrinted>2019-09-05T21:00:00Z</cp:lastPrinted>
  <dcterms:created xsi:type="dcterms:W3CDTF">2024-02-29T19:42:00Z</dcterms:created>
  <dcterms:modified xsi:type="dcterms:W3CDTF">2024-02-29T22:31:00Z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