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B3597" w14:textId="38509311" w:rsidR="0064447E" w:rsidRDefault="00255C05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67D0">
        <w:rPr>
          <w:rFonts w:asciiTheme="minorHAnsi" w:hAnsiTheme="minorHAnsi" w:cstheme="minorHAnsi"/>
          <w:b/>
          <w:noProof/>
          <w:sz w:val="24"/>
          <w:szCs w:val="24"/>
        </w:rPr>
        <w:drawing>
          <wp:inline distT="0" distB="0" distL="0" distR="0" wp14:anchorId="52AB5B9D" wp14:editId="4B1C8738">
            <wp:extent cx="1725436" cy="802640"/>
            <wp:effectExtent l="0" t="0" r="825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730" cy="813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6B557" w14:textId="77777777" w:rsidR="00981F1C" w:rsidRPr="00D567D0" w:rsidRDefault="00981F1C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</w:p>
    <w:p w14:paraId="2753BB83" w14:textId="6668318E" w:rsidR="00B33781" w:rsidRDefault="00B33781" w:rsidP="00733D87">
      <w:pPr>
        <w:widowControl w:val="0"/>
        <w:pBdr>
          <w:bottom w:val="single" w:sz="4" w:space="1" w:color="000000"/>
        </w:pBd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The Law-Related Education Academy is sponsored by the Arizona Foundation for Legal Services &amp; Education with funding made possible by the Arizona Supreme Court</w:t>
      </w:r>
      <w:r w:rsidR="0021516E">
        <w:rPr>
          <w:sz w:val="20"/>
          <w:szCs w:val="20"/>
        </w:rPr>
        <w:t>.</w:t>
      </w:r>
    </w:p>
    <w:p w14:paraId="7776630F" w14:textId="77777777" w:rsidR="00A543F8" w:rsidRDefault="00A543F8" w:rsidP="00733D87">
      <w:pPr>
        <w:spacing w:after="0" w:line="240" w:lineRule="auto"/>
        <w:jc w:val="center"/>
        <w:rPr>
          <w:rFonts w:asciiTheme="minorHAnsi" w:hAnsiTheme="minorHAnsi"/>
          <w:b/>
          <w:bCs/>
          <w:color w:val="000000"/>
          <w:sz w:val="24"/>
          <w:szCs w:val="24"/>
        </w:rPr>
      </w:pPr>
    </w:p>
    <w:p w14:paraId="2CE98FB2" w14:textId="4347E655" w:rsidR="001C618B" w:rsidRPr="001C618B" w:rsidRDefault="001C618B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A51943">
        <w:rPr>
          <w:rFonts w:eastAsia="Times New Roman"/>
          <w:b/>
          <w:bCs/>
          <w:color w:val="000000"/>
          <w:sz w:val="24"/>
          <w:szCs w:val="24"/>
        </w:rPr>
        <w:t xml:space="preserve">When You Turn 18: </w:t>
      </w:r>
      <w:r w:rsidR="00060B80">
        <w:rPr>
          <w:rFonts w:eastAsia="Times New Roman"/>
          <w:b/>
          <w:bCs/>
          <w:color w:val="000000"/>
          <w:sz w:val="24"/>
          <w:szCs w:val="24"/>
        </w:rPr>
        <w:t>Preparing Student</w:t>
      </w:r>
      <w:r w:rsidR="00884EDA">
        <w:rPr>
          <w:rFonts w:eastAsia="Times New Roman"/>
          <w:b/>
          <w:bCs/>
          <w:color w:val="000000"/>
          <w:sz w:val="24"/>
          <w:szCs w:val="24"/>
        </w:rPr>
        <w:t>s</w:t>
      </w:r>
      <w:r w:rsidR="00060B80">
        <w:rPr>
          <w:rFonts w:eastAsia="Times New Roman"/>
          <w:b/>
          <w:bCs/>
          <w:color w:val="000000"/>
          <w:sz w:val="24"/>
          <w:szCs w:val="24"/>
        </w:rPr>
        <w:t xml:space="preserve">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173A6700" w14:textId="1A964248" w:rsidR="001C618B" w:rsidRPr="001C618B" w:rsidRDefault="00C20A5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(</w:t>
      </w:r>
      <w:r w:rsidR="00304CC7">
        <w:rPr>
          <w:rFonts w:eastAsia="Times New Roman"/>
          <w:color w:val="000000"/>
          <w:sz w:val="24"/>
          <w:szCs w:val="24"/>
        </w:rPr>
        <w:t>High School</w:t>
      </w:r>
      <w:r w:rsidR="001C618B" w:rsidRPr="001C618B">
        <w:rPr>
          <w:rFonts w:eastAsia="Times New Roman"/>
          <w:color w:val="000000"/>
          <w:sz w:val="24"/>
          <w:szCs w:val="24"/>
        </w:rPr>
        <w:t>)</w:t>
      </w:r>
    </w:p>
    <w:p w14:paraId="1BDF40FD" w14:textId="4AC60C72" w:rsidR="00CC0093" w:rsidRPr="00CC0093" w:rsidRDefault="001F158A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F158A">
        <w:rPr>
          <w:rFonts w:eastAsia="Times New Roman"/>
          <w:b/>
          <w:bCs/>
          <w:color w:val="000000" w:themeColor="text1"/>
          <w:sz w:val="24"/>
          <w:szCs w:val="24"/>
        </w:rPr>
        <w:t xml:space="preserve">Renting a House/Apartment </w:t>
      </w:r>
      <w:r w:rsidR="32813E19" w:rsidRPr="118074FC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5ECCF463" w14:textId="77777777" w:rsidR="00CC0093" w:rsidRPr="00CC0093" w:rsidRDefault="00CC0093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C0093">
        <w:rPr>
          <w:rFonts w:eastAsia="Times New Roman"/>
          <w:i/>
          <w:iCs/>
          <w:color w:val="000000"/>
          <w:sz w:val="24"/>
          <w:szCs w:val="24"/>
        </w:rPr>
        <w:t>Please obtain administrator approval prior to implementing this lesson.</w:t>
      </w:r>
    </w:p>
    <w:p w14:paraId="77C868EE" w14:textId="77777777" w:rsidR="00CC0093" w:rsidRPr="00CC0093" w:rsidRDefault="00CC0093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6E7309" w14:textId="77777777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Objectives: Students will…</w:t>
      </w:r>
    </w:p>
    <w:p w14:paraId="0E0F2451" w14:textId="46E13E25" w:rsidR="004D7A6D" w:rsidRDefault="001F158A" w:rsidP="00446E0D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I</w:t>
      </w:r>
      <w:r w:rsidRPr="001F158A">
        <w:rPr>
          <w:rFonts w:eastAsia="Times New Roman"/>
          <w:color w:val="000000" w:themeColor="text1"/>
          <w:sz w:val="24"/>
          <w:szCs w:val="24"/>
        </w:rPr>
        <w:t>dentify key responsibilities of both renters and landlords based on video and group discussion.</w:t>
      </w:r>
    </w:p>
    <w:p w14:paraId="5DEB6BC5" w14:textId="096F82C8" w:rsidR="001F158A" w:rsidRDefault="001F158A" w:rsidP="00446E0D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R</w:t>
      </w:r>
      <w:r w:rsidRPr="001F158A">
        <w:rPr>
          <w:rFonts w:eastAsia="Times New Roman"/>
          <w:color w:val="000000" w:themeColor="text1"/>
          <w:sz w:val="24"/>
          <w:szCs w:val="24"/>
        </w:rPr>
        <w:t>esearch and evaluate rental options within a budget, applying their knowledge of renting laws and responsibilities.</w:t>
      </w:r>
    </w:p>
    <w:p w14:paraId="727307BA" w14:textId="6330E043" w:rsidR="00304CC7" w:rsidRPr="00304CC7" w:rsidRDefault="00304CC7" w:rsidP="00304CC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Practice</w:t>
      </w:r>
      <w:r w:rsidR="00A51943">
        <w:rPr>
          <w:rFonts w:eastAsia="Times New Roman"/>
          <w:color w:val="000000" w:themeColor="text1"/>
          <w:sz w:val="24"/>
          <w:szCs w:val="24"/>
        </w:rPr>
        <w:t xml:space="preserve"> </w:t>
      </w:r>
      <w:r w:rsidR="00673C41">
        <w:rPr>
          <w:rFonts w:eastAsia="Times New Roman"/>
          <w:color w:val="000000" w:themeColor="text1"/>
          <w:sz w:val="24"/>
          <w:szCs w:val="24"/>
        </w:rPr>
        <w:t>collaboration, critical thinking, and communication skills.</w:t>
      </w:r>
    </w:p>
    <w:p w14:paraId="30BE5B87" w14:textId="77777777" w:rsidR="004D7A6D" w:rsidRDefault="004D7A6D" w:rsidP="004D7A6D">
      <w:pPr>
        <w:spacing w:after="0" w:line="240" w:lineRule="auto"/>
        <w:ind w:left="720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695C42EB" w14:textId="5EA45FF2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Protective Factor Developed: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 Critical </w:t>
      </w:r>
      <w:r w:rsidR="3FB6B3D8" w:rsidRPr="118074FC">
        <w:rPr>
          <w:rFonts w:eastAsia="Times New Roman"/>
          <w:color w:val="000000" w:themeColor="text1"/>
          <w:sz w:val="24"/>
          <w:szCs w:val="24"/>
        </w:rPr>
        <w:t>R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easoning </w:t>
      </w:r>
      <w:r w:rsidR="0A9244AE" w:rsidRPr="118074FC">
        <w:rPr>
          <w:rFonts w:eastAsia="Times New Roman"/>
          <w:color w:val="000000" w:themeColor="text1"/>
          <w:sz w:val="24"/>
          <w:szCs w:val="24"/>
        </w:rPr>
        <w:t>S</w:t>
      </w:r>
      <w:r w:rsidRPr="118074FC">
        <w:rPr>
          <w:rFonts w:eastAsia="Times New Roman"/>
          <w:color w:val="000000" w:themeColor="text1"/>
          <w:sz w:val="24"/>
          <w:szCs w:val="24"/>
        </w:rPr>
        <w:t>kills</w:t>
      </w:r>
    </w:p>
    <w:p w14:paraId="138032A0" w14:textId="77777777" w:rsidR="00CC0093" w:rsidRPr="00CC0093" w:rsidRDefault="00CC0093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3822E444" w14:textId="77777777" w:rsidR="00CC0093" w:rsidRPr="004D7A6D" w:rsidRDefault="03CBB71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M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aterials:</w:t>
      </w:r>
    </w:p>
    <w:p w14:paraId="0A7D6130" w14:textId="77777777" w:rsidR="004C6220" w:rsidRPr="004C6220" w:rsidRDefault="004C6220" w:rsidP="00446E0D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Whiteboard</w:t>
      </w:r>
    </w:p>
    <w:p w14:paraId="48566498" w14:textId="70EA9E02" w:rsidR="004C6220" w:rsidRPr="00EA5907" w:rsidRDefault="004C6220" w:rsidP="00446E0D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Whiteboard marker</w:t>
      </w:r>
      <w:r w:rsidR="00402E4C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(</w:t>
      </w:r>
      <w:r w:rsidR="00C20A50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1 for teacher</w:t>
      </w:r>
      <w:r w:rsidR="00402E4C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)</w:t>
      </w:r>
    </w:p>
    <w:p w14:paraId="0A409253" w14:textId="47C80C47" w:rsidR="00EA5907" w:rsidRPr="00EA5907" w:rsidRDefault="00EA5907" w:rsidP="00446E0D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Electronic device/projector (1 to play video)</w:t>
      </w:r>
    </w:p>
    <w:p w14:paraId="76D6EE4C" w14:textId="270DACDB" w:rsidR="00EA5907" w:rsidRPr="00397D53" w:rsidRDefault="00EA5907" w:rsidP="00446E0D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hyperlink r:id="rId12" w:history="1">
        <w:r w:rsidRPr="00EA5907">
          <w:rPr>
            <w:rStyle w:val="Hyperlink"/>
            <w:rFonts w:asciiTheme="minorHAnsi" w:eastAsia="Times New Roman" w:hAnsiTheme="minorHAnsi" w:cstheme="minorHAnsi"/>
            <w:sz w:val="24"/>
            <w:szCs w:val="24"/>
          </w:rPr>
          <w:t>“The True Cost of Renting a Place” video</w:t>
        </w:r>
      </w:hyperlink>
    </w:p>
    <w:p w14:paraId="184EACC6" w14:textId="76558D59" w:rsidR="00397D53" w:rsidRPr="004C6220" w:rsidRDefault="003F5BD4" w:rsidP="00446E0D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hyperlink r:id="rId13" w:history="1">
        <w:r w:rsidR="00397D53" w:rsidRPr="003F5BD4">
          <w:rPr>
            <w:rStyle w:val="Hyperlink"/>
            <w:rFonts w:asciiTheme="minorHAnsi" w:eastAsia="Times New Roman" w:hAnsiTheme="minorHAnsi" w:cstheme="minorHAnsi"/>
            <w:sz w:val="24"/>
            <w:szCs w:val="24"/>
          </w:rPr>
          <w:t>When You Turn 18 Booklets</w:t>
        </w:r>
      </w:hyperlink>
      <w:r w:rsidR="00397D53">
        <w:rPr>
          <w:rFonts w:asciiTheme="minorHAnsi" w:eastAsia="Times New Roman" w:hAnsiTheme="minorHAnsi" w:cstheme="minorHAnsi"/>
          <w:sz w:val="24"/>
          <w:szCs w:val="24"/>
        </w:rPr>
        <w:t xml:space="preserve"> (1 or more per group)</w:t>
      </w:r>
    </w:p>
    <w:p w14:paraId="2A77740B" w14:textId="2B3ADBEE" w:rsidR="00733D87" w:rsidRPr="00673C41" w:rsidRDefault="00673C41" w:rsidP="00673C41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Chart Paper (1 sheet per group)</w:t>
      </w:r>
    </w:p>
    <w:p w14:paraId="1E2CAD35" w14:textId="408E1496" w:rsidR="00673C41" w:rsidRPr="00673C41" w:rsidRDefault="00673C41" w:rsidP="00673C41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Markers (1-2 per group)</w:t>
      </w:r>
    </w:p>
    <w:p w14:paraId="5C3D3999" w14:textId="5DB257BA" w:rsidR="00673C41" w:rsidRDefault="00402E4C" w:rsidP="00060B8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 w:rsidRPr="00402E4C">
        <w:rPr>
          <w:rFonts w:asciiTheme="minorHAnsi" w:eastAsia="Times New Roman" w:hAnsiTheme="minorHAnsi" w:cstheme="minorHAnsi"/>
          <w:sz w:val="24"/>
          <w:szCs w:val="24"/>
        </w:rPr>
        <w:t>Renting a</w:t>
      </w:r>
      <w:r w:rsidR="00EA5907">
        <w:rPr>
          <w:rFonts w:asciiTheme="minorHAnsi" w:eastAsia="Times New Roman" w:hAnsiTheme="minorHAnsi" w:cstheme="minorHAnsi"/>
          <w:sz w:val="24"/>
          <w:szCs w:val="24"/>
        </w:rPr>
        <w:t xml:space="preserve"> House/</w:t>
      </w:r>
      <w:r w:rsidRPr="00402E4C">
        <w:rPr>
          <w:rFonts w:asciiTheme="minorHAnsi" w:eastAsia="Times New Roman" w:hAnsiTheme="minorHAnsi" w:cstheme="minorHAnsi"/>
          <w:sz w:val="24"/>
          <w:szCs w:val="24"/>
        </w:rPr>
        <w:t xml:space="preserve">Apartment </w:t>
      </w:r>
      <w:r w:rsidR="0025535A">
        <w:rPr>
          <w:rFonts w:asciiTheme="minorHAnsi" w:eastAsia="Times New Roman" w:hAnsiTheme="minorHAnsi" w:cstheme="minorHAnsi"/>
          <w:sz w:val="24"/>
          <w:szCs w:val="24"/>
        </w:rPr>
        <w:t>Questions</w:t>
      </w:r>
      <w:r w:rsidRPr="00402E4C">
        <w:rPr>
          <w:rFonts w:asciiTheme="minorHAnsi" w:eastAsia="Times New Roman" w:hAnsiTheme="minorHAnsi" w:cstheme="minorHAnsi"/>
          <w:sz w:val="24"/>
          <w:szCs w:val="24"/>
        </w:rPr>
        <w:t xml:space="preserve"> handout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 (1 per group)</w:t>
      </w:r>
    </w:p>
    <w:p w14:paraId="418F9CA1" w14:textId="103B1ED5" w:rsidR="00EA5907" w:rsidRDefault="00EA5907" w:rsidP="00060B8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Suggested Resources handout (1 per group)</w:t>
      </w:r>
    </w:p>
    <w:p w14:paraId="1096B682" w14:textId="5E9BB25B" w:rsidR="00402E4C" w:rsidRPr="00060B80" w:rsidRDefault="00402E4C" w:rsidP="00060B80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Electronic devices with internet access (1 or more per group)</w:t>
      </w:r>
    </w:p>
    <w:p w14:paraId="292F0EC3" w14:textId="77777777" w:rsidR="00060B80" w:rsidRPr="004D7A6D" w:rsidRDefault="00060B80" w:rsidP="00060B80">
      <w:pPr>
        <w:pStyle w:val="ListParagraph"/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</w:p>
    <w:p w14:paraId="058DA9F8" w14:textId="09E089AC" w:rsidR="00FA2FCD" w:rsidRDefault="03CBB717" w:rsidP="00733D87">
      <w:pPr>
        <w:spacing w:after="0" w:line="240" w:lineRule="auto"/>
        <w:contextualSpacing/>
        <w:rPr>
          <w:rFonts w:eastAsia="Times New Roman"/>
          <w:color w:val="000000" w:themeColor="text1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1F158A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6</w:t>
      </w:r>
      <w:r w:rsidR="00C00CDA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0</w:t>
      </w:r>
      <w:r w:rsidRPr="004D7A6D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Min</w:t>
      </w:r>
      <w:r w:rsidRPr="118074FC">
        <w:rPr>
          <w:rFonts w:eastAsia="Times New Roman"/>
          <w:color w:val="000000" w:themeColor="text1"/>
          <w:sz w:val="24"/>
          <w:szCs w:val="24"/>
        </w:rPr>
        <w:t>utes</w:t>
      </w:r>
    </w:p>
    <w:p w14:paraId="6A12C378" w14:textId="77777777" w:rsidR="00FA2FCD" w:rsidRDefault="00FA2FCD" w:rsidP="00733D87">
      <w:pPr>
        <w:spacing w:after="0" w:line="240" w:lineRule="auto"/>
        <w:contextualSpacing/>
        <w:rPr>
          <w:rFonts w:eastAsia="Times New Roman"/>
          <w:color w:val="000000" w:themeColor="text1"/>
          <w:sz w:val="24"/>
          <w:szCs w:val="24"/>
        </w:rPr>
      </w:pPr>
    </w:p>
    <w:p w14:paraId="345FE716" w14:textId="0305CC56" w:rsidR="00CC0093" w:rsidRPr="00CC0093" w:rsidRDefault="00FA2FCD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25535A">
        <w:rPr>
          <w:rFonts w:eastAsia="Times New Roman"/>
          <w:b/>
          <w:bCs/>
          <w:color w:val="000000" w:themeColor="text1"/>
          <w:sz w:val="24"/>
          <w:szCs w:val="24"/>
        </w:rPr>
        <w:t>Preparation</w:t>
      </w:r>
      <w:r>
        <w:rPr>
          <w:rFonts w:eastAsia="Times New Roman"/>
          <w:color w:val="000000" w:themeColor="text1"/>
          <w:sz w:val="24"/>
          <w:szCs w:val="24"/>
        </w:rPr>
        <w:t xml:space="preserve">: Print </w:t>
      </w:r>
      <w:r w:rsidR="0025535A">
        <w:rPr>
          <w:rFonts w:eastAsia="Times New Roman"/>
          <w:color w:val="000000" w:themeColor="text1"/>
          <w:sz w:val="24"/>
          <w:szCs w:val="24"/>
        </w:rPr>
        <w:t xml:space="preserve">the </w:t>
      </w:r>
      <w:r w:rsidR="0025535A" w:rsidRPr="0025535A">
        <w:rPr>
          <w:rFonts w:eastAsia="Times New Roman"/>
          <w:color w:val="000000" w:themeColor="text1"/>
          <w:sz w:val="24"/>
          <w:szCs w:val="24"/>
        </w:rPr>
        <w:t>Renting a</w:t>
      </w:r>
      <w:r w:rsidR="001F158A">
        <w:rPr>
          <w:rFonts w:eastAsia="Times New Roman"/>
          <w:color w:val="000000" w:themeColor="text1"/>
          <w:sz w:val="24"/>
          <w:szCs w:val="24"/>
        </w:rPr>
        <w:t xml:space="preserve"> House/</w:t>
      </w:r>
      <w:r w:rsidR="0025535A" w:rsidRPr="0025535A">
        <w:rPr>
          <w:rFonts w:eastAsia="Times New Roman"/>
          <w:color w:val="000000" w:themeColor="text1"/>
          <w:sz w:val="24"/>
          <w:szCs w:val="24"/>
        </w:rPr>
        <w:t>Apartment Questions</w:t>
      </w:r>
      <w:r w:rsidR="00EA5907">
        <w:rPr>
          <w:rFonts w:eastAsia="Times New Roman"/>
          <w:color w:val="000000" w:themeColor="text1"/>
          <w:sz w:val="24"/>
          <w:szCs w:val="24"/>
        </w:rPr>
        <w:t xml:space="preserve"> and </w:t>
      </w:r>
      <w:r w:rsidR="00EA5907" w:rsidRPr="00EA5907">
        <w:rPr>
          <w:rFonts w:eastAsia="Times New Roman"/>
          <w:color w:val="000000" w:themeColor="text1"/>
          <w:sz w:val="24"/>
          <w:szCs w:val="24"/>
        </w:rPr>
        <w:t xml:space="preserve">Suggested Resources </w:t>
      </w:r>
      <w:r w:rsidR="0025535A" w:rsidRPr="0025535A">
        <w:rPr>
          <w:rFonts w:eastAsia="Times New Roman"/>
          <w:color w:val="000000" w:themeColor="text1"/>
          <w:sz w:val="24"/>
          <w:szCs w:val="24"/>
        </w:rPr>
        <w:t>handout</w:t>
      </w:r>
      <w:r w:rsidR="0025535A">
        <w:rPr>
          <w:rFonts w:eastAsia="Times New Roman"/>
          <w:color w:val="000000" w:themeColor="text1"/>
          <w:sz w:val="24"/>
          <w:szCs w:val="24"/>
        </w:rPr>
        <w:t xml:space="preserve">s. </w:t>
      </w:r>
      <w:r>
        <w:rPr>
          <w:rFonts w:eastAsia="Times New Roman"/>
          <w:color w:val="000000" w:themeColor="text1"/>
          <w:sz w:val="24"/>
          <w:szCs w:val="24"/>
        </w:rPr>
        <w:t xml:space="preserve">Write the questions from step 3 on the whiteboard. Prepare to play the video using a projector. </w:t>
      </w:r>
      <w:r w:rsidR="0025535A">
        <w:rPr>
          <w:rFonts w:eastAsia="Times New Roman"/>
          <w:color w:val="000000" w:themeColor="text1"/>
          <w:sz w:val="24"/>
          <w:szCs w:val="24"/>
        </w:rPr>
        <w:t>Gather remaining materials (</w:t>
      </w:r>
      <w:r w:rsidR="00397D53">
        <w:rPr>
          <w:rFonts w:eastAsia="Times New Roman"/>
          <w:color w:val="000000" w:themeColor="text1"/>
          <w:sz w:val="24"/>
          <w:szCs w:val="24"/>
        </w:rPr>
        <w:t xml:space="preserve">When You Turn 18 Booklets, </w:t>
      </w:r>
      <w:r w:rsidR="0025535A">
        <w:rPr>
          <w:rFonts w:eastAsia="Times New Roman"/>
          <w:color w:val="000000" w:themeColor="text1"/>
          <w:sz w:val="24"/>
          <w:szCs w:val="24"/>
        </w:rPr>
        <w:t>chart paper, markers, and electronic devices).</w:t>
      </w:r>
    </w:p>
    <w:p w14:paraId="01C2F90C" w14:textId="77777777" w:rsidR="00562EEF" w:rsidRDefault="00562EEF" w:rsidP="00733D87">
      <w:pPr>
        <w:spacing w:before="240" w:after="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232B9553" w14:textId="77777777" w:rsidR="00EA5907" w:rsidRDefault="03CBB717" w:rsidP="00EA5907">
      <w:pPr>
        <w:spacing w:before="24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Activity:</w:t>
      </w:r>
    </w:p>
    <w:p w14:paraId="577FA938" w14:textId="0A10020E" w:rsidR="00EA5907" w:rsidRPr="00EA5907" w:rsidRDefault="00EA5907" w:rsidP="00EA5907">
      <w:pPr>
        <w:spacing w:before="24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  <w:r w:rsidRPr="00EA5907">
        <w:rPr>
          <w:rFonts w:eastAsia="Times New Roman"/>
          <w:i/>
          <w:iCs/>
          <w:color w:val="000000" w:themeColor="text1"/>
          <w:sz w:val="24"/>
          <w:szCs w:val="24"/>
        </w:rPr>
        <w:t>Part A: Video / Questions</w:t>
      </w:r>
    </w:p>
    <w:p w14:paraId="41D9E59B" w14:textId="69824C81" w:rsidR="00FA2FCD" w:rsidRDefault="00FA2FCD" w:rsidP="00EA590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Play the video, “</w:t>
      </w:r>
      <w:r w:rsidRPr="00FA2FCD">
        <w:rPr>
          <w:rFonts w:eastAsia="Times New Roman"/>
          <w:sz w:val="24"/>
          <w:szCs w:val="24"/>
        </w:rPr>
        <w:t xml:space="preserve">The </w:t>
      </w:r>
      <w:r w:rsidR="00EA5907">
        <w:rPr>
          <w:rFonts w:eastAsia="Times New Roman"/>
          <w:sz w:val="24"/>
          <w:szCs w:val="24"/>
        </w:rPr>
        <w:t>T</w:t>
      </w:r>
      <w:r w:rsidRPr="00FA2FCD">
        <w:rPr>
          <w:rFonts w:eastAsia="Times New Roman"/>
          <w:sz w:val="24"/>
          <w:szCs w:val="24"/>
        </w:rPr>
        <w:t xml:space="preserve">rue </w:t>
      </w:r>
      <w:r w:rsidR="00EA5907">
        <w:rPr>
          <w:rFonts w:eastAsia="Times New Roman"/>
          <w:sz w:val="24"/>
          <w:szCs w:val="24"/>
        </w:rPr>
        <w:t>C</w:t>
      </w:r>
      <w:r w:rsidRPr="00FA2FCD">
        <w:rPr>
          <w:rFonts w:eastAsia="Times New Roman"/>
          <w:sz w:val="24"/>
          <w:szCs w:val="24"/>
        </w:rPr>
        <w:t xml:space="preserve">ost of </w:t>
      </w:r>
      <w:r w:rsidR="00EA5907">
        <w:rPr>
          <w:rFonts w:eastAsia="Times New Roman"/>
          <w:sz w:val="24"/>
          <w:szCs w:val="24"/>
        </w:rPr>
        <w:t>R</w:t>
      </w:r>
      <w:r w:rsidRPr="00FA2FCD">
        <w:rPr>
          <w:rFonts w:eastAsia="Times New Roman"/>
          <w:sz w:val="24"/>
          <w:szCs w:val="24"/>
        </w:rPr>
        <w:t xml:space="preserve">enting a </w:t>
      </w:r>
      <w:r w:rsidR="00EA5907">
        <w:rPr>
          <w:rFonts w:eastAsia="Times New Roman"/>
          <w:sz w:val="24"/>
          <w:szCs w:val="24"/>
        </w:rPr>
        <w:t>P</w:t>
      </w:r>
      <w:r w:rsidRPr="00FA2FCD">
        <w:rPr>
          <w:rFonts w:eastAsia="Times New Roman"/>
          <w:sz w:val="24"/>
          <w:szCs w:val="24"/>
        </w:rPr>
        <w:t>lace</w:t>
      </w:r>
      <w:r>
        <w:rPr>
          <w:rFonts w:eastAsia="Times New Roman"/>
          <w:sz w:val="24"/>
          <w:szCs w:val="24"/>
        </w:rPr>
        <w:t xml:space="preserve">” </w:t>
      </w:r>
      <w:r w:rsidR="00EA5907">
        <w:rPr>
          <w:rFonts w:eastAsia="Times New Roman"/>
          <w:sz w:val="24"/>
          <w:szCs w:val="24"/>
        </w:rPr>
        <w:t xml:space="preserve">using a </w:t>
      </w:r>
      <w:r w:rsidR="00EA5907" w:rsidRPr="00EA5907">
        <w:rPr>
          <w:rFonts w:eastAsia="Times New Roman"/>
          <w:b/>
          <w:bCs/>
          <w:sz w:val="24"/>
          <w:szCs w:val="24"/>
        </w:rPr>
        <w:t>projector</w:t>
      </w:r>
      <w:r w:rsidR="00EA5907">
        <w:rPr>
          <w:rFonts w:eastAsia="Times New Roman"/>
          <w:sz w:val="24"/>
          <w:szCs w:val="24"/>
        </w:rPr>
        <w:t>.</w:t>
      </w:r>
      <w:r>
        <w:rPr>
          <w:rFonts w:eastAsia="Times New Roman"/>
          <w:sz w:val="24"/>
          <w:szCs w:val="24"/>
        </w:rPr>
        <w:br/>
      </w:r>
      <w:r w:rsidRPr="00FA2FCD">
        <w:rPr>
          <w:rFonts w:eastAsia="Times New Roman"/>
          <w:sz w:val="24"/>
          <w:szCs w:val="24"/>
        </w:rPr>
        <w:t xml:space="preserve">Link: </w:t>
      </w:r>
      <w:hyperlink r:id="rId14" w:history="1">
        <w:r w:rsidRPr="00FA2FCD">
          <w:rPr>
            <w:rStyle w:val="Hyperlink"/>
            <w:rFonts w:eastAsia="Times New Roman"/>
            <w:sz w:val="24"/>
            <w:szCs w:val="24"/>
          </w:rPr>
          <w:t>https://bettermoneyhabits.bankofamerica.com/en/home-ownership/how-much-rent-can-you-afford</w:t>
        </w:r>
      </w:hyperlink>
    </w:p>
    <w:p w14:paraId="44342CF6" w14:textId="1B1F45EF" w:rsidR="00FA2FCD" w:rsidRPr="00FA2FCD" w:rsidRDefault="00FA2FCD" w:rsidP="00402E4C">
      <w:pPr>
        <w:pStyle w:val="ListParagraph"/>
        <w:numPr>
          <w:ilvl w:val="0"/>
          <w:numId w:val="16"/>
        </w:numPr>
        <w:rPr>
          <w:rFonts w:eastAsia="Times New Roman"/>
          <w:sz w:val="24"/>
          <w:szCs w:val="24"/>
        </w:rPr>
      </w:pPr>
      <w:r w:rsidRPr="00FA2FCD">
        <w:rPr>
          <w:rFonts w:eastAsia="Times New Roman"/>
          <w:sz w:val="24"/>
          <w:szCs w:val="24"/>
        </w:rPr>
        <w:t xml:space="preserve">Divide </w:t>
      </w:r>
      <w:r w:rsidR="00B609EF">
        <w:rPr>
          <w:rFonts w:eastAsia="Times New Roman"/>
          <w:sz w:val="24"/>
          <w:szCs w:val="24"/>
        </w:rPr>
        <w:t>the class</w:t>
      </w:r>
      <w:r w:rsidRPr="00FA2FCD">
        <w:rPr>
          <w:rFonts w:eastAsia="Times New Roman"/>
          <w:sz w:val="24"/>
          <w:szCs w:val="24"/>
        </w:rPr>
        <w:t xml:space="preserve"> into groups of 3-4</w:t>
      </w:r>
      <w:r w:rsidR="00EA5907">
        <w:rPr>
          <w:rFonts w:eastAsia="Times New Roman"/>
          <w:sz w:val="24"/>
          <w:szCs w:val="24"/>
        </w:rPr>
        <w:t xml:space="preserve"> </w:t>
      </w:r>
      <w:r w:rsidR="00B609EF" w:rsidRPr="00FA2FCD">
        <w:rPr>
          <w:rFonts w:eastAsia="Times New Roman"/>
          <w:sz w:val="24"/>
          <w:szCs w:val="24"/>
        </w:rPr>
        <w:t>students</w:t>
      </w:r>
      <w:r w:rsidR="00B609EF">
        <w:rPr>
          <w:rFonts w:eastAsia="Times New Roman"/>
          <w:sz w:val="24"/>
          <w:szCs w:val="24"/>
        </w:rPr>
        <w:t xml:space="preserve"> in each </w:t>
      </w:r>
      <w:r w:rsidR="00EA5907">
        <w:rPr>
          <w:rFonts w:eastAsia="Times New Roman"/>
          <w:sz w:val="24"/>
          <w:szCs w:val="24"/>
        </w:rPr>
        <w:t xml:space="preserve">and distribute </w:t>
      </w:r>
      <w:r w:rsidR="00397D53">
        <w:rPr>
          <w:rFonts w:eastAsia="Times New Roman"/>
          <w:sz w:val="24"/>
          <w:szCs w:val="24"/>
        </w:rPr>
        <w:t xml:space="preserve">a </w:t>
      </w:r>
      <w:r w:rsidR="00397D53" w:rsidRPr="00397D53">
        <w:rPr>
          <w:rFonts w:eastAsia="Times New Roman"/>
          <w:b/>
          <w:bCs/>
          <w:sz w:val="24"/>
          <w:szCs w:val="24"/>
        </w:rPr>
        <w:t xml:space="preserve">When You Turn 18 Booklet, </w:t>
      </w:r>
      <w:r w:rsidR="00EA5907" w:rsidRPr="00397D53">
        <w:rPr>
          <w:rFonts w:eastAsia="Times New Roman"/>
          <w:b/>
          <w:bCs/>
          <w:sz w:val="24"/>
          <w:szCs w:val="24"/>
        </w:rPr>
        <w:t>c</w:t>
      </w:r>
      <w:r w:rsidR="00EA5907" w:rsidRPr="00EA5907">
        <w:rPr>
          <w:rFonts w:eastAsia="Times New Roman"/>
          <w:b/>
          <w:bCs/>
          <w:sz w:val="24"/>
          <w:szCs w:val="24"/>
        </w:rPr>
        <w:t>hart paper</w:t>
      </w:r>
      <w:r w:rsidR="00397D53">
        <w:rPr>
          <w:rFonts w:eastAsia="Times New Roman"/>
          <w:b/>
          <w:bCs/>
          <w:sz w:val="24"/>
          <w:szCs w:val="24"/>
        </w:rPr>
        <w:t>,</w:t>
      </w:r>
      <w:r w:rsidR="00EA5907">
        <w:rPr>
          <w:rFonts w:eastAsia="Times New Roman"/>
          <w:sz w:val="24"/>
          <w:szCs w:val="24"/>
        </w:rPr>
        <w:t xml:space="preserve"> and </w:t>
      </w:r>
      <w:r w:rsidR="00EA5907" w:rsidRPr="00EA5907">
        <w:rPr>
          <w:rFonts w:eastAsia="Times New Roman"/>
          <w:b/>
          <w:bCs/>
          <w:sz w:val="24"/>
          <w:szCs w:val="24"/>
        </w:rPr>
        <w:t>markers</w:t>
      </w:r>
      <w:r w:rsidR="00EA5907">
        <w:rPr>
          <w:rFonts w:eastAsia="Times New Roman"/>
          <w:sz w:val="24"/>
          <w:szCs w:val="24"/>
        </w:rPr>
        <w:t xml:space="preserve"> to each group.</w:t>
      </w:r>
    </w:p>
    <w:p w14:paraId="45E639C2" w14:textId="59CD6C58" w:rsidR="00FA2FCD" w:rsidRDefault="00FA2FCD" w:rsidP="00402E4C">
      <w:pPr>
        <w:pStyle w:val="ListParagraph"/>
        <w:numPr>
          <w:ilvl w:val="0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Ask students to work with their groups to answer the questions below on </w:t>
      </w:r>
      <w:r w:rsidR="00EA5907">
        <w:rPr>
          <w:rFonts w:eastAsia="Times New Roman"/>
          <w:sz w:val="24"/>
          <w:szCs w:val="24"/>
        </w:rPr>
        <w:t xml:space="preserve">their </w:t>
      </w:r>
      <w:r>
        <w:rPr>
          <w:rFonts w:eastAsia="Times New Roman"/>
          <w:sz w:val="24"/>
          <w:szCs w:val="24"/>
        </w:rPr>
        <w:t>chart paper.</w:t>
      </w:r>
      <w:r w:rsidR="00397D53">
        <w:rPr>
          <w:rFonts w:eastAsia="Times New Roman"/>
          <w:sz w:val="24"/>
          <w:szCs w:val="24"/>
        </w:rPr>
        <w:t xml:space="preserve"> They can use the information from the video or find the answers in their When You Turn 18 Booklet.</w:t>
      </w:r>
    </w:p>
    <w:p w14:paraId="7A98AA35" w14:textId="77777777" w:rsidR="00FA2FCD" w:rsidRPr="00FA2FCD" w:rsidRDefault="00FA2FCD" w:rsidP="00402E4C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 w:rsidRPr="00FA2FCD">
        <w:rPr>
          <w:rFonts w:eastAsia="Times New Roman"/>
          <w:sz w:val="24"/>
          <w:szCs w:val="24"/>
        </w:rPr>
        <w:t>Does a lease need to be in writing to be enforceable?</w:t>
      </w:r>
    </w:p>
    <w:p w14:paraId="4DC6B075" w14:textId="77777777" w:rsidR="00FA2FCD" w:rsidRPr="00FA2FCD" w:rsidRDefault="00FA2FCD" w:rsidP="00402E4C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 w:rsidRPr="00FA2FCD">
        <w:rPr>
          <w:rFonts w:eastAsia="Times New Roman"/>
          <w:sz w:val="24"/>
          <w:szCs w:val="24"/>
        </w:rPr>
        <w:t>What are three responsibilities I have as renter?</w:t>
      </w:r>
    </w:p>
    <w:p w14:paraId="5A6C666C" w14:textId="77777777" w:rsidR="00FA2FCD" w:rsidRPr="00FA2FCD" w:rsidRDefault="00FA2FCD" w:rsidP="00402E4C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 w:rsidRPr="00FA2FCD">
        <w:rPr>
          <w:rFonts w:eastAsia="Times New Roman"/>
          <w:sz w:val="24"/>
          <w:szCs w:val="24"/>
        </w:rPr>
        <w:t>What are three responsibilities the landlord has?</w:t>
      </w:r>
    </w:p>
    <w:p w14:paraId="70CFF079" w14:textId="0BA228FC" w:rsidR="00FA2FCD" w:rsidRDefault="00FA2FCD" w:rsidP="00402E4C">
      <w:pPr>
        <w:pStyle w:val="ListParagraph"/>
        <w:numPr>
          <w:ilvl w:val="1"/>
          <w:numId w:val="16"/>
        </w:numPr>
        <w:textAlignment w:val="baseline"/>
        <w:rPr>
          <w:rFonts w:eastAsia="Times New Roman"/>
          <w:sz w:val="24"/>
          <w:szCs w:val="24"/>
        </w:rPr>
      </w:pPr>
      <w:r w:rsidRPr="00FA2FCD">
        <w:rPr>
          <w:rFonts w:eastAsia="Times New Roman"/>
          <w:sz w:val="24"/>
          <w:szCs w:val="24"/>
        </w:rPr>
        <w:t>If I must end the lease early, do I still have to pay rent for the time I am not there?</w:t>
      </w:r>
    </w:p>
    <w:p w14:paraId="0065CDAF" w14:textId="2929F2D9" w:rsidR="0025535A" w:rsidRDefault="0025535A" w:rsidP="00402E4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Go over the questions by calling on a different group to share their responses with the whole group.</w:t>
      </w:r>
    </w:p>
    <w:p w14:paraId="5E1F2713" w14:textId="5F7A770C" w:rsidR="00EA5907" w:rsidRPr="00EA5907" w:rsidRDefault="00EA5907" w:rsidP="00EA5907">
      <w:pPr>
        <w:spacing w:line="240" w:lineRule="auto"/>
        <w:textAlignment w:val="baseline"/>
        <w:rPr>
          <w:rFonts w:eastAsia="Times New Roman"/>
          <w:i/>
          <w:iCs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Part B: Renting a House/Apartment Activity</w:t>
      </w:r>
    </w:p>
    <w:p w14:paraId="2B1DDE8C" w14:textId="6837C12D" w:rsidR="00FA2FCD" w:rsidRDefault="00FA2FCD" w:rsidP="00402E4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Explain that students will work with their group to find an apartment or house to rent in their community. </w:t>
      </w:r>
    </w:p>
    <w:p w14:paraId="489CDDDC" w14:textId="7619B0DA" w:rsidR="00FA2FCD" w:rsidRDefault="00FA2FCD" w:rsidP="00402E4C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Distribute</w:t>
      </w:r>
      <w:r w:rsidR="00402E4C">
        <w:rPr>
          <w:rFonts w:eastAsia="Times New Roman"/>
          <w:sz w:val="24"/>
          <w:szCs w:val="24"/>
        </w:rPr>
        <w:t xml:space="preserve"> a </w:t>
      </w:r>
      <w:r w:rsidR="00402E4C" w:rsidRPr="00402E4C">
        <w:rPr>
          <w:rFonts w:eastAsia="Times New Roman"/>
          <w:b/>
          <w:bCs/>
          <w:sz w:val="24"/>
          <w:szCs w:val="24"/>
        </w:rPr>
        <w:t>Renting a</w:t>
      </w:r>
      <w:r w:rsidR="00EA5907">
        <w:rPr>
          <w:rFonts w:eastAsia="Times New Roman"/>
          <w:b/>
          <w:bCs/>
          <w:sz w:val="24"/>
          <w:szCs w:val="24"/>
        </w:rPr>
        <w:t xml:space="preserve"> House/</w:t>
      </w:r>
      <w:r w:rsidR="00402E4C" w:rsidRPr="00402E4C">
        <w:rPr>
          <w:rFonts w:eastAsia="Times New Roman"/>
          <w:b/>
          <w:bCs/>
          <w:sz w:val="24"/>
          <w:szCs w:val="24"/>
        </w:rPr>
        <w:t xml:space="preserve">Apartment </w:t>
      </w:r>
      <w:r w:rsidR="00402E4C">
        <w:rPr>
          <w:rFonts w:eastAsia="Times New Roman"/>
          <w:b/>
          <w:bCs/>
          <w:sz w:val="24"/>
          <w:szCs w:val="24"/>
        </w:rPr>
        <w:t>Questions</w:t>
      </w:r>
      <w:r w:rsidR="00402E4C" w:rsidRPr="00402E4C">
        <w:rPr>
          <w:rFonts w:eastAsia="Times New Roman"/>
          <w:b/>
          <w:bCs/>
          <w:sz w:val="24"/>
          <w:szCs w:val="24"/>
        </w:rPr>
        <w:t xml:space="preserve"> handout</w:t>
      </w:r>
      <w:r w:rsidR="00EA5907">
        <w:rPr>
          <w:rFonts w:eastAsia="Times New Roman"/>
          <w:sz w:val="24"/>
          <w:szCs w:val="24"/>
        </w:rPr>
        <w:t xml:space="preserve">, </w:t>
      </w:r>
      <w:r w:rsidR="00EA5907" w:rsidRPr="00EA5907">
        <w:rPr>
          <w:rFonts w:eastAsia="Times New Roman"/>
          <w:b/>
          <w:bCs/>
          <w:sz w:val="24"/>
          <w:szCs w:val="24"/>
        </w:rPr>
        <w:t>Suggested Resources handout</w:t>
      </w:r>
      <w:r w:rsidR="00EA5907">
        <w:rPr>
          <w:rFonts w:eastAsia="Times New Roman"/>
          <w:sz w:val="24"/>
          <w:szCs w:val="24"/>
        </w:rPr>
        <w:t xml:space="preserve">, </w:t>
      </w:r>
      <w:r w:rsidR="00402E4C">
        <w:rPr>
          <w:rFonts w:eastAsia="Times New Roman"/>
          <w:sz w:val="24"/>
          <w:szCs w:val="24"/>
        </w:rPr>
        <w:t>and</w:t>
      </w:r>
      <w:r>
        <w:rPr>
          <w:rFonts w:eastAsia="Times New Roman"/>
          <w:sz w:val="24"/>
          <w:szCs w:val="24"/>
        </w:rPr>
        <w:t xml:space="preserve"> </w:t>
      </w:r>
      <w:r w:rsidRPr="00FA2FCD">
        <w:rPr>
          <w:rFonts w:eastAsia="Times New Roman"/>
          <w:b/>
          <w:bCs/>
          <w:sz w:val="24"/>
          <w:szCs w:val="24"/>
        </w:rPr>
        <w:t>electronic devices</w:t>
      </w:r>
      <w:r>
        <w:rPr>
          <w:rFonts w:eastAsia="Times New Roman"/>
          <w:sz w:val="24"/>
          <w:szCs w:val="24"/>
        </w:rPr>
        <w:t xml:space="preserve"> to each grou</w:t>
      </w:r>
      <w:r w:rsidR="00402E4C">
        <w:rPr>
          <w:rFonts w:eastAsia="Times New Roman"/>
          <w:sz w:val="24"/>
          <w:szCs w:val="24"/>
        </w:rPr>
        <w:t>p.</w:t>
      </w:r>
    </w:p>
    <w:p w14:paraId="7824EEF5" w14:textId="77777777" w:rsidR="00B640BF" w:rsidRDefault="00EA5907" w:rsidP="00B640BF">
      <w:pPr>
        <w:pStyle w:val="ListParagraph"/>
        <w:numPr>
          <w:ilvl w:val="0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Instruct groups to use the internet to research and find a house or apartment to rent</w:t>
      </w:r>
      <w:r w:rsidR="00B640BF">
        <w:rPr>
          <w:rFonts w:eastAsia="Times New Roman"/>
          <w:sz w:val="24"/>
          <w:szCs w:val="24"/>
        </w:rPr>
        <w:t>, keeping in mind the following:</w:t>
      </w:r>
      <w:r>
        <w:rPr>
          <w:rFonts w:eastAsia="Times New Roman"/>
          <w:sz w:val="24"/>
          <w:szCs w:val="24"/>
        </w:rPr>
        <w:t xml:space="preserve"> </w:t>
      </w:r>
    </w:p>
    <w:p w14:paraId="06DB0940" w14:textId="77777777" w:rsidR="00B640BF" w:rsidRDefault="00EA5907" w:rsidP="00B640BF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They should write the answers to the questions from the </w:t>
      </w:r>
      <w:r w:rsidRPr="00EA5907">
        <w:rPr>
          <w:rFonts w:eastAsia="Times New Roman"/>
          <w:sz w:val="24"/>
          <w:szCs w:val="24"/>
        </w:rPr>
        <w:t>Renting a House/Apartment Questions handout</w:t>
      </w:r>
      <w:r>
        <w:rPr>
          <w:rFonts w:eastAsia="Times New Roman"/>
          <w:sz w:val="24"/>
          <w:szCs w:val="24"/>
        </w:rPr>
        <w:t xml:space="preserve"> on their chart paper. </w:t>
      </w:r>
    </w:p>
    <w:p w14:paraId="102A40C1" w14:textId="77777777" w:rsidR="00B640BF" w:rsidRDefault="00EA5907" w:rsidP="00B640BF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 w:rsidRPr="00EA5907">
        <w:rPr>
          <w:rFonts w:eastAsia="Times New Roman"/>
          <w:sz w:val="24"/>
          <w:szCs w:val="24"/>
        </w:rPr>
        <w:t xml:space="preserve">They need to come to a consensus on which apartment/house they choose. </w:t>
      </w:r>
    </w:p>
    <w:p w14:paraId="5A6CD088" w14:textId="4CCBE1E4" w:rsidR="00B640BF" w:rsidRDefault="00EA5907" w:rsidP="00B640BF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 w:rsidRPr="00EA5907">
        <w:rPr>
          <w:rFonts w:eastAsia="Times New Roman"/>
          <w:sz w:val="24"/>
          <w:szCs w:val="24"/>
        </w:rPr>
        <w:t>They have a total budget of $</w:t>
      </w:r>
      <w:r w:rsidR="004C3DAD">
        <w:rPr>
          <w:rFonts w:eastAsia="Times New Roman"/>
          <w:sz w:val="24"/>
          <w:szCs w:val="24"/>
        </w:rPr>
        <w:t>2815</w:t>
      </w:r>
      <w:r w:rsidRPr="00EA5907">
        <w:rPr>
          <w:rFonts w:eastAsia="Times New Roman"/>
          <w:sz w:val="24"/>
          <w:szCs w:val="24"/>
        </w:rPr>
        <w:t>.</w:t>
      </w:r>
      <w:r w:rsidR="002A4DA1">
        <w:rPr>
          <w:rFonts w:eastAsia="Times New Roman"/>
          <w:sz w:val="24"/>
          <w:szCs w:val="24"/>
        </w:rPr>
        <w:t xml:space="preserve"> </w:t>
      </w:r>
    </w:p>
    <w:p w14:paraId="1AC67AB7" w14:textId="0ADF2527" w:rsidR="00402E4C" w:rsidRDefault="00B640BF" w:rsidP="00B640BF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</w:t>
      </w:r>
      <w:r w:rsidR="002A4DA1">
        <w:rPr>
          <w:rFonts w:eastAsia="Times New Roman"/>
          <w:sz w:val="24"/>
          <w:szCs w:val="24"/>
        </w:rPr>
        <w:t xml:space="preserve">f they absolutely cannot find the information to answer a specific question, they can choose to make an </w:t>
      </w:r>
      <w:proofErr w:type="gramStart"/>
      <w:r w:rsidR="002A4DA1">
        <w:rPr>
          <w:rFonts w:eastAsia="Times New Roman"/>
          <w:sz w:val="24"/>
          <w:szCs w:val="24"/>
        </w:rPr>
        <w:t>assumption</w:t>
      </w:r>
      <w:proofErr w:type="gramEnd"/>
      <w:r w:rsidR="002A4DA1">
        <w:rPr>
          <w:rFonts w:eastAsia="Times New Roman"/>
          <w:sz w:val="24"/>
          <w:szCs w:val="24"/>
        </w:rPr>
        <w:t xml:space="preserve"> </w:t>
      </w:r>
      <w:r w:rsidR="001F158A">
        <w:rPr>
          <w:rFonts w:eastAsia="Times New Roman"/>
          <w:sz w:val="24"/>
          <w:szCs w:val="24"/>
        </w:rPr>
        <w:t>but they need to</w:t>
      </w:r>
      <w:r w:rsidR="002A4DA1">
        <w:rPr>
          <w:rFonts w:eastAsia="Times New Roman"/>
          <w:sz w:val="24"/>
          <w:szCs w:val="24"/>
        </w:rPr>
        <w:t xml:space="preserve"> justify it</w:t>
      </w:r>
      <w:r>
        <w:rPr>
          <w:rFonts w:eastAsia="Times New Roman"/>
          <w:sz w:val="24"/>
          <w:szCs w:val="24"/>
        </w:rPr>
        <w:t>.</w:t>
      </w:r>
    </w:p>
    <w:p w14:paraId="6C3FE6A8" w14:textId="05FC245A" w:rsidR="00B640BF" w:rsidRDefault="00B640BF" w:rsidP="00B640BF">
      <w:pPr>
        <w:pStyle w:val="ListParagraph"/>
        <w:numPr>
          <w:ilvl w:val="1"/>
          <w:numId w:val="16"/>
        </w:numPr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They should cite their sources next to each question. (Encourage them to use websites from the</w:t>
      </w:r>
      <w:r w:rsidRPr="00B640BF">
        <w:rPr>
          <w:rFonts w:eastAsia="Times New Roman"/>
          <w:sz w:val="24"/>
          <w:szCs w:val="24"/>
        </w:rPr>
        <w:t xml:space="preserve"> Suggested Resources handout.</w:t>
      </w:r>
      <w:r>
        <w:rPr>
          <w:rFonts w:eastAsia="Times New Roman"/>
          <w:sz w:val="24"/>
          <w:szCs w:val="24"/>
        </w:rPr>
        <w:t>)</w:t>
      </w:r>
    </w:p>
    <w:p w14:paraId="38844219" w14:textId="5FE8783D" w:rsidR="00116F74" w:rsidRPr="00116F74" w:rsidRDefault="00116F74" w:rsidP="00116F74">
      <w:pPr>
        <w:spacing w:line="240" w:lineRule="auto"/>
        <w:textAlignment w:val="baseline"/>
        <w:rPr>
          <w:rFonts w:eastAsia="Times New Roman"/>
          <w:i/>
          <w:iCs/>
          <w:sz w:val="24"/>
          <w:szCs w:val="24"/>
        </w:rPr>
      </w:pPr>
      <w:r w:rsidRPr="00116F74">
        <w:rPr>
          <w:rFonts w:eastAsia="Times New Roman"/>
          <w:i/>
          <w:iCs/>
          <w:sz w:val="24"/>
          <w:szCs w:val="24"/>
        </w:rPr>
        <w:t>Part C: Lesson Debrief</w:t>
      </w:r>
      <w:r w:rsidR="002A4DA1" w:rsidRPr="00116F74">
        <w:rPr>
          <w:rFonts w:eastAsia="Times New Roman"/>
          <w:i/>
          <w:iCs/>
          <w:sz w:val="24"/>
          <w:szCs w:val="24"/>
        </w:rPr>
        <w:t xml:space="preserve"> </w:t>
      </w:r>
    </w:p>
    <w:p w14:paraId="4181A5CD" w14:textId="2B119B91" w:rsidR="00116F74" w:rsidRDefault="00116F74" w:rsidP="00116F74">
      <w:pPr>
        <w:pStyle w:val="ListParagraph"/>
        <w:numPr>
          <w:ilvl w:val="0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Write the questions below on the whiteboard and have each group </w:t>
      </w:r>
      <w:proofErr w:type="gramStart"/>
      <w:r>
        <w:rPr>
          <w:rFonts w:eastAsia="Times New Roman"/>
          <w:sz w:val="24"/>
          <w:szCs w:val="24"/>
        </w:rPr>
        <w:t>share</w:t>
      </w:r>
      <w:proofErr w:type="gramEnd"/>
      <w:r>
        <w:rPr>
          <w:rFonts w:eastAsia="Times New Roman"/>
          <w:sz w:val="24"/>
          <w:szCs w:val="24"/>
        </w:rPr>
        <w:t xml:space="preserve"> out.</w:t>
      </w:r>
    </w:p>
    <w:p w14:paraId="0D3D9863" w14:textId="4CDDD929" w:rsidR="00116F74" w:rsidRDefault="00116F74" w:rsidP="00116F74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What factors did your group consider when selecting a home?</w:t>
      </w:r>
    </w:p>
    <w:p w14:paraId="4DFC5B66" w14:textId="3CFFCFBC" w:rsidR="00116F74" w:rsidRDefault="00116F74" w:rsidP="00116F74">
      <w:pPr>
        <w:pStyle w:val="ListParagraph"/>
        <w:numPr>
          <w:ilvl w:val="1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What surprised you during your research?</w:t>
      </w:r>
    </w:p>
    <w:p w14:paraId="424A5CB9" w14:textId="1B040909" w:rsidR="00116F74" w:rsidRDefault="00116F74" w:rsidP="00116F74">
      <w:pPr>
        <w:pStyle w:val="ListParagraph"/>
        <w:numPr>
          <w:ilvl w:val="1"/>
          <w:numId w:val="16"/>
        </w:numPr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What advice would you give to a friend who is looking to rent for the first time?</w:t>
      </w:r>
    </w:p>
    <w:p w14:paraId="19167821" w14:textId="7328BC52" w:rsidR="00116F74" w:rsidRPr="00116F74" w:rsidRDefault="00116F74" w:rsidP="00116F74">
      <w:pPr>
        <w:pStyle w:val="ListParagraph"/>
        <w:numPr>
          <w:ilvl w:val="0"/>
          <w:numId w:val="16"/>
        </w:numPr>
        <w:spacing w:after="0"/>
        <w:textAlignment w:val="baseline"/>
        <w:rPr>
          <w:rFonts w:eastAsia="Times New Roman"/>
          <w:sz w:val="24"/>
          <w:szCs w:val="24"/>
        </w:rPr>
      </w:pPr>
      <w:r w:rsidRPr="00116F74">
        <w:rPr>
          <w:rFonts w:eastAsia="Times New Roman"/>
          <w:sz w:val="24"/>
          <w:szCs w:val="24"/>
        </w:rPr>
        <w:t xml:space="preserve">Allow </w:t>
      </w:r>
      <w:r>
        <w:rPr>
          <w:rFonts w:eastAsia="Times New Roman"/>
          <w:sz w:val="24"/>
          <w:szCs w:val="24"/>
        </w:rPr>
        <w:t>students</w:t>
      </w:r>
      <w:r w:rsidRPr="00116F74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from other groups to s</w:t>
      </w:r>
      <w:r w:rsidRPr="00116F74">
        <w:rPr>
          <w:rFonts w:eastAsia="Times New Roman"/>
          <w:sz w:val="24"/>
          <w:szCs w:val="24"/>
        </w:rPr>
        <w:t>hare their thoughts and build on each other’s comments.</w:t>
      </w:r>
    </w:p>
    <w:p w14:paraId="70BA041C" w14:textId="77777777" w:rsidR="00060B80" w:rsidRDefault="00060B80" w:rsidP="00402E4C">
      <w:pPr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br w:type="page"/>
      </w:r>
    </w:p>
    <w:p w14:paraId="38B7D4BA" w14:textId="3C85B693" w:rsidR="004D726A" w:rsidRPr="004D726A" w:rsidRDefault="004D726A" w:rsidP="00060B80">
      <w:pPr>
        <w:spacing w:after="0" w:line="240" w:lineRule="auto"/>
        <w:jc w:val="center"/>
        <w:textAlignment w:val="baseline"/>
      </w:pPr>
      <w:r>
        <w:rPr>
          <w:noProof/>
        </w:rPr>
        <w:lastRenderedPageBreak/>
        <w:drawing>
          <wp:inline distT="0" distB="0" distL="0" distR="0" wp14:anchorId="35255B69" wp14:editId="0B549EF9">
            <wp:extent cx="2047875" cy="952500"/>
            <wp:effectExtent l="0" t="0" r="952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Pr="00060B80">
        <w:rPr>
          <w:color w:val="000000" w:themeColor="text1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40C1FC8C" w14:textId="5ABFA980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CA0D30" w14:textId="0B92AD5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0C76A8">
        <w:rPr>
          <w:rFonts w:eastAsia="Times New Roman"/>
          <w:b/>
          <w:bCs/>
          <w:color w:val="000000"/>
          <w:sz w:val="24"/>
          <w:szCs w:val="24"/>
        </w:rPr>
        <w:t>When You Turn 18</w:t>
      </w:r>
      <w:r w:rsidR="00C20A50">
        <w:rPr>
          <w:rFonts w:eastAsia="Times New Roman"/>
          <w:b/>
          <w:bCs/>
          <w:color w:val="000000"/>
          <w:sz w:val="24"/>
          <w:szCs w:val="24"/>
        </w:rPr>
        <w:t xml:space="preserve">: </w:t>
      </w:r>
      <w:r w:rsidR="00060B80">
        <w:rPr>
          <w:rFonts w:eastAsia="Times New Roman"/>
          <w:b/>
          <w:bCs/>
          <w:color w:val="000000"/>
          <w:sz w:val="24"/>
          <w:szCs w:val="24"/>
        </w:rPr>
        <w:t>Preparing Students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6C68A075" w14:textId="449BECA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color w:val="000000"/>
          <w:sz w:val="24"/>
          <w:szCs w:val="24"/>
        </w:rPr>
        <w:t>(</w:t>
      </w:r>
      <w:r w:rsidR="00C20A50">
        <w:rPr>
          <w:rFonts w:eastAsia="Times New Roman"/>
          <w:color w:val="000000"/>
          <w:sz w:val="24"/>
          <w:szCs w:val="24"/>
        </w:rPr>
        <w:t>High School</w:t>
      </w:r>
      <w:r w:rsidRPr="001C618B">
        <w:rPr>
          <w:rFonts w:eastAsia="Times New Roman"/>
          <w:color w:val="000000"/>
          <w:sz w:val="24"/>
          <w:szCs w:val="24"/>
        </w:rPr>
        <w:t>)</w:t>
      </w:r>
    </w:p>
    <w:p w14:paraId="191A0AD6" w14:textId="48B73529" w:rsidR="080FA4E2" w:rsidRDefault="001F158A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 xml:space="preserve">Renting a House/Apartment </w:t>
      </w:r>
      <w:r w:rsidR="080FA4E2" w:rsidRPr="76631C85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27BA5B01" w14:textId="45E8B9C9" w:rsidR="004D726A" w:rsidRDefault="00212B87" w:rsidP="00733D87">
      <w:pPr>
        <w:spacing w:after="0" w:line="240" w:lineRule="auto"/>
        <w:jc w:val="center"/>
        <w:rPr>
          <w:rFonts w:eastAsia="Times New Roman"/>
          <w:b/>
          <w:bCs/>
          <w:color w:val="000000" w:themeColor="text1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 xml:space="preserve">Arizona State Standards </w:t>
      </w:r>
      <w:r w:rsidR="3BD815D7" w:rsidRPr="76631C85">
        <w:rPr>
          <w:rFonts w:eastAsia="Times New Roman"/>
          <w:b/>
          <w:bCs/>
          <w:color w:val="000000" w:themeColor="text1"/>
          <w:sz w:val="24"/>
          <w:szCs w:val="24"/>
        </w:rPr>
        <w:t>Correlations</w:t>
      </w:r>
    </w:p>
    <w:p w14:paraId="13EE395C" w14:textId="77777777" w:rsidR="00212B87" w:rsidRPr="004D726A" w:rsidRDefault="00212B87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3420CF5" w14:textId="77777777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7F7D372" w14:textId="77777777" w:rsidR="004D726A" w:rsidRPr="004D7A6D" w:rsidRDefault="3BD815D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Social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Studies</w:t>
      </w:r>
    </w:p>
    <w:p w14:paraId="0DA990C3" w14:textId="77777777" w:rsidR="001F158A" w:rsidRDefault="001F158A" w:rsidP="001F158A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1F158A">
        <w:rPr>
          <w:rFonts w:asciiTheme="minorHAnsi" w:eastAsia="Times New Roman" w:hAnsiTheme="minorHAnsi" w:cstheme="minorHAnsi"/>
          <w:sz w:val="24"/>
          <w:szCs w:val="24"/>
        </w:rPr>
        <w:t>HS.SP3.1 Develop and frame questions about issues and events in the discipline and determine the types of sources that will be helpful in answering these questions.</w:t>
      </w:r>
    </w:p>
    <w:p w14:paraId="1341AA8F" w14:textId="3C56AFB9" w:rsidR="004472F4" w:rsidRDefault="004472F4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472F4">
        <w:rPr>
          <w:rFonts w:asciiTheme="minorHAnsi" w:eastAsia="Times New Roman" w:hAnsiTheme="minorHAnsi" w:cstheme="minorHAnsi"/>
          <w:sz w:val="24"/>
          <w:szCs w:val="24"/>
        </w:rPr>
        <w:t>HS.SP3.8 Present arguments and explanations that feature ideas and perspectives on issues and topics to reach a range of audiences using print, oral, and digital technologies.</w:t>
      </w:r>
    </w:p>
    <w:p w14:paraId="6D21116D" w14:textId="77777777" w:rsidR="001F158A" w:rsidRPr="001F158A" w:rsidRDefault="001F158A" w:rsidP="001F158A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1F158A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1F158A">
        <w:rPr>
          <w:rFonts w:asciiTheme="minorHAnsi" w:eastAsia="Times New Roman" w:hAnsiTheme="minorHAnsi" w:cstheme="minorHAnsi"/>
          <w:sz w:val="24"/>
          <w:szCs w:val="24"/>
        </w:rPr>
        <w:t>1.1 Evaluate how and why people make choices to improve their economic well-being.</w:t>
      </w:r>
    </w:p>
    <w:p w14:paraId="28A67B9C" w14:textId="77777777" w:rsidR="001F158A" w:rsidRPr="001F158A" w:rsidRDefault="001F158A" w:rsidP="001F158A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1F158A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1F158A">
        <w:rPr>
          <w:rFonts w:asciiTheme="minorHAnsi" w:eastAsia="Times New Roman" w:hAnsiTheme="minorHAnsi" w:cstheme="minorHAnsi"/>
          <w:sz w:val="24"/>
          <w:szCs w:val="24"/>
        </w:rPr>
        <w:t>1.3 Evaluate the cost and benefits of using credit.</w:t>
      </w:r>
    </w:p>
    <w:p w14:paraId="15E0D0A3" w14:textId="77777777" w:rsidR="001F158A" w:rsidRPr="001F158A" w:rsidRDefault="001F158A" w:rsidP="001F158A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1F158A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1F158A">
        <w:rPr>
          <w:rFonts w:asciiTheme="minorHAnsi" w:eastAsia="Times New Roman" w:hAnsiTheme="minorHAnsi" w:cstheme="minorHAnsi"/>
          <w:sz w:val="24"/>
          <w:szCs w:val="24"/>
        </w:rPr>
        <w:t>1.4 Compare the cost and benefits of several types of investments.</w:t>
      </w:r>
    </w:p>
    <w:p w14:paraId="6CB0C332" w14:textId="77777777" w:rsidR="001F158A" w:rsidRPr="001F158A" w:rsidRDefault="001F158A" w:rsidP="001F158A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1F158A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1F158A">
        <w:rPr>
          <w:rFonts w:asciiTheme="minorHAnsi" w:eastAsia="Times New Roman" w:hAnsiTheme="minorHAnsi" w:cstheme="minorHAnsi"/>
          <w:sz w:val="24"/>
          <w:szCs w:val="24"/>
        </w:rPr>
        <w:t>2.1 Explain how scarcity results in economic decisions and evaluate their impact on individuals, institutions, and societies.</w:t>
      </w:r>
    </w:p>
    <w:p w14:paraId="05E92968" w14:textId="543D4807" w:rsidR="00A51943" w:rsidRDefault="001F158A" w:rsidP="001F158A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1F158A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1F158A">
        <w:rPr>
          <w:rFonts w:asciiTheme="minorHAnsi" w:eastAsia="Times New Roman" w:hAnsiTheme="minorHAnsi" w:cstheme="minorHAnsi"/>
          <w:sz w:val="24"/>
          <w:szCs w:val="24"/>
        </w:rPr>
        <w:t>3.2 Evaluate how numerous factors and conditions influence market prices.</w:t>
      </w:r>
    </w:p>
    <w:p w14:paraId="0E79E252" w14:textId="77777777" w:rsidR="001F158A" w:rsidRPr="004D7A6D" w:rsidRDefault="001F158A" w:rsidP="001F158A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</w:p>
    <w:p w14:paraId="0BE23907" w14:textId="6A7097A6" w:rsidR="00CC0093" w:rsidRPr="004D7A6D" w:rsidRDefault="3BD815D7" w:rsidP="0069084D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English Language Arts</w:t>
      </w:r>
    </w:p>
    <w:p w14:paraId="007F30E9" w14:textId="42C2B227" w:rsidR="00C87F00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11-</w:t>
      </w:r>
      <w:proofErr w:type="gramStart"/>
      <w:r>
        <w:rPr>
          <w:rFonts w:asciiTheme="minorHAnsi" w:eastAsia="Times New Roman" w:hAnsiTheme="minorHAnsi" w:cstheme="minorHAnsi"/>
          <w:sz w:val="24"/>
          <w:szCs w:val="24"/>
        </w:rPr>
        <w:t>12.SL.</w:t>
      </w:r>
      <w:proofErr w:type="gramEnd"/>
      <w:r>
        <w:rPr>
          <w:rFonts w:asciiTheme="minorHAnsi" w:eastAsia="Times New Roman" w:hAnsiTheme="minorHAnsi" w:cstheme="minorHAnsi"/>
          <w:sz w:val="24"/>
          <w:szCs w:val="24"/>
        </w:rPr>
        <w:t xml:space="preserve">1 -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Initiate and participate effectively in a range of collaborative discussions (one-on- one, in groups, and teacher-led) with diverse partners on grades 11–12 topics, texts, and issues, building on others’ ideas and expressing their own clearly and persuasively.</w:t>
      </w:r>
    </w:p>
    <w:p w14:paraId="2B8621AE" w14:textId="2272172E" w:rsidR="00A51943" w:rsidRPr="004D7A6D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11-</w:t>
      </w:r>
      <w:proofErr w:type="gramStart"/>
      <w:r>
        <w:rPr>
          <w:rFonts w:asciiTheme="minorHAnsi" w:eastAsia="Times New Roman" w:hAnsiTheme="minorHAnsi" w:cstheme="minorHAnsi"/>
          <w:sz w:val="24"/>
          <w:szCs w:val="24"/>
        </w:rPr>
        <w:t>12.SL.</w:t>
      </w:r>
      <w:proofErr w:type="gramEnd"/>
      <w:r>
        <w:rPr>
          <w:rFonts w:asciiTheme="minorHAnsi" w:eastAsia="Times New Roman" w:hAnsiTheme="minorHAnsi" w:cstheme="minorHAnsi"/>
          <w:sz w:val="24"/>
          <w:szCs w:val="24"/>
        </w:rPr>
        <w:t xml:space="preserve">6 -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Adapt speech to a variety of contexts and tasks, demonstrating a command of formal English when indicated or appropriate.</w:t>
      </w:r>
    </w:p>
    <w:sectPr w:rsidR="00A51943" w:rsidRPr="004D7A6D" w:rsidSect="00AE6B6D">
      <w:footerReference w:type="default" r:id="rId16"/>
      <w:type w:val="continuous"/>
      <w:pgSz w:w="12240" w:h="15840"/>
      <w:pgMar w:top="720" w:right="720" w:bottom="720" w:left="720" w:header="432" w:footer="28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C792F2" w14:textId="77777777" w:rsidR="0045280E" w:rsidRDefault="0045280E" w:rsidP="00B1638C">
      <w:pPr>
        <w:spacing w:after="0" w:line="240" w:lineRule="auto"/>
      </w:pPr>
      <w:r>
        <w:separator/>
      </w:r>
    </w:p>
  </w:endnote>
  <w:endnote w:type="continuationSeparator" w:id="0">
    <w:p w14:paraId="556BE18B" w14:textId="77777777" w:rsidR="0045280E" w:rsidRDefault="0045280E" w:rsidP="00B1638C">
      <w:pPr>
        <w:spacing w:after="0" w:line="240" w:lineRule="auto"/>
      </w:pPr>
      <w:r>
        <w:continuationSeparator/>
      </w:r>
    </w:p>
  </w:endnote>
  <w:endnote w:type="continuationNotice" w:id="1">
    <w:p w14:paraId="0BD255BA" w14:textId="77777777" w:rsidR="0045280E" w:rsidRDefault="004528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1DADD" w14:textId="1858E66E" w:rsidR="005C40BB" w:rsidRPr="00160E9A" w:rsidRDefault="005C40BB">
    <w:pPr>
      <w:pStyle w:val="Footer"/>
      <w:pBdr>
        <w:top w:val="thinThickSmallGap" w:sz="24" w:space="1" w:color="622423" w:themeColor="accent2" w:themeShade="7F"/>
      </w:pBdr>
      <w:rPr>
        <w:rFonts w:asciiTheme="minorHAnsi" w:eastAsiaTheme="majorEastAsia" w:hAnsiTheme="minorHAnsi" w:cstheme="minorHAnsi"/>
        <w:sz w:val="24"/>
        <w:szCs w:val="24"/>
      </w:rPr>
    </w:pPr>
    <w:r w:rsidRPr="00160E9A">
      <w:rPr>
        <w:rFonts w:asciiTheme="minorHAnsi" w:eastAsiaTheme="majorEastAsia" w:hAnsiTheme="minorHAnsi" w:cstheme="minorHAnsi"/>
        <w:sz w:val="24"/>
        <w:szCs w:val="24"/>
      </w:rPr>
      <w:t xml:space="preserve">Arizona Foundation for Legal Services and Education        </w:t>
    </w:r>
    <w:r w:rsidR="00160E9A">
      <w:rPr>
        <w:rFonts w:asciiTheme="minorHAnsi" w:eastAsiaTheme="majorEastAsia" w:hAnsiTheme="minorHAnsi" w:cstheme="minorHAnsi"/>
        <w:sz w:val="24"/>
        <w:szCs w:val="24"/>
      </w:rPr>
      <w:t xml:space="preserve">            </w:t>
    </w:r>
    <w:r w:rsidR="00060B80">
      <w:rPr>
        <w:rFonts w:asciiTheme="minorHAnsi" w:eastAsiaTheme="majorEastAsia" w:hAnsiTheme="minorHAnsi" w:cstheme="minorHAnsi"/>
        <w:sz w:val="24"/>
        <w:szCs w:val="24"/>
      </w:rPr>
      <w:t>January 2025</w:t>
    </w:r>
    <w:r w:rsidRPr="00160E9A">
      <w:rPr>
        <w:rFonts w:asciiTheme="minorHAnsi" w:eastAsiaTheme="majorEastAsia" w:hAnsiTheme="minorHAnsi" w:cstheme="minorHAnsi"/>
        <w:sz w:val="24"/>
        <w:szCs w:val="24"/>
      </w:rPr>
      <w:ptab w:relativeTo="margin" w:alignment="right" w:leader="none"/>
    </w:r>
    <w:r w:rsidRPr="00160E9A">
      <w:rPr>
        <w:rFonts w:asciiTheme="minorHAnsi" w:eastAsiaTheme="majorEastAsia" w:hAnsiTheme="minorHAnsi" w:cstheme="minorHAnsi"/>
        <w:sz w:val="24"/>
        <w:szCs w:val="24"/>
      </w:rPr>
      <w:t xml:space="preserve">Page </w: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begin"/>
    </w:r>
    <w:r w:rsidRPr="00160E9A">
      <w:rPr>
        <w:rFonts w:asciiTheme="minorHAnsi" w:hAnsiTheme="minorHAnsi" w:cstheme="minorHAnsi"/>
        <w:sz w:val="24"/>
        <w:szCs w:val="24"/>
      </w:rPr>
      <w:instrText xml:space="preserve"> PAGE   \* MERGEFORMAT </w:instrTex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separate"/>
    </w:r>
    <w:r w:rsidR="002729C4" w:rsidRPr="002729C4">
      <w:rPr>
        <w:rFonts w:asciiTheme="minorHAnsi" w:eastAsiaTheme="majorEastAsia" w:hAnsiTheme="minorHAnsi" w:cstheme="minorHAnsi"/>
        <w:noProof/>
        <w:sz w:val="24"/>
        <w:szCs w:val="24"/>
      </w:rPr>
      <w:t>3</w:t>
    </w:r>
    <w:r w:rsidRPr="00160E9A">
      <w:rPr>
        <w:rFonts w:asciiTheme="minorHAnsi" w:eastAsiaTheme="majorEastAsia" w:hAnsiTheme="minorHAnsi" w:cstheme="minorHAnsi"/>
        <w:noProof/>
        <w:sz w:val="24"/>
        <w:szCs w:val="24"/>
      </w:rPr>
      <w:fldChar w:fldCharType="end"/>
    </w:r>
  </w:p>
  <w:p w14:paraId="485E1838" w14:textId="77777777" w:rsidR="00D57335" w:rsidRPr="00BC5B48" w:rsidRDefault="00D57335">
    <w:pPr>
      <w:pStyle w:val="Foo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98B6E" w14:textId="77777777" w:rsidR="0045280E" w:rsidRDefault="0045280E" w:rsidP="00B1638C">
      <w:pPr>
        <w:spacing w:after="0" w:line="240" w:lineRule="auto"/>
      </w:pPr>
      <w:r>
        <w:separator/>
      </w:r>
    </w:p>
  </w:footnote>
  <w:footnote w:type="continuationSeparator" w:id="0">
    <w:p w14:paraId="545F0EC6" w14:textId="77777777" w:rsidR="0045280E" w:rsidRDefault="0045280E" w:rsidP="00B1638C">
      <w:pPr>
        <w:spacing w:after="0" w:line="240" w:lineRule="auto"/>
      </w:pPr>
      <w:r>
        <w:continuationSeparator/>
      </w:r>
    </w:p>
  </w:footnote>
  <w:footnote w:type="continuationNotice" w:id="1">
    <w:p w14:paraId="29580EF6" w14:textId="77777777" w:rsidR="0045280E" w:rsidRDefault="0045280E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01186"/>
    <w:multiLevelType w:val="hybridMultilevel"/>
    <w:tmpl w:val="7706C446"/>
    <w:lvl w:ilvl="0" w:tplc="7910CC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9674F97"/>
    <w:multiLevelType w:val="hybridMultilevel"/>
    <w:tmpl w:val="7CC65D74"/>
    <w:lvl w:ilvl="0" w:tplc="ABF6786A">
      <w:start w:val="1"/>
      <w:numFmt w:val="decimal"/>
      <w:lvlText w:val="%1."/>
      <w:lvlJc w:val="left"/>
      <w:pPr>
        <w:ind w:left="720" w:hanging="360"/>
      </w:pPr>
    </w:lvl>
    <w:lvl w:ilvl="1" w:tplc="F35C9EC2">
      <w:start w:val="1"/>
      <w:numFmt w:val="lowerLetter"/>
      <w:lvlText w:val="%2."/>
      <w:lvlJc w:val="left"/>
      <w:pPr>
        <w:ind w:left="1440" w:hanging="360"/>
      </w:pPr>
    </w:lvl>
    <w:lvl w:ilvl="2" w:tplc="E61C70DE">
      <w:start w:val="1"/>
      <w:numFmt w:val="lowerRoman"/>
      <w:lvlText w:val="%3."/>
      <w:lvlJc w:val="right"/>
      <w:pPr>
        <w:ind w:left="2160" w:hanging="180"/>
      </w:pPr>
    </w:lvl>
    <w:lvl w:ilvl="3" w:tplc="75F47F9A">
      <w:start w:val="1"/>
      <w:numFmt w:val="decimal"/>
      <w:lvlText w:val="%4."/>
      <w:lvlJc w:val="left"/>
      <w:pPr>
        <w:ind w:left="2880" w:hanging="360"/>
      </w:pPr>
    </w:lvl>
    <w:lvl w:ilvl="4" w:tplc="B408086C">
      <w:start w:val="1"/>
      <w:numFmt w:val="lowerLetter"/>
      <w:lvlText w:val="%5."/>
      <w:lvlJc w:val="left"/>
      <w:pPr>
        <w:ind w:left="3600" w:hanging="360"/>
      </w:pPr>
    </w:lvl>
    <w:lvl w:ilvl="5" w:tplc="7DE2B300">
      <w:start w:val="1"/>
      <w:numFmt w:val="lowerRoman"/>
      <w:lvlText w:val="%6."/>
      <w:lvlJc w:val="right"/>
      <w:pPr>
        <w:ind w:left="4320" w:hanging="180"/>
      </w:pPr>
    </w:lvl>
    <w:lvl w:ilvl="6" w:tplc="B55E4CD2">
      <w:start w:val="1"/>
      <w:numFmt w:val="decimal"/>
      <w:lvlText w:val="%7."/>
      <w:lvlJc w:val="left"/>
      <w:pPr>
        <w:ind w:left="5040" w:hanging="360"/>
      </w:pPr>
    </w:lvl>
    <w:lvl w:ilvl="7" w:tplc="6DBEA972">
      <w:start w:val="1"/>
      <w:numFmt w:val="lowerLetter"/>
      <w:lvlText w:val="%8."/>
      <w:lvlJc w:val="left"/>
      <w:pPr>
        <w:ind w:left="5760" w:hanging="360"/>
      </w:pPr>
    </w:lvl>
    <w:lvl w:ilvl="8" w:tplc="13D8910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4951A7"/>
    <w:multiLevelType w:val="hybridMultilevel"/>
    <w:tmpl w:val="E19EEAA8"/>
    <w:lvl w:ilvl="0" w:tplc="D5F46EE6">
      <w:start w:val="1"/>
      <w:numFmt w:val="decimal"/>
      <w:lvlText w:val="%1."/>
      <w:lvlJc w:val="left"/>
      <w:pPr>
        <w:ind w:left="720" w:hanging="360"/>
      </w:pPr>
    </w:lvl>
    <w:lvl w:ilvl="1" w:tplc="10225C66">
      <w:start w:val="1"/>
      <w:numFmt w:val="lowerLetter"/>
      <w:lvlText w:val="%2."/>
      <w:lvlJc w:val="left"/>
      <w:pPr>
        <w:ind w:left="1440" w:hanging="360"/>
      </w:pPr>
    </w:lvl>
    <w:lvl w:ilvl="2" w:tplc="4CEA392C">
      <w:start w:val="1"/>
      <w:numFmt w:val="lowerRoman"/>
      <w:lvlText w:val="%3."/>
      <w:lvlJc w:val="right"/>
      <w:pPr>
        <w:ind w:left="2160" w:hanging="180"/>
      </w:pPr>
    </w:lvl>
    <w:lvl w:ilvl="3" w:tplc="AD145974">
      <w:start w:val="1"/>
      <w:numFmt w:val="decimal"/>
      <w:lvlText w:val="%4."/>
      <w:lvlJc w:val="left"/>
      <w:pPr>
        <w:ind w:left="2880" w:hanging="360"/>
      </w:pPr>
    </w:lvl>
    <w:lvl w:ilvl="4" w:tplc="22DCADAA">
      <w:start w:val="1"/>
      <w:numFmt w:val="lowerLetter"/>
      <w:lvlText w:val="%5."/>
      <w:lvlJc w:val="left"/>
      <w:pPr>
        <w:ind w:left="3600" w:hanging="360"/>
      </w:pPr>
    </w:lvl>
    <w:lvl w:ilvl="5" w:tplc="D65ADC20">
      <w:start w:val="1"/>
      <w:numFmt w:val="lowerRoman"/>
      <w:lvlText w:val="%6."/>
      <w:lvlJc w:val="right"/>
      <w:pPr>
        <w:ind w:left="4320" w:hanging="180"/>
      </w:pPr>
    </w:lvl>
    <w:lvl w:ilvl="6" w:tplc="64B29D72">
      <w:start w:val="1"/>
      <w:numFmt w:val="decimal"/>
      <w:lvlText w:val="%7."/>
      <w:lvlJc w:val="left"/>
      <w:pPr>
        <w:ind w:left="5040" w:hanging="360"/>
      </w:pPr>
    </w:lvl>
    <w:lvl w:ilvl="7" w:tplc="95764AA8">
      <w:start w:val="1"/>
      <w:numFmt w:val="lowerLetter"/>
      <w:lvlText w:val="%8."/>
      <w:lvlJc w:val="left"/>
      <w:pPr>
        <w:ind w:left="5760" w:hanging="360"/>
      </w:pPr>
    </w:lvl>
    <w:lvl w:ilvl="8" w:tplc="915ABBA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D03FE1"/>
    <w:multiLevelType w:val="hybridMultilevel"/>
    <w:tmpl w:val="D6C85006"/>
    <w:lvl w:ilvl="0" w:tplc="491AE13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7910CCBC">
      <w:start w:val="1"/>
      <w:numFmt w:val="lowerLetter"/>
      <w:lvlText w:val="%2."/>
      <w:lvlJc w:val="left"/>
      <w:pPr>
        <w:ind w:left="1440" w:hanging="360"/>
      </w:pPr>
    </w:lvl>
    <w:lvl w:ilvl="2" w:tplc="C3D2ED56">
      <w:start w:val="1"/>
      <w:numFmt w:val="lowerRoman"/>
      <w:lvlText w:val="%3."/>
      <w:lvlJc w:val="right"/>
      <w:pPr>
        <w:ind w:left="2160" w:hanging="180"/>
      </w:pPr>
    </w:lvl>
    <w:lvl w:ilvl="3" w:tplc="7B9EC048">
      <w:start w:val="1"/>
      <w:numFmt w:val="decimal"/>
      <w:lvlText w:val="%4."/>
      <w:lvlJc w:val="left"/>
      <w:pPr>
        <w:ind w:left="2880" w:hanging="360"/>
      </w:pPr>
    </w:lvl>
    <w:lvl w:ilvl="4" w:tplc="1486D2A4">
      <w:start w:val="1"/>
      <w:numFmt w:val="lowerLetter"/>
      <w:lvlText w:val="%5."/>
      <w:lvlJc w:val="left"/>
      <w:pPr>
        <w:ind w:left="3600" w:hanging="360"/>
      </w:pPr>
    </w:lvl>
    <w:lvl w:ilvl="5" w:tplc="9066209E">
      <w:start w:val="1"/>
      <w:numFmt w:val="lowerRoman"/>
      <w:lvlText w:val="%6."/>
      <w:lvlJc w:val="right"/>
      <w:pPr>
        <w:ind w:left="4320" w:hanging="180"/>
      </w:pPr>
    </w:lvl>
    <w:lvl w:ilvl="6" w:tplc="C5F017AC">
      <w:start w:val="1"/>
      <w:numFmt w:val="decimal"/>
      <w:lvlText w:val="%7."/>
      <w:lvlJc w:val="left"/>
      <w:pPr>
        <w:ind w:left="5040" w:hanging="360"/>
      </w:pPr>
    </w:lvl>
    <w:lvl w:ilvl="7" w:tplc="736EA8EE">
      <w:start w:val="1"/>
      <w:numFmt w:val="lowerLetter"/>
      <w:lvlText w:val="%8."/>
      <w:lvlJc w:val="left"/>
      <w:pPr>
        <w:ind w:left="5760" w:hanging="360"/>
      </w:pPr>
    </w:lvl>
    <w:lvl w:ilvl="8" w:tplc="58DAF904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365309"/>
    <w:multiLevelType w:val="multilevel"/>
    <w:tmpl w:val="7B6429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E062E5A"/>
    <w:multiLevelType w:val="hybridMultilevel"/>
    <w:tmpl w:val="84ECC5B0"/>
    <w:lvl w:ilvl="0" w:tplc="A71208D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22A8C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BC5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CD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C9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C6B5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80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6C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2E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D90E2D"/>
    <w:multiLevelType w:val="multilevel"/>
    <w:tmpl w:val="2132E8C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EB4F16"/>
    <w:multiLevelType w:val="hybridMultilevel"/>
    <w:tmpl w:val="8DB278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EF1F23"/>
    <w:multiLevelType w:val="hybridMultilevel"/>
    <w:tmpl w:val="94B68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FD0E0B"/>
    <w:multiLevelType w:val="multilevel"/>
    <w:tmpl w:val="DCCE4E6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83F29FB"/>
    <w:multiLevelType w:val="hybridMultilevel"/>
    <w:tmpl w:val="EEA85F18"/>
    <w:lvl w:ilvl="0" w:tplc="A3AECD62">
      <w:start w:val="1"/>
      <w:numFmt w:val="decimal"/>
      <w:lvlText w:val="%1."/>
      <w:lvlJc w:val="left"/>
      <w:pPr>
        <w:ind w:left="720" w:hanging="360"/>
      </w:pPr>
    </w:lvl>
    <w:lvl w:ilvl="1" w:tplc="A3C2B864">
      <w:start w:val="1"/>
      <w:numFmt w:val="lowerLetter"/>
      <w:lvlText w:val="%2."/>
      <w:lvlJc w:val="left"/>
      <w:pPr>
        <w:ind w:left="1440" w:hanging="360"/>
      </w:pPr>
    </w:lvl>
    <w:lvl w:ilvl="2" w:tplc="58146AFA">
      <w:start w:val="1"/>
      <w:numFmt w:val="lowerRoman"/>
      <w:lvlText w:val="%3."/>
      <w:lvlJc w:val="right"/>
      <w:pPr>
        <w:ind w:left="2160" w:hanging="180"/>
      </w:pPr>
    </w:lvl>
    <w:lvl w:ilvl="3" w:tplc="80326AC4">
      <w:start w:val="1"/>
      <w:numFmt w:val="decimal"/>
      <w:lvlText w:val="%4."/>
      <w:lvlJc w:val="left"/>
      <w:pPr>
        <w:ind w:left="2880" w:hanging="360"/>
      </w:pPr>
    </w:lvl>
    <w:lvl w:ilvl="4" w:tplc="6C44F210">
      <w:start w:val="1"/>
      <w:numFmt w:val="lowerLetter"/>
      <w:lvlText w:val="%5."/>
      <w:lvlJc w:val="left"/>
      <w:pPr>
        <w:ind w:left="3600" w:hanging="360"/>
      </w:pPr>
    </w:lvl>
    <w:lvl w:ilvl="5" w:tplc="030642B2">
      <w:start w:val="1"/>
      <w:numFmt w:val="lowerRoman"/>
      <w:lvlText w:val="%6."/>
      <w:lvlJc w:val="right"/>
      <w:pPr>
        <w:ind w:left="4320" w:hanging="180"/>
      </w:pPr>
    </w:lvl>
    <w:lvl w:ilvl="6" w:tplc="23E8F468">
      <w:start w:val="1"/>
      <w:numFmt w:val="decimal"/>
      <w:lvlText w:val="%7."/>
      <w:lvlJc w:val="left"/>
      <w:pPr>
        <w:ind w:left="5040" w:hanging="360"/>
      </w:pPr>
    </w:lvl>
    <w:lvl w:ilvl="7" w:tplc="C5284786">
      <w:start w:val="1"/>
      <w:numFmt w:val="lowerLetter"/>
      <w:lvlText w:val="%8."/>
      <w:lvlJc w:val="left"/>
      <w:pPr>
        <w:ind w:left="5760" w:hanging="360"/>
      </w:pPr>
    </w:lvl>
    <w:lvl w:ilvl="8" w:tplc="6D34F9B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AF5F66"/>
    <w:multiLevelType w:val="multilevel"/>
    <w:tmpl w:val="18E68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42562817">
    <w:abstractNumId w:val="1"/>
  </w:num>
  <w:num w:numId="2" w16cid:durableId="1589583258">
    <w:abstractNumId w:val="10"/>
  </w:num>
  <w:num w:numId="3" w16cid:durableId="308563008">
    <w:abstractNumId w:val="2"/>
  </w:num>
  <w:num w:numId="4" w16cid:durableId="800421546">
    <w:abstractNumId w:val="5"/>
  </w:num>
  <w:num w:numId="5" w16cid:durableId="121270236">
    <w:abstractNumId w:val="3"/>
  </w:num>
  <w:num w:numId="6" w16cid:durableId="1780295881">
    <w:abstractNumId w:val="9"/>
  </w:num>
  <w:num w:numId="7" w16cid:durableId="1549604320">
    <w:abstractNumId w:val="11"/>
  </w:num>
  <w:num w:numId="8" w16cid:durableId="960765473">
    <w:abstractNumId w:val="0"/>
  </w:num>
  <w:num w:numId="9" w16cid:durableId="475102408">
    <w:abstractNumId w:val="8"/>
  </w:num>
  <w:num w:numId="10" w16cid:durableId="2042128802">
    <w:abstractNumId w:val="4"/>
  </w:num>
  <w:num w:numId="11" w16cid:durableId="1401513409">
    <w:abstractNumId w:val="6"/>
  </w:num>
  <w:num w:numId="12" w16cid:durableId="1685665000">
    <w:abstractNumId w:val="6"/>
    <w:lvlOverride w:ilvl="0">
      <w:lvl w:ilvl="0">
        <w:numFmt w:val="decimal"/>
        <w:lvlText w:val="%1."/>
        <w:lvlJc w:val="left"/>
      </w:lvl>
    </w:lvlOverride>
  </w:num>
  <w:num w:numId="13" w16cid:durableId="898635469">
    <w:abstractNumId w:val="6"/>
    <w:lvlOverride w:ilvl="0">
      <w:lvl w:ilvl="0">
        <w:numFmt w:val="decimal"/>
        <w:lvlText w:val="%1."/>
        <w:lvlJc w:val="left"/>
      </w:lvl>
    </w:lvlOverride>
  </w:num>
  <w:num w:numId="14" w16cid:durableId="243760419">
    <w:abstractNumId w:val="6"/>
    <w:lvlOverride w:ilvl="0">
      <w:lvl w:ilvl="0">
        <w:numFmt w:val="decimal"/>
        <w:lvlText w:val="%1."/>
        <w:lvlJc w:val="left"/>
      </w:lvl>
    </w:lvlOverride>
  </w:num>
  <w:num w:numId="15" w16cid:durableId="2070883899">
    <w:abstractNumId w:val="6"/>
    <w:lvlOverride w:ilvl="0">
      <w:lvl w:ilvl="0">
        <w:numFmt w:val="decimal"/>
        <w:lvlText w:val="%1."/>
        <w:lvlJc w:val="left"/>
      </w:lvl>
    </w:lvlOverride>
  </w:num>
  <w:num w:numId="16" w16cid:durableId="705908943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2B3"/>
    <w:rsid w:val="0000685E"/>
    <w:rsid w:val="00011BAD"/>
    <w:rsid w:val="00016154"/>
    <w:rsid w:val="0003096B"/>
    <w:rsid w:val="000321A0"/>
    <w:rsid w:val="00034C1E"/>
    <w:rsid w:val="000432A8"/>
    <w:rsid w:val="00060B80"/>
    <w:rsid w:val="00070887"/>
    <w:rsid w:val="00076070"/>
    <w:rsid w:val="00090A4D"/>
    <w:rsid w:val="000B6A5E"/>
    <w:rsid w:val="000C76A8"/>
    <w:rsid w:val="000D4623"/>
    <w:rsid w:val="000D574D"/>
    <w:rsid w:val="000E6C44"/>
    <w:rsid w:val="000F17FF"/>
    <w:rsid w:val="000F444F"/>
    <w:rsid w:val="00114807"/>
    <w:rsid w:val="00116C12"/>
    <w:rsid w:val="00116F74"/>
    <w:rsid w:val="0012629B"/>
    <w:rsid w:val="001312BC"/>
    <w:rsid w:val="001421B3"/>
    <w:rsid w:val="001533D2"/>
    <w:rsid w:val="00156915"/>
    <w:rsid w:val="00160E9A"/>
    <w:rsid w:val="001731C1"/>
    <w:rsid w:val="001732B5"/>
    <w:rsid w:val="00176430"/>
    <w:rsid w:val="001C17BC"/>
    <w:rsid w:val="001C618B"/>
    <w:rsid w:val="001D3469"/>
    <w:rsid w:val="001D3F3D"/>
    <w:rsid w:val="001D62B0"/>
    <w:rsid w:val="001E229C"/>
    <w:rsid w:val="001E4DC2"/>
    <w:rsid w:val="001E7141"/>
    <w:rsid w:val="001E77E7"/>
    <w:rsid w:val="001F158A"/>
    <w:rsid w:val="0020185B"/>
    <w:rsid w:val="002101F0"/>
    <w:rsid w:val="00211499"/>
    <w:rsid w:val="00212B87"/>
    <w:rsid w:val="0021516E"/>
    <w:rsid w:val="00220137"/>
    <w:rsid w:val="002306C6"/>
    <w:rsid w:val="00235523"/>
    <w:rsid w:val="00241CB5"/>
    <w:rsid w:val="00245165"/>
    <w:rsid w:val="00247603"/>
    <w:rsid w:val="0025535A"/>
    <w:rsid w:val="00255C05"/>
    <w:rsid w:val="002729C4"/>
    <w:rsid w:val="002755EC"/>
    <w:rsid w:val="0028514A"/>
    <w:rsid w:val="00292775"/>
    <w:rsid w:val="002A4DA1"/>
    <w:rsid w:val="002A4DA5"/>
    <w:rsid w:val="002D4083"/>
    <w:rsid w:val="002D4872"/>
    <w:rsid w:val="002F4EEF"/>
    <w:rsid w:val="002F79EE"/>
    <w:rsid w:val="00302A60"/>
    <w:rsid w:val="00304CC7"/>
    <w:rsid w:val="00311C9B"/>
    <w:rsid w:val="003234A4"/>
    <w:rsid w:val="00323851"/>
    <w:rsid w:val="00324F78"/>
    <w:rsid w:val="00333958"/>
    <w:rsid w:val="003363BD"/>
    <w:rsid w:val="00351C9F"/>
    <w:rsid w:val="0035565C"/>
    <w:rsid w:val="003566FD"/>
    <w:rsid w:val="00361ED5"/>
    <w:rsid w:val="0037099A"/>
    <w:rsid w:val="00381FB0"/>
    <w:rsid w:val="00393877"/>
    <w:rsid w:val="00397D53"/>
    <w:rsid w:val="003B10B4"/>
    <w:rsid w:val="003C6258"/>
    <w:rsid w:val="003F50FF"/>
    <w:rsid w:val="003F5BD4"/>
    <w:rsid w:val="00402E4C"/>
    <w:rsid w:val="00415F31"/>
    <w:rsid w:val="00422603"/>
    <w:rsid w:val="0043048B"/>
    <w:rsid w:val="004425FB"/>
    <w:rsid w:val="00446E0D"/>
    <w:rsid w:val="004472F4"/>
    <w:rsid w:val="0045280E"/>
    <w:rsid w:val="00456FF8"/>
    <w:rsid w:val="0046638A"/>
    <w:rsid w:val="004757C8"/>
    <w:rsid w:val="004A2433"/>
    <w:rsid w:val="004C3DAD"/>
    <w:rsid w:val="004C6220"/>
    <w:rsid w:val="004C792E"/>
    <w:rsid w:val="004D6737"/>
    <w:rsid w:val="004D726A"/>
    <w:rsid w:val="004D7A6D"/>
    <w:rsid w:val="004E22B5"/>
    <w:rsid w:val="004E2F4C"/>
    <w:rsid w:val="004E3EED"/>
    <w:rsid w:val="004E52B3"/>
    <w:rsid w:val="004F27F7"/>
    <w:rsid w:val="005003C8"/>
    <w:rsid w:val="0051357C"/>
    <w:rsid w:val="00517B58"/>
    <w:rsid w:val="00522BA5"/>
    <w:rsid w:val="00527165"/>
    <w:rsid w:val="00531BB7"/>
    <w:rsid w:val="005360AF"/>
    <w:rsid w:val="00544F89"/>
    <w:rsid w:val="00551DDB"/>
    <w:rsid w:val="00554740"/>
    <w:rsid w:val="00556587"/>
    <w:rsid w:val="00562EEF"/>
    <w:rsid w:val="005632B3"/>
    <w:rsid w:val="005673BC"/>
    <w:rsid w:val="00567A2A"/>
    <w:rsid w:val="00584DB7"/>
    <w:rsid w:val="00591154"/>
    <w:rsid w:val="005A6C56"/>
    <w:rsid w:val="005B0FA0"/>
    <w:rsid w:val="005B1029"/>
    <w:rsid w:val="005C40BB"/>
    <w:rsid w:val="005D7CD8"/>
    <w:rsid w:val="005E2B24"/>
    <w:rsid w:val="005F7155"/>
    <w:rsid w:val="00601CF5"/>
    <w:rsid w:val="006229AB"/>
    <w:rsid w:val="00632ABA"/>
    <w:rsid w:val="006349CE"/>
    <w:rsid w:val="00635A87"/>
    <w:rsid w:val="006425E1"/>
    <w:rsid w:val="0064447E"/>
    <w:rsid w:val="00647E8E"/>
    <w:rsid w:val="006516CD"/>
    <w:rsid w:val="00660FFF"/>
    <w:rsid w:val="00662680"/>
    <w:rsid w:val="00673C41"/>
    <w:rsid w:val="006873D0"/>
    <w:rsid w:val="0069084D"/>
    <w:rsid w:val="00691E3D"/>
    <w:rsid w:val="00696590"/>
    <w:rsid w:val="006A41F7"/>
    <w:rsid w:val="006A68EC"/>
    <w:rsid w:val="006B3A18"/>
    <w:rsid w:val="006C15EE"/>
    <w:rsid w:val="006C35B9"/>
    <w:rsid w:val="006D3BA5"/>
    <w:rsid w:val="006E616F"/>
    <w:rsid w:val="006F6A43"/>
    <w:rsid w:val="006F7780"/>
    <w:rsid w:val="0070178B"/>
    <w:rsid w:val="00702CC8"/>
    <w:rsid w:val="00723218"/>
    <w:rsid w:val="00733D87"/>
    <w:rsid w:val="00751C6B"/>
    <w:rsid w:val="007A4533"/>
    <w:rsid w:val="007B23F0"/>
    <w:rsid w:val="007C1BF1"/>
    <w:rsid w:val="007E2836"/>
    <w:rsid w:val="007F2559"/>
    <w:rsid w:val="008031AF"/>
    <w:rsid w:val="00806DAD"/>
    <w:rsid w:val="00807663"/>
    <w:rsid w:val="00817020"/>
    <w:rsid w:val="00821FF5"/>
    <w:rsid w:val="00824CD1"/>
    <w:rsid w:val="0082747B"/>
    <w:rsid w:val="00830C45"/>
    <w:rsid w:val="00847DFF"/>
    <w:rsid w:val="0085627E"/>
    <w:rsid w:val="008626B0"/>
    <w:rsid w:val="00880C95"/>
    <w:rsid w:val="008838E3"/>
    <w:rsid w:val="00884EDA"/>
    <w:rsid w:val="008A3D3B"/>
    <w:rsid w:val="008B5CEF"/>
    <w:rsid w:val="008C7FE2"/>
    <w:rsid w:val="008F2E7A"/>
    <w:rsid w:val="0090113D"/>
    <w:rsid w:val="009030D9"/>
    <w:rsid w:val="00905D5C"/>
    <w:rsid w:val="00922C10"/>
    <w:rsid w:val="00952CC8"/>
    <w:rsid w:val="00957FAB"/>
    <w:rsid w:val="00965262"/>
    <w:rsid w:val="009663FA"/>
    <w:rsid w:val="00966D32"/>
    <w:rsid w:val="00981F1C"/>
    <w:rsid w:val="00983B93"/>
    <w:rsid w:val="0099350A"/>
    <w:rsid w:val="009A114F"/>
    <w:rsid w:val="009C109B"/>
    <w:rsid w:val="009C5AB3"/>
    <w:rsid w:val="009E297A"/>
    <w:rsid w:val="009E2CCC"/>
    <w:rsid w:val="009E499E"/>
    <w:rsid w:val="009F5C28"/>
    <w:rsid w:val="00A00178"/>
    <w:rsid w:val="00A13F66"/>
    <w:rsid w:val="00A35B53"/>
    <w:rsid w:val="00A44C34"/>
    <w:rsid w:val="00A4BE75"/>
    <w:rsid w:val="00A51943"/>
    <w:rsid w:val="00A543F8"/>
    <w:rsid w:val="00A57AB6"/>
    <w:rsid w:val="00A60ED2"/>
    <w:rsid w:val="00A749FB"/>
    <w:rsid w:val="00A93471"/>
    <w:rsid w:val="00AA1AB0"/>
    <w:rsid w:val="00AB2289"/>
    <w:rsid w:val="00AC222E"/>
    <w:rsid w:val="00AE2B4C"/>
    <w:rsid w:val="00AE6A4C"/>
    <w:rsid w:val="00AE6B6D"/>
    <w:rsid w:val="00AF3215"/>
    <w:rsid w:val="00B0655E"/>
    <w:rsid w:val="00B07493"/>
    <w:rsid w:val="00B126CF"/>
    <w:rsid w:val="00B1638C"/>
    <w:rsid w:val="00B23A34"/>
    <w:rsid w:val="00B25012"/>
    <w:rsid w:val="00B25250"/>
    <w:rsid w:val="00B3129F"/>
    <w:rsid w:val="00B33781"/>
    <w:rsid w:val="00B34E82"/>
    <w:rsid w:val="00B44A98"/>
    <w:rsid w:val="00B4554C"/>
    <w:rsid w:val="00B609EF"/>
    <w:rsid w:val="00B640BF"/>
    <w:rsid w:val="00B7424C"/>
    <w:rsid w:val="00B76F71"/>
    <w:rsid w:val="00B82BF4"/>
    <w:rsid w:val="00B9279B"/>
    <w:rsid w:val="00BC260F"/>
    <w:rsid w:val="00BC5B48"/>
    <w:rsid w:val="00BD4545"/>
    <w:rsid w:val="00C00CDA"/>
    <w:rsid w:val="00C04D49"/>
    <w:rsid w:val="00C054B6"/>
    <w:rsid w:val="00C0671B"/>
    <w:rsid w:val="00C16BB5"/>
    <w:rsid w:val="00C20A50"/>
    <w:rsid w:val="00C511C1"/>
    <w:rsid w:val="00C54F44"/>
    <w:rsid w:val="00C56E95"/>
    <w:rsid w:val="00C57261"/>
    <w:rsid w:val="00C6192A"/>
    <w:rsid w:val="00C736E3"/>
    <w:rsid w:val="00C81B63"/>
    <w:rsid w:val="00C82FBE"/>
    <w:rsid w:val="00C87F00"/>
    <w:rsid w:val="00C90B57"/>
    <w:rsid w:val="00C942AA"/>
    <w:rsid w:val="00CB5D12"/>
    <w:rsid w:val="00CB6DE2"/>
    <w:rsid w:val="00CB7D82"/>
    <w:rsid w:val="00CC0093"/>
    <w:rsid w:val="00CC0573"/>
    <w:rsid w:val="00CD06E8"/>
    <w:rsid w:val="00CE07CB"/>
    <w:rsid w:val="00D02A2E"/>
    <w:rsid w:val="00D17ECE"/>
    <w:rsid w:val="00D21206"/>
    <w:rsid w:val="00D3325B"/>
    <w:rsid w:val="00D42726"/>
    <w:rsid w:val="00D42FAE"/>
    <w:rsid w:val="00D519B2"/>
    <w:rsid w:val="00D567D0"/>
    <w:rsid w:val="00D57335"/>
    <w:rsid w:val="00D62F83"/>
    <w:rsid w:val="00D65FE2"/>
    <w:rsid w:val="00D81ABA"/>
    <w:rsid w:val="00D979C1"/>
    <w:rsid w:val="00DA4BDE"/>
    <w:rsid w:val="00DB0259"/>
    <w:rsid w:val="00DC35AA"/>
    <w:rsid w:val="00DC71B5"/>
    <w:rsid w:val="00DE6971"/>
    <w:rsid w:val="00DF2A1D"/>
    <w:rsid w:val="00E032DC"/>
    <w:rsid w:val="00E07825"/>
    <w:rsid w:val="00E3465F"/>
    <w:rsid w:val="00E40E8B"/>
    <w:rsid w:val="00E51D3F"/>
    <w:rsid w:val="00E551A6"/>
    <w:rsid w:val="00E5623F"/>
    <w:rsid w:val="00E90D81"/>
    <w:rsid w:val="00EA5907"/>
    <w:rsid w:val="00EB14B5"/>
    <w:rsid w:val="00EC6416"/>
    <w:rsid w:val="00ED617C"/>
    <w:rsid w:val="00EE55F4"/>
    <w:rsid w:val="00EF6464"/>
    <w:rsid w:val="00F11659"/>
    <w:rsid w:val="00F13A95"/>
    <w:rsid w:val="00F169A5"/>
    <w:rsid w:val="00F2621E"/>
    <w:rsid w:val="00F355CE"/>
    <w:rsid w:val="00F404C5"/>
    <w:rsid w:val="00F4446B"/>
    <w:rsid w:val="00F666AF"/>
    <w:rsid w:val="00F76D33"/>
    <w:rsid w:val="00F8118F"/>
    <w:rsid w:val="00F94856"/>
    <w:rsid w:val="00FA2FCD"/>
    <w:rsid w:val="00FC6FB6"/>
    <w:rsid w:val="00FD115E"/>
    <w:rsid w:val="00FD6EEE"/>
    <w:rsid w:val="00FE0CB3"/>
    <w:rsid w:val="00FE1EBC"/>
    <w:rsid w:val="00FF016C"/>
    <w:rsid w:val="0263F3F2"/>
    <w:rsid w:val="0287879D"/>
    <w:rsid w:val="038F1A4A"/>
    <w:rsid w:val="03CBB717"/>
    <w:rsid w:val="03E94B13"/>
    <w:rsid w:val="03FD9B03"/>
    <w:rsid w:val="058F88EC"/>
    <w:rsid w:val="07C3E0E8"/>
    <w:rsid w:val="080FA4E2"/>
    <w:rsid w:val="088CA6A6"/>
    <w:rsid w:val="0A23B7B3"/>
    <w:rsid w:val="0A267CD0"/>
    <w:rsid w:val="0A8B7BA8"/>
    <w:rsid w:val="0A9244AE"/>
    <w:rsid w:val="0BF5691D"/>
    <w:rsid w:val="0D092975"/>
    <w:rsid w:val="0E54783D"/>
    <w:rsid w:val="0F08960E"/>
    <w:rsid w:val="0F34240A"/>
    <w:rsid w:val="10861F16"/>
    <w:rsid w:val="118074FC"/>
    <w:rsid w:val="1362EFF3"/>
    <w:rsid w:val="1454B657"/>
    <w:rsid w:val="148FFBEA"/>
    <w:rsid w:val="14C3B9C1"/>
    <w:rsid w:val="15792B79"/>
    <w:rsid w:val="15A5E151"/>
    <w:rsid w:val="16E8FA8B"/>
    <w:rsid w:val="19972AE4"/>
    <w:rsid w:val="1DC1796C"/>
    <w:rsid w:val="1E37CDEC"/>
    <w:rsid w:val="1E77E662"/>
    <w:rsid w:val="1F439184"/>
    <w:rsid w:val="1F91370A"/>
    <w:rsid w:val="20C3BA1B"/>
    <w:rsid w:val="21555695"/>
    <w:rsid w:val="2191C450"/>
    <w:rsid w:val="23EC2E4D"/>
    <w:rsid w:val="23FB6C68"/>
    <w:rsid w:val="241E0495"/>
    <w:rsid w:val="25040310"/>
    <w:rsid w:val="25B47821"/>
    <w:rsid w:val="25D31742"/>
    <w:rsid w:val="2ACBB9E0"/>
    <w:rsid w:val="2AED9074"/>
    <w:rsid w:val="2B1010BA"/>
    <w:rsid w:val="2B671F8A"/>
    <w:rsid w:val="2C23B9A5"/>
    <w:rsid w:val="2C8960D5"/>
    <w:rsid w:val="2CC4DA68"/>
    <w:rsid w:val="2CD9116E"/>
    <w:rsid w:val="2F81E70E"/>
    <w:rsid w:val="2FBDC187"/>
    <w:rsid w:val="3062D15C"/>
    <w:rsid w:val="3140E714"/>
    <w:rsid w:val="32813E19"/>
    <w:rsid w:val="33EACEFB"/>
    <w:rsid w:val="34A862C9"/>
    <w:rsid w:val="3526C2EA"/>
    <w:rsid w:val="3676AD91"/>
    <w:rsid w:val="37DAB90D"/>
    <w:rsid w:val="38491800"/>
    <w:rsid w:val="3928C954"/>
    <w:rsid w:val="3A0F9F65"/>
    <w:rsid w:val="3BD815D7"/>
    <w:rsid w:val="3CB2530D"/>
    <w:rsid w:val="3DDD9B56"/>
    <w:rsid w:val="3E91F971"/>
    <w:rsid w:val="3FB6B3D8"/>
    <w:rsid w:val="3FD7FAA7"/>
    <w:rsid w:val="3FDD2C6F"/>
    <w:rsid w:val="400F422F"/>
    <w:rsid w:val="402EDD6F"/>
    <w:rsid w:val="41AB1290"/>
    <w:rsid w:val="426BA65C"/>
    <w:rsid w:val="430465C8"/>
    <w:rsid w:val="436CBA7C"/>
    <w:rsid w:val="444CDCDA"/>
    <w:rsid w:val="45BA5EE9"/>
    <w:rsid w:val="45E8AD3B"/>
    <w:rsid w:val="4770B214"/>
    <w:rsid w:val="49204DFD"/>
    <w:rsid w:val="4DD6AD75"/>
    <w:rsid w:val="4E3CFDE3"/>
    <w:rsid w:val="4E686240"/>
    <w:rsid w:val="4FCACB06"/>
    <w:rsid w:val="5008DEFE"/>
    <w:rsid w:val="5117460B"/>
    <w:rsid w:val="52878BB1"/>
    <w:rsid w:val="547064EE"/>
    <w:rsid w:val="578EDD53"/>
    <w:rsid w:val="579AECDB"/>
    <w:rsid w:val="5B202590"/>
    <w:rsid w:val="5BAFD6A8"/>
    <w:rsid w:val="5BCB7BDF"/>
    <w:rsid w:val="5C98B22B"/>
    <w:rsid w:val="5E80CF89"/>
    <w:rsid w:val="60C56825"/>
    <w:rsid w:val="60CCACA4"/>
    <w:rsid w:val="616E9B1D"/>
    <w:rsid w:val="626F6EBA"/>
    <w:rsid w:val="6300E36D"/>
    <w:rsid w:val="639EC646"/>
    <w:rsid w:val="646D71BF"/>
    <w:rsid w:val="64B1285A"/>
    <w:rsid w:val="66BFF8EB"/>
    <w:rsid w:val="67CC534B"/>
    <w:rsid w:val="6801F179"/>
    <w:rsid w:val="6CAEEF4B"/>
    <w:rsid w:val="6DD6D684"/>
    <w:rsid w:val="6E0E6FE2"/>
    <w:rsid w:val="6F080594"/>
    <w:rsid w:val="6FC96607"/>
    <w:rsid w:val="7183C97B"/>
    <w:rsid w:val="722E6FB4"/>
    <w:rsid w:val="73709D5A"/>
    <w:rsid w:val="7444FF0C"/>
    <w:rsid w:val="7497FAED"/>
    <w:rsid w:val="75E0CF6D"/>
    <w:rsid w:val="76631C85"/>
    <w:rsid w:val="77F660BA"/>
    <w:rsid w:val="7A921E32"/>
    <w:rsid w:val="7AD22F5A"/>
    <w:rsid w:val="7B20A55B"/>
    <w:rsid w:val="7E76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628BE"/>
  <w15:docId w15:val="{BB838C7D-D625-4E78-B95D-484D56FDC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C05"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qFormat/>
    <w:rsid w:val="009C5AB3"/>
    <w:pPr>
      <w:keepNext/>
      <w:spacing w:after="0" w:line="240" w:lineRule="auto"/>
      <w:outlineLvl w:val="0"/>
    </w:pPr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25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C0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5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C0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38C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38C"/>
    <w:rPr>
      <w:rFonts w:ascii="Calibri" w:eastAsia="Calibri" w:hAnsi="Calibri" w:cs="Calibri"/>
    </w:rPr>
  </w:style>
  <w:style w:type="character" w:styleId="Hyperlink">
    <w:name w:val="Hyperlink"/>
    <w:basedOn w:val="DefaultParagraphFont"/>
    <w:unhideWhenUsed/>
    <w:rsid w:val="00011BAD"/>
    <w:rPr>
      <w:color w:val="0000FF" w:themeColor="hyperlink"/>
      <w:u w:val="single"/>
    </w:rPr>
  </w:style>
  <w:style w:type="character" w:customStyle="1" w:styleId="a-size-large1">
    <w:name w:val="a-size-large1"/>
    <w:basedOn w:val="DefaultParagraphFont"/>
    <w:rsid w:val="00311C9B"/>
    <w:rPr>
      <w:rFonts w:ascii="Arial" w:hAnsi="Arial" w:cs="Arial" w:hint="default"/>
    </w:rPr>
  </w:style>
  <w:style w:type="paragraph" w:styleId="BodyTextIndent">
    <w:name w:val="Body Text Indent"/>
    <w:basedOn w:val="Normal"/>
    <w:link w:val="BodyTextIndentChar"/>
    <w:rsid w:val="00E551A6"/>
    <w:pPr>
      <w:spacing w:before="40" w:after="40" w:line="240" w:lineRule="auto"/>
      <w:ind w:left="2160" w:hanging="360"/>
    </w:pPr>
    <w:rPr>
      <w:rFonts w:ascii="Comic Sans MS" w:eastAsia="Times New Roman" w:hAnsi="Comic Sans MS" w:cs="Times New Roman"/>
      <w:sz w:val="24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E551A6"/>
    <w:rPr>
      <w:rFonts w:ascii="Comic Sans MS" w:eastAsia="Times New Roman" w:hAnsi="Comic Sans MS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rsid w:val="009C5AB3"/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25E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odyTextIndent2">
    <w:name w:val="Body Text Indent 2"/>
    <w:basedOn w:val="Normal"/>
    <w:link w:val="BodyTextIndent2Char"/>
    <w:rsid w:val="006425E1"/>
    <w:pPr>
      <w:spacing w:after="0" w:line="240" w:lineRule="auto"/>
      <w:ind w:left="2160" w:hanging="2160"/>
    </w:pPr>
    <w:rPr>
      <w:rFonts w:ascii="Comic Sans MS" w:eastAsia="Times New Roman" w:hAnsi="Comic Sans MS" w:cs="Times New Roman"/>
      <w:b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6425E1"/>
    <w:rPr>
      <w:rFonts w:ascii="Comic Sans MS" w:eastAsia="Times New Roman" w:hAnsi="Comic Sans MS" w:cs="Times New Roman"/>
      <w:b/>
      <w:sz w:val="24"/>
      <w:szCs w:val="20"/>
    </w:rPr>
  </w:style>
  <w:style w:type="paragraph" w:styleId="NormalWeb">
    <w:name w:val="Normal (Web)"/>
    <w:basedOn w:val="Normal"/>
    <w:uiPriority w:val="99"/>
    <w:unhideWhenUsed/>
    <w:rsid w:val="00302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CB7D82"/>
  </w:style>
  <w:style w:type="character" w:styleId="CommentReference">
    <w:name w:val="annotation reference"/>
    <w:basedOn w:val="DefaultParagraphFont"/>
    <w:uiPriority w:val="99"/>
    <w:semiHidden/>
    <w:unhideWhenUsed/>
    <w:rsid w:val="007232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2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218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2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218"/>
    <w:rPr>
      <w:rFonts w:ascii="Calibri" w:eastAsia="Calibri" w:hAnsi="Calibri" w:cs="Calibri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6D32"/>
    <w:pPr>
      <w:spacing w:after="0" w:line="240" w:lineRule="auto"/>
    </w:pPr>
    <w:rPr>
      <w:rFonts w:ascii="Calibri" w:eastAsia="Calibri" w:hAnsi="Calibri" w:cs="Calibri"/>
    </w:rPr>
  </w:style>
  <w:style w:type="character" w:styleId="Mention">
    <w:name w:val="Mention"/>
    <w:basedOn w:val="DefaultParagraphFont"/>
    <w:uiPriority w:val="99"/>
    <w:unhideWhenUsed/>
    <w:rsid w:val="005360A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622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609E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lawforkids.org/know-your-rights/wyt18/when-you-turn-18-booklet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bettermoneyhabits.bankofamerica.com/en/home-ownership/how-much-rent-can-you-afford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2.jpg"/><Relationship Id="rId10" Type="http://schemas.openxmlformats.org/officeDocument/2006/relationships/endnotes" Target="endnotes.xml"/><Relationship Id="rId19" Type="http://schemas.microsoft.com/office/2020/10/relationships/intelligence" Target="intelligence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bettermoneyhabits.bankofamerica.com/en/home-ownership/how-much-rent-can-you-affor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6C0E6B-F678-4FC4-B6AF-D40361B90AB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B982A3-2720-418F-8801-6CD3C3A99E3C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476B4DC0-6DB4-490D-9C3B-64722927CF5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9E12B53-7D20-4E46-86BA-6ACAFCE5B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810</Words>
  <Characters>4621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cp:lastModifiedBy>Andrea Viel</cp:lastModifiedBy>
  <cp:revision>17</cp:revision>
  <cp:lastPrinted>2019-09-05T21:00:00Z</cp:lastPrinted>
  <dcterms:created xsi:type="dcterms:W3CDTF">2025-01-08T21:26:00Z</dcterms:created>
  <dcterms:modified xsi:type="dcterms:W3CDTF">2025-01-24T18:43:00Z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