
<file path=[Content_Types].xml><?xml version="1.0" encoding="utf-8"?>
<Types xmlns="http://schemas.openxmlformats.org/package/2006/content-types">
  <Default Extension="jpeg" ContentType="image/jpeg"/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intelligence2.xml" ContentType="application/vnd.ms-office.intelligence2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F9B3597" w14:textId="38509311" w:rsidR="0064447E" w:rsidRDefault="00255C05" w:rsidP="00733D87">
      <w:pPr>
        <w:spacing w:after="0" w:line="240" w:lineRule="auto"/>
        <w:jc w:val="center"/>
        <w:rPr>
          <w:rFonts w:asciiTheme="minorHAnsi" w:hAnsiTheme="minorHAnsi" w:cstheme="minorHAnsi"/>
          <w:sz w:val="24"/>
          <w:szCs w:val="24"/>
        </w:rPr>
      </w:pPr>
      <w:r w:rsidRPr="00D567D0">
        <w:rPr>
          <w:rFonts w:asciiTheme="minorHAnsi" w:hAnsiTheme="minorHAnsi" w:cstheme="minorHAnsi"/>
          <w:b/>
          <w:noProof/>
          <w:sz w:val="24"/>
          <w:szCs w:val="24"/>
        </w:rPr>
        <w:drawing>
          <wp:inline distT="0" distB="0" distL="0" distR="0" wp14:anchorId="52AB5B9D" wp14:editId="54F9A735">
            <wp:extent cx="1725436" cy="802640"/>
            <wp:effectExtent l="0" t="0" r="8255" b="0"/>
            <wp:docPr id="1" name="Picture 1" descr="AFLSE w bar fd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AFLSE w bar fdn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49730" cy="81394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626B557" w14:textId="77777777" w:rsidR="00981F1C" w:rsidRPr="00D567D0" w:rsidRDefault="00981F1C" w:rsidP="00733D87">
      <w:pPr>
        <w:spacing w:after="0" w:line="240" w:lineRule="auto"/>
        <w:jc w:val="center"/>
        <w:rPr>
          <w:rFonts w:asciiTheme="minorHAnsi" w:hAnsiTheme="minorHAnsi" w:cstheme="minorHAnsi"/>
          <w:sz w:val="24"/>
          <w:szCs w:val="24"/>
        </w:rPr>
      </w:pPr>
    </w:p>
    <w:p w14:paraId="2753BB83" w14:textId="6668318E" w:rsidR="00B33781" w:rsidRDefault="00B33781" w:rsidP="00733D87">
      <w:pPr>
        <w:widowControl w:val="0"/>
        <w:pBdr>
          <w:bottom w:val="single" w:sz="4" w:space="1" w:color="000000"/>
        </w:pBdr>
        <w:spacing w:after="0" w:line="240" w:lineRule="auto"/>
        <w:jc w:val="center"/>
        <w:rPr>
          <w:sz w:val="20"/>
          <w:szCs w:val="20"/>
        </w:rPr>
      </w:pPr>
      <w:r>
        <w:rPr>
          <w:sz w:val="20"/>
          <w:szCs w:val="20"/>
        </w:rPr>
        <w:t>The Law-Related Education Academy is sponsored by the Arizona Foundation for Legal Services &amp; Education with funding made possible by the Arizona Supreme Court</w:t>
      </w:r>
      <w:r w:rsidR="0021516E">
        <w:rPr>
          <w:sz w:val="20"/>
          <w:szCs w:val="20"/>
        </w:rPr>
        <w:t>.</w:t>
      </w:r>
    </w:p>
    <w:p w14:paraId="7776630F" w14:textId="77777777" w:rsidR="00A543F8" w:rsidRDefault="00A543F8" w:rsidP="00733D87">
      <w:pPr>
        <w:spacing w:after="0" w:line="240" w:lineRule="auto"/>
        <w:jc w:val="center"/>
        <w:rPr>
          <w:rFonts w:asciiTheme="minorHAnsi" w:hAnsiTheme="minorHAnsi"/>
          <w:b/>
          <w:bCs/>
          <w:color w:val="000000"/>
          <w:sz w:val="24"/>
          <w:szCs w:val="24"/>
        </w:rPr>
      </w:pPr>
    </w:p>
    <w:p w14:paraId="2CE98FB2" w14:textId="502D0ECA" w:rsidR="001C618B" w:rsidRPr="001C618B" w:rsidRDefault="001C618B" w:rsidP="00350777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1C618B">
        <w:rPr>
          <w:rFonts w:eastAsia="Times New Roman"/>
          <w:b/>
          <w:bCs/>
          <w:color w:val="000000"/>
          <w:sz w:val="24"/>
          <w:szCs w:val="24"/>
        </w:rPr>
        <w:t>“</w:t>
      </w:r>
      <w:r w:rsidR="00A51943">
        <w:rPr>
          <w:rFonts w:eastAsia="Times New Roman"/>
          <w:b/>
          <w:bCs/>
          <w:color w:val="000000"/>
          <w:sz w:val="24"/>
          <w:szCs w:val="24"/>
        </w:rPr>
        <w:t xml:space="preserve">When You Turn 18: </w:t>
      </w:r>
      <w:r w:rsidR="00537D10">
        <w:rPr>
          <w:rFonts w:eastAsia="Times New Roman"/>
          <w:b/>
          <w:bCs/>
          <w:color w:val="000000"/>
          <w:sz w:val="24"/>
          <w:szCs w:val="24"/>
        </w:rPr>
        <w:t>Preparing Students for Financial Success</w:t>
      </w:r>
      <w:r w:rsidRPr="001C618B">
        <w:rPr>
          <w:rFonts w:eastAsia="Times New Roman"/>
          <w:b/>
          <w:bCs/>
          <w:color w:val="000000"/>
          <w:sz w:val="24"/>
          <w:szCs w:val="24"/>
        </w:rPr>
        <w:t>” Academy</w:t>
      </w:r>
    </w:p>
    <w:p w14:paraId="173A6700" w14:textId="1A964248" w:rsidR="001C618B" w:rsidRPr="001C618B" w:rsidRDefault="00C20A50" w:rsidP="00350777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eastAsia="Times New Roman"/>
          <w:color w:val="000000"/>
          <w:sz w:val="24"/>
          <w:szCs w:val="24"/>
        </w:rPr>
        <w:t>(</w:t>
      </w:r>
      <w:r w:rsidR="00304CC7">
        <w:rPr>
          <w:rFonts w:eastAsia="Times New Roman"/>
          <w:color w:val="000000"/>
          <w:sz w:val="24"/>
          <w:szCs w:val="24"/>
        </w:rPr>
        <w:t>High School</w:t>
      </w:r>
      <w:r w:rsidR="001C618B" w:rsidRPr="001C618B">
        <w:rPr>
          <w:rFonts w:eastAsia="Times New Roman"/>
          <w:color w:val="000000"/>
          <w:sz w:val="24"/>
          <w:szCs w:val="24"/>
        </w:rPr>
        <w:t>)</w:t>
      </w:r>
    </w:p>
    <w:p w14:paraId="1BDF40FD" w14:textId="1ECC2806" w:rsidR="00CC0093" w:rsidRPr="00CC0093" w:rsidRDefault="00673C41" w:rsidP="00350777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eastAsia="Times New Roman"/>
          <w:b/>
          <w:bCs/>
          <w:color w:val="000000" w:themeColor="text1"/>
          <w:sz w:val="24"/>
          <w:szCs w:val="24"/>
        </w:rPr>
        <w:t>Rights and Responsibilities at 18</w:t>
      </w:r>
      <w:r w:rsidR="00304CC7">
        <w:rPr>
          <w:rFonts w:eastAsia="Times New Roman"/>
          <w:b/>
          <w:bCs/>
          <w:color w:val="000000" w:themeColor="text1"/>
          <w:sz w:val="24"/>
          <w:szCs w:val="24"/>
        </w:rPr>
        <w:t xml:space="preserve"> </w:t>
      </w:r>
      <w:r w:rsidR="32813E19" w:rsidRPr="118074FC">
        <w:rPr>
          <w:rFonts w:eastAsia="Times New Roman"/>
          <w:b/>
          <w:bCs/>
          <w:color w:val="000000" w:themeColor="text1"/>
          <w:sz w:val="24"/>
          <w:szCs w:val="24"/>
        </w:rPr>
        <w:t>Lesson Plan</w:t>
      </w:r>
    </w:p>
    <w:p w14:paraId="5ECCF463" w14:textId="77777777" w:rsidR="00CC0093" w:rsidRPr="00CC0093" w:rsidRDefault="00CC0093" w:rsidP="00350777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CC0093">
        <w:rPr>
          <w:rFonts w:eastAsia="Times New Roman"/>
          <w:i/>
          <w:iCs/>
          <w:color w:val="000000"/>
          <w:sz w:val="24"/>
          <w:szCs w:val="24"/>
        </w:rPr>
        <w:t>Please obtain administrator approval prior to implementing this lesson.</w:t>
      </w:r>
    </w:p>
    <w:p w14:paraId="77C868EE" w14:textId="77777777" w:rsidR="00CC0093" w:rsidRPr="00CC0093" w:rsidRDefault="00CC0093" w:rsidP="0035077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5E6E7309" w14:textId="77777777" w:rsidR="00CC0093" w:rsidRPr="00CC0093" w:rsidRDefault="03CBB717" w:rsidP="00350777">
      <w:pPr>
        <w:spacing w:after="0" w:line="240" w:lineRule="auto"/>
        <w:contextualSpacing/>
        <w:rPr>
          <w:rFonts w:ascii="Times New Roman" w:eastAsia="Times New Roman" w:hAnsi="Times New Roman" w:cs="Times New Roman"/>
          <w:sz w:val="24"/>
          <w:szCs w:val="24"/>
        </w:rPr>
      </w:pPr>
      <w:r w:rsidRPr="3CB2530D">
        <w:rPr>
          <w:rFonts w:eastAsia="Times New Roman"/>
          <w:b/>
          <w:bCs/>
          <w:color w:val="000000" w:themeColor="text1"/>
          <w:sz w:val="24"/>
          <w:szCs w:val="24"/>
        </w:rPr>
        <w:t>Objectives: Students will…</w:t>
      </w:r>
    </w:p>
    <w:p w14:paraId="0E0F2451" w14:textId="450716FA" w:rsidR="004D7A6D" w:rsidRDefault="00304CC7" w:rsidP="00350777">
      <w:pPr>
        <w:numPr>
          <w:ilvl w:val="0"/>
          <w:numId w:val="6"/>
        </w:numPr>
        <w:spacing w:after="0" w:line="240" w:lineRule="auto"/>
        <w:contextualSpacing/>
        <w:textAlignment w:val="baseline"/>
        <w:rPr>
          <w:rFonts w:eastAsia="Times New Roman"/>
          <w:color w:val="000000" w:themeColor="text1"/>
          <w:sz w:val="24"/>
          <w:szCs w:val="24"/>
        </w:rPr>
      </w:pPr>
      <w:r>
        <w:rPr>
          <w:rFonts w:eastAsia="Times New Roman"/>
          <w:color w:val="000000" w:themeColor="text1"/>
          <w:sz w:val="24"/>
          <w:szCs w:val="24"/>
        </w:rPr>
        <w:t>Learn about</w:t>
      </w:r>
      <w:r w:rsidR="00A51943">
        <w:rPr>
          <w:rFonts w:eastAsia="Times New Roman"/>
          <w:color w:val="000000" w:themeColor="text1"/>
          <w:sz w:val="24"/>
          <w:szCs w:val="24"/>
        </w:rPr>
        <w:t xml:space="preserve"> </w:t>
      </w:r>
      <w:r w:rsidR="00673C41">
        <w:rPr>
          <w:rFonts w:eastAsia="Times New Roman"/>
          <w:color w:val="000000" w:themeColor="text1"/>
          <w:sz w:val="24"/>
          <w:szCs w:val="24"/>
        </w:rPr>
        <w:t xml:space="preserve">the </w:t>
      </w:r>
      <w:r w:rsidR="00C00CDA">
        <w:rPr>
          <w:rFonts w:eastAsia="Times New Roman"/>
          <w:color w:val="000000" w:themeColor="text1"/>
          <w:sz w:val="24"/>
          <w:szCs w:val="24"/>
        </w:rPr>
        <w:t xml:space="preserve">financial </w:t>
      </w:r>
      <w:r w:rsidR="00673C41">
        <w:rPr>
          <w:rFonts w:eastAsia="Times New Roman"/>
          <w:color w:val="000000" w:themeColor="text1"/>
          <w:sz w:val="24"/>
          <w:szCs w:val="24"/>
        </w:rPr>
        <w:t>rights and responsibilities that come with turning 18.</w:t>
      </w:r>
    </w:p>
    <w:p w14:paraId="727307BA" w14:textId="6330E043" w:rsidR="00304CC7" w:rsidRPr="00304CC7" w:rsidRDefault="00304CC7" w:rsidP="00350777">
      <w:pPr>
        <w:numPr>
          <w:ilvl w:val="0"/>
          <w:numId w:val="6"/>
        </w:numPr>
        <w:spacing w:after="0" w:line="240" w:lineRule="auto"/>
        <w:contextualSpacing/>
        <w:textAlignment w:val="baseline"/>
        <w:rPr>
          <w:rFonts w:eastAsia="Times New Roman"/>
          <w:color w:val="000000" w:themeColor="text1"/>
          <w:sz w:val="24"/>
          <w:szCs w:val="24"/>
        </w:rPr>
      </w:pPr>
      <w:r>
        <w:rPr>
          <w:rFonts w:eastAsia="Times New Roman"/>
          <w:color w:val="000000" w:themeColor="text1"/>
          <w:sz w:val="24"/>
          <w:szCs w:val="24"/>
        </w:rPr>
        <w:t>Practice</w:t>
      </w:r>
      <w:r w:rsidR="00A51943">
        <w:rPr>
          <w:rFonts w:eastAsia="Times New Roman"/>
          <w:color w:val="000000" w:themeColor="text1"/>
          <w:sz w:val="24"/>
          <w:szCs w:val="24"/>
        </w:rPr>
        <w:t xml:space="preserve"> </w:t>
      </w:r>
      <w:r w:rsidR="00673C41">
        <w:rPr>
          <w:rFonts w:eastAsia="Times New Roman"/>
          <w:color w:val="000000" w:themeColor="text1"/>
          <w:sz w:val="24"/>
          <w:szCs w:val="24"/>
        </w:rPr>
        <w:t>collaboration, critical thinking, and communication skills.</w:t>
      </w:r>
    </w:p>
    <w:p w14:paraId="30BE5B87" w14:textId="77777777" w:rsidR="004D7A6D" w:rsidRDefault="004D7A6D" w:rsidP="00350777">
      <w:pPr>
        <w:spacing w:after="0" w:line="240" w:lineRule="auto"/>
        <w:ind w:left="720"/>
        <w:contextualSpacing/>
        <w:textAlignment w:val="baseline"/>
        <w:rPr>
          <w:rFonts w:eastAsia="Times New Roman"/>
          <w:b/>
          <w:bCs/>
          <w:color w:val="000000" w:themeColor="text1"/>
          <w:sz w:val="24"/>
          <w:szCs w:val="24"/>
        </w:rPr>
      </w:pPr>
    </w:p>
    <w:p w14:paraId="695C42EB" w14:textId="5EA45FF2" w:rsidR="00CC0093" w:rsidRPr="00CC0093" w:rsidRDefault="03CBB717" w:rsidP="00350777">
      <w:pPr>
        <w:spacing w:after="0" w:line="240" w:lineRule="auto"/>
        <w:contextualSpacing/>
        <w:rPr>
          <w:rFonts w:ascii="Times New Roman" w:eastAsia="Times New Roman" w:hAnsi="Times New Roman" w:cs="Times New Roman"/>
          <w:sz w:val="24"/>
          <w:szCs w:val="24"/>
        </w:rPr>
      </w:pPr>
      <w:r w:rsidRPr="118074FC">
        <w:rPr>
          <w:rFonts w:eastAsia="Times New Roman"/>
          <w:b/>
          <w:bCs/>
          <w:color w:val="000000" w:themeColor="text1"/>
          <w:sz w:val="24"/>
          <w:szCs w:val="24"/>
        </w:rPr>
        <w:t>Protective Factor Developed:</w:t>
      </w:r>
      <w:r w:rsidRPr="118074FC">
        <w:rPr>
          <w:rFonts w:eastAsia="Times New Roman"/>
          <w:color w:val="000000" w:themeColor="text1"/>
          <w:sz w:val="24"/>
          <w:szCs w:val="24"/>
        </w:rPr>
        <w:t xml:space="preserve"> Critical </w:t>
      </w:r>
      <w:r w:rsidR="3FB6B3D8" w:rsidRPr="118074FC">
        <w:rPr>
          <w:rFonts w:eastAsia="Times New Roman"/>
          <w:color w:val="000000" w:themeColor="text1"/>
          <w:sz w:val="24"/>
          <w:szCs w:val="24"/>
        </w:rPr>
        <w:t>R</w:t>
      </w:r>
      <w:r w:rsidRPr="118074FC">
        <w:rPr>
          <w:rFonts w:eastAsia="Times New Roman"/>
          <w:color w:val="000000" w:themeColor="text1"/>
          <w:sz w:val="24"/>
          <w:szCs w:val="24"/>
        </w:rPr>
        <w:t xml:space="preserve">easoning </w:t>
      </w:r>
      <w:r w:rsidR="0A9244AE" w:rsidRPr="118074FC">
        <w:rPr>
          <w:rFonts w:eastAsia="Times New Roman"/>
          <w:color w:val="000000" w:themeColor="text1"/>
          <w:sz w:val="24"/>
          <w:szCs w:val="24"/>
        </w:rPr>
        <w:t>S</w:t>
      </w:r>
      <w:r w:rsidRPr="118074FC">
        <w:rPr>
          <w:rFonts w:eastAsia="Times New Roman"/>
          <w:color w:val="000000" w:themeColor="text1"/>
          <w:sz w:val="24"/>
          <w:szCs w:val="24"/>
        </w:rPr>
        <w:t>kills</w:t>
      </w:r>
    </w:p>
    <w:p w14:paraId="138032A0" w14:textId="77777777" w:rsidR="00CC0093" w:rsidRPr="00CC0093" w:rsidRDefault="00CC0093" w:rsidP="00350777">
      <w:pPr>
        <w:spacing w:after="0" w:line="240" w:lineRule="auto"/>
        <w:contextualSpacing/>
        <w:rPr>
          <w:rFonts w:ascii="Times New Roman" w:eastAsia="Times New Roman" w:hAnsi="Times New Roman" w:cs="Times New Roman"/>
          <w:sz w:val="24"/>
          <w:szCs w:val="24"/>
        </w:rPr>
      </w:pPr>
    </w:p>
    <w:p w14:paraId="3822E444" w14:textId="77777777" w:rsidR="00CC0093" w:rsidRPr="004D7A6D" w:rsidRDefault="03CBB717" w:rsidP="00350777">
      <w:pPr>
        <w:spacing w:after="0" w:line="240" w:lineRule="auto"/>
        <w:contextualSpacing/>
        <w:rPr>
          <w:rFonts w:asciiTheme="minorHAnsi" w:eastAsia="Times New Roman" w:hAnsiTheme="minorHAnsi" w:cstheme="minorHAnsi"/>
          <w:sz w:val="24"/>
          <w:szCs w:val="24"/>
        </w:rPr>
      </w:pPr>
      <w:r w:rsidRPr="118074FC">
        <w:rPr>
          <w:rFonts w:eastAsia="Times New Roman"/>
          <w:b/>
          <w:bCs/>
          <w:color w:val="000000" w:themeColor="text1"/>
          <w:sz w:val="24"/>
          <w:szCs w:val="24"/>
        </w:rPr>
        <w:t>M</w:t>
      </w:r>
      <w:r w:rsidRPr="004D7A6D">
        <w:rPr>
          <w:rFonts w:asciiTheme="minorHAnsi" w:eastAsia="Times New Roman" w:hAnsiTheme="minorHAnsi" w:cstheme="minorHAnsi"/>
          <w:b/>
          <w:bCs/>
          <w:color w:val="000000" w:themeColor="text1"/>
          <w:sz w:val="24"/>
          <w:szCs w:val="24"/>
        </w:rPr>
        <w:t>aterials:</w:t>
      </w:r>
    </w:p>
    <w:p w14:paraId="2A77740B" w14:textId="2B3ADBEE" w:rsidR="00733D87" w:rsidRPr="00673C41" w:rsidRDefault="00673C41" w:rsidP="00350777">
      <w:pPr>
        <w:pStyle w:val="ListParagraph"/>
        <w:numPr>
          <w:ilvl w:val="0"/>
          <w:numId w:val="4"/>
        </w:numPr>
        <w:spacing w:after="0" w:line="240" w:lineRule="auto"/>
        <w:contextualSpacing/>
        <w:textAlignment w:val="baseline"/>
        <w:rPr>
          <w:rFonts w:asciiTheme="minorHAnsi" w:eastAsia="Times New Roman" w:hAnsiTheme="minorHAnsi" w:cstheme="minorHAnsi"/>
          <w:sz w:val="24"/>
          <w:szCs w:val="24"/>
        </w:rPr>
      </w:pPr>
      <w:r>
        <w:rPr>
          <w:rFonts w:asciiTheme="minorHAnsi" w:eastAsia="Times New Roman" w:hAnsiTheme="minorHAnsi" w:cstheme="minorHAnsi"/>
          <w:color w:val="000000" w:themeColor="text1"/>
          <w:sz w:val="24"/>
          <w:szCs w:val="24"/>
        </w:rPr>
        <w:t>Chart Paper (1 sheet per group)</w:t>
      </w:r>
    </w:p>
    <w:p w14:paraId="1E2CAD35" w14:textId="408E1496" w:rsidR="00673C41" w:rsidRPr="00673C41" w:rsidRDefault="00673C41" w:rsidP="00350777">
      <w:pPr>
        <w:pStyle w:val="ListParagraph"/>
        <w:numPr>
          <w:ilvl w:val="0"/>
          <w:numId w:val="4"/>
        </w:numPr>
        <w:spacing w:after="0" w:line="240" w:lineRule="auto"/>
        <w:contextualSpacing/>
        <w:textAlignment w:val="baseline"/>
        <w:rPr>
          <w:rFonts w:asciiTheme="minorHAnsi" w:eastAsia="Times New Roman" w:hAnsiTheme="minorHAnsi" w:cstheme="minorHAnsi"/>
          <w:sz w:val="24"/>
          <w:szCs w:val="24"/>
        </w:rPr>
      </w:pPr>
      <w:r>
        <w:rPr>
          <w:rFonts w:asciiTheme="minorHAnsi" w:eastAsia="Times New Roman" w:hAnsiTheme="minorHAnsi" w:cstheme="minorHAnsi"/>
          <w:color w:val="000000" w:themeColor="text1"/>
          <w:sz w:val="24"/>
          <w:szCs w:val="24"/>
        </w:rPr>
        <w:t>Markers (1-2 per group)</w:t>
      </w:r>
    </w:p>
    <w:p w14:paraId="4A739C62" w14:textId="10432453" w:rsidR="00673C41" w:rsidRPr="00C00CDA" w:rsidRDefault="00673C41" w:rsidP="00350777">
      <w:pPr>
        <w:pStyle w:val="ListParagraph"/>
        <w:numPr>
          <w:ilvl w:val="0"/>
          <w:numId w:val="4"/>
        </w:numPr>
        <w:spacing w:after="0" w:line="240" w:lineRule="auto"/>
        <w:contextualSpacing/>
        <w:textAlignment w:val="baseline"/>
        <w:rPr>
          <w:rFonts w:asciiTheme="minorHAnsi" w:eastAsia="Times New Roman" w:hAnsiTheme="minorHAnsi" w:cstheme="minorHAnsi"/>
          <w:sz w:val="24"/>
          <w:szCs w:val="24"/>
        </w:rPr>
      </w:pPr>
      <w:r>
        <w:rPr>
          <w:rFonts w:asciiTheme="minorHAnsi" w:eastAsia="Times New Roman" w:hAnsiTheme="minorHAnsi" w:cstheme="minorHAnsi"/>
          <w:color w:val="000000" w:themeColor="text1"/>
          <w:sz w:val="24"/>
          <w:szCs w:val="24"/>
        </w:rPr>
        <w:t>When You Turn 18 Fact Slips (1 slip per student)</w:t>
      </w:r>
    </w:p>
    <w:p w14:paraId="22693FA1" w14:textId="5BF07759" w:rsidR="00C00CDA" w:rsidRPr="00673C41" w:rsidRDefault="00437343" w:rsidP="00350777">
      <w:pPr>
        <w:pStyle w:val="ListParagraph"/>
        <w:numPr>
          <w:ilvl w:val="0"/>
          <w:numId w:val="4"/>
        </w:numPr>
        <w:spacing w:after="0" w:line="240" w:lineRule="auto"/>
        <w:contextualSpacing/>
        <w:textAlignment w:val="baseline"/>
        <w:rPr>
          <w:rFonts w:asciiTheme="minorHAnsi" w:eastAsia="Times New Roman" w:hAnsiTheme="minorHAnsi" w:cstheme="minorHAnsi"/>
          <w:sz w:val="24"/>
          <w:szCs w:val="24"/>
        </w:rPr>
      </w:pPr>
      <w:r>
        <w:rPr>
          <w:rFonts w:asciiTheme="minorHAnsi" w:eastAsia="Times New Roman" w:hAnsiTheme="minorHAnsi" w:cstheme="minorHAnsi"/>
          <w:color w:val="000000" w:themeColor="text1"/>
          <w:sz w:val="24"/>
          <w:szCs w:val="24"/>
        </w:rPr>
        <w:t xml:space="preserve">When You Turn 18 </w:t>
      </w:r>
      <w:r w:rsidR="00531307">
        <w:rPr>
          <w:rFonts w:asciiTheme="minorHAnsi" w:eastAsia="Times New Roman" w:hAnsiTheme="minorHAnsi" w:cstheme="minorHAnsi"/>
          <w:color w:val="000000" w:themeColor="text1"/>
          <w:sz w:val="24"/>
          <w:szCs w:val="24"/>
        </w:rPr>
        <w:t xml:space="preserve">Teacher </w:t>
      </w:r>
      <w:r w:rsidR="00C00CDA">
        <w:rPr>
          <w:rFonts w:asciiTheme="minorHAnsi" w:eastAsia="Times New Roman" w:hAnsiTheme="minorHAnsi" w:cstheme="minorHAnsi"/>
          <w:color w:val="000000" w:themeColor="text1"/>
          <w:sz w:val="24"/>
          <w:szCs w:val="24"/>
        </w:rPr>
        <w:t>Fact List (1 for teacher)</w:t>
      </w:r>
    </w:p>
    <w:p w14:paraId="5C3D3999" w14:textId="77777777" w:rsidR="00673C41" w:rsidRPr="004D7A6D" w:rsidRDefault="00673C41" w:rsidP="00350777">
      <w:pPr>
        <w:pStyle w:val="ListParagraph"/>
        <w:spacing w:after="0" w:line="240" w:lineRule="auto"/>
        <w:contextualSpacing/>
        <w:textAlignment w:val="baseline"/>
        <w:rPr>
          <w:rFonts w:asciiTheme="minorHAnsi" w:eastAsia="Times New Roman" w:hAnsiTheme="minorHAnsi" w:cstheme="minorHAnsi"/>
          <w:sz w:val="24"/>
          <w:szCs w:val="24"/>
        </w:rPr>
      </w:pPr>
    </w:p>
    <w:p w14:paraId="345FE716" w14:textId="052E44CB" w:rsidR="00CC0093" w:rsidRPr="00CC0093" w:rsidRDefault="03CBB717" w:rsidP="00350777">
      <w:pPr>
        <w:spacing w:after="0" w:line="240" w:lineRule="auto"/>
        <w:contextualSpacing/>
        <w:rPr>
          <w:rFonts w:ascii="Times New Roman" w:eastAsia="Times New Roman" w:hAnsi="Times New Roman" w:cs="Times New Roman"/>
          <w:sz w:val="24"/>
          <w:szCs w:val="24"/>
        </w:rPr>
      </w:pPr>
      <w:r w:rsidRPr="004D7A6D">
        <w:rPr>
          <w:rFonts w:asciiTheme="minorHAnsi" w:eastAsia="Times New Roman" w:hAnsiTheme="minorHAnsi" w:cstheme="minorHAnsi"/>
          <w:b/>
          <w:bCs/>
          <w:color w:val="000000" w:themeColor="text1"/>
          <w:sz w:val="24"/>
          <w:szCs w:val="24"/>
        </w:rPr>
        <w:t xml:space="preserve">Timeframe: </w:t>
      </w:r>
      <w:r w:rsidR="00C00CDA">
        <w:rPr>
          <w:rFonts w:asciiTheme="minorHAnsi" w:eastAsia="Times New Roman" w:hAnsiTheme="minorHAnsi" w:cstheme="minorHAnsi"/>
          <w:color w:val="000000" w:themeColor="text1"/>
          <w:sz w:val="24"/>
          <w:szCs w:val="24"/>
        </w:rPr>
        <w:t>50</w:t>
      </w:r>
      <w:r w:rsidRPr="004D7A6D">
        <w:rPr>
          <w:rFonts w:asciiTheme="minorHAnsi" w:eastAsia="Times New Roman" w:hAnsiTheme="minorHAnsi" w:cstheme="minorHAnsi"/>
          <w:color w:val="000000" w:themeColor="text1"/>
          <w:sz w:val="24"/>
          <w:szCs w:val="24"/>
        </w:rPr>
        <w:t xml:space="preserve"> Min</w:t>
      </w:r>
      <w:r w:rsidRPr="118074FC">
        <w:rPr>
          <w:rFonts w:eastAsia="Times New Roman"/>
          <w:color w:val="000000" w:themeColor="text1"/>
          <w:sz w:val="24"/>
          <w:szCs w:val="24"/>
        </w:rPr>
        <w:t>utes</w:t>
      </w:r>
      <w:r w:rsidR="00CC0093">
        <w:tab/>
      </w:r>
    </w:p>
    <w:p w14:paraId="01C2F90C" w14:textId="77777777" w:rsidR="00562EEF" w:rsidRDefault="00562EEF" w:rsidP="00350777">
      <w:pPr>
        <w:spacing w:before="240" w:after="0" w:line="240" w:lineRule="auto"/>
        <w:contextualSpacing/>
        <w:rPr>
          <w:rFonts w:eastAsia="Times New Roman"/>
          <w:b/>
          <w:bCs/>
          <w:color w:val="000000" w:themeColor="text1"/>
          <w:sz w:val="24"/>
          <w:szCs w:val="24"/>
        </w:rPr>
      </w:pPr>
    </w:p>
    <w:p w14:paraId="51D9870C" w14:textId="3AA928DA" w:rsidR="00437343" w:rsidRDefault="00437343" w:rsidP="00350777">
      <w:pPr>
        <w:spacing w:before="240" w:after="0" w:line="240" w:lineRule="auto"/>
        <w:contextualSpacing/>
        <w:rPr>
          <w:rFonts w:eastAsia="Times New Roman"/>
          <w:color w:val="000000" w:themeColor="text1"/>
          <w:sz w:val="24"/>
          <w:szCs w:val="24"/>
        </w:rPr>
      </w:pPr>
      <w:r>
        <w:rPr>
          <w:rFonts w:eastAsia="Times New Roman"/>
          <w:b/>
          <w:bCs/>
          <w:color w:val="000000" w:themeColor="text1"/>
          <w:sz w:val="24"/>
          <w:szCs w:val="24"/>
        </w:rPr>
        <w:t xml:space="preserve">Preparation: </w:t>
      </w:r>
      <w:r>
        <w:rPr>
          <w:rFonts w:eastAsia="Times New Roman"/>
          <w:color w:val="000000" w:themeColor="text1"/>
          <w:sz w:val="24"/>
          <w:szCs w:val="24"/>
        </w:rPr>
        <w:t xml:space="preserve">Print the </w:t>
      </w:r>
      <w:r w:rsidRPr="00437343">
        <w:rPr>
          <w:rFonts w:eastAsia="Times New Roman"/>
          <w:color w:val="000000" w:themeColor="text1"/>
          <w:sz w:val="24"/>
          <w:szCs w:val="24"/>
        </w:rPr>
        <w:t xml:space="preserve">When You Turn 18 Fact </w:t>
      </w:r>
      <w:r>
        <w:rPr>
          <w:rFonts w:eastAsia="Times New Roman"/>
          <w:color w:val="000000" w:themeColor="text1"/>
          <w:sz w:val="24"/>
          <w:szCs w:val="24"/>
        </w:rPr>
        <w:t xml:space="preserve">Slips </w:t>
      </w:r>
      <w:r w:rsidR="006B038C">
        <w:rPr>
          <w:rFonts w:eastAsia="Times New Roman"/>
          <w:color w:val="000000" w:themeColor="text1"/>
          <w:sz w:val="24"/>
          <w:szCs w:val="24"/>
        </w:rPr>
        <w:t>and</w:t>
      </w:r>
      <w:r>
        <w:rPr>
          <w:rFonts w:eastAsia="Times New Roman"/>
          <w:color w:val="000000" w:themeColor="text1"/>
          <w:sz w:val="24"/>
          <w:szCs w:val="24"/>
        </w:rPr>
        <w:t xml:space="preserve"> </w:t>
      </w:r>
      <w:r w:rsidRPr="00437343">
        <w:rPr>
          <w:rFonts w:eastAsia="Times New Roman"/>
          <w:color w:val="000000" w:themeColor="text1"/>
          <w:sz w:val="24"/>
          <w:szCs w:val="24"/>
        </w:rPr>
        <w:t xml:space="preserve">When You Turn 18 </w:t>
      </w:r>
      <w:r w:rsidR="00531307">
        <w:rPr>
          <w:rFonts w:eastAsia="Times New Roman"/>
          <w:color w:val="000000" w:themeColor="text1"/>
          <w:sz w:val="24"/>
          <w:szCs w:val="24"/>
        </w:rPr>
        <w:t xml:space="preserve">Teacher </w:t>
      </w:r>
      <w:r w:rsidRPr="00437343">
        <w:rPr>
          <w:rFonts w:eastAsia="Times New Roman"/>
          <w:color w:val="000000" w:themeColor="text1"/>
          <w:sz w:val="24"/>
          <w:szCs w:val="24"/>
        </w:rPr>
        <w:t>Fact List</w:t>
      </w:r>
      <w:r w:rsidR="006B038C">
        <w:rPr>
          <w:rFonts w:eastAsia="Times New Roman"/>
          <w:color w:val="000000" w:themeColor="text1"/>
          <w:sz w:val="24"/>
          <w:szCs w:val="24"/>
        </w:rPr>
        <w:t xml:space="preserve">. </w:t>
      </w:r>
      <w:r w:rsidR="006B038C" w:rsidRPr="006B038C">
        <w:rPr>
          <w:rFonts w:eastAsia="Times New Roman"/>
          <w:color w:val="000000" w:themeColor="text1"/>
          <w:sz w:val="24"/>
          <w:szCs w:val="24"/>
        </w:rPr>
        <w:t>Cut the fact slips so that each fact is separated.</w:t>
      </w:r>
    </w:p>
    <w:p w14:paraId="057A2646" w14:textId="77777777" w:rsidR="006B038C" w:rsidRPr="00437343" w:rsidRDefault="006B038C" w:rsidP="00350777">
      <w:pPr>
        <w:spacing w:before="240" w:after="0" w:line="240" w:lineRule="auto"/>
        <w:contextualSpacing/>
        <w:rPr>
          <w:rFonts w:eastAsia="Times New Roman"/>
          <w:color w:val="000000" w:themeColor="text1"/>
          <w:sz w:val="24"/>
          <w:szCs w:val="24"/>
        </w:rPr>
      </w:pPr>
    </w:p>
    <w:p w14:paraId="7AE04DEC" w14:textId="35B527C1" w:rsidR="00CC0093" w:rsidRDefault="03CBB717" w:rsidP="00350777">
      <w:pPr>
        <w:spacing w:before="240" w:after="0" w:line="240" w:lineRule="auto"/>
        <w:contextualSpacing/>
        <w:rPr>
          <w:rFonts w:eastAsia="Times New Roman"/>
          <w:b/>
          <w:bCs/>
          <w:color w:val="000000" w:themeColor="text1"/>
          <w:sz w:val="24"/>
          <w:szCs w:val="24"/>
        </w:rPr>
      </w:pPr>
      <w:r w:rsidRPr="118074FC">
        <w:rPr>
          <w:rFonts w:eastAsia="Times New Roman"/>
          <w:b/>
          <w:bCs/>
          <w:color w:val="000000" w:themeColor="text1"/>
          <w:sz w:val="24"/>
          <w:szCs w:val="24"/>
        </w:rPr>
        <w:t>Activity:</w:t>
      </w:r>
    </w:p>
    <w:p w14:paraId="383EE120" w14:textId="4671708F" w:rsidR="006B038C" w:rsidRPr="006B038C" w:rsidRDefault="006B038C" w:rsidP="006B038C">
      <w:pPr>
        <w:spacing w:before="240" w:line="240" w:lineRule="auto"/>
        <w:contextualSpacing/>
        <w:rPr>
          <w:rFonts w:ascii="Times New Roman" w:eastAsia="Times New Roman" w:hAnsi="Times New Roman" w:cs="Times New Roman"/>
          <w:i/>
          <w:iCs/>
          <w:sz w:val="24"/>
          <w:szCs w:val="24"/>
        </w:rPr>
      </w:pPr>
      <w:r w:rsidRPr="006B038C">
        <w:rPr>
          <w:rFonts w:eastAsia="Times New Roman"/>
          <w:i/>
          <w:iCs/>
          <w:color w:val="000000" w:themeColor="text1"/>
          <w:sz w:val="24"/>
          <w:szCs w:val="24"/>
        </w:rPr>
        <w:t>Part A: Introduction/Brainstorm</w:t>
      </w:r>
    </w:p>
    <w:p w14:paraId="77718AF0" w14:textId="0A23A53E" w:rsidR="00673C41" w:rsidRPr="00673C41" w:rsidRDefault="00673C41" w:rsidP="00350777">
      <w:pPr>
        <w:pStyle w:val="ListParagraph"/>
        <w:numPr>
          <w:ilvl w:val="0"/>
          <w:numId w:val="16"/>
        </w:numPr>
        <w:spacing w:line="240" w:lineRule="auto"/>
        <w:textAlignment w:val="baseline"/>
        <w:rPr>
          <w:rFonts w:eastAsia="Times New Roman"/>
          <w:sz w:val="24"/>
          <w:szCs w:val="24"/>
        </w:rPr>
      </w:pPr>
      <w:r w:rsidRPr="00673C41">
        <w:rPr>
          <w:rFonts w:eastAsia="Times New Roman"/>
          <w:sz w:val="24"/>
          <w:szCs w:val="24"/>
        </w:rPr>
        <w:t xml:space="preserve">Divide </w:t>
      </w:r>
      <w:r w:rsidR="00965470">
        <w:rPr>
          <w:rFonts w:eastAsia="Times New Roman"/>
          <w:sz w:val="24"/>
          <w:szCs w:val="24"/>
        </w:rPr>
        <w:t>the class</w:t>
      </w:r>
      <w:r w:rsidRPr="00673C41">
        <w:rPr>
          <w:rFonts w:eastAsia="Times New Roman"/>
          <w:sz w:val="24"/>
          <w:szCs w:val="24"/>
        </w:rPr>
        <w:t xml:space="preserve"> into groups of 3-4</w:t>
      </w:r>
      <w:r w:rsidR="00437343">
        <w:rPr>
          <w:rFonts w:eastAsia="Times New Roman"/>
          <w:sz w:val="24"/>
          <w:szCs w:val="24"/>
        </w:rPr>
        <w:t xml:space="preserve"> </w:t>
      </w:r>
      <w:r w:rsidR="00965470">
        <w:rPr>
          <w:rFonts w:eastAsia="Times New Roman"/>
          <w:sz w:val="24"/>
          <w:szCs w:val="24"/>
        </w:rPr>
        <w:t xml:space="preserve">students in each </w:t>
      </w:r>
      <w:r w:rsidR="00437343">
        <w:rPr>
          <w:rFonts w:eastAsia="Times New Roman"/>
          <w:sz w:val="24"/>
          <w:szCs w:val="24"/>
        </w:rPr>
        <w:t xml:space="preserve">and distribute </w:t>
      </w:r>
      <w:r w:rsidR="00437343" w:rsidRPr="00437343">
        <w:rPr>
          <w:rFonts w:eastAsia="Times New Roman"/>
          <w:b/>
          <w:bCs/>
          <w:sz w:val="24"/>
          <w:szCs w:val="24"/>
        </w:rPr>
        <w:t>markers</w:t>
      </w:r>
      <w:r w:rsidR="00437343">
        <w:rPr>
          <w:rFonts w:eastAsia="Times New Roman"/>
          <w:sz w:val="24"/>
          <w:szCs w:val="24"/>
        </w:rPr>
        <w:t xml:space="preserve"> and </w:t>
      </w:r>
      <w:r w:rsidR="00437343" w:rsidRPr="00437343">
        <w:rPr>
          <w:rFonts w:eastAsia="Times New Roman"/>
          <w:b/>
          <w:bCs/>
          <w:sz w:val="24"/>
          <w:szCs w:val="24"/>
        </w:rPr>
        <w:t>chart paper</w:t>
      </w:r>
      <w:r w:rsidR="00437343">
        <w:rPr>
          <w:rFonts w:eastAsia="Times New Roman"/>
          <w:sz w:val="24"/>
          <w:szCs w:val="24"/>
        </w:rPr>
        <w:t xml:space="preserve"> to each group.</w:t>
      </w:r>
    </w:p>
    <w:p w14:paraId="59EC205B" w14:textId="77777777" w:rsidR="00673C41" w:rsidRPr="00673C41" w:rsidRDefault="00673C41" w:rsidP="00350777">
      <w:pPr>
        <w:pStyle w:val="ListParagraph"/>
        <w:numPr>
          <w:ilvl w:val="0"/>
          <w:numId w:val="16"/>
        </w:numPr>
        <w:spacing w:line="240" w:lineRule="auto"/>
        <w:textAlignment w:val="baseline"/>
        <w:rPr>
          <w:rFonts w:eastAsia="Times New Roman"/>
          <w:sz w:val="24"/>
          <w:szCs w:val="24"/>
        </w:rPr>
      </w:pPr>
      <w:r w:rsidRPr="00673C41">
        <w:rPr>
          <w:rFonts w:eastAsia="Times New Roman"/>
          <w:sz w:val="24"/>
          <w:szCs w:val="24"/>
        </w:rPr>
        <w:t>Ask students, "</w:t>
      </w:r>
      <w:r w:rsidRPr="00350777">
        <w:rPr>
          <w:rFonts w:eastAsia="Times New Roman"/>
          <w:i/>
          <w:iCs/>
          <w:sz w:val="24"/>
          <w:szCs w:val="24"/>
        </w:rPr>
        <w:t>What rights and legal responsibilities come with turning 18?</w:t>
      </w:r>
      <w:r w:rsidRPr="00673C41">
        <w:rPr>
          <w:rFonts w:eastAsia="Times New Roman"/>
          <w:sz w:val="24"/>
          <w:szCs w:val="24"/>
        </w:rPr>
        <w:t xml:space="preserve">" Allow them to brainstorm in their small groups for 2 minutes and create a list on </w:t>
      </w:r>
      <w:r w:rsidRPr="00437343">
        <w:rPr>
          <w:rFonts w:eastAsia="Times New Roman"/>
          <w:sz w:val="24"/>
          <w:szCs w:val="24"/>
        </w:rPr>
        <w:t>chart paper.</w:t>
      </w:r>
    </w:p>
    <w:p w14:paraId="52A236F9" w14:textId="3F96A056" w:rsidR="00673C41" w:rsidRPr="00673C41" w:rsidRDefault="00673C41" w:rsidP="00350777">
      <w:pPr>
        <w:pStyle w:val="ListParagraph"/>
        <w:numPr>
          <w:ilvl w:val="0"/>
          <w:numId w:val="16"/>
        </w:numPr>
        <w:spacing w:line="240" w:lineRule="auto"/>
        <w:textAlignment w:val="baseline"/>
        <w:rPr>
          <w:rFonts w:eastAsia="Times New Roman"/>
          <w:sz w:val="24"/>
          <w:szCs w:val="24"/>
        </w:rPr>
      </w:pPr>
      <w:r w:rsidRPr="00673C41">
        <w:rPr>
          <w:rFonts w:eastAsia="Times New Roman"/>
          <w:sz w:val="24"/>
          <w:szCs w:val="24"/>
        </w:rPr>
        <w:t xml:space="preserve">Call on each group to share 3 items from their list. Encourage them to </w:t>
      </w:r>
      <w:r w:rsidR="00350777">
        <w:rPr>
          <w:rFonts w:eastAsia="Times New Roman"/>
          <w:sz w:val="24"/>
          <w:szCs w:val="24"/>
        </w:rPr>
        <w:t>share</w:t>
      </w:r>
      <w:r w:rsidRPr="00673C41">
        <w:rPr>
          <w:rFonts w:eastAsia="Times New Roman"/>
          <w:sz w:val="24"/>
          <w:szCs w:val="24"/>
        </w:rPr>
        <w:t xml:space="preserve"> items not already mentioned by other groups.</w:t>
      </w:r>
    </w:p>
    <w:p w14:paraId="3423C839" w14:textId="1D93184D" w:rsidR="00673C41" w:rsidRDefault="00673C41" w:rsidP="00350777">
      <w:pPr>
        <w:pStyle w:val="ListParagraph"/>
        <w:numPr>
          <w:ilvl w:val="0"/>
          <w:numId w:val="16"/>
        </w:numPr>
        <w:spacing w:line="240" w:lineRule="auto"/>
        <w:textAlignment w:val="baseline"/>
        <w:rPr>
          <w:rFonts w:eastAsia="Times New Roman"/>
          <w:sz w:val="24"/>
          <w:szCs w:val="24"/>
        </w:rPr>
      </w:pPr>
      <w:r w:rsidRPr="00673C41">
        <w:rPr>
          <w:rFonts w:eastAsia="Times New Roman"/>
          <w:sz w:val="24"/>
          <w:szCs w:val="24"/>
        </w:rPr>
        <w:t xml:space="preserve">Explain that many of the rights and responsibilities </w:t>
      </w:r>
      <w:r w:rsidR="00437343">
        <w:rPr>
          <w:rFonts w:eastAsia="Times New Roman"/>
          <w:sz w:val="24"/>
          <w:szCs w:val="24"/>
        </w:rPr>
        <w:t>that come</w:t>
      </w:r>
      <w:r w:rsidRPr="00673C41">
        <w:rPr>
          <w:rFonts w:eastAsia="Times New Roman"/>
          <w:sz w:val="24"/>
          <w:szCs w:val="24"/>
        </w:rPr>
        <w:t xml:space="preserve"> with turning 18 relate to finances, and that students will explore these further in the lesson.</w:t>
      </w:r>
    </w:p>
    <w:p w14:paraId="58B3E628" w14:textId="6296E99D" w:rsidR="006B038C" w:rsidRPr="006B038C" w:rsidRDefault="006B038C" w:rsidP="006B038C">
      <w:pPr>
        <w:spacing w:line="240" w:lineRule="auto"/>
        <w:textAlignment w:val="baseline"/>
        <w:rPr>
          <w:rFonts w:eastAsia="Times New Roman"/>
          <w:i/>
          <w:iCs/>
          <w:sz w:val="24"/>
          <w:szCs w:val="24"/>
        </w:rPr>
      </w:pPr>
      <w:r>
        <w:rPr>
          <w:rFonts w:eastAsia="Times New Roman"/>
          <w:i/>
          <w:iCs/>
          <w:sz w:val="24"/>
          <w:szCs w:val="24"/>
        </w:rPr>
        <w:t>Part B: Each One, Teach One Activity</w:t>
      </w:r>
    </w:p>
    <w:p w14:paraId="5BC4FD69" w14:textId="0C526C67" w:rsidR="00673C41" w:rsidRPr="00673C41" w:rsidRDefault="00673C41" w:rsidP="00350777">
      <w:pPr>
        <w:pStyle w:val="ListParagraph"/>
        <w:numPr>
          <w:ilvl w:val="0"/>
          <w:numId w:val="16"/>
        </w:numPr>
        <w:spacing w:line="240" w:lineRule="auto"/>
        <w:textAlignment w:val="baseline"/>
        <w:rPr>
          <w:rFonts w:eastAsia="Times New Roman"/>
          <w:sz w:val="24"/>
          <w:szCs w:val="24"/>
        </w:rPr>
      </w:pPr>
      <w:r w:rsidRPr="00673C41">
        <w:rPr>
          <w:rFonts w:eastAsia="Times New Roman"/>
          <w:sz w:val="24"/>
          <w:szCs w:val="24"/>
        </w:rPr>
        <w:t xml:space="preserve">Distribute </w:t>
      </w:r>
      <w:r w:rsidR="00437343">
        <w:rPr>
          <w:rFonts w:eastAsia="Times New Roman"/>
          <w:sz w:val="24"/>
          <w:szCs w:val="24"/>
        </w:rPr>
        <w:t>a</w:t>
      </w:r>
      <w:r w:rsidRPr="00673C41">
        <w:rPr>
          <w:rFonts w:eastAsia="Times New Roman"/>
          <w:sz w:val="24"/>
          <w:szCs w:val="24"/>
        </w:rPr>
        <w:t xml:space="preserve"> </w:t>
      </w:r>
      <w:r w:rsidR="00437343" w:rsidRPr="00437343">
        <w:rPr>
          <w:rFonts w:eastAsia="Times New Roman"/>
          <w:b/>
          <w:bCs/>
          <w:sz w:val="24"/>
          <w:szCs w:val="24"/>
        </w:rPr>
        <w:t>When You Turn 18 Fact Slip</w:t>
      </w:r>
      <w:r w:rsidRPr="00673C41">
        <w:rPr>
          <w:rFonts w:eastAsia="Times New Roman"/>
          <w:sz w:val="24"/>
          <w:szCs w:val="24"/>
        </w:rPr>
        <w:t xml:space="preserve"> to each student. Instruct them to memorize their </w:t>
      </w:r>
      <w:proofErr w:type="gramStart"/>
      <w:r w:rsidRPr="00673C41">
        <w:rPr>
          <w:rFonts w:eastAsia="Times New Roman"/>
          <w:sz w:val="24"/>
          <w:szCs w:val="24"/>
        </w:rPr>
        <w:t>fact</w:t>
      </w:r>
      <w:proofErr w:type="gramEnd"/>
      <w:r w:rsidRPr="00673C41">
        <w:rPr>
          <w:rFonts w:eastAsia="Times New Roman"/>
          <w:sz w:val="24"/>
          <w:szCs w:val="24"/>
        </w:rPr>
        <w:t xml:space="preserve"> and prepare to teach it to someone else.</w:t>
      </w:r>
    </w:p>
    <w:p w14:paraId="5A0BDC07" w14:textId="4179EE21" w:rsidR="00437343" w:rsidRDefault="00673C41" w:rsidP="00350777">
      <w:pPr>
        <w:pStyle w:val="ListParagraph"/>
        <w:numPr>
          <w:ilvl w:val="0"/>
          <w:numId w:val="16"/>
        </w:numPr>
        <w:spacing w:line="240" w:lineRule="auto"/>
        <w:textAlignment w:val="baseline"/>
        <w:rPr>
          <w:rFonts w:eastAsia="Times New Roman"/>
          <w:sz w:val="24"/>
          <w:szCs w:val="24"/>
        </w:rPr>
      </w:pPr>
      <w:r w:rsidRPr="00673C41">
        <w:rPr>
          <w:rFonts w:eastAsia="Times New Roman"/>
          <w:sz w:val="24"/>
          <w:szCs w:val="24"/>
        </w:rPr>
        <w:lastRenderedPageBreak/>
        <w:t>Have students stand up, pair up, and teach their fact to a partner</w:t>
      </w:r>
      <w:r w:rsidR="00C00CDA">
        <w:rPr>
          <w:rFonts w:eastAsia="Times New Roman"/>
          <w:sz w:val="24"/>
          <w:szCs w:val="24"/>
        </w:rPr>
        <w:t xml:space="preserve"> </w:t>
      </w:r>
      <w:r w:rsidR="00437343">
        <w:rPr>
          <w:rFonts w:eastAsia="Times New Roman"/>
          <w:sz w:val="24"/>
          <w:szCs w:val="24"/>
        </w:rPr>
        <w:t>who has a different fact (there may be a few duplicate</w:t>
      </w:r>
      <w:r w:rsidR="00350777">
        <w:rPr>
          <w:rFonts w:eastAsia="Times New Roman"/>
          <w:sz w:val="24"/>
          <w:szCs w:val="24"/>
        </w:rPr>
        <w:t>s depending on class size</w:t>
      </w:r>
      <w:r w:rsidR="00437343">
        <w:rPr>
          <w:rFonts w:eastAsia="Times New Roman"/>
          <w:sz w:val="24"/>
          <w:szCs w:val="24"/>
        </w:rPr>
        <w:t xml:space="preserve">). </w:t>
      </w:r>
    </w:p>
    <w:p w14:paraId="53189621" w14:textId="4F09146A" w:rsidR="00437343" w:rsidRDefault="00437343" w:rsidP="00350777">
      <w:pPr>
        <w:pStyle w:val="ListParagraph"/>
        <w:numPr>
          <w:ilvl w:val="0"/>
          <w:numId w:val="16"/>
        </w:numPr>
        <w:spacing w:line="240" w:lineRule="auto"/>
        <w:textAlignment w:val="baseline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>Have students</w:t>
      </w:r>
      <w:r w:rsidR="00673C41" w:rsidRPr="00673C41">
        <w:rPr>
          <w:rFonts w:eastAsia="Times New Roman"/>
          <w:sz w:val="24"/>
          <w:szCs w:val="24"/>
        </w:rPr>
        <w:t xml:space="preserve"> repeat the process 3 more times</w:t>
      </w:r>
      <w:r>
        <w:rPr>
          <w:rFonts w:eastAsia="Times New Roman"/>
          <w:sz w:val="24"/>
          <w:szCs w:val="24"/>
        </w:rPr>
        <w:t xml:space="preserve"> with different partners/facts.</w:t>
      </w:r>
    </w:p>
    <w:p w14:paraId="72B334E1" w14:textId="2A60F6AF" w:rsidR="00673C41" w:rsidRDefault="00673C41" w:rsidP="00350777">
      <w:pPr>
        <w:pStyle w:val="ListParagraph"/>
        <w:numPr>
          <w:ilvl w:val="0"/>
          <w:numId w:val="16"/>
        </w:numPr>
        <w:spacing w:line="240" w:lineRule="auto"/>
        <w:textAlignment w:val="baseline"/>
        <w:rPr>
          <w:rFonts w:eastAsia="Times New Roman"/>
          <w:sz w:val="24"/>
          <w:szCs w:val="24"/>
        </w:rPr>
      </w:pPr>
      <w:r w:rsidRPr="00437343">
        <w:rPr>
          <w:rFonts w:eastAsia="Times New Roman"/>
          <w:sz w:val="24"/>
          <w:szCs w:val="24"/>
        </w:rPr>
        <w:t>Have students return to their seats and work with their group to write down as many facts as they can remember on their chart paper.</w:t>
      </w:r>
    </w:p>
    <w:p w14:paraId="08ED5F9E" w14:textId="5FF7F49C" w:rsidR="006B038C" w:rsidRPr="006B038C" w:rsidRDefault="006B038C" w:rsidP="006B038C">
      <w:pPr>
        <w:spacing w:line="240" w:lineRule="auto"/>
        <w:textAlignment w:val="baseline"/>
        <w:rPr>
          <w:rFonts w:eastAsia="Times New Roman"/>
          <w:i/>
          <w:iCs/>
          <w:sz w:val="24"/>
          <w:szCs w:val="24"/>
        </w:rPr>
      </w:pPr>
      <w:r>
        <w:rPr>
          <w:rFonts w:eastAsia="Times New Roman"/>
          <w:i/>
          <w:iCs/>
          <w:sz w:val="24"/>
          <w:szCs w:val="24"/>
        </w:rPr>
        <w:t>Part C: Debrief</w:t>
      </w:r>
    </w:p>
    <w:p w14:paraId="115DD157" w14:textId="7569F61E" w:rsidR="00350777" w:rsidRDefault="00673C41" w:rsidP="00350777">
      <w:pPr>
        <w:pStyle w:val="ListParagraph"/>
        <w:numPr>
          <w:ilvl w:val="0"/>
          <w:numId w:val="16"/>
        </w:numPr>
        <w:spacing w:line="240" w:lineRule="auto"/>
        <w:textAlignment w:val="baseline"/>
        <w:rPr>
          <w:rFonts w:eastAsia="Times New Roman"/>
          <w:sz w:val="24"/>
          <w:szCs w:val="24"/>
        </w:rPr>
      </w:pPr>
      <w:r w:rsidRPr="00673C41">
        <w:rPr>
          <w:rFonts w:eastAsia="Times New Roman"/>
          <w:sz w:val="24"/>
          <w:szCs w:val="24"/>
        </w:rPr>
        <w:t xml:space="preserve">Call on students to </w:t>
      </w:r>
      <w:r w:rsidR="00350777" w:rsidRPr="00673C41">
        <w:rPr>
          <w:rFonts w:eastAsia="Times New Roman"/>
          <w:sz w:val="24"/>
          <w:szCs w:val="24"/>
        </w:rPr>
        <w:t>share</w:t>
      </w:r>
      <w:r w:rsidR="00437343">
        <w:rPr>
          <w:rFonts w:eastAsia="Times New Roman"/>
          <w:sz w:val="24"/>
          <w:szCs w:val="24"/>
        </w:rPr>
        <w:t xml:space="preserve"> </w:t>
      </w:r>
      <w:r w:rsidRPr="00673C41">
        <w:rPr>
          <w:rFonts w:eastAsia="Times New Roman"/>
          <w:sz w:val="24"/>
          <w:szCs w:val="24"/>
        </w:rPr>
        <w:t xml:space="preserve">facts with the entire group. </w:t>
      </w:r>
      <w:r w:rsidR="00350777">
        <w:rPr>
          <w:rFonts w:eastAsia="Times New Roman"/>
          <w:sz w:val="24"/>
          <w:szCs w:val="24"/>
        </w:rPr>
        <w:t xml:space="preserve">Encourage students to </w:t>
      </w:r>
      <w:r w:rsidR="00350777" w:rsidRPr="00350777">
        <w:rPr>
          <w:rFonts w:eastAsia="Times New Roman"/>
          <w:sz w:val="24"/>
          <w:szCs w:val="24"/>
        </w:rPr>
        <w:t>share their thoughts and build on each other’s comments</w:t>
      </w:r>
      <w:r w:rsidR="00350777">
        <w:rPr>
          <w:rFonts w:eastAsia="Times New Roman"/>
          <w:sz w:val="24"/>
          <w:szCs w:val="24"/>
        </w:rPr>
        <w:t xml:space="preserve"> as the facts are read aloud. Groups should also continue to add to their list on chart paper as they hear new facts. </w:t>
      </w:r>
    </w:p>
    <w:p w14:paraId="60009160" w14:textId="1FDB1050" w:rsidR="00673C41" w:rsidRPr="006B038C" w:rsidRDefault="00673C41" w:rsidP="00350777">
      <w:pPr>
        <w:pStyle w:val="ListParagraph"/>
        <w:numPr>
          <w:ilvl w:val="0"/>
          <w:numId w:val="16"/>
        </w:numPr>
        <w:spacing w:line="240" w:lineRule="auto"/>
        <w:textAlignment w:val="baseline"/>
        <w:rPr>
          <w:rFonts w:eastAsia="Times New Roman"/>
          <w:sz w:val="24"/>
          <w:szCs w:val="24"/>
        </w:rPr>
      </w:pPr>
      <w:r w:rsidRPr="00673C41">
        <w:rPr>
          <w:rFonts w:eastAsia="Times New Roman"/>
          <w:sz w:val="24"/>
          <w:szCs w:val="24"/>
        </w:rPr>
        <w:t>Continue until all the facts have been shared</w:t>
      </w:r>
      <w:r w:rsidR="00437343">
        <w:rPr>
          <w:rFonts w:eastAsia="Times New Roman"/>
          <w:sz w:val="24"/>
          <w:szCs w:val="24"/>
        </w:rPr>
        <w:t xml:space="preserve">, using the </w:t>
      </w:r>
      <w:r w:rsidR="00437343" w:rsidRPr="00350777">
        <w:rPr>
          <w:rFonts w:eastAsia="Times New Roman"/>
          <w:b/>
          <w:bCs/>
          <w:sz w:val="24"/>
          <w:szCs w:val="24"/>
        </w:rPr>
        <w:t xml:space="preserve">When You Turn 18 </w:t>
      </w:r>
      <w:r w:rsidR="00531307">
        <w:rPr>
          <w:rFonts w:eastAsia="Times New Roman"/>
          <w:b/>
          <w:bCs/>
          <w:sz w:val="24"/>
          <w:szCs w:val="24"/>
        </w:rPr>
        <w:t xml:space="preserve">Teacher </w:t>
      </w:r>
      <w:r w:rsidR="00437343" w:rsidRPr="00350777">
        <w:rPr>
          <w:rFonts w:eastAsia="Times New Roman"/>
          <w:b/>
          <w:bCs/>
          <w:sz w:val="24"/>
          <w:szCs w:val="24"/>
        </w:rPr>
        <w:t>Fact List</w:t>
      </w:r>
      <w:r w:rsidR="00350777" w:rsidRPr="00350777">
        <w:rPr>
          <w:rFonts w:eastAsia="Times New Roman"/>
          <w:b/>
          <w:bCs/>
          <w:sz w:val="24"/>
          <w:szCs w:val="24"/>
        </w:rPr>
        <w:t xml:space="preserve"> </w:t>
      </w:r>
      <w:r w:rsidR="00350777" w:rsidRPr="006B038C">
        <w:rPr>
          <w:rFonts w:eastAsia="Times New Roman"/>
          <w:sz w:val="24"/>
          <w:szCs w:val="24"/>
        </w:rPr>
        <w:t xml:space="preserve">as a reference. </w:t>
      </w:r>
    </w:p>
    <w:p w14:paraId="71BA1C6F" w14:textId="5804854B" w:rsidR="004C6220" w:rsidRDefault="006B038C" w:rsidP="00350777">
      <w:pPr>
        <w:pStyle w:val="ListParagraph"/>
        <w:numPr>
          <w:ilvl w:val="0"/>
          <w:numId w:val="16"/>
        </w:numPr>
        <w:spacing w:line="240" w:lineRule="auto"/>
        <w:textAlignment w:val="baseline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>Ask students</w:t>
      </w:r>
      <w:r w:rsidR="00673C41" w:rsidRPr="00673C41">
        <w:rPr>
          <w:rFonts w:eastAsia="Times New Roman"/>
          <w:sz w:val="24"/>
          <w:szCs w:val="24"/>
        </w:rPr>
        <w:t xml:space="preserve"> "</w:t>
      </w:r>
      <w:r w:rsidR="00673C41" w:rsidRPr="00350777">
        <w:rPr>
          <w:rFonts w:eastAsia="Times New Roman"/>
          <w:i/>
          <w:iCs/>
          <w:sz w:val="24"/>
          <w:szCs w:val="24"/>
        </w:rPr>
        <w:t>Why is it important to understand the rights and legal responsibilities that come with turning 18?</w:t>
      </w:r>
      <w:r w:rsidR="00673C41" w:rsidRPr="00673C41">
        <w:rPr>
          <w:rFonts w:eastAsia="Times New Roman"/>
          <w:sz w:val="24"/>
          <w:szCs w:val="24"/>
        </w:rPr>
        <w:t>" Allow time for small group discussion before calling on a few students to share their thoughts with the class</w:t>
      </w:r>
      <w:r>
        <w:rPr>
          <w:rFonts w:eastAsia="Times New Roman"/>
          <w:sz w:val="24"/>
          <w:szCs w:val="24"/>
        </w:rPr>
        <w:t>.</w:t>
      </w:r>
    </w:p>
    <w:p w14:paraId="58C20571" w14:textId="26579F49" w:rsidR="00350777" w:rsidRDefault="00350777">
      <w:pPr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br w:type="page"/>
      </w:r>
    </w:p>
    <w:p w14:paraId="0A868831" w14:textId="77777777" w:rsidR="00350777" w:rsidRPr="00673C41" w:rsidRDefault="00350777" w:rsidP="00350777">
      <w:pPr>
        <w:pStyle w:val="ListParagraph"/>
        <w:spacing w:after="0" w:line="240" w:lineRule="auto"/>
        <w:textAlignment w:val="baseline"/>
        <w:rPr>
          <w:rFonts w:eastAsia="Times New Roman"/>
          <w:sz w:val="24"/>
          <w:szCs w:val="24"/>
        </w:rPr>
      </w:pPr>
    </w:p>
    <w:p w14:paraId="38B7D4BA" w14:textId="02EF0983" w:rsidR="004D726A" w:rsidRPr="004D726A" w:rsidRDefault="004D726A" w:rsidP="00733D87">
      <w:pPr>
        <w:pStyle w:val="NormalWeb"/>
        <w:pBdr>
          <w:bottom w:val="single" w:sz="4" w:space="2" w:color="000000"/>
        </w:pBdr>
        <w:spacing w:before="0" w:beforeAutospacing="0" w:after="0" w:afterAutospacing="0"/>
        <w:jc w:val="center"/>
      </w:pPr>
      <w:r>
        <w:rPr>
          <w:noProof/>
        </w:rPr>
        <w:drawing>
          <wp:inline distT="0" distB="0" distL="0" distR="0" wp14:anchorId="35255B69" wp14:editId="0B549EF9">
            <wp:extent cx="2047875" cy="952500"/>
            <wp:effectExtent l="0" t="0" r="9525" b="0"/>
            <wp:docPr id="4" name="Picture 4" descr="AFLSE w bar fd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/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047875" cy="9525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  <w:r>
        <w:br/>
      </w:r>
      <w:r w:rsidRPr="76631C85">
        <w:rPr>
          <w:rFonts w:ascii="Calibri" w:hAnsi="Calibri" w:cs="Calibri"/>
          <w:color w:val="000000" w:themeColor="text1"/>
          <w:sz w:val="20"/>
          <w:szCs w:val="20"/>
        </w:rPr>
        <w:t>The Law-Related Education Academy is facilitated by the Arizona Foundation for Legal Services &amp; Education with funding made possible by the Arizona Supreme Court.</w:t>
      </w:r>
    </w:p>
    <w:p w14:paraId="40C1FC8C" w14:textId="5ABFA980" w:rsidR="004D726A" w:rsidRPr="004D726A" w:rsidRDefault="004D726A" w:rsidP="00733D8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12CA0D30" w14:textId="697F0378" w:rsidR="001732B5" w:rsidRPr="001C618B" w:rsidRDefault="001732B5" w:rsidP="001732B5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1C618B">
        <w:rPr>
          <w:rFonts w:eastAsia="Times New Roman"/>
          <w:b/>
          <w:bCs/>
          <w:color w:val="000000"/>
          <w:sz w:val="24"/>
          <w:szCs w:val="24"/>
        </w:rPr>
        <w:t>“</w:t>
      </w:r>
      <w:r w:rsidR="000C76A8">
        <w:rPr>
          <w:rFonts w:eastAsia="Times New Roman"/>
          <w:b/>
          <w:bCs/>
          <w:color w:val="000000"/>
          <w:sz w:val="24"/>
          <w:szCs w:val="24"/>
        </w:rPr>
        <w:t>When You Turn 18</w:t>
      </w:r>
      <w:r w:rsidR="00C20A50">
        <w:rPr>
          <w:rFonts w:eastAsia="Times New Roman"/>
          <w:b/>
          <w:bCs/>
          <w:color w:val="000000"/>
          <w:sz w:val="24"/>
          <w:szCs w:val="24"/>
        </w:rPr>
        <w:t xml:space="preserve">: </w:t>
      </w:r>
      <w:r w:rsidR="00537D10" w:rsidRPr="00537D10">
        <w:rPr>
          <w:rFonts w:eastAsia="Times New Roman"/>
          <w:b/>
          <w:bCs/>
          <w:color w:val="000000"/>
          <w:sz w:val="24"/>
          <w:szCs w:val="24"/>
        </w:rPr>
        <w:t>Preparing Students for Financial Success</w:t>
      </w:r>
      <w:r w:rsidRPr="001C618B">
        <w:rPr>
          <w:rFonts w:eastAsia="Times New Roman"/>
          <w:b/>
          <w:bCs/>
          <w:color w:val="000000"/>
          <w:sz w:val="24"/>
          <w:szCs w:val="24"/>
        </w:rPr>
        <w:t>” Academy</w:t>
      </w:r>
    </w:p>
    <w:p w14:paraId="6C68A075" w14:textId="449BECA2" w:rsidR="001732B5" w:rsidRPr="001C618B" w:rsidRDefault="001732B5" w:rsidP="001732B5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1C618B">
        <w:rPr>
          <w:rFonts w:eastAsia="Times New Roman"/>
          <w:color w:val="000000"/>
          <w:sz w:val="24"/>
          <w:szCs w:val="24"/>
        </w:rPr>
        <w:t>(</w:t>
      </w:r>
      <w:r w:rsidR="00C20A50">
        <w:rPr>
          <w:rFonts w:eastAsia="Times New Roman"/>
          <w:color w:val="000000"/>
          <w:sz w:val="24"/>
          <w:szCs w:val="24"/>
        </w:rPr>
        <w:t>High School</w:t>
      </w:r>
      <w:r w:rsidRPr="001C618B">
        <w:rPr>
          <w:rFonts w:eastAsia="Times New Roman"/>
          <w:color w:val="000000"/>
          <w:sz w:val="24"/>
          <w:szCs w:val="24"/>
        </w:rPr>
        <w:t>)</w:t>
      </w:r>
    </w:p>
    <w:p w14:paraId="191A0AD6" w14:textId="0236EA04" w:rsidR="080FA4E2" w:rsidRDefault="00673C41" w:rsidP="00733D87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673C41">
        <w:rPr>
          <w:rFonts w:eastAsia="Times New Roman"/>
          <w:b/>
          <w:bCs/>
          <w:color w:val="000000" w:themeColor="text1"/>
          <w:sz w:val="24"/>
          <w:szCs w:val="24"/>
        </w:rPr>
        <w:t>Rights and Responsibilities at 18</w:t>
      </w:r>
      <w:r w:rsidR="080FA4E2" w:rsidRPr="76631C85">
        <w:rPr>
          <w:rFonts w:eastAsia="Times New Roman"/>
          <w:b/>
          <w:bCs/>
          <w:color w:val="000000" w:themeColor="text1"/>
          <w:sz w:val="24"/>
          <w:szCs w:val="24"/>
        </w:rPr>
        <w:t xml:space="preserve"> Lesson Plan</w:t>
      </w:r>
    </w:p>
    <w:p w14:paraId="27BA5B01" w14:textId="327D862F" w:rsidR="004D726A" w:rsidRDefault="00E36603" w:rsidP="00733D87">
      <w:pPr>
        <w:spacing w:after="0" w:line="240" w:lineRule="auto"/>
        <w:jc w:val="center"/>
        <w:rPr>
          <w:rFonts w:eastAsia="Times New Roman"/>
          <w:b/>
          <w:bCs/>
          <w:color w:val="000000" w:themeColor="text1"/>
          <w:sz w:val="24"/>
          <w:szCs w:val="24"/>
        </w:rPr>
      </w:pPr>
      <w:r>
        <w:rPr>
          <w:rFonts w:eastAsia="Times New Roman"/>
          <w:b/>
          <w:bCs/>
          <w:color w:val="000000" w:themeColor="text1"/>
          <w:sz w:val="24"/>
          <w:szCs w:val="24"/>
        </w:rPr>
        <w:t xml:space="preserve">Arizona State Standards </w:t>
      </w:r>
      <w:r w:rsidR="3BD815D7" w:rsidRPr="76631C85">
        <w:rPr>
          <w:rFonts w:eastAsia="Times New Roman"/>
          <w:b/>
          <w:bCs/>
          <w:color w:val="000000" w:themeColor="text1"/>
          <w:sz w:val="24"/>
          <w:szCs w:val="24"/>
        </w:rPr>
        <w:t>Correlations</w:t>
      </w:r>
    </w:p>
    <w:p w14:paraId="2F08D4D4" w14:textId="77777777" w:rsidR="00E36603" w:rsidRPr="004D726A" w:rsidRDefault="00E36603" w:rsidP="00733D87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14:paraId="33420CF5" w14:textId="77777777" w:rsidR="004D726A" w:rsidRPr="004D726A" w:rsidRDefault="004D726A" w:rsidP="00733D8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07F7D372" w14:textId="77777777" w:rsidR="004D726A" w:rsidRPr="004D7A6D" w:rsidRDefault="3BD815D7" w:rsidP="00733D87">
      <w:pPr>
        <w:spacing w:after="0" w:line="240" w:lineRule="auto"/>
        <w:contextualSpacing/>
        <w:rPr>
          <w:rFonts w:asciiTheme="minorHAnsi" w:eastAsia="Times New Roman" w:hAnsiTheme="minorHAnsi" w:cstheme="minorHAnsi"/>
          <w:sz w:val="24"/>
          <w:szCs w:val="24"/>
        </w:rPr>
      </w:pPr>
      <w:r w:rsidRPr="3CB2530D">
        <w:rPr>
          <w:rFonts w:eastAsia="Times New Roman"/>
          <w:b/>
          <w:bCs/>
          <w:color w:val="000000" w:themeColor="text1"/>
          <w:sz w:val="24"/>
          <w:szCs w:val="24"/>
        </w:rPr>
        <w:t>Social</w:t>
      </w:r>
      <w:r w:rsidRPr="004D7A6D">
        <w:rPr>
          <w:rFonts w:asciiTheme="minorHAnsi" w:eastAsia="Times New Roman" w:hAnsiTheme="minorHAnsi" w:cstheme="minorHAnsi"/>
          <w:b/>
          <w:bCs/>
          <w:color w:val="000000" w:themeColor="text1"/>
          <w:sz w:val="24"/>
          <w:szCs w:val="24"/>
        </w:rPr>
        <w:t xml:space="preserve"> Studies</w:t>
      </w:r>
    </w:p>
    <w:p w14:paraId="70690838" w14:textId="77777777" w:rsidR="006B038C" w:rsidRPr="006B038C" w:rsidRDefault="006B038C" w:rsidP="006B038C">
      <w:pPr>
        <w:spacing w:after="240" w:line="240" w:lineRule="auto"/>
        <w:contextualSpacing/>
        <w:rPr>
          <w:rFonts w:asciiTheme="minorHAnsi" w:eastAsia="Times New Roman" w:hAnsiTheme="minorHAnsi" w:cstheme="minorHAnsi"/>
          <w:sz w:val="24"/>
          <w:szCs w:val="24"/>
        </w:rPr>
      </w:pPr>
      <w:r w:rsidRPr="006B038C">
        <w:rPr>
          <w:rFonts w:asciiTheme="minorHAnsi" w:eastAsia="Times New Roman" w:hAnsiTheme="minorHAnsi" w:cstheme="minorHAnsi"/>
          <w:sz w:val="24"/>
          <w:szCs w:val="24"/>
        </w:rPr>
        <w:t>HS.SP3.8 Present arguments and explanations that feature ideas and perspectives on issues and topics to reach a range of audiences using print, oral, and digital technologies.</w:t>
      </w:r>
    </w:p>
    <w:p w14:paraId="086D3BEA" w14:textId="77777777" w:rsidR="006B038C" w:rsidRPr="006B038C" w:rsidRDefault="006B038C" w:rsidP="006B038C">
      <w:pPr>
        <w:spacing w:after="240" w:line="240" w:lineRule="auto"/>
        <w:contextualSpacing/>
        <w:rPr>
          <w:rFonts w:asciiTheme="minorHAnsi" w:eastAsia="Times New Roman" w:hAnsiTheme="minorHAnsi" w:cstheme="minorHAnsi"/>
          <w:sz w:val="24"/>
          <w:szCs w:val="24"/>
        </w:rPr>
      </w:pPr>
      <w:proofErr w:type="gramStart"/>
      <w:r w:rsidRPr="006B038C">
        <w:rPr>
          <w:rFonts w:asciiTheme="minorHAnsi" w:eastAsia="Times New Roman" w:hAnsiTheme="minorHAnsi" w:cstheme="minorHAnsi"/>
          <w:sz w:val="24"/>
          <w:szCs w:val="24"/>
        </w:rPr>
        <w:t>HS.E</w:t>
      </w:r>
      <w:proofErr w:type="gramEnd"/>
      <w:r w:rsidRPr="006B038C">
        <w:rPr>
          <w:rFonts w:asciiTheme="minorHAnsi" w:eastAsia="Times New Roman" w:hAnsiTheme="minorHAnsi" w:cstheme="minorHAnsi"/>
          <w:sz w:val="24"/>
          <w:szCs w:val="24"/>
        </w:rPr>
        <w:t>1.1 Evaluate how and why people make choices to improve their economic well-being.</w:t>
      </w:r>
    </w:p>
    <w:p w14:paraId="61A04551" w14:textId="77777777" w:rsidR="006B038C" w:rsidRPr="006B038C" w:rsidRDefault="006B038C" w:rsidP="006B038C">
      <w:pPr>
        <w:spacing w:after="240" w:line="240" w:lineRule="auto"/>
        <w:contextualSpacing/>
        <w:rPr>
          <w:rFonts w:asciiTheme="minorHAnsi" w:eastAsia="Times New Roman" w:hAnsiTheme="minorHAnsi" w:cstheme="minorHAnsi"/>
          <w:sz w:val="24"/>
          <w:szCs w:val="24"/>
        </w:rPr>
      </w:pPr>
      <w:proofErr w:type="gramStart"/>
      <w:r w:rsidRPr="006B038C">
        <w:rPr>
          <w:rFonts w:asciiTheme="minorHAnsi" w:eastAsia="Times New Roman" w:hAnsiTheme="minorHAnsi" w:cstheme="minorHAnsi"/>
          <w:sz w:val="24"/>
          <w:szCs w:val="24"/>
        </w:rPr>
        <w:t>HS.E</w:t>
      </w:r>
      <w:proofErr w:type="gramEnd"/>
      <w:r w:rsidRPr="006B038C">
        <w:rPr>
          <w:rFonts w:asciiTheme="minorHAnsi" w:eastAsia="Times New Roman" w:hAnsiTheme="minorHAnsi" w:cstheme="minorHAnsi"/>
          <w:sz w:val="24"/>
          <w:szCs w:val="24"/>
        </w:rPr>
        <w:t>1.3 Evaluate the cost and benefits of using credit.</w:t>
      </w:r>
    </w:p>
    <w:p w14:paraId="5C900EF0" w14:textId="77777777" w:rsidR="006B038C" w:rsidRPr="006B038C" w:rsidRDefault="006B038C" w:rsidP="006B038C">
      <w:pPr>
        <w:spacing w:after="240" w:line="240" w:lineRule="auto"/>
        <w:contextualSpacing/>
        <w:rPr>
          <w:rFonts w:asciiTheme="minorHAnsi" w:eastAsia="Times New Roman" w:hAnsiTheme="minorHAnsi" w:cstheme="minorHAnsi"/>
          <w:sz w:val="24"/>
          <w:szCs w:val="24"/>
        </w:rPr>
      </w:pPr>
      <w:proofErr w:type="gramStart"/>
      <w:r w:rsidRPr="006B038C">
        <w:rPr>
          <w:rFonts w:asciiTheme="minorHAnsi" w:eastAsia="Times New Roman" w:hAnsiTheme="minorHAnsi" w:cstheme="minorHAnsi"/>
          <w:sz w:val="24"/>
          <w:szCs w:val="24"/>
        </w:rPr>
        <w:t>HS.E</w:t>
      </w:r>
      <w:proofErr w:type="gramEnd"/>
      <w:r w:rsidRPr="006B038C">
        <w:rPr>
          <w:rFonts w:asciiTheme="minorHAnsi" w:eastAsia="Times New Roman" w:hAnsiTheme="minorHAnsi" w:cstheme="minorHAnsi"/>
          <w:sz w:val="24"/>
          <w:szCs w:val="24"/>
        </w:rPr>
        <w:t>1.4 Compare the cost and benefits of several types of investments.</w:t>
      </w:r>
    </w:p>
    <w:p w14:paraId="1D99F737" w14:textId="2E8A6E47" w:rsidR="006B038C" w:rsidRPr="006B038C" w:rsidRDefault="006B038C" w:rsidP="006B038C">
      <w:pPr>
        <w:spacing w:after="240" w:line="240" w:lineRule="auto"/>
        <w:contextualSpacing/>
        <w:rPr>
          <w:rFonts w:asciiTheme="minorHAnsi" w:eastAsia="Times New Roman" w:hAnsiTheme="minorHAnsi" w:cstheme="minorHAnsi"/>
          <w:sz w:val="24"/>
          <w:szCs w:val="24"/>
        </w:rPr>
      </w:pPr>
      <w:proofErr w:type="gramStart"/>
      <w:r w:rsidRPr="006B038C">
        <w:rPr>
          <w:rFonts w:asciiTheme="minorHAnsi" w:eastAsia="Times New Roman" w:hAnsiTheme="minorHAnsi" w:cstheme="minorHAnsi"/>
          <w:sz w:val="24"/>
          <w:szCs w:val="24"/>
        </w:rPr>
        <w:t>HS.E</w:t>
      </w:r>
      <w:proofErr w:type="gramEnd"/>
      <w:r w:rsidRPr="006B038C">
        <w:rPr>
          <w:rFonts w:asciiTheme="minorHAnsi" w:eastAsia="Times New Roman" w:hAnsiTheme="minorHAnsi" w:cstheme="minorHAnsi"/>
          <w:sz w:val="24"/>
          <w:szCs w:val="24"/>
        </w:rPr>
        <w:t>2.1 Explain how scarcity results in economic decisions and evaluate their impact on individuals,</w:t>
      </w:r>
      <w:r>
        <w:rPr>
          <w:rFonts w:asciiTheme="minorHAnsi" w:eastAsia="Times New Roman" w:hAnsiTheme="minorHAnsi" w:cstheme="minorHAnsi"/>
          <w:sz w:val="24"/>
          <w:szCs w:val="24"/>
        </w:rPr>
        <w:t xml:space="preserve"> </w:t>
      </w:r>
      <w:r w:rsidRPr="006B038C">
        <w:rPr>
          <w:rFonts w:asciiTheme="minorHAnsi" w:eastAsia="Times New Roman" w:hAnsiTheme="minorHAnsi" w:cstheme="minorHAnsi"/>
          <w:sz w:val="24"/>
          <w:szCs w:val="24"/>
        </w:rPr>
        <w:t>institutions, and societies.</w:t>
      </w:r>
    </w:p>
    <w:p w14:paraId="05E92968" w14:textId="36ADAD48" w:rsidR="00A51943" w:rsidRDefault="006B038C" w:rsidP="006B038C">
      <w:pPr>
        <w:spacing w:after="240" w:line="240" w:lineRule="auto"/>
        <w:contextualSpacing/>
        <w:rPr>
          <w:rFonts w:asciiTheme="minorHAnsi" w:eastAsia="Times New Roman" w:hAnsiTheme="minorHAnsi" w:cstheme="minorHAnsi"/>
          <w:sz w:val="24"/>
          <w:szCs w:val="24"/>
        </w:rPr>
      </w:pPr>
      <w:proofErr w:type="gramStart"/>
      <w:r w:rsidRPr="006B038C">
        <w:rPr>
          <w:rFonts w:asciiTheme="minorHAnsi" w:eastAsia="Times New Roman" w:hAnsiTheme="minorHAnsi" w:cstheme="minorHAnsi"/>
          <w:sz w:val="24"/>
          <w:szCs w:val="24"/>
        </w:rPr>
        <w:t>HS.E</w:t>
      </w:r>
      <w:proofErr w:type="gramEnd"/>
      <w:r w:rsidRPr="006B038C">
        <w:rPr>
          <w:rFonts w:asciiTheme="minorHAnsi" w:eastAsia="Times New Roman" w:hAnsiTheme="minorHAnsi" w:cstheme="minorHAnsi"/>
          <w:sz w:val="24"/>
          <w:szCs w:val="24"/>
        </w:rPr>
        <w:t>3.2 Evaluate how numerous factors and conditions influence market prices.</w:t>
      </w:r>
    </w:p>
    <w:p w14:paraId="2DD4E289" w14:textId="77777777" w:rsidR="006B038C" w:rsidRPr="004D7A6D" w:rsidRDefault="006B038C" w:rsidP="006B038C">
      <w:pPr>
        <w:spacing w:after="240" w:line="240" w:lineRule="auto"/>
        <w:contextualSpacing/>
        <w:rPr>
          <w:rFonts w:asciiTheme="minorHAnsi" w:eastAsia="Times New Roman" w:hAnsiTheme="minorHAnsi" w:cstheme="minorHAnsi"/>
          <w:sz w:val="24"/>
          <w:szCs w:val="24"/>
        </w:rPr>
      </w:pPr>
    </w:p>
    <w:p w14:paraId="0BE23907" w14:textId="6A7097A6" w:rsidR="00CC0093" w:rsidRPr="004D7A6D" w:rsidRDefault="3BD815D7" w:rsidP="0069084D">
      <w:pPr>
        <w:spacing w:after="0" w:line="240" w:lineRule="auto"/>
        <w:contextualSpacing/>
        <w:rPr>
          <w:rFonts w:asciiTheme="minorHAnsi" w:eastAsia="Times New Roman" w:hAnsiTheme="minorHAnsi" w:cstheme="minorHAnsi"/>
          <w:sz w:val="24"/>
          <w:szCs w:val="24"/>
        </w:rPr>
      </w:pPr>
      <w:r w:rsidRPr="004D7A6D">
        <w:rPr>
          <w:rFonts w:asciiTheme="minorHAnsi" w:eastAsia="Times New Roman" w:hAnsiTheme="minorHAnsi" w:cstheme="minorHAnsi"/>
          <w:b/>
          <w:bCs/>
          <w:color w:val="000000" w:themeColor="text1"/>
          <w:sz w:val="24"/>
          <w:szCs w:val="24"/>
        </w:rPr>
        <w:t>English Language Arts</w:t>
      </w:r>
    </w:p>
    <w:p w14:paraId="007F30E9" w14:textId="42C2B227" w:rsidR="00C87F00" w:rsidRDefault="00A51943" w:rsidP="00C87F00">
      <w:pPr>
        <w:spacing w:after="0" w:line="240" w:lineRule="auto"/>
        <w:contextualSpacing/>
        <w:rPr>
          <w:rFonts w:asciiTheme="minorHAnsi" w:eastAsia="Times New Roman" w:hAnsiTheme="minorHAnsi" w:cstheme="minorHAnsi"/>
          <w:sz w:val="24"/>
          <w:szCs w:val="24"/>
        </w:rPr>
      </w:pPr>
      <w:r>
        <w:rPr>
          <w:rFonts w:asciiTheme="minorHAnsi" w:eastAsia="Times New Roman" w:hAnsiTheme="minorHAnsi" w:cstheme="minorHAnsi"/>
          <w:sz w:val="24"/>
          <w:szCs w:val="24"/>
        </w:rPr>
        <w:t>11-</w:t>
      </w:r>
      <w:proofErr w:type="gramStart"/>
      <w:r>
        <w:rPr>
          <w:rFonts w:asciiTheme="minorHAnsi" w:eastAsia="Times New Roman" w:hAnsiTheme="minorHAnsi" w:cstheme="minorHAnsi"/>
          <w:sz w:val="24"/>
          <w:szCs w:val="24"/>
        </w:rPr>
        <w:t>12.SL.</w:t>
      </w:r>
      <w:proofErr w:type="gramEnd"/>
      <w:r>
        <w:rPr>
          <w:rFonts w:asciiTheme="minorHAnsi" w:eastAsia="Times New Roman" w:hAnsiTheme="minorHAnsi" w:cstheme="minorHAnsi"/>
          <w:sz w:val="24"/>
          <w:szCs w:val="24"/>
        </w:rPr>
        <w:t xml:space="preserve">1 - </w:t>
      </w:r>
      <w:r w:rsidRPr="00A51943">
        <w:rPr>
          <w:rFonts w:asciiTheme="minorHAnsi" w:eastAsia="Times New Roman" w:hAnsiTheme="minorHAnsi" w:cstheme="minorHAnsi"/>
          <w:sz w:val="24"/>
          <w:szCs w:val="24"/>
        </w:rPr>
        <w:t>Initiate and participate effectively in a range of collaborative discussions (one-on- one, in groups, and teacher-led) with diverse partners on grades 11–12 topics, texts, and issues, building on others’ ideas and expressing their own clearly and persuasively.</w:t>
      </w:r>
    </w:p>
    <w:p w14:paraId="2B8621AE" w14:textId="2272172E" w:rsidR="00A51943" w:rsidRPr="004D7A6D" w:rsidRDefault="00A51943" w:rsidP="00C87F00">
      <w:pPr>
        <w:spacing w:after="0" w:line="240" w:lineRule="auto"/>
        <w:contextualSpacing/>
        <w:rPr>
          <w:rFonts w:asciiTheme="minorHAnsi" w:eastAsia="Times New Roman" w:hAnsiTheme="minorHAnsi" w:cstheme="minorHAnsi"/>
          <w:sz w:val="24"/>
          <w:szCs w:val="24"/>
        </w:rPr>
      </w:pPr>
      <w:r>
        <w:rPr>
          <w:rFonts w:asciiTheme="minorHAnsi" w:eastAsia="Times New Roman" w:hAnsiTheme="minorHAnsi" w:cstheme="minorHAnsi"/>
          <w:sz w:val="24"/>
          <w:szCs w:val="24"/>
        </w:rPr>
        <w:t>11-</w:t>
      </w:r>
      <w:proofErr w:type="gramStart"/>
      <w:r>
        <w:rPr>
          <w:rFonts w:asciiTheme="minorHAnsi" w:eastAsia="Times New Roman" w:hAnsiTheme="minorHAnsi" w:cstheme="minorHAnsi"/>
          <w:sz w:val="24"/>
          <w:szCs w:val="24"/>
        </w:rPr>
        <w:t>12.SL.</w:t>
      </w:r>
      <w:proofErr w:type="gramEnd"/>
      <w:r>
        <w:rPr>
          <w:rFonts w:asciiTheme="minorHAnsi" w:eastAsia="Times New Roman" w:hAnsiTheme="minorHAnsi" w:cstheme="minorHAnsi"/>
          <w:sz w:val="24"/>
          <w:szCs w:val="24"/>
        </w:rPr>
        <w:t xml:space="preserve">6 - </w:t>
      </w:r>
      <w:r w:rsidRPr="00A51943">
        <w:rPr>
          <w:rFonts w:asciiTheme="minorHAnsi" w:eastAsia="Times New Roman" w:hAnsiTheme="minorHAnsi" w:cstheme="minorHAnsi"/>
          <w:sz w:val="24"/>
          <w:szCs w:val="24"/>
        </w:rPr>
        <w:t>Adapt speech to a variety of contexts and tasks, demonstrating a command of formal English when indicated or appropriate.</w:t>
      </w:r>
    </w:p>
    <w:sectPr w:rsidR="00A51943" w:rsidRPr="004D7A6D" w:rsidSect="00AE6B6D">
      <w:footerReference w:type="default" r:id="rId13"/>
      <w:type w:val="continuous"/>
      <w:pgSz w:w="12240" w:h="15840"/>
      <w:pgMar w:top="720" w:right="720" w:bottom="720" w:left="720" w:header="432" w:footer="288" w:gutter="0"/>
      <w:pgBorders w:offsetFrom="page">
        <w:top w:val="thinThickSmallGap" w:sz="24" w:space="24" w:color="auto"/>
        <w:left w:val="thinThickSmallGap" w:sz="24" w:space="24" w:color="auto"/>
        <w:bottom w:val="thickThinSmallGap" w:sz="24" w:space="24" w:color="auto"/>
        <w:right w:val="thickThinSmallGap" w:sz="24" w:space="24" w:color="auto"/>
      </w:pgBorders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5C792F2" w14:textId="77777777" w:rsidR="0045280E" w:rsidRDefault="0045280E" w:rsidP="00B1638C">
      <w:pPr>
        <w:spacing w:after="0" w:line="240" w:lineRule="auto"/>
      </w:pPr>
      <w:r>
        <w:separator/>
      </w:r>
    </w:p>
  </w:endnote>
  <w:endnote w:type="continuationSeparator" w:id="0">
    <w:p w14:paraId="556BE18B" w14:textId="77777777" w:rsidR="0045280E" w:rsidRDefault="0045280E" w:rsidP="00B1638C">
      <w:pPr>
        <w:spacing w:after="0" w:line="240" w:lineRule="auto"/>
      </w:pPr>
      <w:r>
        <w:continuationSeparator/>
      </w:r>
    </w:p>
  </w:endnote>
  <w:endnote w:type="continuationNotice" w:id="1">
    <w:p w14:paraId="0BD255BA" w14:textId="77777777" w:rsidR="0045280E" w:rsidRDefault="0045280E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mic Sans MS">
    <w:panose1 w:val="030F0702030302020204"/>
    <w:charset w:val="00"/>
    <w:family w:val="script"/>
    <w:pitch w:val="variable"/>
    <w:sig w:usb0="00000287" w:usb1="00000013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8D1DADD" w14:textId="33AC2A80" w:rsidR="005C40BB" w:rsidRPr="00160E9A" w:rsidRDefault="005C40BB">
    <w:pPr>
      <w:pStyle w:val="Footer"/>
      <w:pBdr>
        <w:top w:val="thinThickSmallGap" w:sz="24" w:space="1" w:color="622423" w:themeColor="accent2" w:themeShade="7F"/>
      </w:pBdr>
      <w:rPr>
        <w:rFonts w:asciiTheme="minorHAnsi" w:eastAsiaTheme="majorEastAsia" w:hAnsiTheme="minorHAnsi" w:cstheme="minorHAnsi"/>
        <w:sz w:val="24"/>
        <w:szCs w:val="24"/>
      </w:rPr>
    </w:pPr>
    <w:r w:rsidRPr="00160E9A">
      <w:rPr>
        <w:rFonts w:asciiTheme="minorHAnsi" w:eastAsiaTheme="majorEastAsia" w:hAnsiTheme="minorHAnsi" w:cstheme="minorHAnsi"/>
        <w:sz w:val="24"/>
        <w:szCs w:val="24"/>
      </w:rPr>
      <w:t xml:space="preserve">Arizona Foundation for Legal Services and Education        </w:t>
    </w:r>
    <w:r w:rsidR="00160E9A">
      <w:rPr>
        <w:rFonts w:asciiTheme="minorHAnsi" w:eastAsiaTheme="majorEastAsia" w:hAnsiTheme="minorHAnsi" w:cstheme="minorHAnsi"/>
        <w:sz w:val="24"/>
        <w:szCs w:val="24"/>
      </w:rPr>
      <w:t xml:space="preserve">            </w:t>
    </w:r>
    <w:r w:rsidR="00537D10">
      <w:rPr>
        <w:rFonts w:asciiTheme="minorHAnsi" w:eastAsiaTheme="majorEastAsia" w:hAnsiTheme="minorHAnsi" w:cstheme="minorHAnsi"/>
        <w:sz w:val="24"/>
        <w:szCs w:val="24"/>
      </w:rPr>
      <w:t>January 2025</w:t>
    </w:r>
    <w:r w:rsidRPr="00160E9A">
      <w:rPr>
        <w:rFonts w:asciiTheme="minorHAnsi" w:eastAsiaTheme="majorEastAsia" w:hAnsiTheme="minorHAnsi" w:cstheme="minorHAnsi"/>
        <w:sz w:val="24"/>
        <w:szCs w:val="24"/>
      </w:rPr>
      <w:ptab w:relativeTo="margin" w:alignment="right" w:leader="none"/>
    </w:r>
    <w:r w:rsidRPr="00160E9A">
      <w:rPr>
        <w:rFonts w:asciiTheme="minorHAnsi" w:eastAsiaTheme="majorEastAsia" w:hAnsiTheme="minorHAnsi" w:cstheme="minorHAnsi"/>
        <w:sz w:val="24"/>
        <w:szCs w:val="24"/>
      </w:rPr>
      <w:t xml:space="preserve">Page </w:t>
    </w:r>
    <w:r w:rsidRPr="00160E9A">
      <w:rPr>
        <w:rFonts w:asciiTheme="minorHAnsi" w:eastAsiaTheme="minorEastAsia" w:hAnsiTheme="minorHAnsi" w:cstheme="minorHAnsi"/>
        <w:sz w:val="24"/>
        <w:szCs w:val="24"/>
      </w:rPr>
      <w:fldChar w:fldCharType="begin"/>
    </w:r>
    <w:r w:rsidRPr="00160E9A">
      <w:rPr>
        <w:rFonts w:asciiTheme="minorHAnsi" w:hAnsiTheme="minorHAnsi" w:cstheme="minorHAnsi"/>
        <w:sz w:val="24"/>
        <w:szCs w:val="24"/>
      </w:rPr>
      <w:instrText xml:space="preserve"> PAGE   \* MERGEFORMAT </w:instrText>
    </w:r>
    <w:r w:rsidRPr="00160E9A">
      <w:rPr>
        <w:rFonts w:asciiTheme="minorHAnsi" w:eastAsiaTheme="minorEastAsia" w:hAnsiTheme="minorHAnsi" w:cstheme="minorHAnsi"/>
        <w:sz w:val="24"/>
        <w:szCs w:val="24"/>
      </w:rPr>
      <w:fldChar w:fldCharType="separate"/>
    </w:r>
    <w:r w:rsidR="002729C4" w:rsidRPr="002729C4">
      <w:rPr>
        <w:rFonts w:asciiTheme="minorHAnsi" w:eastAsiaTheme="majorEastAsia" w:hAnsiTheme="minorHAnsi" w:cstheme="minorHAnsi"/>
        <w:noProof/>
        <w:sz w:val="24"/>
        <w:szCs w:val="24"/>
      </w:rPr>
      <w:t>3</w:t>
    </w:r>
    <w:r w:rsidRPr="00160E9A">
      <w:rPr>
        <w:rFonts w:asciiTheme="minorHAnsi" w:eastAsiaTheme="majorEastAsia" w:hAnsiTheme="minorHAnsi" w:cstheme="minorHAnsi"/>
        <w:noProof/>
        <w:sz w:val="24"/>
        <w:szCs w:val="24"/>
      </w:rPr>
      <w:fldChar w:fldCharType="end"/>
    </w:r>
  </w:p>
  <w:p w14:paraId="485E1838" w14:textId="77777777" w:rsidR="00D57335" w:rsidRPr="00BC5B48" w:rsidRDefault="00D57335">
    <w:pPr>
      <w:pStyle w:val="Footer"/>
      <w:rPr>
        <w:sz w:val="24"/>
        <w:szCs w:val="24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4D98B6E" w14:textId="77777777" w:rsidR="0045280E" w:rsidRDefault="0045280E" w:rsidP="00B1638C">
      <w:pPr>
        <w:spacing w:after="0" w:line="240" w:lineRule="auto"/>
      </w:pPr>
      <w:r>
        <w:separator/>
      </w:r>
    </w:p>
  </w:footnote>
  <w:footnote w:type="continuationSeparator" w:id="0">
    <w:p w14:paraId="545F0EC6" w14:textId="77777777" w:rsidR="0045280E" w:rsidRDefault="0045280E" w:rsidP="00B1638C">
      <w:pPr>
        <w:spacing w:after="0" w:line="240" w:lineRule="auto"/>
      </w:pPr>
      <w:r>
        <w:continuationSeparator/>
      </w:r>
    </w:p>
  </w:footnote>
  <w:footnote w:type="continuationNotice" w:id="1">
    <w:p w14:paraId="29580EF6" w14:textId="77777777" w:rsidR="0045280E" w:rsidRDefault="0045280E">
      <w:pPr>
        <w:spacing w:after="0" w:line="240" w:lineRule="auto"/>
      </w:pPr>
    </w:p>
  </w:footnote>
</w:footnotes>
</file>

<file path=word/intelligence2.xml><?xml version="1.0" encoding="utf-8"?>
<int2:intelligence xmlns:int2="http://schemas.microsoft.com/office/intelligence/2020/intelligence" xmlns:oel="http://schemas.microsoft.com/office/2019/extlst">
  <int2:observations/>
  <int2:intelligenceSettings/>
  <int2:onDemandWorkflows/>
</int2:intelligence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8E01186"/>
    <w:multiLevelType w:val="hybridMultilevel"/>
    <w:tmpl w:val="7706C446"/>
    <w:lvl w:ilvl="0" w:tplc="7910CCBC">
      <w:start w:val="1"/>
      <w:numFmt w:val="lowerLetter"/>
      <w:lvlText w:val="%1."/>
      <w:lvlJc w:val="left"/>
      <w:pPr>
        <w:ind w:left="144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 w15:restartNumberingAfterBreak="0">
    <w:nsid w:val="29674F97"/>
    <w:multiLevelType w:val="hybridMultilevel"/>
    <w:tmpl w:val="7CC65D74"/>
    <w:lvl w:ilvl="0" w:tplc="ABF6786A">
      <w:start w:val="1"/>
      <w:numFmt w:val="decimal"/>
      <w:lvlText w:val="%1."/>
      <w:lvlJc w:val="left"/>
      <w:pPr>
        <w:ind w:left="720" w:hanging="360"/>
      </w:pPr>
    </w:lvl>
    <w:lvl w:ilvl="1" w:tplc="F35C9EC2">
      <w:start w:val="1"/>
      <w:numFmt w:val="lowerLetter"/>
      <w:lvlText w:val="%2."/>
      <w:lvlJc w:val="left"/>
      <w:pPr>
        <w:ind w:left="1440" w:hanging="360"/>
      </w:pPr>
    </w:lvl>
    <w:lvl w:ilvl="2" w:tplc="E61C70DE">
      <w:start w:val="1"/>
      <w:numFmt w:val="lowerRoman"/>
      <w:lvlText w:val="%3."/>
      <w:lvlJc w:val="right"/>
      <w:pPr>
        <w:ind w:left="2160" w:hanging="180"/>
      </w:pPr>
    </w:lvl>
    <w:lvl w:ilvl="3" w:tplc="75F47F9A">
      <w:start w:val="1"/>
      <w:numFmt w:val="decimal"/>
      <w:lvlText w:val="%4."/>
      <w:lvlJc w:val="left"/>
      <w:pPr>
        <w:ind w:left="2880" w:hanging="360"/>
      </w:pPr>
    </w:lvl>
    <w:lvl w:ilvl="4" w:tplc="B408086C">
      <w:start w:val="1"/>
      <w:numFmt w:val="lowerLetter"/>
      <w:lvlText w:val="%5."/>
      <w:lvlJc w:val="left"/>
      <w:pPr>
        <w:ind w:left="3600" w:hanging="360"/>
      </w:pPr>
    </w:lvl>
    <w:lvl w:ilvl="5" w:tplc="7DE2B300">
      <w:start w:val="1"/>
      <w:numFmt w:val="lowerRoman"/>
      <w:lvlText w:val="%6."/>
      <w:lvlJc w:val="right"/>
      <w:pPr>
        <w:ind w:left="4320" w:hanging="180"/>
      </w:pPr>
    </w:lvl>
    <w:lvl w:ilvl="6" w:tplc="B55E4CD2">
      <w:start w:val="1"/>
      <w:numFmt w:val="decimal"/>
      <w:lvlText w:val="%7."/>
      <w:lvlJc w:val="left"/>
      <w:pPr>
        <w:ind w:left="5040" w:hanging="360"/>
      </w:pPr>
    </w:lvl>
    <w:lvl w:ilvl="7" w:tplc="6DBEA972">
      <w:start w:val="1"/>
      <w:numFmt w:val="lowerLetter"/>
      <w:lvlText w:val="%8."/>
      <w:lvlJc w:val="left"/>
      <w:pPr>
        <w:ind w:left="5760" w:hanging="360"/>
      </w:pPr>
    </w:lvl>
    <w:lvl w:ilvl="8" w:tplc="13D89108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4951A7"/>
    <w:multiLevelType w:val="hybridMultilevel"/>
    <w:tmpl w:val="E19EEAA8"/>
    <w:lvl w:ilvl="0" w:tplc="D5F46EE6">
      <w:start w:val="1"/>
      <w:numFmt w:val="decimal"/>
      <w:lvlText w:val="%1."/>
      <w:lvlJc w:val="left"/>
      <w:pPr>
        <w:ind w:left="720" w:hanging="360"/>
      </w:pPr>
    </w:lvl>
    <w:lvl w:ilvl="1" w:tplc="10225C66">
      <w:start w:val="1"/>
      <w:numFmt w:val="lowerLetter"/>
      <w:lvlText w:val="%2."/>
      <w:lvlJc w:val="left"/>
      <w:pPr>
        <w:ind w:left="1440" w:hanging="360"/>
      </w:pPr>
    </w:lvl>
    <w:lvl w:ilvl="2" w:tplc="4CEA392C">
      <w:start w:val="1"/>
      <w:numFmt w:val="lowerRoman"/>
      <w:lvlText w:val="%3."/>
      <w:lvlJc w:val="right"/>
      <w:pPr>
        <w:ind w:left="2160" w:hanging="180"/>
      </w:pPr>
    </w:lvl>
    <w:lvl w:ilvl="3" w:tplc="AD145974">
      <w:start w:val="1"/>
      <w:numFmt w:val="decimal"/>
      <w:lvlText w:val="%4."/>
      <w:lvlJc w:val="left"/>
      <w:pPr>
        <w:ind w:left="2880" w:hanging="360"/>
      </w:pPr>
    </w:lvl>
    <w:lvl w:ilvl="4" w:tplc="22DCADAA">
      <w:start w:val="1"/>
      <w:numFmt w:val="lowerLetter"/>
      <w:lvlText w:val="%5."/>
      <w:lvlJc w:val="left"/>
      <w:pPr>
        <w:ind w:left="3600" w:hanging="360"/>
      </w:pPr>
    </w:lvl>
    <w:lvl w:ilvl="5" w:tplc="D65ADC20">
      <w:start w:val="1"/>
      <w:numFmt w:val="lowerRoman"/>
      <w:lvlText w:val="%6."/>
      <w:lvlJc w:val="right"/>
      <w:pPr>
        <w:ind w:left="4320" w:hanging="180"/>
      </w:pPr>
    </w:lvl>
    <w:lvl w:ilvl="6" w:tplc="64B29D72">
      <w:start w:val="1"/>
      <w:numFmt w:val="decimal"/>
      <w:lvlText w:val="%7."/>
      <w:lvlJc w:val="left"/>
      <w:pPr>
        <w:ind w:left="5040" w:hanging="360"/>
      </w:pPr>
    </w:lvl>
    <w:lvl w:ilvl="7" w:tplc="95764AA8">
      <w:start w:val="1"/>
      <w:numFmt w:val="lowerLetter"/>
      <w:lvlText w:val="%8."/>
      <w:lvlJc w:val="left"/>
      <w:pPr>
        <w:ind w:left="5760" w:hanging="360"/>
      </w:pPr>
    </w:lvl>
    <w:lvl w:ilvl="8" w:tplc="915ABBA6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3D03FE1"/>
    <w:multiLevelType w:val="hybridMultilevel"/>
    <w:tmpl w:val="D6C85006"/>
    <w:lvl w:ilvl="0" w:tplc="491AE136">
      <w:start w:val="1"/>
      <w:numFmt w:val="decimal"/>
      <w:lvlText w:val="%1."/>
      <w:lvlJc w:val="left"/>
      <w:pPr>
        <w:ind w:left="720" w:hanging="360"/>
      </w:pPr>
      <w:rPr>
        <w:rFonts w:ascii="Calibri" w:eastAsia="Times New Roman" w:hAnsi="Calibri" w:cs="Calibri"/>
      </w:rPr>
    </w:lvl>
    <w:lvl w:ilvl="1" w:tplc="7910CCBC">
      <w:start w:val="1"/>
      <w:numFmt w:val="lowerLetter"/>
      <w:lvlText w:val="%2."/>
      <w:lvlJc w:val="left"/>
      <w:pPr>
        <w:ind w:left="1440" w:hanging="360"/>
      </w:pPr>
    </w:lvl>
    <w:lvl w:ilvl="2" w:tplc="C3D2ED56">
      <w:start w:val="1"/>
      <w:numFmt w:val="lowerRoman"/>
      <w:lvlText w:val="%3."/>
      <w:lvlJc w:val="right"/>
      <w:pPr>
        <w:ind w:left="2160" w:hanging="180"/>
      </w:pPr>
    </w:lvl>
    <w:lvl w:ilvl="3" w:tplc="7B9EC048">
      <w:start w:val="1"/>
      <w:numFmt w:val="decimal"/>
      <w:lvlText w:val="%4."/>
      <w:lvlJc w:val="left"/>
      <w:pPr>
        <w:ind w:left="2880" w:hanging="360"/>
      </w:pPr>
    </w:lvl>
    <w:lvl w:ilvl="4" w:tplc="1486D2A4">
      <w:start w:val="1"/>
      <w:numFmt w:val="lowerLetter"/>
      <w:lvlText w:val="%5."/>
      <w:lvlJc w:val="left"/>
      <w:pPr>
        <w:ind w:left="3600" w:hanging="360"/>
      </w:pPr>
    </w:lvl>
    <w:lvl w:ilvl="5" w:tplc="9066209E">
      <w:start w:val="1"/>
      <w:numFmt w:val="lowerRoman"/>
      <w:lvlText w:val="%6."/>
      <w:lvlJc w:val="right"/>
      <w:pPr>
        <w:ind w:left="4320" w:hanging="180"/>
      </w:pPr>
    </w:lvl>
    <w:lvl w:ilvl="6" w:tplc="C5F017AC">
      <w:start w:val="1"/>
      <w:numFmt w:val="decimal"/>
      <w:lvlText w:val="%7."/>
      <w:lvlJc w:val="left"/>
      <w:pPr>
        <w:ind w:left="5040" w:hanging="360"/>
      </w:pPr>
    </w:lvl>
    <w:lvl w:ilvl="7" w:tplc="736EA8EE">
      <w:start w:val="1"/>
      <w:numFmt w:val="lowerLetter"/>
      <w:lvlText w:val="%8."/>
      <w:lvlJc w:val="left"/>
      <w:pPr>
        <w:ind w:left="5760" w:hanging="360"/>
      </w:pPr>
    </w:lvl>
    <w:lvl w:ilvl="8" w:tplc="58DAF904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7365309"/>
    <w:multiLevelType w:val="multilevel"/>
    <w:tmpl w:val="7B6429E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3E062E5A"/>
    <w:multiLevelType w:val="hybridMultilevel"/>
    <w:tmpl w:val="84ECC5B0"/>
    <w:lvl w:ilvl="0" w:tplc="A71208D8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A22A8C1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3CBC5A40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BF8CD98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BC9072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F9C6B53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8398059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EEC6CE62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2EE2E7A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0D90E2D"/>
    <w:multiLevelType w:val="multilevel"/>
    <w:tmpl w:val="2132E8C6"/>
    <w:lvl w:ilvl="0">
      <w:start w:val="7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4AEB4F16"/>
    <w:multiLevelType w:val="hybridMultilevel"/>
    <w:tmpl w:val="8DB2780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DEF1F23"/>
    <w:multiLevelType w:val="hybridMultilevel"/>
    <w:tmpl w:val="94B680C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FFD0E0B"/>
    <w:multiLevelType w:val="multilevel"/>
    <w:tmpl w:val="DCCE4E6A"/>
    <w:lvl w:ilvl="0">
      <w:start w:val="1"/>
      <w:numFmt w:val="bullet"/>
      <w:lvlText w:val="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783F29FB"/>
    <w:multiLevelType w:val="hybridMultilevel"/>
    <w:tmpl w:val="EEA85F18"/>
    <w:lvl w:ilvl="0" w:tplc="A3AECD62">
      <w:start w:val="1"/>
      <w:numFmt w:val="decimal"/>
      <w:lvlText w:val="%1."/>
      <w:lvlJc w:val="left"/>
      <w:pPr>
        <w:ind w:left="720" w:hanging="360"/>
      </w:pPr>
    </w:lvl>
    <w:lvl w:ilvl="1" w:tplc="A3C2B864">
      <w:start w:val="1"/>
      <w:numFmt w:val="lowerLetter"/>
      <w:lvlText w:val="%2."/>
      <w:lvlJc w:val="left"/>
      <w:pPr>
        <w:ind w:left="1440" w:hanging="360"/>
      </w:pPr>
    </w:lvl>
    <w:lvl w:ilvl="2" w:tplc="58146AFA">
      <w:start w:val="1"/>
      <w:numFmt w:val="lowerRoman"/>
      <w:lvlText w:val="%3."/>
      <w:lvlJc w:val="right"/>
      <w:pPr>
        <w:ind w:left="2160" w:hanging="180"/>
      </w:pPr>
    </w:lvl>
    <w:lvl w:ilvl="3" w:tplc="80326AC4">
      <w:start w:val="1"/>
      <w:numFmt w:val="decimal"/>
      <w:lvlText w:val="%4."/>
      <w:lvlJc w:val="left"/>
      <w:pPr>
        <w:ind w:left="2880" w:hanging="360"/>
      </w:pPr>
    </w:lvl>
    <w:lvl w:ilvl="4" w:tplc="6C44F210">
      <w:start w:val="1"/>
      <w:numFmt w:val="lowerLetter"/>
      <w:lvlText w:val="%5."/>
      <w:lvlJc w:val="left"/>
      <w:pPr>
        <w:ind w:left="3600" w:hanging="360"/>
      </w:pPr>
    </w:lvl>
    <w:lvl w:ilvl="5" w:tplc="030642B2">
      <w:start w:val="1"/>
      <w:numFmt w:val="lowerRoman"/>
      <w:lvlText w:val="%6."/>
      <w:lvlJc w:val="right"/>
      <w:pPr>
        <w:ind w:left="4320" w:hanging="180"/>
      </w:pPr>
    </w:lvl>
    <w:lvl w:ilvl="6" w:tplc="23E8F468">
      <w:start w:val="1"/>
      <w:numFmt w:val="decimal"/>
      <w:lvlText w:val="%7."/>
      <w:lvlJc w:val="left"/>
      <w:pPr>
        <w:ind w:left="5040" w:hanging="360"/>
      </w:pPr>
    </w:lvl>
    <w:lvl w:ilvl="7" w:tplc="C5284786">
      <w:start w:val="1"/>
      <w:numFmt w:val="lowerLetter"/>
      <w:lvlText w:val="%8."/>
      <w:lvlJc w:val="left"/>
      <w:pPr>
        <w:ind w:left="5760" w:hanging="360"/>
      </w:pPr>
    </w:lvl>
    <w:lvl w:ilvl="8" w:tplc="6D34F9BC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EAF5F66"/>
    <w:multiLevelType w:val="multilevel"/>
    <w:tmpl w:val="18E686F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1242562817">
    <w:abstractNumId w:val="1"/>
  </w:num>
  <w:num w:numId="2" w16cid:durableId="1589583258">
    <w:abstractNumId w:val="10"/>
  </w:num>
  <w:num w:numId="3" w16cid:durableId="308563008">
    <w:abstractNumId w:val="2"/>
  </w:num>
  <w:num w:numId="4" w16cid:durableId="800421546">
    <w:abstractNumId w:val="5"/>
  </w:num>
  <w:num w:numId="5" w16cid:durableId="121270236">
    <w:abstractNumId w:val="3"/>
  </w:num>
  <w:num w:numId="6" w16cid:durableId="1780295881">
    <w:abstractNumId w:val="9"/>
  </w:num>
  <w:num w:numId="7" w16cid:durableId="1549604320">
    <w:abstractNumId w:val="11"/>
  </w:num>
  <w:num w:numId="8" w16cid:durableId="960765473">
    <w:abstractNumId w:val="0"/>
  </w:num>
  <w:num w:numId="9" w16cid:durableId="475102408">
    <w:abstractNumId w:val="8"/>
  </w:num>
  <w:num w:numId="10" w16cid:durableId="2042128802">
    <w:abstractNumId w:val="4"/>
  </w:num>
  <w:num w:numId="11" w16cid:durableId="1401513409">
    <w:abstractNumId w:val="6"/>
  </w:num>
  <w:num w:numId="12" w16cid:durableId="1685665000">
    <w:abstractNumId w:val="6"/>
    <w:lvlOverride w:ilvl="0">
      <w:lvl w:ilvl="0">
        <w:numFmt w:val="decimal"/>
        <w:lvlText w:val="%1."/>
        <w:lvlJc w:val="left"/>
      </w:lvl>
    </w:lvlOverride>
  </w:num>
  <w:num w:numId="13" w16cid:durableId="898635469">
    <w:abstractNumId w:val="6"/>
    <w:lvlOverride w:ilvl="0">
      <w:lvl w:ilvl="0">
        <w:numFmt w:val="decimal"/>
        <w:lvlText w:val="%1."/>
        <w:lvlJc w:val="left"/>
      </w:lvl>
    </w:lvlOverride>
  </w:num>
  <w:num w:numId="14" w16cid:durableId="243760419">
    <w:abstractNumId w:val="6"/>
    <w:lvlOverride w:ilvl="0">
      <w:lvl w:ilvl="0">
        <w:numFmt w:val="decimal"/>
        <w:lvlText w:val="%1."/>
        <w:lvlJc w:val="left"/>
      </w:lvl>
    </w:lvlOverride>
  </w:num>
  <w:num w:numId="15" w16cid:durableId="2070883899">
    <w:abstractNumId w:val="6"/>
    <w:lvlOverride w:ilvl="0">
      <w:lvl w:ilvl="0">
        <w:numFmt w:val="decimal"/>
        <w:lvlText w:val="%1."/>
        <w:lvlJc w:val="left"/>
      </w:lvl>
    </w:lvlOverride>
  </w:num>
  <w:num w:numId="16" w16cid:durableId="705908943">
    <w:abstractNumId w:val="7"/>
  </w:num>
  <w:numIdMacAtCleanup w:val="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632B3"/>
    <w:rsid w:val="000037F0"/>
    <w:rsid w:val="0000685E"/>
    <w:rsid w:val="00011BAD"/>
    <w:rsid w:val="00016154"/>
    <w:rsid w:val="00016E05"/>
    <w:rsid w:val="000321A0"/>
    <w:rsid w:val="00034C1E"/>
    <w:rsid w:val="000432A8"/>
    <w:rsid w:val="00057DFC"/>
    <w:rsid w:val="00070887"/>
    <w:rsid w:val="00076070"/>
    <w:rsid w:val="00090A4D"/>
    <w:rsid w:val="000B6A5E"/>
    <w:rsid w:val="000C76A8"/>
    <w:rsid w:val="000D4623"/>
    <w:rsid w:val="000D574D"/>
    <w:rsid w:val="000E6C44"/>
    <w:rsid w:val="000F17FF"/>
    <w:rsid w:val="000F444F"/>
    <w:rsid w:val="00113E9D"/>
    <w:rsid w:val="00114807"/>
    <w:rsid w:val="00116C12"/>
    <w:rsid w:val="0012629B"/>
    <w:rsid w:val="001312BC"/>
    <w:rsid w:val="001421B3"/>
    <w:rsid w:val="001533D2"/>
    <w:rsid w:val="00156915"/>
    <w:rsid w:val="00160E9A"/>
    <w:rsid w:val="001731C1"/>
    <w:rsid w:val="001732B5"/>
    <w:rsid w:val="001C17BC"/>
    <w:rsid w:val="001C618B"/>
    <w:rsid w:val="001D3469"/>
    <w:rsid w:val="001D3F3D"/>
    <w:rsid w:val="001D62B0"/>
    <w:rsid w:val="001E229C"/>
    <w:rsid w:val="001E4DC2"/>
    <w:rsid w:val="001E7141"/>
    <w:rsid w:val="001E77E7"/>
    <w:rsid w:val="0020185B"/>
    <w:rsid w:val="002101F0"/>
    <w:rsid w:val="00211499"/>
    <w:rsid w:val="0021516E"/>
    <w:rsid w:val="00220137"/>
    <w:rsid w:val="002306C6"/>
    <w:rsid w:val="00235523"/>
    <w:rsid w:val="00241CB5"/>
    <w:rsid w:val="00245165"/>
    <w:rsid w:val="00247603"/>
    <w:rsid w:val="00255C05"/>
    <w:rsid w:val="002729C4"/>
    <w:rsid w:val="002755EC"/>
    <w:rsid w:val="0028514A"/>
    <w:rsid w:val="00292775"/>
    <w:rsid w:val="002A4DA5"/>
    <w:rsid w:val="002D4083"/>
    <w:rsid w:val="002D4872"/>
    <w:rsid w:val="002F4EEF"/>
    <w:rsid w:val="002F79EE"/>
    <w:rsid w:val="00302A60"/>
    <w:rsid w:val="00304CC7"/>
    <w:rsid w:val="00311C9B"/>
    <w:rsid w:val="003234A4"/>
    <w:rsid w:val="00323851"/>
    <w:rsid w:val="00324F78"/>
    <w:rsid w:val="00333958"/>
    <w:rsid w:val="003363BD"/>
    <w:rsid w:val="00350777"/>
    <w:rsid w:val="0035565C"/>
    <w:rsid w:val="003566FD"/>
    <w:rsid w:val="00361ED5"/>
    <w:rsid w:val="0037099A"/>
    <w:rsid w:val="00381FB0"/>
    <w:rsid w:val="00393877"/>
    <w:rsid w:val="003B10B4"/>
    <w:rsid w:val="003C6258"/>
    <w:rsid w:val="003F50FF"/>
    <w:rsid w:val="00415F31"/>
    <w:rsid w:val="00422603"/>
    <w:rsid w:val="0043048B"/>
    <w:rsid w:val="00437343"/>
    <w:rsid w:val="004425FB"/>
    <w:rsid w:val="00446E0D"/>
    <w:rsid w:val="004472F4"/>
    <w:rsid w:val="0045280E"/>
    <w:rsid w:val="00456FF8"/>
    <w:rsid w:val="0046638A"/>
    <w:rsid w:val="004757C8"/>
    <w:rsid w:val="004A2433"/>
    <w:rsid w:val="004C28E2"/>
    <w:rsid w:val="004C6220"/>
    <w:rsid w:val="004C792E"/>
    <w:rsid w:val="004D6737"/>
    <w:rsid w:val="004D726A"/>
    <w:rsid w:val="004D7A6D"/>
    <w:rsid w:val="004E22B5"/>
    <w:rsid w:val="004E2F4C"/>
    <w:rsid w:val="004E3EED"/>
    <w:rsid w:val="004E52B3"/>
    <w:rsid w:val="004F27F7"/>
    <w:rsid w:val="005003C8"/>
    <w:rsid w:val="0051357C"/>
    <w:rsid w:val="00517B58"/>
    <w:rsid w:val="00522BA5"/>
    <w:rsid w:val="00527165"/>
    <w:rsid w:val="00531307"/>
    <w:rsid w:val="00531BB7"/>
    <w:rsid w:val="005360AF"/>
    <w:rsid w:val="00537D10"/>
    <w:rsid w:val="00544F89"/>
    <w:rsid w:val="00551DDB"/>
    <w:rsid w:val="00554740"/>
    <w:rsid w:val="00556587"/>
    <w:rsid w:val="00562EEF"/>
    <w:rsid w:val="005632B3"/>
    <w:rsid w:val="005673BC"/>
    <w:rsid w:val="00567A2A"/>
    <w:rsid w:val="00584DB7"/>
    <w:rsid w:val="00591154"/>
    <w:rsid w:val="005A6C56"/>
    <w:rsid w:val="005B0FA0"/>
    <w:rsid w:val="005B1029"/>
    <w:rsid w:val="005C40BB"/>
    <w:rsid w:val="005D65F3"/>
    <w:rsid w:val="005D7CD8"/>
    <w:rsid w:val="005E2B24"/>
    <w:rsid w:val="00601817"/>
    <w:rsid w:val="00601CF5"/>
    <w:rsid w:val="006229AB"/>
    <w:rsid w:val="00632ABA"/>
    <w:rsid w:val="006349CE"/>
    <w:rsid w:val="00635A87"/>
    <w:rsid w:val="006425E1"/>
    <w:rsid w:val="0064447E"/>
    <w:rsid w:val="00647E8E"/>
    <w:rsid w:val="006516CD"/>
    <w:rsid w:val="00660FFF"/>
    <w:rsid w:val="00662680"/>
    <w:rsid w:val="00673C41"/>
    <w:rsid w:val="006873D0"/>
    <w:rsid w:val="0069084D"/>
    <w:rsid w:val="00691E3D"/>
    <w:rsid w:val="00696590"/>
    <w:rsid w:val="006A68EC"/>
    <w:rsid w:val="006B038C"/>
    <w:rsid w:val="006B3A18"/>
    <w:rsid w:val="006C15EE"/>
    <w:rsid w:val="006C35B9"/>
    <w:rsid w:val="006D3BA5"/>
    <w:rsid w:val="006E616F"/>
    <w:rsid w:val="006F6A43"/>
    <w:rsid w:val="006F7780"/>
    <w:rsid w:val="0070178B"/>
    <w:rsid w:val="00702CC8"/>
    <w:rsid w:val="00723218"/>
    <w:rsid w:val="00733D87"/>
    <w:rsid w:val="00751C6B"/>
    <w:rsid w:val="007A4533"/>
    <w:rsid w:val="007B23F0"/>
    <w:rsid w:val="007C1BF1"/>
    <w:rsid w:val="007E2836"/>
    <w:rsid w:val="007F2559"/>
    <w:rsid w:val="008031AF"/>
    <w:rsid w:val="00806DAD"/>
    <w:rsid w:val="00807663"/>
    <w:rsid w:val="00817020"/>
    <w:rsid w:val="00821FF5"/>
    <w:rsid w:val="00824CD1"/>
    <w:rsid w:val="0082747B"/>
    <w:rsid w:val="00830C45"/>
    <w:rsid w:val="00847DFF"/>
    <w:rsid w:val="0085627E"/>
    <w:rsid w:val="008626B0"/>
    <w:rsid w:val="00874ADF"/>
    <w:rsid w:val="00880C95"/>
    <w:rsid w:val="008838E3"/>
    <w:rsid w:val="008A3D3B"/>
    <w:rsid w:val="008B5CEF"/>
    <w:rsid w:val="008C7FE2"/>
    <w:rsid w:val="008F2E7A"/>
    <w:rsid w:val="00900BF3"/>
    <w:rsid w:val="0090113D"/>
    <w:rsid w:val="009030D9"/>
    <w:rsid w:val="00922C10"/>
    <w:rsid w:val="00952CC8"/>
    <w:rsid w:val="00957FAB"/>
    <w:rsid w:val="00965262"/>
    <w:rsid w:val="00965470"/>
    <w:rsid w:val="009663FA"/>
    <w:rsid w:val="00966D32"/>
    <w:rsid w:val="00981F1C"/>
    <w:rsid w:val="00983B93"/>
    <w:rsid w:val="0099350A"/>
    <w:rsid w:val="009A114F"/>
    <w:rsid w:val="009C109B"/>
    <w:rsid w:val="009C5AB3"/>
    <w:rsid w:val="009E297A"/>
    <w:rsid w:val="009E2CCC"/>
    <w:rsid w:val="009E499E"/>
    <w:rsid w:val="009F5C28"/>
    <w:rsid w:val="00A13F66"/>
    <w:rsid w:val="00A35B53"/>
    <w:rsid w:val="00A4BE75"/>
    <w:rsid w:val="00A51943"/>
    <w:rsid w:val="00A543F8"/>
    <w:rsid w:val="00A57AB6"/>
    <w:rsid w:val="00A60ED2"/>
    <w:rsid w:val="00A749FB"/>
    <w:rsid w:val="00A93471"/>
    <w:rsid w:val="00AA1AB0"/>
    <w:rsid w:val="00AB2289"/>
    <w:rsid w:val="00AC222E"/>
    <w:rsid w:val="00AE6A4C"/>
    <w:rsid w:val="00AE6B6D"/>
    <w:rsid w:val="00AF3215"/>
    <w:rsid w:val="00B0655E"/>
    <w:rsid w:val="00B07493"/>
    <w:rsid w:val="00B126CF"/>
    <w:rsid w:val="00B1638C"/>
    <w:rsid w:val="00B23A34"/>
    <w:rsid w:val="00B25012"/>
    <w:rsid w:val="00B25250"/>
    <w:rsid w:val="00B31088"/>
    <w:rsid w:val="00B3129F"/>
    <w:rsid w:val="00B33781"/>
    <w:rsid w:val="00B34E82"/>
    <w:rsid w:val="00B44A98"/>
    <w:rsid w:val="00B4554C"/>
    <w:rsid w:val="00B7424C"/>
    <w:rsid w:val="00B76F71"/>
    <w:rsid w:val="00B82BF4"/>
    <w:rsid w:val="00B9279B"/>
    <w:rsid w:val="00BC260F"/>
    <w:rsid w:val="00BC5B48"/>
    <w:rsid w:val="00BD4545"/>
    <w:rsid w:val="00C00CDA"/>
    <w:rsid w:val="00C04D49"/>
    <w:rsid w:val="00C0671B"/>
    <w:rsid w:val="00C16BB5"/>
    <w:rsid w:val="00C20A50"/>
    <w:rsid w:val="00C511C1"/>
    <w:rsid w:val="00C54F44"/>
    <w:rsid w:val="00C56E95"/>
    <w:rsid w:val="00C57261"/>
    <w:rsid w:val="00C6192A"/>
    <w:rsid w:val="00C736E3"/>
    <w:rsid w:val="00C81B63"/>
    <w:rsid w:val="00C82FBE"/>
    <w:rsid w:val="00C87F00"/>
    <w:rsid w:val="00C90B57"/>
    <w:rsid w:val="00C942AA"/>
    <w:rsid w:val="00CB5D12"/>
    <w:rsid w:val="00CB6DE2"/>
    <w:rsid w:val="00CB7D82"/>
    <w:rsid w:val="00CC0093"/>
    <w:rsid w:val="00CC0573"/>
    <w:rsid w:val="00CD06E8"/>
    <w:rsid w:val="00CE07CB"/>
    <w:rsid w:val="00D02A2E"/>
    <w:rsid w:val="00D17ECE"/>
    <w:rsid w:val="00D21206"/>
    <w:rsid w:val="00D3325B"/>
    <w:rsid w:val="00D42726"/>
    <w:rsid w:val="00D42FAE"/>
    <w:rsid w:val="00D519B2"/>
    <w:rsid w:val="00D567D0"/>
    <w:rsid w:val="00D57335"/>
    <w:rsid w:val="00D62F83"/>
    <w:rsid w:val="00D81ABA"/>
    <w:rsid w:val="00D979C1"/>
    <w:rsid w:val="00DA4BDE"/>
    <w:rsid w:val="00DB0259"/>
    <w:rsid w:val="00DC2402"/>
    <w:rsid w:val="00DC30CD"/>
    <w:rsid w:val="00DC35AA"/>
    <w:rsid w:val="00DC71B5"/>
    <w:rsid w:val="00DE6971"/>
    <w:rsid w:val="00DF2A1D"/>
    <w:rsid w:val="00E07825"/>
    <w:rsid w:val="00E3465F"/>
    <w:rsid w:val="00E36603"/>
    <w:rsid w:val="00E40E8B"/>
    <w:rsid w:val="00E551A6"/>
    <w:rsid w:val="00E90D81"/>
    <w:rsid w:val="00EB14B5"/>
    <w:rsid w:val="00EC6416"/>
    <w:rsid w:val="00ED617C"/>
    <w:rsid w:val="00EE55F4"/>
    <w:rsid w:val="00EF6464"/>
    <w:rsid w:val="00F11659"/>
    <w:rsid w:val="00F13A95"/>
    <w:rsid w:val="00F169A5"/>
    <w:rsid w:val="00F2621E"/>
    <w:rsid w:val="00F355CE"/>
    <w:rsid w:val="00F404C5"/>
    <w:rsid w:val="00F4446B"/>
    <w:rsid w:val="00F666AF"/>
    <w:rsid w:val="00F8118F"/>
    <w:rsid w:val="00F94856"/>
    <w:rsid w:val="00FC6FB6"/>
    <w:rsid w:val="00FD115E"/>
    <w:rsid w:val="00FD6EEE"/>
    <w:rsid w:val="00FE0CB3"/>
    <w:rsid w:val="00FE1EBC"/>
    <w:rsid w:val="00FF016C"/>
    <w:rsid w:val="0263F3F2"/>
    <w:rsid w:val="0287879D"/>
    <w:rsid w:val="038F1A4A"/>
    <w:rsid w:val="03CBB717"/>
    <w:rsid w:val="03E94B13"/>
    <w:rsid w:val="03FD9B03"/>
    <w:rsid w:val="058F88EC"/>
    <w:rsid w:val="07C3E0E8"/>
    <w:rsid w:val="080FA4E2"/>
    <w:rsid w:val="088CA6A6"/>
    <w:rsid w:val="0A23B7B3"/>
    <w:rsid w:val="0A267CD0"/>
    <w:rsid w:val="0A8B7BA8"/>
    <w:rsid w:val="0A9244AE"/>
    <w:rsid w:val="0BF5691D"/>
    <w:rsid w:val="0D092975"/>
    <w:rsid w:val="0E54783D"/>
    <w:rsid w:val="0F08960E"/>
    <w:rsid w:val="0F34240A"/>
    <w:rsid w:val="10861F16"/>
    <w:rsid w:val="118074FC"/>
    <w:rsid w:val="1362EFF3"/>
    <w:rsid w:val="1454B657"/>
    <w:rsid w:val="148FFBEA"/>
    <w:rsid w:val="14C3B9C1"/>
    <w:rsid w:val="15792B79"/>
    <w:rsid w:val="15A5E151"/>
    <w:rsid w:val="16E8FA8B"/>
    <w:rsid w:val="19972AE4"/>
    <w:rsid w:val="1DC1796C"/>
    <w:rsid w:val="1E37CDEC"/>
    <w:rsid w:val="1E77E662"/>
    <w:rsid w:val="1F439184"/>
    <w:rsid w:val="1F91370A"/>
    <w:rsid w:val="20C3BA1B"/>
    <w:rsid w:val="21555695"/>
    <w:rsid w:val="2191C450"/>
    <w:rsid w:val="23EC2E4D"/>
    <w:rsid w:val="23FB6C68"/>
    <w:rsid w:val="241E0495"/>
    <w:rsid w:val="25040310"/>
    <w:rsid w:val="25B47821"/>
    <w:rsid w:val="25D31742"/>
    <w:rsid w:val="2ACBB9E0"/>
    <w:rsid w:val="2AED9074"/>
    <w:rsid w:val="2B1010BA"/>
    <w:rsid w:val="2B671F8A"/>
    <w:rsid w:val="2C23B9A5"/>
    <w:rsid w:val="2C8960D5"/>
    <w:rsid w:val="2CC4DA68"/>
    <w:rsid w:val="2CD9116E"/>
    <w:rsid w:val="2F81E70E"/>
    <w:rsid w:val="2FBDC187"/>
    <w:rsid w:val="3062D15C"/>
    <w:rsid w:val="3140E714"/>
    <w:rsid w:val="32813E19"/>
    <w:rsid w:val="33EACEFB"/>
    <w:rsid w:val="34A862C9"/>
    <w:rsid w:val="3526C2EA"/>
    <w:rsid w:val="3676AD91"/>
    <w:rsid w:val="37DAB90D"/>
    <w:rsid w:val="38491800"/>
    <w:rsid w:val="3928C954"/>
    <w:rsid w:val="3A0F9F65"/>
    <w:rsid w:val="3BD815D7"/>
    <w:rsid w:val="3CB2530D"/>
    <w:rsid w:val="3DDD9B56"/>
    <w:rsid w:val="3E91F971"/>
    <w:rsid w:val="3FB6B3D8"/>
    <w:rsid w:val="3FD7FAA7"/>
    <w:rsid w:val="3FDD2C6F"/>
    <w:rsid w:val="400F422F"/>
    <w:rsid w:val="402EDD6F"/>
    <w:rsid w:val="41AB1290"/>
    <w:rsid w:val="426BA65C"/>
    <w:rsid w:val="430465C8"/>
    <w:rsid w:val="436CBA7C"/>
    <w:rsid w:val="444CDCDA"/>
    <w:rsid w:val="45BA5EE9"/>
    <w:rsid w:val="45E8AD3B"/>
    <w:rsid w:val="4770B214"/>
    <w:rsid w:val="49204DFD"/>
    <w:rsid w:val="4DD6AD75"/>
    <w:rsid w:val="4E3CFDE3"/>
    <w:rsid w:val="4E686240"/>
    <w:rsid w:val="4FCACB06"/>
    <w:rsid w:val="5008DEFE"/>
    <w:rsid w:val="5117460B"/>
    <w:rsid w:val="52878BB1"/>
    <w:rsid w:val="547064EE"/>
    <w:rsid w:val="578EDD53"/>
    <w:rsid w:val="579AECDB"/>
    <w:rsid w:val="5B202590"/>
    <w:rsid w:val="5BAFD6A8"/>
    <w:rsid w:val="5BCB7BDF"/>
    <w:rsid w:val="5C98B22B"/>
    <w:rsid w:val="5E80CF89"/>
    <w:rsid w:val="60C56825"/>
    <w:rsid w:val="60CCACA4"/>
    <w:rsid w:val="616E9B1D"/>
    <w:rsid w:val="626F6EBA"/>
    <w:rsid w:val="6300E36D"/>
    <w:rsid w:val="639EC646"/>
    <w:rsid w:val="646D71BF"/>
    <w:rsid w:val="64B1285A"/>
    <w:rsid w:val="66BFF8EB"/>
    <w:rsid w:val="67CC534B"/>
    <w:rsid w:val="6801F179"/>
    <w:rsid w:val="6CAEEF4B"/>
    <w:rsid w:val="6DD6D684"/>
    <w:rsid w:val="6E0E6FE2"/>
    <w:rsid w:val="6F080594"/>
    <w:rsid w:val="6FC96607"/>
    <w:rsid w:val="7183C97B"/>
    <w:rsid w:val="722E6FB4"/>
    <w:rsid w:val="73709D5A"/>
    <w:rsid w:val="7444FF0C"/>
    <w:rsid w:val="7497FAED"/>
    <w:rsid w:val="75E0CF6D"/>
    <w:rsid w:val="76631C85"/>
    <w:rsid w:val="77F660BA"/>
    <w:rsid w:val="7A921E32"/>
    <w:rsid w:val="7AD22F5A"/>
    <w:rsid w:val="7B20A55B"/>
    <w:rsid w:val="7E761B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4FF628BE"/>
  <w15:docId w15:val="{BB838C7D-D625-4E78-B95D-484D56FDCA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55C05"/>
    <w:rPr>
      <w:rFonts w:ascii="Calibri" w:eastAsia="Calibri" w:hAnsi="Calibri" w:cs="Calibri"/>
    </w:rPr>
  </w:style>
  <w:style w:type="paragraph" w:styleId="Heading1">
    <w:name w:val="heading 1"/>
    <w:basedOn w:val="Normal"/>
    <w:link w:val="Heading1Char"/>
    <w:qFormat/>
    <w:rsid w:val="009C5AB3"/>
    <w:pPr>
      <w:keepNext/>
      <w:spacing w:after="0" w:line="240" w:lineRule="auto"/>
      <w:outlineLvl w:val="0"/>
    </w:pPr>
    <w:rPr>
      <w:rFonts w:ascii="Comic Sans MS" w:eastAsia="Times New Roman" w:hAnsi="Comic Sans MS" w:cs="Times New Roman"/>
      <w:b/>
      <w:bCs/>
      <w:kern w:val="36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6425E1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255C05"/>
    <w:pPr>
      <w:ind w:left="720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255C0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55C05"/>
    <w:rPr>
      <w:rFonts w:ascii="Tahoma" w:eastAsia="Calibri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B1638C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1638C"/>
    <w:rPr>
      <w:rFonts w:ascii="Calibri" w:eastAsia="Calibri" w:hAnsi="Calibri" w:cs="Calibri"/>
    </w:rPr>
  </w:style>
  <w:style w:type="paragraph" w:styleId="Footer">
    <w:name w:val="footer"/>
    <w:basedOn w:val="Normal"/>
    <w:link w:val="FooterChar"/>
    <w:uiPriority w:val="99"/>
    <w:unhideWhenUsed/>
    <w:rsid w:val="00B1638C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1638C"/>
    <w:rPr>
      <w:rFonts w:ascii="Calibri" w:eastAsia="Calibri" w:hAnsi="Calibri" w:cs="Calibri"/>
    </w:rPr>
  </w:style>
  <w:style w:type="character" w:styleId="Hyperlink">
    <w:name w:val="Hyperlink"/>
    <w:basedOn w:val="DefaultParagraphFont"/>
    <w:unhideWhenUsed/>
    <w:rsid w:val="00011BAD"/>
    <w:rPr>
      <w:color w:val="0000FF" w:themeColor="hyperlink"/>
      <w:u w:val="single"/>
    </w:rPr>
  </w:style>
  <w:style w:type="character" w:customStyle="1" w:styleId="a-size-large1">
    <w:name w:val="a-size-large1"/>
    <w:basedOn w:val="DefaultParagraphFont"/>
    <w:rsid w:val="00311C9B"/>
    <w:rPr>
      <w:rFonts w:ascii="Arial" w:hAnsi="Arial" w:cs="Arial" w:hint="default"/>
    </w:rPr>
  </w:style>
  <w:style w:type="paragraph" w:styleId="BodyTextIndent">
    <w:name w:val="Body Text Indent"/>
    <w:basedOn w:val="Normal"/>
    <w:link w:val="BodyTextIndentChar"/>
    <w:rsid w:val="00E551A6"/>
    <w:pPr>
      <w:spacing w:before="40" w:after="40" w:line="240" w:lineRule="auto"/>
      <w:ind w:left="2160" w:hanging="360"/>
    </w:pPr>
    <w:rPr>
      <w:rFonts w:ascii="Comic Sans MS" w:eastAsia="Times New Roman" w:hAnsi="Comic Sans MS" w:cs="Times New Roman"/>
      <w:sz w:val="24"/>
      <w:szCs w:val="20"/>
    </w:rPr>
  </w:style>
  <w:style w:type="character" w:customStyle="1" w:styleId="BodyTextIndentChar">
    <w:name w:val="Body Text Indent Char"/>
    <w:basedOn w:val="DefaultParagraphFont"/>
    <w:link w:val="BodyTextIndent"/>
    <w:rsid w:val="00E551A6"/>
    <w:rPr>
      <w:rFonts w:ascii="Comic Sans MS" w:eastAsia="Times New Roman" w:hAnsi="Comic Sans MS" w:cs="Times New Roman"/>
      <w:sz w:val="24"/>
      <w:szCs w:val="20"/>
    </w:rPr>
  </w:style>
  <w:style w:type="character" w:customStyle="1" w:styleId="Heading1Char">
    <w:name w:val="Heading 1 Char"/>
    <w:basedOn w:val="DefaultParagraphFont"/>
    <w:link w:val="Heading1"/>
    <w:rsid w:val="009C5AB3"/>
    <w:rPr>
      <w:rFonts w:ascii="Comic Sans MS" w:eastAsia="Times New Roman" w:hAnsi="Comic Sans MS" w:cs="Times New Roman"/>
      <w:b/>
      <w:bCs/>
      <w:kern w:val="36"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6425E1"/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paragraph" w:styleId="BodyTextIndent2">
    <w:name w:val="Body Text Indent 2"/>
    <w:basedOn w:val="Normal"/>
    <w:link w:val="BodyTextIndent2Char"/>
    <w:rsid w:val="006425E1"/>
    <w:pPr>
      <w:spacing w:after="0" w:line="240" w:lineRule="auto"/>
      <w:ind w:left="2160" w:hanging="2160"/>
    </w:pPr>
    <w:rPr>
      <w:rFonts w:ascii="Comic Sans MS" w:eastAsia="Times New Roman" w:hAnsi="Comic Sans MS" w:cs="Times New Roman"/>
      <w:b/>
      <w:sz w:val="24"/>
      <w:szCs w:val="20"/>
    </w:rPr>
  </w:style>
  <w:style w:type="character" w:customStyle="1" w:styleId="BodyTextIndent2Char">
    <w:name w:val="Body Text Indent 2 Char"/>
    <w:basedOn w:val="DefaultParagraphFont"/>
    <w:link w:val="BodyTextIndent2"/>
    <w:rsid w:val="006425E1"/>
    <w:rPr>
      <w:rFonts w:ascii="Comic Sans MS" w:eastAsia="Times New Roman" w:hAnsi="Comic Sans MS" w:cs="Times New Roman"/>
      <w:b/>
      <w:sz w:val="24"/>
      <w:szCs w:val="20"/>
    </w:rPr>
  </w:style>
  <w:style w:type="paragraph" w:styleId="NormalWeb">
    <w:name w:val="Normal (Web)"/>
    <w:basedOn w:val="Normal"/>
    <w:uiPriority w:val="99"/>
    <w:unhideWhenUsed/>
    <w:rsid w:val="00302A6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pple-tab-span">
    <w:name w:val="apple-tab-span"/>
    <w:basedOn w:val="DefaultParagraphFont"/>
    <w:rsid w:val="00CB7D82"/>
  </w:style>
  <w:style w:type="character" w:styleId="CommentReference">
    <w:name w:val="annotation reference"/>
    <w:basedOn w:val="DefaultParagraphFont"/>
    <w:uiPriority w:val="99"/>
    <w:semiHidden/>
    <w:unhideWhenUsed/>
    <w:rsid w:val="00723218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723218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723218"/>
    <w:rPr>
      <w:rFonts w:ascii="Calibri" w:eastAsia="Calibri" w:hAnsi="Calibri" w:cs="Calibri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723218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723218"/>
    <w:rPr>
      <w:rFonts w:ascii="Calibri" w:eastAsia="Calibri" w:hAnsi="Calibri" w:cs="Calibri"/>
      <w:b/>
      <w:bCs/>
      <w:sz w:val="20"/>
      <w:szCs w:val="20"/>
    </w:rPr>
  </w:style>
  <w:style w:type="paragraph" w:styleId="Revision">
    <w:name w:val="Revision"/>
    <w:hidden/>
    <w:uiPriority w:val="99"/>
    <w:semiHidden/>
    <w:rsid w:val="00966D32"/>
    <w:pPr>
      <w:spacing w:after="0" w:line="240" w:lineRule="auto"/>
    </w:pPr>
    <w:rPr>
      <w:rFonts w:ascii="Calibri" w:eastAsia="Calibri" w:hAnsi="Calibri" w:cs="Calibri"/>
    </w:rPr>
  </w:style>
  <w:style w:type="character" w:styleId="Mention">
    <w:name w:val="Mention"/>
    <w:basedOn w:val="DefaultParagraphFont"/>
    <w:uiPriority w:val="99"/>
    <w:unhideWhenUsed/>
    <w:rsid w:val="005360AF"/>
    <w:rPr>
      <w:color w:val="2B579A"/>
      <w:shd w:val="clear" w:color="auto" w:fill="E1DFDD"/>
    </w:rPr>
  </w:style>
  <w:style w:type="character" w:styleId="UnresolvedMention">
    <w:name w:val="Unresolved Mention"/>
    <w:basedOn w:val="DefaultParagraphFont"/>
    <w:uiPriority w:val="99"/>
    <w:semiHidden/>
    <w:unhideWhenUsed/>
    <w:rsid w:val="004C6220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206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58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32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862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60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233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472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008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66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923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143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870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253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947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767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100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image" Target="media/image2.jpg"/><Relationship Id="rId2" Type="http://schemas.openxmlformats.org/officeDocument/2006/relationships/customXml" Target="../customXml/item2.xml"/><Relationship Id="rId16" Type="http://schemas.microsoft.com/office/2020/10/relationships/intelligence" Target="intelligence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jpeg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4800617c-8abc-4513-8684-14d29e623f83">
      <Terms xmlns="http://schemas.microsoft.com/office/infopath/2007/PartnerControls"/>
    </lcf76f155ced4ddcb4097134ff3c332f>
    <TaxCatchAll xmlns="8c4dff40-d60a-4cfd-92df-7cf6bf44fb38" xsi:nil="true"/>
  </documentManagement>
</p:properti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1D68C54F14245A41ABB6A58E436808E3" ma:contentTypeVersion="16" ma:contentTypeDescription="Create a new document." ma:contentTypeScope="" ma:versionID="7e135111e5fb799507239e96199f7a6a">
  <xsd:schema xmlns:xsd="http://www.w3.org/2001/XMLSchema" xmlns:xs="http://www.w3.org/2001/XMLSchema" xmlns:p="http://schemas.microsoft.com/office/2006/metadata/properties" xmlns:ns2="8c4dff40-d60a-4cfd-92df-7cf6bf44fb38" xmlns:ns3="4800617c-8abc-4513-8684-14d29e623f83" targetNamespace="http://schemas.microsoft.com/office/2006/metadata/properties" ma:root="true" ma:fieldsID="7fd6e20374dea80c67ba280ef0ebe7d3" ns2:_="" ns3:_="">
    <xsd:import namespace="8c4dff40-d60a-4cfd-92df-7cf6bf44fb38"/>
    <xsd:import namespace="4800617c-8abc-4513-8684-14d29e623f83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  <xsd:element ref="ns3:MediaServiceAutoTags" minOccurs="0"/>
                <xsd:element ref="ns3:MediaServiceOCR" minOccurs="0"/>
                <xsd:element ref="ns3:MediaServiceDateTaken" minOccurs="0"/>
                <xsd:element ref="ns3:MediaServiceAutoKeyPoints" minOccurs="0"/>
                <xsd:element ref="ns3:MediaServiceKeyPoints" minOccurs="0"/>
                <xsd:element ref="ns3:MediaServiceLocation" minOccurs="0"/>
                <xsd:element ref="ns3:MediaServiceGenerationTime" minOccurs="0"/>
                <xsd:element ref="ns3:MediaServiceEventHashCode" minOccurs="0"/>
                <xsd:element ref="ns3:MediaLengthInSeconds" minOccurs="0"/>
                <xsd:element ref="ns3:lcf76f155ced4ddcb4097134ff3c332f" minOccurs="0"/>
                <xsd:element ref="ns2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c4dff40-d60a-4cfd-92df-7cf6bf44fb38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16381f48-f36c-4cce-abcd-e4678632a74f}" ma:internalName="TaxCatchAll" ma:showField="CatchAllData" ma:web="8c4dff40-d60a-4cfd-92df-7cf6bf44fb38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800617c-8abc-4513-8684-14d29e623f83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KeyPoints" ma:index="15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6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Location" ma:index="17" nillable="true" ma:displayName="Location" ma:internalName="MediaServiceLocation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Image Tags" ma:readOnly="false" ma:fieldId="{5cf76f15-5ced-4ddc-b409-7134ff3c332f}" ma:taxonomyMulti="true" ma:sspId="6a4db369-d83c-448f-9e6a-002b1e7f8e8c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ECB982A3-2720-418F-8801-6CD3C3A99E3C}">
  <ds:schemaRefs>
    <ds:schemaRef ds:uri="http://schemas.microsoft.com/office/2006/metadata/properties"/>
    <ds:schemaRef ds:uri="http://schemas.microsoft.com/office/infopath/2007/PartnerControls"/>
    <ds:schemaRef ds:uri="4800617c-8abc-4513-8684-14d29e623f83"/>
    <ds:schemaRef ds:uri="8c4dff40-d60a-4cfd-92df-7cf6bf44fb38"/>
  </ds:schemaRefs>
</ds:datastoreItem>
</file>

<file path=customXml/itemProps2.xml><?xml version="1.0" encoding="utf-8"?>
<ds:datastoreItem xmlns:ds="http://schemas.openxmlformats.org/officeDocument/2006/customXml" ds:itemID="{476B4DC0-6DB4-490D-9C3B-64722927CF5B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59E12B53-7D20-4E46-86BA-6ACAFCE5B67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c4dff40-d60a-4cfd-92df-7cf6bf44fb38"/>
    <ds:schemaRef ds:uri="4800617c-8abc-4513-8684-14d29e623f8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8F6C0E6B-F678-4FC4-B6AF-D40361B90ABF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</TotalTime>
  <Pages>3</Pages>
  <Words>605</Words>
  <Characters>3449</Characters>
  <Application>Microsoft Office Word</Application>
  <DocSecurity>0</DocSecurity>
  <Lines>28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Arizona Bar Foundation</Company>
  <LinksUpToDate>false</LinksUpToDate>
  <CharactersWithSpaces>4046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Diana Strouth</dc:creator>
  <cp:keywords/>
  <cp:lastModifiedBy>Andrea Viel</cp:lastModifiedBy>
  <cp:revision>11</cp:revision>
  <cp:lastPrinted>2019-09-05T21:00:00Z</cp:lastPrinted>
  <dcterms:created xsi:type="dcterms:W3CDTF">2025-01-08T21:09:00Z</dcterms:created>
  <dcterms:modified xsi:type="dcterms:W3CDTF">2025-01-21T21:09:00Z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0x0101001D68C54F14245A41ABB6A58E436808E3</vt:lpwstr>
  </property>
  <property fmtid="{D5CDD505-2E9C-101B-9397-08002B2CF9AE}" pid="3" name="MediaServiceImageTags">
    <vt:lpwstr/>
  </property>
</Properties>
</file>