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E43356" w14:textId="77777777" w:rsidR="00736C5B" w:rsidRDefault="00F759B0">
      <w:pPr>
        <w:jc w:val="center"/>
        <w:rPr>
          <w:sz w:val="24"/>
          <w:szCs w:val="24"/>
        </w:rPr>
      </w:pPr>
      <w:r>
        <w:rPr>
          <w:b/>
          <w:noProof/>
          <w:sz w:val="24"/>
          <w:szCs w:val="24"/>
        </w:rPr>
        <w:drawing>
          <wp:inline distT="0" distB="0" distL="0" distR="0" wp14:anchorId="2EC0E3AB" wp14:editId="38EAD696">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329220B7" w14:textId="77777777" w:rsidR="00736C5B" w:rsidRDefault="00F759B0">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2AFDE858" w14:textId="77777777" w:rsidR="00736C5B" w:rsidRDefault="00736C5B">
      <w:pPr>
        <w:spacing w:after="0" w:line="240" w:lineRule="auto"/>
        <w:jc w:val="center"/>
        <w:rPr>
          <w:b/>
          <w:sz w:val="24"/>
          <w:szCs w:val="24"/>
          <w:u w:val="single"/>
        </w:rPr>
      </w:pPr>
    </w:p>
    <w:p w14:paraId="69C745F8" w14:textId="77777777" w:rsidR="00736C5B" w:rsidRDefault="00F759B0">
      <w:pPr>
        <w:spacing w:after="0" w:line="240" w:lineRule="auto"/>
        <w:jc w:val="center"/>
        <w:rPr>
          <w:b/>
          <w:sz w:val="24"/>
          <w:szCs w:val="24"/>
        </w:rPr>
      </w:pPr>
      <w:r>
        <w:rPr>
          <w:b/>
          <w:sz w:val="24"/>
          <w:szCs w:val="24"/>
        </w:rPr>
        <w:t>“Fake News: Uncovering Misleading Media” Academy</w:t>
      </w:r>
    </w:p>
    <w:p w14:paraId="1CD4184F" w14:textId="77777777" w:rsidR="00736C5B" w:rsidRDefault="00F759B0">
      <w:pPr>
        <w:spacing w:after="0" w:line="240" w:lineRule="auto"/>
        <w:jc w:val="center"/>
        <w:rPr>
          <w:sz w:val="24"/>
          <w:szCs w:val="24"/>
        </w:rPr>
      </w:pPr>
      <w:r>
        <w:rPr>
          <w:sz w:val="24"/>
          <w:szCs w:val="24"/>
        </w:rPr>
        <w:t>(Middle/High School)</w:t>
      </w:r>
    </w:p>
    <w:p w14:paraId="454D9099" w14:textId="6B2A71ED" w:rsidR="00870196" w:rsidRPr="00870196" w:rsidRDefault="00571FB5" w:rsidP="00870196">
      <w:pPr>
        <w:widowControl w:val="0"/>
        <w:spacing w:after="0" w:line="240" w:lineRule="auto"/>
        <w:ind w:left="1710" w:hanging="1710"/>
        <w:jc w:val="center"/>
        <w:rPr>
          <w:b/>
          <w:sz w:val="24"/>
          <w:szCs w:val="24"/>
        </w:rPr>
      </w:pPr>
      <w:r>
        <w:rPr>
          <w:b/>
          <w:sz w:val="24"/>
          <w:szCs w:val="24"/>
        </w:rPr>
        <w:t xml:space="preserve">iCivics: </w:t>
      </w:r>
      <w:r w:rsidR="00F759B0">
        <w:rPr>
          <w:b/>
          <w:sz w:val="24"/>
          <w:szCs w:val="24"/>
        </w:rPr>
        <w:t xml:space="preserve">Opinion &amp; Analysis </w:t>
      </w:r>
      <w:r w:rsidR="00870196" w:rsidRPr="00870196">
        <w:rPr>
          <w:b/>
          <w:bCs/>
          <w:sz w:val="24"/>
          <w:szCs w:val="24"/>
        </w:rPr>
        <w:t>Lesson Plan</w:t>
      </w:r>
      <w:r w:rsidR="00B937AD">
        <w:rPr>
          <w:rStyle w:val="FootnoteReference"/>
          <w:b/>
          <w:bCs/>
          <w:sz w:val="24"/>
          <w:szCs w:val="24"/>
        </w:rPr>
        <w:footnoteReference w:id="1"/>
      </w:r>
    </w:p>
    <w:p w14:paraId="377F0C9B" w14:textId="77777777" w:rsidR="00736C5B" w:rsidRPr="006C55D5" w:rsidRDefault="00F759B0">
      <w:pPr>
        <w:widowControl w:val="0"/>
        <w:spacing w:after="0" w:line="240" w:lineRule="auto"/>
        <w:ind w:left="1710" w:hanging="1710"/>
        <w:jc w:val="center"/>
        <w:rPr>
          <w:sz w:val="24"/>
          <w:szCs w:val="24"/>
        </w:rPr>
      </w:pPr>
      <w:bookmarkStart w:id="0" w:name="_gjdgxs" w:colFirst="0" w:colLast="0"/>
      <w:bookmarkEnd w:id="0"/>
      <w:r>
        <w:rPr>
          <w:b/>
          <w:sz w:val="24"/>
          <w:szCs w:val="24"/>
        </w:rPr>
        <w:t xml:space="preserve">iCivics Link:  </w:t>
      </w:r>
      <w:hyperlink r:id="rId8">
        <w:r w:rsidRPr="006C55D5">
          <w:rPr>
            <w:color w:val="0000FF"/>
            <w:sz w:val="24"/>
            <w:szCs w:val="24"/>
            <w:u w:val="single"/>
          </w:rPr>
          <w:t>https://www.icivics.org/search-results?keywords=Opinion%20</w:t>
        </w:r>
      </w:hyperlink>
      <w:r w:rsidRPr="006C55D5">
        <w:rPr>
          <w:sz w:val="24"/>
          <w:szCs w:val="24"/>
        </w:rPr>
        <w:t xml:space="preserve"> </w:t>
      </w:r>
    </w:p>
    <w:p w14:paraId="4CF33EC8" w14:textId="77777777" w:rsidR="000D44DD" w:rsidRDefault="000D44DD" w:rsidP="000D44DD">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(Create your own account to access curriculum)</w:t>
      </w:r>
    </w:p>
    <w:p w14:paraId="408BC437" w14:textId="77777777" w:rsidR="000D44DD" w:rsidRDefault="000D44DD">
      <w:pPr>
        <w:widowControl w:val="0"/>
        <w:spacing w:after="0" w:line="240" w:lineRule="auto"/>
        <w:ind w:left="1710" w:hanging="1710"/>
        <w:jc w:val="center"/>
        <w:rPr>
          <w:b/>
          <w:sz w:val="24"/>
          <w:szCs w:val="24"/>
        </w:rPr>
      </w:pPr>
    </w:p>
    <w:p w14:paraId="20137565" w14:textId="23850133" w:rsidR="00736C5B" w:rsidRDefault="00F759B0">
      <w:pPr>
        <w:widowControl w:val="0"/>
        <w:spacing w:after="0" w:line="240" w:lineRule="auto"/>
        <w:ind w:left="1710" w:hanging="1710"/>
        <w:jc w:val="center"/>
        <w:rPr>
          <w:b/>
          <w:sz w:val="24"/>
          <w:szCs w:val="24"/>
        </w:rPr>
      </w:pPr>
      <w:r>
        <w:rPr>
          <w:b/>
          <w:sz w:val="24"/>
          <w:szCs w:val="24"/>
        </w:rPr>
        <w:t>Formatted for Online Learning</w:t>
      </w:r>
    </w:p>
    <w:p w14:paraId="258B6A6D" w14:textId="77777777" w:rsidR="00736C5B" w:rsidRDefault="00F759B0">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707E9D0E" w14:textId="77777777" w:rsidR="00736C5B" w:rsidRDefault="00736C5B">
      <w:pPr>
        <w:spacing w:after="0" w:line="240" w:lineRule="auto"/>
        <w:rPr>
          <w:b/>
          <w:sz w:val="24"/>
          <w:szCs w:val="24"/>
        </w:rPr>
      </w:pPr>
    </w:p>
    <w:p w14:paraId="445C0A89" w14:textId="77777777" w:rsidR="00736C5B" w:rsidRDefault="00F759B0">
      <w:pPr>
        <w:spacing w:after="0" w:line="240" w:lineRule="auto"/>
        <w:rPr>
          <w:b/>
          <w:sz w:val="24"/>
          <w:szCs w:val="24"/>
        </w:rPr>
      </w:pPr>
      <w:r>
        <w:rPr>
          <w:b/>
          <w:sz w:val="24"/>
          <w:szCs w:val="24"/>
        </w:rPr>
        <w:t>Objectives: Students will…</w:t>
      </w:r>
    </w:p>
    <w:p w14:paraId="1A0D0BB4" w14:textId="429F1A17" w:rsidR="00736C5B" w:rsidRDefault="00F759B0">
      <w:pPr>
        <w:numPr>
          <w:ilvl w:val="0"/>
          <w:numId w:val="3"/>
        </w:numPr>
        <w:pBdr>
          <w:top w:val="nil"/>
          <w:left w:val="nil"/>
          <w:bottom w:val="nil"/>
          <w:right w:val="nil"/>
          <w:between w:val="nil"/>
        </w:pBdr>
        <w:spacing w:after="0" w:line="240" w:lineRule="auto"/>
        <w:rPr>
          <w:sz w:val="24"/>
          <w:szCs w:val="24"/>
        </w:rPr>
      </w:pPr>
      <w:bookmarkStart w:id="1" w:name="_Hlk54163008"/>
      <w:r>
        <w:rPr>
          <w:sz w:val="24"/>
          <w:szCs w:val="24"/>
        </w:rPr>
        <w:t>Learn the common categories of people expressing opinions in the news industry</w:t>
      </w:r>
      <w:r w:rsidR="003463AF">
        <w:rPr>
          <w:sz w:val="24"/>
          <w:szCs w:val="24"/>
        </w:rPr>
        <w:t>.</w:t>
      </w:r>
    </w:p>
    <w:p w14:paraId="0186BB61" w14:textId="6CB8BAE5" w:rsidR="00736C5B" w:rsidRDefault="00F759B0">
      <w:pPr>
        <w:numPr>
          <w:ilvl w:val="0"/>
          <w:numId w:val="3"/>
        </w:numPr>
        <w:pBdr>
          <w:top w:val="nil"/>
          <w:left w:val="nil"/>
          <w:bottom w:val="nil"/>
          <w:right w:val="nil"/>
          <w:between w:val="nil"/>
        </w:pBdr>
        <w:spacing w:after="0" w:line="240" w:lineRule="auto"/>
        <w:rPr>
          <w:sz w:val="24"/>
          <w:szCs w:val="24"/>
        </w:rPr>
      </w:pPr>
      <w:r>
        <w:rPr>
          <w:sz w:val="24"/>
          <w:szCs w:val="24"/>
        </w:rPr>
        <w:t>Recognize common types of opinion often found alongside news</w:t>
      </w:r>
      <w:r w:rsidR="003463AF">
        <w:rPr>
          <w:sz w:val="24"/>
          <w:szCs w:val="24"/>
        </w:rPr>
        <w:t>.</w:t>
      </w:r>
    </w:p>
    <w:p w14:paraId="28CF3A8D" w14:textId="05E6DB88" w:rsidR="00736C5B" w:rsidRDefault="00F759B0">
      <w:pPr>
        <w:numPr>
          <w:ilvl w:val="0"/>
          <w:numId w:val="3"/>
        </w:numPr>
        <w:spacing w:after="0" w:line="240" w:lineRule="auto"/>
        <w:rPr>
          <w:sz w:val="24"/>
          <w:szCs w:val="24"/>
        </w:rPr>
      </w:pPr>
      <w:r>
        <w:rPr>
          <w:sz w:val="24"/>
          <w:szCs w:val="24"/>
        </w:rPr>
        <w:t>Distinguish between opinion and news</w:t>
      </w:r>
      <w:r w:rsidR="003463AF">
        <w:rPr>
          <w:sz w:val="24"/>
          <w:szCs w:val="24"/>
        </w:rPr>
        <w:t>.</w:t>
      </w:r>
    </w:p>
    <w:p w14:paraId="3106038C" w14:textId="77777777" w:rsidR="00736C5B" w:rsidRDefault="00736C5B">
      <w:pPr>
        <w:spacing w:after="0" w:line="240" w:lineRule="auto"/>
        <w:rPr>
          <w:sz w:val="24"/>
          <w:szCs w:val="24"/>
        </w:rPr>
      </w:pPr>
    </w:p>
    <w:p w14:paraId="4EC2EC69" w14:textId="77777777" w:rsidR="00736C5B" w:rsidRDefault="00F759B0">
      <w:pPr>
        <w:spacing w:after="0" w:line="240" w:lineRule="auto"/>
        <w:rPr>
          <w:sz w:val="24"/>
          <w:szCs w:val="24"/>
        </w:rPr>
      </w:pPr>
      <w:r>
        <w:rPr>
          <w:b/>
          <w:sz w:val="24"/>
          <w:szCs w:val="24"/>
        </w:rPr>
        <w:t>Protective Factor Developed:</w:t>
      </w:r>
      <w:r>
        <w:rPr>
          <w:sz w:val="24"/>
          <w:szCs w:val="24"/>
        </w:rPr>
        <w:t xml:space="preserve"> Critical Reasoning Skills</w:t>
      </w:r>
    </w:p>
    <w:p w14:paraId="26F45279" w14:textId="00E70BD0" w:rsidR="00736C5B" w:rsidRDefault="00F759B0">
      <w:pPr>
        <w:spacing w:after="0" w:line="240" w:lineRule="auto"/>
        <w:rPr>
          <w:sz w:val="24"/>
          <w:szCs w:val="24"/>
        </w:rPr>
      </w:pPr>
      <w:bookmarkStart w:id="2" w:name="_1fob9te" w:colFirst="0" w:colLast="0"/>
      <w:bookmarkEnd w:id="2"/>
      <w:r>
        <w:rPr>
          <w:b/>
          <w:sz w:val="24"/>
          <w:szCs w:val="24"/>
        </w:rPr>
        <w:t>SEL Competency:</w:t>
      </w:r>
      <w:r>
        <w:rPr>
          <w:sz w:val="24"/>
          <w:szCs w:val="24"/>
        </w:rPr>
        <w:t xml:space="preserve"> R</w:t>
      </w:r>
      <w:r w:rsidR="00B554E1">
        <w:rPr>
          <w:sz w:val="24"/>
          <w:szCs w:val="24"/>
        </w:rPr>
        <w:t>e</w:t>
      </w:r>
      <w:r>
        <w:rPr>
          <w:sz w:val="24"/>
          <w:szCs w:val="24"/>
        </w:rPr>
        <w:t>sponsible Decision-Making</w:t>
      </w:r>
    </w:p>
    <w:bookmarkEnd w:id="1"/>
    <w:p w14:paraId="060CB158" w14:textId="77777777" w:rsidR="00736C5B" w:rsidRDefault="00736C5B">
      <w:pPr>
        <w:spacing w:after="0" w:line="240" w:lineRule="auto"/>
        <w:rPr>
          <w:b/>
          <w:sz w:val="24"/>
          <w:szCs w:val="24"/>
        </w:rPr>
      </w:pPr>
    </w:p>
    <w:p w14:paraId="2FFC3817" w14:textId="77777777" w:rsidR="00736C5B" w:rsidRDefault="00F759B0">
      <w:pPr>
        <w:spacing w:after="0" w:line="240" w:lineRule="auto"/>
        <w:rPr>
          <w:b/>
          <w:sz w:val="24"/>
          <w:szCs w:val="24"/>
        </w:rPr>
      </w:pPr>
      <w:r>
        <w:rPr>
          <w:b/>
          <w:sz w:val="24"/>
          <w:szCs w:val="24"/>
        </w:rPr>
        <w:t>Materials:</w:t>
      </w:r>
    </w:p>
    <w:p w14:paraId="2FED6531" w14:textId="36EADA7B" w:rsidR="006C55D5" w:rsidRPr="00596344" w:rsidRDefault="006C55D5">
      <w:pPr>
        <w:numPr>
          <w:ilvl w:val="0"/>
          <w:numId w:val="10"/>
        </w:numPr>
        <w:pBdr>
          <w:top w:val="nil"/>
          <w:left w:val="nil"/>
          <w:bottom w:val="nil"/>
          <w:right w:val="nil"/>
          <w:between w:val="nil"/>
        </w:pBdr>
        <w:spacing w:after="0" w:line="240" w:lineRule="auto"/>
        <w:rPr>
          <w:color w:val="000000"/>
          <w:sz w:val="24"/>
          <w:szCs w:val="24"/>
        </w:rPr>
      </w:pPr>
      <w:r w:rsidRPr="00596344">
        <w:rPr>
          <w:color w:val="000000"/>
          <w:sz w:val="24"/>
          <w:szCs w:val="24"/>
        </w:rPr>
        <w:t xml:space="preserve">iCivics Lesson 4 opinion &amp; Analysis Teacher Guide: </w:t>
      </w:r>
      <w:hyperlink r:id="rId9" w:history="1">
        <w:r w:rsidRPr="00596344">
          <w:rPr>
            <w:rStyle w:val="Hyperlink"/>
            <w:sz w:val="24"/>
            <w:szCs w:val="24"/>
          </w:rPr>
          <w:t>https://www.icivics.org/viewpdf.html?path=/sites/default/files/lesson_plan/Opinion%20&amp;%20Analysis_Lesson%20Plan_0.pdf</w:t>
        </w:r>
      </w:hyperlink>
      <w:r w:rsidRPr="00596344">
        <w:rPr>
          <w:color w:val="000000"/>
          <w:sz w:val="24"/>
          <w:szCs w:val="24"/>
        </w:rPr>
        <w:t xml:space="preserve"> </w:t>
      </w:r>
    </w:p>
    <w:p w14:paraId="23E9AFE5" w14:textId="3CC3EA74" w:rsidR="00736C5B" w:rsidRPr="00596344" w:rsidRDefault="00B554E1" w:rsidP="00B554E1">
      <w:pPr>
        <w:pStyle w:val="ListParagraph"/>
        <w:numPr>
          <w:ilvl w:val="0"/>
          <w:numId w:val="15"/>
        </w:numPr>
        <w:spacing w:after="0" w:line="240" w:lineRule="auto"/>
        <w:rPr>
          <w:b/>
          <w:sz w:val="24"/>
          <w:szCs w:val="24"/>
        </w:rPr>
      </w:pPr>
      <w:r w:rsidRPr="00596344">
        <w:rPr>
          <w:color w:val="000000"/>
          <w:sz w:val="24"/>
          <w:szCs w:val="24"/>
        </w:rPr>
        <w:t xml:space="preserve">Opinion &amp; Analysis Reading Side A-E: </w:t>
      </w:r>
      <w:hyperlink r:id="rId10" w:history="1">
        <w:r w:rsidRPr="00596344">
          <w:rPr>
            <w:rStyle w:val="Hyperlink"/>
            <w:sz w:val="24"/>
            <w:szCs w:val="24"/>
          </w:rPr>
          <w:t>https://www.icivics.org/viewpdf.html?path=/sites/default/files/lesson_plan/Opinion%20&amp;%20Analysis_StudentDocs.pdf</w:t>
        </w:r>
      </w:hyperlink>
      <w:r w:rsidRPr="00596344">
        <w:rPr>
          <w:color w:val="000000"/>
          <w:sz w:val="24"/>
          <w:szCs w:val="24"/>
        </w:rPr>
        <w:t xml:space="preserve"> </w:t>
      </w:r>
    </w:p>
    <w:p w14:paraId="430647DF" w14:textId="7F048ADE" w:rsidR="00B554E1" w:rsidRDefault="00B554E1" w:rsidP="00B554E1">
      <w:pPr>
        <w:pStyle w:val="ListParagraph"/>
        <w:numPr>
          <w:ilvl w:val="0"/>
          <w:numId w:val="15"/>
        </w:numPr>
        <w:spacing w:after="0" w:line="240" w:lineRule="auto"/>
        <w:rPr>
          <w:bCs/>
          <w:sz w:val="24"/>
          <w:szCs w:val="24"/>
        </w:rPr>
      </w:pPr>
      <w:r w:rsidRPr="00596344">
        <w:rPr>
          <w:bCs/>
          <w:sz w:val="24"/>
          <w:szCs w:val="24"/>
        </w:rPr>
        <w:t xml:space="preserve">A. Headlines Guessing Game Practice Activity Side A: </w:t>
      </w:r>
      <w:hyperlink r:id="rId11" w:history="1">
        <w:r w:rsidRPr="00596344">
          <w:rPr>
            <w:rStyle w:val="Hyperlink"/>
            <w:bCs/>
            <w:sz w:val="24"/>
            <w:szCs w:val="24"/>
          </w:rPr>
          <w:t>https://www.icivics.org/viewpdf.html?path=/sites/default/files/lesson_plan/Opinion%20&amp;%20Analysis_StudentDocs.pdf</w:t>
        </w:r>
      </w:hyperlink>
      <w:r w:rsidRPr="00B554E1">
        <w:rPr>
          <w:bCs/>
          <w:sz w:val="24"/>
          <w:szCs w:val="24"/>
        </w:rPr>
        <w:t xml:space="preserve"> </w:t>
      </w:r>
    </w:p>
    <w:p w14:paraId="6C50553D" w14:textId="77777777" w:rsidR="00B554E1" w:rsidRPr="00B554E1" w:rsidRDefault="00B554E1" w:rsidP="00B554E1">
      <w:pPr>
        <w:pStyle w:val="ListParagraph"/>
        <w:spacing w:after="0" w:line="240" w:lineRule="auto"/>
        <w:rPr>
          <w:bCs/>
          <w:sz w:val="24"/>
          <w:szCs w:val="24"/>
        </w:rPr>
      </w:pPr>
    </w:p>
    <w:p w14:paraId="570DBBA2" w14:textId="77777777" w:rsidR="00736C5B" w:rsidRDefault="00F759B0">
      <w:pPr>
        <w:spacing w:after="0" w:line="240" w:lineRule="auto"/>
        <w:rPr>
          <w:b/>
          <w:sz w:val="24"/>
          <w:szCs w:val="24"/>
        </w:rPr>
      </w:pPr>
      <w:r>
        <w:rPr>
          <w:b/>
          <w:sz w:val="24"/>
          <w:szCs w:val="24"/>
        </w:rPr>
        <w:t xml:space="preserve">Timeframe: </w:t>
      </w:r>
      <w:r>
        <w:rPr>
          <w:sz w:val="24"/>
          <w:szCs w:val="24"/>
        </w:rPr>
        <w:t>40 Minutes</w:t>
      </w:r>
    </w:p>
    <w:p w14:paraId="44E40EB7" w14:textId="77777777" w:rsidR="00736C5B" w:rsidRDefault="00736C5B">
      <w:pPr>
        <w:spacing w:after="0" w:line="240" w:lineRule="auto"/>
        <w:rPr>
          <w:b/>
          <w:sz w:val="24"/>
          <w:szCs w:val="24"/>
        </w:rPr>
      </w:pPr>
    </w:p>
    <w:p w14:paraId="7C156CA7" w14:textId="77777777" w:rsidR="00736C5B" w:rsidRDefault="00F759B0">
      <w:pPr>
        <w:spacing w:after="0" w:line="240" w:lineRule="auto"/>
        <w:rPr>
          <w:sz w:val="24"/>
          <w:szCs w:val="24"/>
        </w:rPr>
      </w:pPr>
      <w:bookmarkStart w:id="3" w:name="_2et92p0" w:colFirst="0" w:colLast="0"/>
      <w:bookmarkEnd w:id="3"/>
      <w:r>
        <w:rPr>
          <w:b/>
          <w:sz w:val="24"/>
          <w:szCs w:val="24"/>
        </w:rPr>
        <w:t xml:space="preserve">Team Teaching: </w:t>
      </w:r>
      <w:r>
        <w:rPr>
          <w:sz w:val="24"/>
          <w:szCs w:val="24"/>
        </w:rPr>
        <w:t>For effective implementation of Law Related Education (LRE), team teach with the classroom teacher by…</w:t>
      </w:r>
    </w:p>
    <w:p w14:paraId="5CF62B44" w14:textId="77777777" w:rsidR="00736C5B" w:rsidRDefault="00F759B0">
      <w:pPr>
        <w:numPr>
          <w:ilvl w:val="0"/>
          <w:numId w:val="5"/>
        </w:numPr>
        <w:spacing w:after="0" w:line="240" w:lineRule="auto"/>
        <w:rPr>
          <w:sz w:val="24"/>
          <w:szCs w:val="24"/>
        </w:rPr>
      </w:pPr>
      <w:bookmarkStart w:id="4" w:name="_tyjcwt" w:colFirst="0" w:colLast="0"/>
      <w:bookmarkEnd w:id="4"/>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AE6BF6B" w14:textId="77777777" w:rsidR="00736C5B" w:rsidRDefault="00F759B0">
      <w:pPr>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lastRenderedPageBreak/>
        <w:t xml:space="preserve">Assigning the classroom teacher part of the lesson instructions.  Team teaching with the classroom teacher enables the students to further see the importance of LRE lessons.  It also </w:t>
      </w:r>
      <w:r>
        <w:rPr>
          <w:sz w:val="24"/>
          <w:szCs w:val="24"/>
        </w:rPr>
        <w:t>provides an opportunity</w:t>
      </w:r>
      <w:r>
        <w:rPr>
          <w:color w:val="000000"/>
          <w:sz w:val="24"/>
          <w:szCs w:val="24"/>
        </w:rPr>
        <w:t xml:space="preserve"> for the classroom teacher to demonstrate teaching skills conducive for effective teaching.  Student attention can be maintained easier with different voices and personalities experienced throughout the lesson.</w:t>
      </w:r>
    </w:p>
    <w:p w14:paraId="314A6568" w14:textId="77777777" w:rsidR="00736C5B" w:rsidRDefault="00F759B0">
      <w:pPr>
        <w:numPr>
          <w:ilvl w:val="0"/>
          <w:numId w:val="5"/>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0E21123D" w14:textId="77777777" w:rsidR="00736C5B" w:rsidRDefault="00F759B0">
      <w:pPr>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Follow the system that teachers have in place for online learning and work in conjunction with the teacher to make sure that they have a plan in place to monitor appropriately.</w:t>
      </w:r>
    </w:p>
    <w:p w14:paraId="532A0AA3" w14:textId="77777777" w:rsidR="00CB24AB" w:rsidRDefault="00CB24AB">
      <w:pPr>
        <w:widowControl w:val="0"/>
        <w:spacing w:after="0" w:line="240" w:lineRule="auto"/>
        <w:rPr>
          <w:b/>
          <w:sz w:val="24"/>
          <w:szCs w:val="24"/>
        </w:rPr>
      </w:pPr>
    </w:p>
    <w:p w14:paraId="25C55E44" w14:textId="0D35FE9C" w:rsidR="00736C5B" w:rsidRDefault="003463AF">
      <w:pPr>
        <w:widowControl w:val="0"/>
        <w:spacing w:after="0" w:line="240" w:lineRule="auto"/>
        <w:rPr>
          <w:b/>
          <w:sz w:val="24"/>
          <w:szCs w:val="24"/>
        </w:rPr>
      </w:pPr>
      <w:bookmarkStart w:id="5" w:name="_Hlk54166858"/>
      <w:r>
        <w:rPr>
          <w:b/>
          <w:sz w:val="24"/>
          <w:szCs w:val="24"/>
        </w:rPr>
        <w:t>News Literacy</w:t>
      </w:r>
      <w:r w:rsidR="00F759B0">
        <w:rPr>
          <w:b/>
          <w:sz w:val="24"/>
          <w:szCs w:val="24"/>
        </w:rPr>
        <w:t xml:space="preserve"> Teacher</w:t>
      </w:r>
      <w:r>
        <w:rPr>
          <w:b/>
          <w:sz w:val="24"/>
          <w:szCs w:val="24"/>
        </w:rPr>
        <w:t>’s</w:t>
      </w:r>
      <w:r w:rsidR="00F759B0">
        <w:rPr>
          <w:b/>
          <w:sz w:val="24"/>
          <w:szCs w:val="24"/>
        </w:rPr>
        <w:t xml:space="preserve"> Guide</w:t>
      </w:r>
    </w:p>
    <w:p w14:paraId="1FBE21B5" w14:textId="77777777" w:rsidR="00736C5B" w:rsidRDefault="00F759B0">
      <w:pPr>
        <w:widowControl w:val="0"/>
        <w:numPr>
          <w:ilvl w:val="0"/>
          <w:numId w:val="12"/>
        </w:numPr>
        <w:pBdr>
          <w:top w:val="nil"/>
          <w:left w:val="nil"/>
          <w:bottom w:val="nil"/>
          <w:right w:val="nil"/>
          <w:between w:val="nil"/>
        </w:pBdr>
        <w:spacing w:after="0" w:line="240" w:lineRule="auto"/>
        <w:rPr>
          <w:b/>
          <w:color w:val="000000"/>
          <w:sz w:val="24"/>
          <w:szCs w:val="24"/>
        </w:rPr>
      </w:pPr>
      <w:r>
        <w:rPr>
          <w:b/>
          <w:color w:val="000000"/>
          <w:sz w:val="24"/>
          <w:szCs w:val="24"/>
        </w:rPr>
        <w:t>Anticipate:</w:t>
      </w:r>
    </w:p>
    <w:p w14:paraId="5C1FEFC6" w14:textId="28BD3122" w:rsidR="00736C5B" w:rsidRDefault="00F759B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Instruct students to respond in the chat box</w:t>
      </w:r>
      <w:r w:rsidR="006C55D5">
        <w:rPr>
          <w:color w:val="000000"/>
          <w:sz w:val="24"/>
          <w:szCs w:val="24"/>
        </w:rPr>
        <w:t xml:space="preserve">, </w:t>
      </w:r>
      <w:r w:rsidR="00B937AD">
        <w:rPr>
          <w:color w:val="000000"/>
          <w:sz w:val="24"/>
          <w:szCs w:val="24"/>
        </w:rPr>
        <w:t>words,</w:t>
      </w:r>
      <w:r w:rsidR="006C55D5">
        <w:rPr>
          <w:color w:val="000000"/>
          <w:sz w:val="24"/>
          <w:szCs w:val="24"/>
        </w:rPr>
        <w:t xml:space="preserve"> or phrases someone may use when expressing their opinion. </w:t>
      </w:r>
    </w:p>
    <w:p w14:paraId="503E62A9" w14:textId="77777777" w:rsidR="00736C5B" w:rsidRDefault="00F759B0">
      <w:pPr>
        <w:widowControl w:val="0"/>
        <w:numPr>
          <w:ilvl w:val="0"/>
          <w:numId w:val="13"/>
        </w:numPr>
        <w:pBdr>
          <w:top w:val="nil"/>
          <w:left w:val="nil"/>
          <w:bottom w:val="nil"/>
          <w:right w:val="nil"/>
          <w:between w:val="nil"/>
        </w:pBdr>
        <w:spacing w:after="0" w:line="240" w:lineRule="auto"/>
        <w:rPr>
          <w:color w:val="000000"/>
          <w:sz w:val="24"/>
          <w:szCs w:val="24"/>
        </w:rPr>
      </w:pPr>
      <w:bookmarkStart w:id="6" w:name="_Hlk53473170"/>
      <w:r>
        <w:rPr>
          <w:color w:val="000000"/>
          <w:sz w:val="24"/>
          <w:szCs w:val="24"/>
        </w:rPr>
        <w:t xml:space="preserve">Call out ideas as they are entered, </w:t>
      </w:r>
      <w:r>
        <w:rPr>
          <w:sz w:val="24"/>
          <w:szCs w:val="24"/>
        </w:rPr>
        <w:t>check that</w:t>
      </w:r>
      <w:r>
        <w:rPr>
          <w:color w:val="000000"/>
          <w:sz w:val="24"/>
          <w:szCs w:val="24"/>
        </w:rPr>
        <w:t xml:space="preserve"> each person had an opportunity to respond.</w:t>
      </w:r>
    </w:p>
    <w:bookmarkEnd w:id="6"/>
    <w:p w14:paraId="045BBE2C" w14:textId="77777777" w:rsidR="00736C5B" w:rsidRDefault="00F759B0">
      <w:pPr>
        <w:widowControl w:val="0"/>
        <w:numPr>
          <w:ilvl w:val="0"/>
          <w:numId w:val="14"/>
        </w:numPr>
        <w:pBdr>
          <w:top w:val="nil"/>
          <w:left w:val="nil"/>
          <w:bottom w:val="nil"/>
          <w:right w:val="nil"/>
          <w:between w:val="nil"/>
        </w:pBdr>
        <w:spacing w:after="0" w:line="240" w:lineRule="auto"/>
        <w:rPr>
          <w:b/>
          <w:color w:val="000000"/>
          <w:sz w:val="24"/>
          <w:szCs w:val="24"/>
        </w:rPr>
      </w:pPr>
      <w:r>
        <w:rPr>
          <w:b/>
          <w:color w:val="000000"/>
          <w:sz w:val="24"/>
          <w:szCs w:val="24"/>
        </w:rPr>
        <w:t>Distribute/Read Breakout Room Activity:</w:t>
      </w:r>
    </w:p>
    <w:p w14:paraId="4E9B4A1E" w14:textId="1B67C9FC" w:rsidR="00736C5B" w:rsidRDefault="00F759B0">
      <w:pPr>
        <w:widowControl w:val="0"/>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Inform students that they will be placed in a breakout room and assign</w:t>
      </w:r>
      <w:r w:rsidR="003463AF">
        <w:rPr>
          <w:color w:val="000000"/>
          <w:sz w:val="24"/>
          <w:szCs w:val="24"/>
        </w:rPr>
        <w:t>ed</w:t>
      </w:r>
      <w:r>
        <w:rPr>
          <w:color w:val="000000"/>
          <w:sz w:val="24"/>
          <w:szCs w:val="24"/>
        </w:rPr>
        <w:t xml:space="preserve"> </w:t>
      </w:r>
      <w:r w:rsidR="006C55D5">
        <w:rPr>
          <w:color w:val="000000"/>
          <w:sz w:val="24"/>
          <w:szCs w:val="24"/>
        </w:rPr>
        <w:t xml:space="preserve">one of the </w:t>
      </w:r>
      <w:r>
        <w:rPr>
          <w:color w:val="000000"/>
          <w:sz w:val="24"/>
          <w:szCs w:val="24"/>
        </w:rPr>
        <w:t>article</w:t>
      </w:r>
      <w:r w:rsidR="006C55D5">
        <w:rPr>
          <w:color w:val="000000"/>
          <w:sz w:val="24"/>
          <w:szCs w:val="24"/>
        </w:rPr>
        <w:t>s</w:t>
      </w:r>
      <w:r>
        <w:rPr>
          <w:color w:val="000000"/>
          <w:sz w:val="24"/>
          <w:szCs w:val="24"/>
        </w:rPr>
        <w:t xml:space="preserve"> </w:t>
      </w:r>
      <w:r>
        <w:rPr>
          <w:b/>
          <w:color w:val="000000"/>
          <w:sz w:val="24"/>
          <w:szCs w:val="24"/>
        </w:rPr>
        <w:t xml:space="preserve">(See </w:t>
      </w:r>
      <w:bookmarkStart w:id="7" w:name="_Hlk53763522"/>
      <w:r>
        <w:rPr>
          <w:b/>
          <w:color w:val="000000"/>
          <w:sz w:val="24"/>
          <w:szCs w:val="24"/>
        </w:rPr>
        <w:t>Opinion &amp; Analysis</w:t>
      </w:r>
      <w:r>
        <w:rPr>
          <w:color w:val="000000"/>
          <w:sz w:val="24"/>
          <w:szCs w:val="24"/>
        </w:rPr>
        <w:t xml:space="preserve"> </w:t>
      </w:r>
      <w:r>
        <w:rPr>
          <w:b/>
          <w:color w:val="000000"/>
          <w:sz w:val="24"/>
          <w:szCs w:val="24"/>
        </w:rPr>
        <w:t>Reading Side A-E</w:t>
      </w:r>
      <w:r w:rsidR="006C55D5">
        <w:rPr>
          <w:b/>
          <w:color w:val="000000"/>
          <w:sz w:val="24"/>
          <w:szCs w:val="24"/>
        </w:rPr>
        <w:t>:</w:t>
      </w:r>
      <w:r w:rsidR="006C55D5" w:rsidRPr="006C55D5">
        <w:t xml:space="preserve"> </w:t>
      </w:r>
      <w:hyperlink r:id="rId12" w:history="1">
        <w:r w:rsidR="006C55D5" w:rsidRPr="001F52ED">
          <w:rPr>
            <w:rStyle w:val="Hyperlink"/>
            <w:bCs/>
            <w:sz w:val="24"/>
            <w:szCs w:val="24"/>
          </w:rPr>
          <w:t>https://www.icivics.org/viewpdf.html?path=/sites/default/files/lesson_plan/Opinion%20&amp;%20Analysis_StudentDocs.pdf</w:t>
        </w:r>
      </w:hyperlink>
      <w:bookmarkEnd w:id="7"/>
      <w:r w:rsidRPr="00596344">
        <w:rPr>
          <w:bCs/>
          <w:color w:val="000000"/>
          <w:sz w:val="24"/>
          <w:szCs w:val="24"/>
        </w:rPr>
        <w:t>)</w:t>
      </w:r>
      <w:r>
        <w:rPr>
          <w:color w:val="000000"/>
          <w:sz w:val="24"/>
          <w:szCs w:val="24"/>
        </w:rPr>
        <w:t xml:space="preserve"> to review. </w:t>
      </w:r>
    </w:p>
    <w:p w14:paraId="36773A37" w14:textId="77777777" w:rsidR="00736C5B" w:rsidRDefault="00F759B0">
      <w:pPr>
        <w:widowControl w:val="0"/>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Each group should decide on 3 main “Take-A-Ways” from the article to share with the whole class.</w:t>
      </w:r>
    </w:p>
    <w:p w14:paraId="1701173D" w14:textId="77777777" w:rsidR="00736C5B" w:rsidRDefault="00F759B0">
      <w:pPr>
        <w:widowControl w:val="0"/>
        <w:spacing w:after="0" w:line="240" w:lineRule="auto"/>
        <w:rPr>
          <w:b/>
          <w:sz w:val="24"/>
          <w:szCs w:val="24"/>
        </w:rPr>
      </w:pPr>
      <w:bookmarkStart w:id="8" w:name="_Hlk53475248"/>
      <w:bookmarkEnd w:id="5"/>
      <w:r>
        <w:rPr>
          <w:b/>
          <w:sz w:val="24"/>
          <w:szCs w:val="24"/>
        </w:rPr>
        <w:t>If breakout rooms are not available:</w:t>
      </w:r>
    </w:p>
    <w:bookmarkEnd w:id="8"/>
    <w:p w14:paraId="1FE54F09" w14:textId="6309CB1D" w:rsidR="00736C5B" w:rsidRDefault="00F759B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Display each article </w:t>
      </w:r>
      <w:r>
        <w:rPr>
          <w:b/>
          <w:color w:val="000000"/>
          <w:sz w:val="24"/>
          <w:szCs w:val="24"/>
        </w:rPr>
        <w:t>(See Opinion &amp; Analysis</w:t>
      </w:r>
      <w:r>
        <w:rPr>
          <w:color w:val="000000"/>
          <w:sz w:val="24"/>
          <w:szCs w:val="24"/>
        </w:rPr>
        <w:t xml:space="preserve"> </w:t>
      </w:r>
      <w:r>
        <w:rPr>
          <w:b/>
          <w:color w:val="000000"/>
          <w:sz w:val="24"/>
          <w:szCs w:val="24"/>
        </w:rPr>
        <w:t>Reading Side A-E</w:t>
      </w:r>
      <w:r w:rsidR="006C55D5">
        <w:rPr>
          <w:b/>
          <w:color w:val="000000"/>
          <w:sz w:val="24"/>
          <w:szCs w:val="24"/>
        </w:rPr>
        <w:t>:</w:t>
      </w:r>
      <w:r w:rsidR="006C55D5" w:rsidRPr="006C55D5">
        <w:t xml:space="preserve"> </w:t>
      </w:r>
      <w:hyperlink r:id="rId13" w:history="1">
        <w:r w:rsidR="006C55D5" w:rsidRPr="006C55D5">
          <w:rPr>
            <w:rStyle w:val="Hyperlink"/>
            <w:bCs/>
            <w:sz w:val="24"/>
            <w:szCs w:val="24"/>
          </w:rPr>
          <w:t>https://www.icivics.org/viewpdf.html?path=/sites/default/files/lesson_plan/Opinion%20&amp;%20Analysis_StudentDocs.pdf</w:t>
        </w:r>
      </w:hyperlink>
      <w:r>
        <w:rPr>
          <w:b/>
          <w:color w:val="000000"/>
          <w:sz w:val="24"/>
          <w:szCs w:val="24"/>
        </w:rPr>
        <w:t>)</w:t>
      </w:r>
      <w:r>
        <w:rPr>
          <w:color w:val="000000"/>
          <w:sz w:val="24"/>
          <w:szCs w:val="24"/>
        </w:rPr>
        <w:t xml:space="preserve"> on your screen and ask student </w:t>
      </w:r>
      <w:r>
        <w:rPr>
          <w:sz w:val="24"/>
          <w:szCs w:val="24"/>
        </w:rPr>
        <w:t>volunteers</w:t>
      </w:r>
      <w:r>
        <w:rPr>
          <w:color w:val="000000"/>
          <w:sz w:val="24"/>
          <w:szCs w:val="24"/>
        </w:rPr>
        <w:t xml:space="preserve"> to comment on key concepts, encouraging a new student for </w:t>
      </w:r>
      <w:r>
        <w:rPr>
          <w:sz w:val="24"/>
          <w:szCs w:val="24"/>
        </w:rPr>
        <w:t>each</w:t>
      </w:r>
      <w:r>
        <w:rPr>
          <w:color w:val="000000"/>
          <w:sz w:val="24"/>
          <w:szCs w:val="24"/>
        </w:rPr>
        <w:t xml:space="preserve"> new comment to report.</w:t>
      </w:r>
    </w:p>
    <w:p w14:paraId="3B15D7DF" w14:textId="77777777" w:rsidR="00736C5B" w:rsidRDefault="00F759B0">
      <w:pPr>
        <w:widowControl w:val="0"/>
        <w:spacing w:after="0" w:line="240" w:lineRule="auto"/>
        <w:rPr>
          <w:sz w:val="24"/>
          <w:szCs w:val="24"/>
        </w:rPr>
      </w:pPr>
      <w:r>
        <w:rPr>
          <w:sz w:val="24"/>
          <w:szCs w:val="24"/>
        </w:rPr>
        <w:t>Or</w:t>
      </w:r>
    </w:p>
    <w:p w14:paraId="50076A6A" w14:textId="77777777" w:rsidR="00736C5B" w:rsidRDefault="00F759B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Assign groups to download or view one of the articles and each find key concepts to share.</w:t>
      </w:r>
    </w:p>
    <w:p w14:paraId="478A4DA2" w14:textId="77777777" w:rsidR="00736C5B" w:rsidRDefault="00F759B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Call on each group to use their mics and webcams to take turns sharing one key concept each.</w:t>
      </w:r>
    </w:p>
    <w:p w14:paraId="1FD113A0" w14:textId="77777777" w:rsidR="00736C5B" w:rsidRDefault="00F759B0">
      <w:pPr>
        <w:widowControl w:val="0"/>
        <w:numPr>
          <w:ilvl w:val="0"/>
          <w:numId w:val="4"/>
        </w:numPr>
        <w:pBdr>
          <w:top w:val="nil"/>
          <w:left w:val="nil"/>
          <w:bottom w:val="nil"/>
          <w:right w:val="nil"/>
          <w:between w:val="nil"/>
        </w:pBdr>
        <w:spacing w:after="0" w:line="240" w:lineRule="auto"/>
        <w:rPr>
          <w:b/>
          <w:color w:val="000000"/>
          <w:sz w:val="24"/>
          <w:szCs w:val="24"/>
        </w:rPr>
      </w:pPr>
      <w:bookmarkStart w:id="9" w:name="_Hlk54171351"/>
      <w:r>
        <w:rPr>
          <w:b/>
          <w:color w:val="000000"/>
          <w:sz w:val="24"/>
          <w:szCs w:val="24"/>
        </w:rPr>
        <w:t>Distribute/Allow Practice Activity:</w:t>
      </w:r>
    </w:p>
    <w:p w14:paraId="32EA9773" w14:textId="30C75229" w:rsidR="00736C5B" w:rsidRDefault="00F759B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Provide the </w:t>
      </w:r>
      <w:r w:rsidR="00B554E1">
        <w:rPr>
          <w:color w:val="000000"/>
          <w:sz w:val="24"/>
          <w:szCs w:val="24"/>
        </w:rPr>
        <w:t xml:space="preserve">link for </w:t>
      </w:r>
      <w:r w:rsidR="00B554E1">
        <w:rPr>
          <w:b/>
          <w:color w:val="000000"/>
          <w:sz w:val="24"/>
          <w:szCs w:val="24"/>
        </w:rPr>
        <w:t xml:space="preserve">A. Headlines Guessing Game Practice Activity Side A: </w:t>
      </w:r>
      <w:hyperlink r:id="rId14" w:history="1">
        <w:r w:rsidR="00B554E1" w:rsidRPr="00B554E1">
          <w:rPr>
            <w:rStyle w:val="Hyperlink"/>
            <w:bCs/>
            <w:sz w:val="24"/>
            <w:szCs w:val="24"/>
          </w:rPr>
          <w:t>https://www.icivics.org/viewpdf.html?path=/sites/default/files/lesson_plan/Opinion%20&amp;%20Analysis_StudentDocs.pdf</w:t>
        </w:r>
      </w:hyperlink>
      <w:r w:rsidR="00B554E1" w:rsidRPr="00B554E1">
        <w:rPr>
          <w:bCs/>
          <w:color w:val="000000"/>
          <w:sz w:val="24"/>
          <w:szCs w:val="24"/>
        </w:rPr>
        <w:t xml:space="preserve"> </w:t>
      </w:r>
      <w:r w:rsidR="00B554E1">
        <w:rPr>
          <w:b/>
          <w:color w:val="000000"/>
          <w:sz w:val="24"/>
          <w:szCs w:val="24"/>
        </w:rPr>
        <w:t xml:space="preserve"> </w:t>
      </w:r>
      <w:r>
        <w:rPr>
          <w:color w:val="000000"/>
          <w:sz w:val="24"/>
          <w:szCs w:val="24"/>
        </w:rPr>
        <w:t xml:space="preserve">for each student to download their own copy on their computer. Show a copy on your screen too. </w:t>
      </w:r>
    </w:p>
    <w:p w14:paraId="6CC0E4B3" w14:textId="77777777" w:rsidR="00736C5B" w:rsidRDefault="00F759B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Instruct each student to </w:t>
      </w:r>
      <w:r>
        <w:rPr>
          <w:sz w:val="24"/>
          <w:szCs w:val="24"/>
        </w:rPr>
        <w:t>fill-out</w:t>
      </w:r>
      <w:r>
        <w:rPr>
          <w:color w:val="000000"/>
          <w:sz w:val="24"/>
          <w:szCs w:val="24"/>
        </w:rPr>
        <w:t xml:space="preserve"> their copy and be ready to report out.  (Optional, if allowed, pair students with a partner and allow them to collaborate with their partner for answers.)</w:t>
      </w:r>
    </w:p>
    <w:p w14:paraId="3F12A3A2" w14:textId="77777777" w:rsidR="00736C5B" w:rsidRDefault="00F759B0">
      <w:pPr>
        <w:widowControl w:val="0"/>
        <w:numPr>
          <w:ilvl w:val="0"/>
          <w:numId w:val="7"/>
        </w:numPr>
        <w:pBdr>
          <w:top w:val="nil"/>
          <w:left w:val="nil"/>
          <w:bottom w:val="nil"/>
          <w:right w:val="nil"/>
          <w:between w:val="nil"/>
        </w:pBdr>
        <w:spacing w:after="0" w:line="240" w:lineRule="auto"/>
        <w:rPr>
          <w:b/>
          <w:color w:val="000000"/>
          <w:sz w:val="24"/>
          <w:szCs w:val="24"/>
        </w:rPr>
      </w:pPr>
      <w:r>
        <w:rPr>
          <w:b/>
          <w:color w:val="000000"/>
          <w:sz w:val="24"/>
          <w:szCs w:val="24"/>
        </w:rPr>
        <w:t>Discuss:</w:t>
      </w:r>
    </w:p>
    <w:p w14:paraId="491C5A63" w14:textId="77777777" w:rsidR="00736C5B" w:rsidRDefault="00F759B0">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Call on volunteers to report out on one of the headlines.  </w:t>
      </w:r>
    </w:p>
    <w:p w14:paraId="5FC46E51" w14:textId="77777777" w:rsidR="00736C5B" w:rsidRDefault="00736C5B">
      <w:pPr>
        <w:widowControl w:val="0"/>
        <w:spacing w:after="0" w:line="240" w:lineRule="auto"/>
        <w:ind w:left="720"/>
        <w:rPr>
          <w:b/>
          <w:sz w:val="24"/>
          <w:szCs w:val="24"/>
        </w:rPr>
      </w:pPr>
    </w:p>
    <w:p w14:paraId="0DC8F7EA" w14:textId="77777777" w:rsidR="00736C5B" w:rsidRDefault="00F759B0">
      <w:pPr>
        <w:widowControl w:val="0"/>
        <w:spacing w:after="0" w:line="240" w:lineRule="auto"/>
        <w:rPr>
          <w:b/>
          <w:sz w:val="24"/>
          <w:szCs w:val="24"/>
        </w:rPr>
      </w:pPr>
      <w:bookmarkStart w:id="10" w:name="_Hlk54171434"/>
      <w:bookmarkEnd w:id="9"/>
      <w:r>
        <w:rPr>
          <w:b/>
          <w:sz w:val="24"/>
          <w:szCs w:val="24"/>
        </w:rPr>
        <w:t xml:space="preserve">Lesson Closure:  </w:t>
      </w:r>
    </w:p>
    <w:p w14:paraId="71DB815B" w14:textId="77777777" w:rsidR="00736C5B" w:rsidRDefault="00F759B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Match students with partners to discuss the following question or allow them to enter their response in the chat box:   What is one strategy you will use to distinguish news from opinions?</w:t>
      </w:r>
    </w:p>
    <w:p w14:paraId="0CFE667D" w14:textId="77777777" w:rsidR="00736C5B" w:rsidRDefault="00F759B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Call on partners to report out and/or read chat box responses.  </w:t>
      </w:r>
    </w:p>
    <w:p w14:paraId="16AE8894" w14:textId="77777777" w:rsidR="00736C5B" w:rsidRDefault="00736C5B">
      <w:pPr>
        <w:widowControl w:val="0"/>
        <w:spacing w:after="0" w:line="240" w:lineRule="auto"/>
        <w:rPr>
          <w:sz w:val="24"/>
          <w:szCs w:val="24"/>
        </w:rPr>
      </w:pPr>
      <w:bookmarkStart w:id="11" w:name="_3dy6vkm" w:colFirst="0" w:colLast="0"/>
      <w:bookmarkEnd w:id="11"/>
      <w:bookmarkEnd w:id="10"/>
    </w:p>
    <w:p w14:paraId="40BA4DF6" w14:textId="77777777" w:rsidR="00736C5B" w:rsidRDefault="00736C5B">
      <w:pPr>
        <w:jc w:val="center"/>
        <w:rPr>
          <w:b/>
          <w:sz w:val="24"/>
          <w:szCs w:val="24"/>
        </w:rPr>
      </w:pPr>
    </w:p>
    <w:p w14:paraId="464DB90C" w14:textId="0F822785" w:rsidR="00B937AD" w:rsidRDefault="00B937AD">
      <w:pPr>
        <w:rPr>
          <w:sz w:val="24"/>
          <w:szCs w:val="24"/>
        </w:rPr>
      </w:pPr>
      <w:r>
        <w:rPr>
          <w:sz w:val="24"/>
          <w:szCs w:val="24"/>
        </w:rPr>
        <w:br w:type="page"/>
      </w:r>
    </w:p>
    <w:p w14:paraId="295AAB44" w14:textId="77777777" w:rsidR="00B937AD" w:rsidRDefault="00B937AD" w:rsidP="00B937AD">
      <w:pPr>
        <w:jc w:val="center"/>
        <w:rPr>
          <w:sz w:val="24"/>
          <w:szCs w:val="24"/>
        </w:rPr>
      </w:pPr>
      <w:r>
        <w:rPr>
          <w:b/>
          <w:noProof/>
          <w:sz w:val="24"/>
          <w:szCs w:val="24"/>
        </w:rPr>
        <w:lastRenderedPageBreak/>
        <w:drawing>
          <wp:inline distT="0" distB="0" distL="0" distR="0" wp14:anchorId="385A67BF" wp14:editId="7F4AD7D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7"/>
                    <a:srcRect/>
                    <a:stretch>
                      <a:fillRect/>
                    </a:stretch>
                  </pic:blipFill>
                  <pic:spPr>
                    <a:xfrm>
                      <a:off x="0" y="0"/>
                      <a:ext cx="2051685" cy="954405"/>
                    </a:xfrm>
                    <a:prstGeom prst="rect">
                      <a:avLst/>
                    </a:prstGeom>
                    <a:ln/>
                  </pic:spPr>
                </pic:pic>
              </a:graphicData>
            </a:graphic>
          </wp:inline>
        </w:drawing>
      </w:r>
    </w:p>
    <w:p w14:paraId="1669225A" w14:textId="77777777" w:rsidR="00B937AD" w:rsidRDefault="00B937AD" w:rsidP="00B937AD">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5A579795" w14:textId="77777777" w:rsidR="00B937AD" w:rsidRDefault="00B937AD" w:rsidP="00B937AD">
      <w:pPr>
        <w:spacing w:after="0" w:line="240" w:lineRule="auto"/>
        <w:jc w:val="center"/>
        <w:rPr>
          <w:b/>
          <w:sz w:val="24"/>
          <w:szCs w:val="24"/>
          <w:u w:val="single"/>
        </w:rPr>
      </w:pPr>
    </w:p>
    <w:p w14:paraId="6D5F1481" w14:textId="77777777" w:rsidR="00B937AD" w:rsidRDefault="00B937AD" w:rsidP="00B937AD">
      <w:pPr>
        <w:spacing w:after="0" w:line="240" w:lineRule="auto"/>
        <w:jc w:val="center"/>
        <w:rPr>
          <w:b/>
          <w:sz w:val="24"/>
          <w:szCs w:val="24"/>
        </w:rPr>
      </w:pPr>
      <w:r>
        <w:rPr>
          <w:b/>
          <w:sz w:val="24"/>
          <w:szCs w:val="24"/>
        </w:rPr>
        <w:t>“Fake News: Uncovering Misleading Media” Academy</w:t>
      </w:r>
    </w:p>
    <w:p w14:paraId="73A28FD9" w14:textId="77777777" w:rsidR="00B937AD" w:rsidRDefault="00B937AD" w:rsidP="00B937AD">
      <w:pPr>
        <w:spacing w:after="0" w:line="240" w:lineRule="auto"/>
        <w:jc w:val="center"/>
        <w:rPr>
          <w:sz w:val="24"/>
          <w:szCs w:val="24"/>
        </w:rPr>
      </w:pPr>
      <w:r>
        <w:rPr>
          <w:sz w:val="24"/>
          <w:szCs w:val="24"/>
        </w:rPr>
        <w:t>(Middle/High School)</w:t>
      </w:r>
    </w:p>
    <w:p w14:paraId="0F32C275" w14:textId="23EFD47C" w:rsidR="00736C5B" w:rsidRDefault="00B937AD" w:rsidP="00B937AD">
      <w:pPr>
        <w:widowControl w:val="0"/>
        <w:spacing w:after="0" w:line="240" w:lineRule="auto"/>
        <w:jc w:val="center"/>
        <w:rPr>
          <w:b/>
          <w:sz w:val="24"/>
          <w:szCs w:val="24"/>
        </w:rPr>
      </w:pPr>
      <w:r>
        <w:rPr>
          <w:b/>
          <w:sz w:val="24"/>
          <w:szCs w:val="24"/>
        </w:rPr>
        <w:t>iCivics: Opinion &amp; Analysis</w:t>
      </w:r>
    </w:p>
    <w:p w14:paraId="42B769F8" w14:textId="61B75334" w:rsidR="00B937AD" w:rsidRDefault="00B937AD" w:rsidP="00B937AD">
      <w:pPr>
        <w:widowControl w:val="0"/>
        <w:spacing w:after="0" w:line="240" w:lineRule="auto"/>
        <w:jc w:val="center"/>
        <w:rPr>
          <w:b/>
          <w:sz w:val="24"/>
          <w:szCs w:val="24"/>
        </w:rPr>
      </w:pPr>
      <w:r>
        <w:rPr>
          <w:b/>
          <w:sz w:val="24"/>
          <w:szCs w:val="24"/>
        </w:rPr>
        <w:t>Correlations</w:t>
      </w:r>
    </w:p>
    <w:p w14:paraId="41ABEA1B" w14:textId="77777777" w:rsidR="00B937AD" w:rsidRPr="00656DB9" w:rsidRDefault="00B937AD" w:rsidP="00B937AD">
      <w:pPr>
        <w:spacing w:after="0" w:line="240" w:lineRule="auto"/>
        <w:rPr>
          <w:rFonts w:cstheme="minorHAnsi"/>
          <w:b/>
          <w:bCs/>
          <w:sz w:val="24"/>
          <w:szCs w:val="24"/>
        </w:rPr>
      </w:pPr>
      <w:r w:rsidRPr="00656DB9">
        <w:rPr>
          <w:rFonts w:cstheme="minorHAnsi"/>
          <w:b/>
          <w:bCs/>
          <w:sz w:val="24"/>
          <w:szCs w:val="24"/>
        </w:rPr>
        <w:t>Civics</w:t>
      </w:r>
    </w:p>
    <w:p w14:paraId="3D999CDB"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CA8D802" w14:textId="77777777" w:rsidR="00B937AD" w:rsidRDefault="00B937AD" w:rsidP="00B937AD">
      <w:pPr>
        <w:spacing w:after="0" w:line="240" w:lineRule="auto"/>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473A469" w14:textId="77777777" w:rsidR="00B937AD" w:rsidRPr="00257B4A" w:rsidRDefault="00B937AD" w:rsidP="00B937AD">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03772857" w14:textId="77777777" w:rsidR="00B937AD" w:rsidRPr="00257B4A" w:rsidRDefault="00B937AD" w:rsidP="00B937AD">
      <w:pPr>
        <w:pStyle w:val="NormalWeb"/>
        <w:spacing w:before="0" w:beforeAutospacing="0" w:after="0" w:afterAutospacing="0"/>
        <w:textAlignment w:val="baseline"/>
        <w:rPr>
          <w:rFonts w:asciiTheme="minorHAnsi" w:hAnsiTheme="minorHAnsi" w:cstheme="minorHAnsi"/>
        </w:rPr>
      </w:pPr>
    </w:p>
    <w:p w14:paraId="0D533D11" w14:textId="77777777" w:rsidR="00B937AD" w:rsidRDefault="00B937AD" w:rsidP="00B937A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D5A7623" w14:textId="77777777" w:rsidR="00B937AD" w:rsidRPr="00257B4A" w:rsidRDefault="00B937AD" w:rsidP="00B937A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4F5286C5"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R.6 Assess how point of view or purpose shapes the content and style of a text.</w:t>
      </w:r>
    </w:p>
    <w:p w14:paraId="2C090C5C"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722BE243"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2CBA584" w14:textId="77777777" w:rsidR="00B937AD" w:rsidRDefault="00B937AD" w:rsidP="00B937AD">
      <w:pPr>
        <w:spacing w:after="0" w:line="240" w:lineRule="auto"/>
        <w:rPr>
          <w:rFonts w:cstheme="minorHAnsi"/>
          <w:b/>
          <w:sz w:val="24"/>
          <w:szCs w:val="24"/>
        </w:rPr>
      </w:pPr>
    </w:p>
    <w:p w14:paraId="0999A142" w14:textId="77777777" w:rsidR="00B937AD" w:rsidRPr="00656DB9" w:rsidRDefault="00B937AD" w:rsidP="00B937A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65CC0E75"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60538228"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7EB528B2" w14:textId="77777777" w:rsidR="00B937AD" w:rsidRPr="00656DB9" w:rsidRDefault="00B937AD" w:rsidP="00B937AD">
      <w:pPr>
        <w:spacing w:after="0" w:line="240" w:lineRule="auto"/>
        <w:jc w:val="center"/>
        <w:rPr>
          <w:rFonts w:cstheme="minorHAnsi"/>
          <w:b/>
          <w:sz w:val="24"/>
          <w:szCs w:val="24"/>
        </w:rPr>
      </w:pPr>
    </w:p>
    <w:p w14:paraId="06E731A6" w14:textId="77777777" w:rsidR="00B937AD" w:rsidRPr="00656DB9" w:rsidRDefault="00B937AD" w:rsidP="00B937A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E685FE1"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5332BE2"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07273B5F"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071D5CD1" w14:textId="77777777" w:rsidR="00B937AD" w:rsidRPr="00656DB9" w:rsidRDefault="00B937AD" w:rsidP="00B937A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2D7A8AA" w14:textId="77777777" w:rsidR="00B937AD" w:rsidRPr="00656DB9" w:rsidRDefault="00B937AD" w:rsidP="00B937AD">
      <w:pPr>
        <w:spacing w:after="0" w:line="240" w:lineRule="auto"/>
        <w:rPr>
          <w:rFonts w:cstheme="minorHAnsi"/>
          <w:sz w:val="24"/>
          <w:szCs w:val="24"/>
        </w:rPr>
      </w:pPr>
    </w:p>
    <w:p w14:paraId="50FFD89E" w14:textId="77777777" w:rsidR="00B937AD" w:rsidRDefault="00B937AD" w:rsidP="00B937AD">
      <w:pPr>
        <w:widowControl w:val="0"/>
        <w:spacing w:after="0" w:line="240" w:lineRule="auto"/>
        <w:rPr>
          <w:sz w:val="24"/>
          <w:szCs w:val="24"/>
        </w:rPr>
      </w:pPr>
    </w:p>
    <w:sectPr w:rsidR="00B937AD" w:rsidSect="00B554E1">
      <w:footerReference w:type="default" r:id="rId15"/>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69B1AE" w14:textId="77777777" w:rsidR="005E42E9" w:rsidRDefault="00F759B0">
      <w:pPr>
        <w:spacing w:after="0" w:line="240" w:lineRule="auto"/>
      </w:pPr>
      <w:r>
        <w:separator/>
      </w:r>
    </w:p>
  </w:endnote>
  <w:endnote w:type="continuationSeparator" w:id="0">
    <w:p w14:paraId="310416A8" w14:textId="77777777" w:rsidR="005E42E9" w:rsidRDefault="00F759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0E574" w14:textId="0C12B5ED" w:rsidR="00736C5B" w:rsidRDefault="00F759B0">
    <w:pPr>
      <w:pBdr>
        <w:top w:val="single" w:sz="24" w:space="1" w:color="622423"/>
        <w:left w:val="nil"/>
        <w:bottom w:val="nil"/>
        <w:right w:val="nil"/>
        <w:between w:val="nil"/>
      </w:pBdr>
      <w:tabs>
        <w:tab w:val="center" w:pos="4680"/>
        <w:tab w:val="right" w:pos="9360"/>
      </w:tabs>
      <w:spacing w:after="0" w:line="240" w:lineRule="auto"/>
      <w:rPr>
        <w:color w:val="000000"/>
      </w:rPr>
    </w:pPr>
    <w:r>
      <w:rPr>
        <w:color w:val="000000"/>
      </w:rPr>
      <w:t xml:space="preserve">Arizona Foundation for Legal Services and Education                             October 2020 </w:t>
    </w:r>
    <w:r w:rsidR="00B554E1">
      <w:rPr>
        <w:color w:val="000000"/>
      </w:rPr>
      <w:tab/>
    </w:r>
    <w:r w:rsidR="00B554E1">
      <w:rPr>
        <w:color w:val="000000"/>
      </w:rPr>
      <w:tab/>
    </w:r>
    <w:r>
      <w:rPr>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3D2F3F93" w14:textId="77777777" w:rsidR="00736C5B" w:rsidRDefault="00736C5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370C90" w14:textId="77777777" w:rsidR="005E42E9" w:rsidRDefault="00F759B0">
      <w:pPr>
        <w:spacing w:after="0" w:line="240" w:lineRule="auto"/>
      </w:pPr>
      <w:r>
        <w:separator/>
      </w:r>
    </w:p>
  </w:footnote>
  <w:footnote w:type="continuationSeparator" w:id="0">
    <w:p w14:paraId="18D7D909" w14:textId="77777777" w:rsidR="005E42E9" w:rsidRDefault="00F759B0">
      <w:pPr>
        <w:spacing w:after="0" w:line="240" w:lineRule="auto"/>
      </w:pPr>
      <w:r>
        <w:continuationSeparator/>
      </w:r>
    </w:p>
  </w:footnote>
  <w:footnote w:id="1">
    <w:p w14:paraId="08C08D5D" w14:textId="77777777" w:rsidR="00B937AD" w:rsidRDefault="00B937AD" w:rsidP="00B937AD">
      <w:pPr>
        <w:pStyle w:val="EndnoteText"/>
      </w:pPr>
      <w:r>
        <w:rPr>
          <w:rStyle w:val="FootnoteReference"/>
        </w:rPr>
        <w:footnoteRef/>
      </w:r>
      <w:r>
        <w:t xml:space="preserve"> </w:t>
      </w:r>
      <w:r>
        <w:t xml:space="preserve">This lesson activity is designed to supplement the iCivics.org lesson. The original lesson can be found at </w:t>
      </w:r>
      <w:hyperlink r:id="rId1" w:history="1">
        <w:r>
          <w:rPr>
            <w:rStyle w:val="Hyperlink"/>
          </w:rPr>
          <w:t>www.icivics.org</w:t>
        </w:r>
      </w:hyperlink>
      <w:r>
        <w:t xml:space="preserve">. </w:t>
      </w:r>
    </w:p>
    <w:p w14:paraId="5661713B" w14:textId="5DFBE793" w:rsidR="00B937AD" w:rsidRDefault="00B937AD">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51C82"/>
    <w:multiLevelType w:val="multilevel"/>
    <w:tmpl w:val="CD363902"/>
    <w:lvl w:ilvl="0">
      <w:start w:val="2"/>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0B1ACD"/>
    <w:multiLevelType w:val="multilevel"/>
    <w:tmpl w:val="DAC4265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5457DD"/>
    <w:multiLevelType w:val="multilevel"/>
    <w:tmpl w:val="0424259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15:restartNumberingAfterBreak="0">
    <w:nsid w:val="0CDF67B1"/>
    <w:multiLevelType w:val="multilevel"/>
    <w:tmpl w:val="9078E24E"/>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0E563630"/>
    <w:multiLevelType w:val="multilevel"/>
    <w:tmpl w:val="F9B686D0"/>
    <w:lvl w:ilvl="0">
      <w:start w:val="1"/>
      <w:numFmt w:val="bullet"/>
      <w:lvlText w:val="●"/>
      <w:lvlJc w:val="left"/>
      <w:pPr>
        <w:ind w:left="1440" w:hanging="360"/>
      </w:pPr>
      <w:rPr>
        <w:rFonts w:ascii="Noto Sans Symbols" w:eastAsia="Noto Sans Symbols" w:hAnsi="Noto Sans Symbols" w:cs="Noto Sans Symbols"/>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15743A5F"/>
    <w:multiLevelType w:val="multilevel"/>
    <w:tmpl w:val="26D05ED6"/>
    <w:lvl w:ilvl="0">
      <w:start w:val="5"/>
      <w:numFmt w:val="decimal"/>
      <w:lvlText w:val="%1."/>
      <w:lvlJc w:val="left"/>
      <w:pPr>
        <w:ind w:left="720" w:hanging="360"/>
      </w:pPr>
      <w:rPr>
        <w:b w:val="0"/>
      </w:rPr>
    </w:lvl>
    <w:lvl w:ilvl="1">
      <w:start w:val="1"/>
      <w:numFmt w:val="lowerLetter"/>
      <w:lvlText w:val="%2."/>
      <w:lvlJc w:val="left"/>
      <w:pPr>
        <w:ind w:left="720" w:hanging="360"/>
      </w:pPr>
    </w:lvl>
    <w:lvl w:ilvl="2">
      <w:start w:val="1"/>
      <w:numFmt w:val="lowerRoman"/>
      <w:lvlText w:val="%3."/>
      <w:lvlJc w:val="right"/>
      <w:pPr>
        <w:ind w:left="1440" w:hanging="180"/>
      </w:pPr>
    </w:lvl>
    <w:lvl w:ilvl="3">
      <w:start w:val="1"/>
      <w:numFmt w:val="decimal"/>
      <w:lvlText w:val="%4."/>
      <w:lvlJc w:val="left"/>
      <w:pPr>
        <w:ind w:left="2160" w:hanging="360"/>
      </w:pPr>
    </w:lvl>
    <w:lvl w:ilvl="4">
      <w:start w:val="1"/>
      <w:numFmt w:val="lowerLetter"/>
      <w:lvlText w:val="%5."/>
      <w:lvlJc w:val="left"/>
      <w:pPr>
        <w:ind w:left="2880" w:hanging="360"/>
      </w:pPr>
    </w:lvl>
    <w:lvl w:ilvl="5">
      <w:start w:val="1"/>
      <w:numFmt w:val="lowerRoman"/>
      <w:lvlText w:val="%6."/>
      <w:lvlJc w:val="right"/>
      <w:pPr>
        <w:ind w:left="3600" w:hanging="180"/>
      </w:pPr>
    </w:lvl>
    <w:lvl w:ilvl="6">
      <w:start w:val="1"/>
      <w:numFmt w:val="decimal"/>
      <w:lvlText w:val="%7."/>
      <w:lvlJc w:val="left"/>
      <w:pPr>
        <w:ind w:left="4320" w:hanging="360"/>
      </w:pPr>
    </w:lvl>
    <w:lvl w:ilvl="7">
      <w:start w:val="1"/>
      <w:numFmt w:val="lowerLetter"/>
      <w:lvlText w:val="%8."/>
      <w:lvlJc w:val="left"/>
      <w:pPr>
        <w:ind w:left="5040" w:hanging="360"/>
      </w:pPr>
    </w:lvl>
    <w:lvl w:ilvl="8">
      <w:start w:val="1"/>
      <w:numFmt w:val="lowerRoman"/>
      <w:lvlText w:val="%9."/>
      <w:lvlJc w:val="right"/>
      <w:pPr>
        <w:ind w:left="5760" w:hanging="180"/>
      </w:pPr>
    </w:lvl>
  </w:abstractNum>
  <w:abstractNum w:abstractNumId="6" w15:restartNumberingAfterBreak="0">
    <w:nsid w:val="20A215C7"/>
    <w:multiLevelType w:val="multilevel"/>
    <w:tmpl w:val="45FC2CC2"/>
    <w:lvl w:ilvl="0">
      <w:start w:val="3"/>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83E7CAB"/>
    <w:multiLevelType w:val="multilevel"/>
    <w:tmpl w:val="ED5803C6"/>
    <w:lvl w:ilvl="0">
      <w:start w:val="1"/>
      <w:numFmt w:val="upperLetter"/>
      <w:lvlText w:val="%1."/>
      <w:lvlJc w:val="left"/>
      <w:pPr>
        <w:ind w:left="1440" w:hanging="360"/>
      </w:pPr>
      <w:rPr>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28BD045B"/>
    <w:multiLevelType w:val="multilevel"/>
    <w:tmpl w:val="6A52390E"/>
    <w:lvl w:ilvl="0">
      <w:start w:val="4"/>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C4A2EA0"/>
    <w:multiLevelType w:val="multilevel"/>
    <w:tmpl w:val="C51A0C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3F3D5657"/>
    <w:multiLevelType w:val="multilevel"/>
    <w:tmpl w:val="FB28B97A"/>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15:restartNumberingAfterBreak="0">
    <w:nsid w:val="480B7FD1"/>
    <w:multiLevelType w:val="multilevel"/>
    <w:tmpl w:val="8708A1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4C965AE8"/>
    <w:multiLevelType w:val="multilevel"/>
    <w:tmpl w:val="F1CE00A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3A04D2C"/>
    <w:multiLevelType w:val="multilevel"/>
    <w:tmpl w:val="8AEAC99C"/>
    <w:lvl w:ilvl="0">
      <w:start w:val="1"/>
      <w:numFmt w:val="upperLetter"/>
      <w:lvlText w:val="%1."/>
      <w:lvlJc w:val="left"/>
      <w:pPr>
        <w:ind w:left="1440" w:hanging="360"/>
      </w:pPr>
      <w:rPr>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15:restartNumberingAfterBreak="0">
    <w:nsid w:val="7B013B04"/>
    <w:multiLevelType w:val="hybridMultilevel"/>
    <w:tmpl w:val="9DC86F9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9"/>
  </w:num>
  <w:num w:numId="4">
    <w:abstractNumId w:val="6"/>
  </w:num>
  <w:num w:numId="5">
    <w:abstractNumId w:val="11"/>
  </w:num>
  <w:num w:numId="6">
    <w:abstractNumId w:val="3"/>
  </w:num>
  <w:num w:numId="7">
    <w:abstractNumId w:val="8"/>
  </w:num>
  <w:num w:numId="8">
    <w:abstractNumId w:val="7"/>
  </w:num>
  <w:num w:numId="9">
    <w:abstractNumId w:val="5"/>
  </w:num>
  <w:num w:numId="10">
    <w:abstractNumId w:val="12"/>
  </w:num>
  <w:num w:numId="11">
    <w:abstractNumId w:val="2"/>
  </w:num>
  <w:num w:numId="12">
    <w:abstractNumId w:val="1"/>
  </w:num>
  <w:num w:numId="13">
    <w:abstractNumId w:val="13"/>
  </w:num>
  <w:num w:numId="14">
    <w:abstractNumId w:val="0"/>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6C5B"/>
    <w:rsid w:val="000D44DD"/>
    <w:rsid w:val="00125D31"/>
    <w:rsid w:val="00246E85"/>
    <w:rsid w:val="003463AF"/>
    <w:rsid w:val="00400441"/>
    <w:rsid w:val="004F5A55"/>
    <w:rsid w:val="00571FB5"/>
    <w:rsid w:val="00596344"/>
    <w:rsid w:val="005E42E9"/>
    <w:rsid w:val="006C55D5"/>
    <w:rsid w:val="00736C5B"/>
    <w:rsid w:val="00870196"/>
    <w:rsid w:val="00B554E1"/>
    <w:rsid w:val="00B937AD"/>
    <w:rsid w:val="00CB24AB"/>
    <w:rsid w:val="00D51886"/>
    <w:rsid w:val="00F759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86F70"/>
  <w15:docId w15:val="{7670DA62-48B3-4D26-8177-96AE35EE9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4F5A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5A55"/>
    <w:rPr>
      <w:rFonts w:ascii="Segoe UI" w:hAnsi="Segoe UI" w:cs="Segoe UI"/>
      <w:sz w:val="18"/>
      <w:szCs w:val="18"/>
    </w:rPr>
  </w:style>
  <w:style w:type="character" w:styleId="Hyperlink">
    <w:name w:val="Hyperlink"/>
    <w:basedOn w:val="DefaultParagraphFont"/>
    <w:uiPriority w:val="99"/>
    <w:unhideWhenUsed/>
    <w:rsid w:val="006C55D5"/>
    <w:rPr>
      <w:color w:val="0000FF" w:themeColor="hyperlink"/>
      <w:u w:val="single"/>
    </w:rPr>
  </w:style>
  <w:style w:type="character" w:styleId="UnresolvedMention">
    <w:name w:val="Unresolved Mention"/>
    <w:basedOn w:val="DefaultParagraphFont"/>
    <w:uiPriority w:val="99"/>
    <w:semiHidden/>
    <w:unhideWhenUsed/>
    <w:rsid w:val="006C55D5"/>
    <w:rPr>
      <w:color w:val="605E5C"/>
      <w:shd w:val="clear" w:color="auto" w:fill="E1DFDD"/>
    </w:rPr>
  </w:style>
  <w:style w:type="paragraph" w:styleId="ListParagraph">
    <w:name w:val="List Paragraph"/>
    <w:basedOn w:val="Normal"/>
    <w:uiPriority w:val="34"/>
    <w:qFormat/>
    <w:rsid w:val="00B554E1"/>
    <w:pPr>
      <w:ind w:left="720"/>
      <w:contextualSpacing/>
    </w:pPr>
  </w:style>
  <w:style w:type="paragraph" w:styleId="Header">
    <w:name w:val="header"/>
    <w:basedOn w:val="Normal"/>
    <w:link w:val="HeaderChar"/>
    <w:uiPriority w:val="99"/>
    <w:unhideWhenUsed/>
    <w:rsid w:val="00B554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54E1"/>
  </w:style>
  <w:style w:type="paragraph" w:styleId="Footer">
    <w:name w:val="footer"/>
    <w:basedOn w:val="Normal"/>
    <w:link w:val="FooterChar"/>
    <w:uiPriority w:val="99"/>
    <w:unhideWhenUsed/>
    <w:rsid w:val="00B554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54E1"/>
  </w:style>
  <w:style w:type="paragraph" w:styleId="EndnoteText">
    <w:name w:val="endnote text"/>
    <w:basedOn w:val="Normal"/>
    <w:link w:val="EndnoteTextChar"/>
    <w:uiPriority w:val="99"/>
    <w:semiHidden/>
    <w:unhideWhenUsed/>
    <w:rsid w:val="00870196"/>
    <w:pPr>
      <w:spacing w:after="0" w:line="240" w:lineRule="auto"/>
    </w:pPr>
    <w:rPr>
      <w:rFonts w:asciiTheme="minorHAnsi" w:eastAsiaTheme="minorHAnsi" w:hAnsiTheme="minorHAnsi" w:cstheme="minorBidi"/>
      <w:sz w:val="20"/>
      <w:szCs w:val="20"/>
    </w:rPr>
  </w:style>
  <w:style w:type="character" w:customStyle="1" w:styleId="EndnoteTextChar">
    <w:name w:val="Endnote Text Char"/>
    <w:basedOn w:val="DefaultParagraphFont"/>
    <w:link w:val="EndnoteText"/>
    <w:uiPriority w:val="99"/>
    <w:semiHidden/>
    <w:rsid w:val="00870196"/>
    <w:rPr>
      <w:rFonts w:asciiTheme="minorHAnsi" w:eastAsiaTheme="minorHAnsi" w:hAnsiTheme="minorHAnsi" w:cstheme="minorBidi"/>
      <w:sz w:val="20"/>
      <w:szCs w:val="20"/>
    </w:rPr>
  </w:style>
  <w:style w:type="character" w:styleId="EndnoteReference">
    <w:name w:val="endnote reference"/>
    <w:basedOn w:val="DefaultParagraphFont"/>
    <w:uiPriority w:val="99"/>
    <w:semiHidden/>
    <w:unhideWhenUsed/>
    <w:rsid w:val="00870196"/>
    <w:rPr>
      <w:vertAlign w:val="superscript"/>
    </w:rPr>
  </w:style>
  <w:style w:type="paragraph" w:styleId="FootnoteText">
    <w:name w:val="footnote text"/>
    <w:basedOn w:val="Normal"/>
    <w:link w:val="FootnoteTextChar"/>
    <w:uiPriority w:val="99"/>
    <w:semiHidden/>
    <w:unhideWhenUsed/>
    <w:rsid w:val="00B937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37AD"/>
    <w:rPr>
      <w:sz w:val="20"/>
      <w:szCs w:val="20"/>
    </w:rPr>
  </w:style>
  <w:style w:type="character" w:styleId="FootnoteReference">
    <w:name w:val="footnote reference"/>
    <w:basedOn w:val="DefaultParagraphFont"/>
    <w:uiPriority w:val="99"/>
    <w:semiHidden/>
    <w:unhideWhenUsed/>
    <w:rsid w:val="00B937AD"/>
    <w:rPr>
      <w:vertAlign w:val="superscript"/>
    </w:rPr>
  </w:style>
  <w:style w:type="paragraph" w:styleId="NormalWeb">
    <w:name w:val="Normal (Web)"/>
    <w:basedOn w:val="Normal"/>
    <w:uiPriority w:val="99"/>
    <w:unhideWhenUsed/>
    <w:rsid w:val="00B937A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77616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icivics.org/search-results?keywords=Opinion%20" TargetMode="External"/><Relationship Id="rId13" Type="http://schemas.openxmlformats.org/officeDocument/2006/relationships/hyperlink" Target="https://www.icivics.org/viewpdf.html?path=/sites/default/files/lesson_plan/Opinion%20&amp;%20Analysis_StudentDocs.pdf"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yperlink" Target="https://www.icivics.org/viewpdf.html?path=/sites/default/files/lesson_plan/Opinion%20&amp;%20Analysis_StudentDocs.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civics.org/viewpdf.html?path=/sites/default/files/lesson_plan/Opinion%20&amp;%20Analysis_StudentDocs.pdf"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icivics.org/viewpdf.html?path=/sites/default/files/lesson_plan/Opinion%20&amp;%20Analysis_StudentDocs.pdf" TargetMode="External"/><Relationship Id="rId4" Type="http://schemas.openxmlformats.org/officeDocument/2006/relationships/webSettings" Target="webSettings.xml"/><Relationship Id="rId9" Type="http://schemas.openxmlformats.org/officeDocument/2006/relationships/hyperlink" Target="https://www.icivics.org/viewpdf.html?path=/sites/default/files/lesson_plan/Opinion%20&amp;%20Analysis_Lesson%20Plan_0.pdf" TargetMode="External"/><Relationship Id="rId14" Type="http://schemas.openxmlformats.org/officeDocument/2006/relationships/hyperlink" Target="https://www.icivics.org/viewpdf.html?path=/sites/default/files/lesson_plan/Opinion%20&amp;%20Analysis_StudentDocs.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icivic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Pages>
  <Words>1154</Words>
  <Characters>6582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12</cp:revision>
  <dcterms:created xsi:type="dcterms:W3CDTF">2020-10-08T00:27:00Z</dcterms:created>
  <dcterms:modified xsi:type="dcterms:W3CDTF">2021-04-27T23:44:00Z</dcterms:modified>
</cp:coreProperties>
</file>