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1731FE" w14:textId="77777777" w:rsidR="00D525BC" w:rsidRPr="00DC7F18" w:rsidRDefault="00DD3CC7" w:rsidP="00DD3CC7">
      <w:pPr>
        <w:jc w:val="center"/>
        <w:rPr>
          <w:sz w:val="24"/>
          <w:szCs w:val="24"/>
        </w:rPr>
      </w:pPr>
      <w:bookmarkStart w:id="0" w:name="_Hlk65833382"/>
      <w:r w:rsidRPr="00DC7F18">
        <w:rPr>
          <w:rFonts w:cs="Tahoma"/>
          <w:b/>
          <w:noProof/>
          <w:sz w:val="24"/>
          <w:szCs w:val="24"/>
        </w:rPr>
        <w:drawing>
          <wp:inline distT="0" distB="0" distL="0" distR="0" wp14:anchorId="41A82567" wp14:editId="6AAFB52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E5AAD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7D73A6A" w14:textId="77777777" w:rsidR="00DD3CC7" w:rsidRPr="00DC7F18" w:rsidRDefault="00DD3CC7" w:rsidP="00DD3CC7">
      <w:pPr>
        <w:spacing w:after="0" w:line="240" w:lineRule="auto"/>
        <w:jc w:val="center"/>
        <w:rPr>
          <w:rFonts w:eastAsia="Calibri" w:cs="Calibri"/>
          <w:b/>
          <w:bCs/>
          <w:sz w:val="24"/>
          <w:szCs w:val="24"/>
          <w:u w:val="single"/>
        </w:rPr>
      </w:pPr>
    </w:p>
    <w:p w14:paraId="46E8E593" w14:textId="291C1F40"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501C20">
        <w:rPr>
          <w:rFonts w:eastAsia="Calibri" w:cs="Calibri"/>
          <w:b/>
          <w:bCs/>
          <w:sz w:val="24"/>
          <w:szCs w:val="24"/>
        </w:rPr>
        <w:t>What’s App with You?</w:t>
      </w:r>
      <w:r>
        <w:rPr>
          <w:rFonts w:eastAsia="Calibri" w:cs="Calibri"/>
          <w:b/>
          <w:bCs/>
          <w:sz w:val="24"/>
          <w:szCs w:val="24"/>
        </w:rPr>
        <w:t>”</w:t>
      </w:r>
      <w:r w:rsidR="00DD3CC7" w:rsidRPr="00DC7F18">
        <w:rPr>
          <w:rFonts w:eastAsia="Calibri" w:cs="Calibri"/>
          <w:b/>
          <w:bCs/>
          <w:sz w:val="24"/>
          <w:szCs w:val="24"/>
        </w:rPr>
        <w:t xml:space="preserve"> Academy</w:t>
      </w:r>
    </w:p>
    <w:p w14:paraId="6FBC15E9" w14:textId="77777777" w:rsidR="00DD3CC7" w:rsidRPr="00DC7F18" w:rsidRDefault="00F740BB" w:rsidP="00DD3CC7">
      <w:pPr>
        <w:spacing w:after="0" w:line="240" w:lineRule="auto"/>
        <w:jc w:val="center"/>
        <w:rPr>
          <w:rFonts w:eastAsia="Calibri" w:cs="Calibri"/>
          <w:bCs/>
          <w:sz w:val="24"/>
          <w:szCs w:val="24"/>
        </w:rPr>
      </w:pPr>
      <w:r>
        <w:rPr>
          <w:rFonts w:eastAsia="Calibri" w:cs="Calibri"/>
          <w:bCs/>
          <w:sz w:val="24"/>
          <w:szCs w:val="24"/>
        </w:rPr>
        <w:t>(Middle/High School)</w:t>
      </w:r>
    </w:p>
    <w:p w14:paraId="1DA17FDC" w14:textId="081B82E6" w:rsidR="00DD3CC7" w:rsidRPr="00DC7F18" w:rsidRDefault="00C94EAD"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Controlling Your </w:t>
      </w:r>
      <w:r w:rsidR="00381622">
        <w:rPr>
          <w:rFonts w:eastAsia="Calibri" w:cs="Tahoma"/>
          <w:b/>
          <w:bCs/>
          <w:sz w:val="24"/>
          <w:szCs w:val="24"/>
        </w:rPr>
        <w:t>App</w:t>
      </w:r>
      <w:r>
        <w:rPr>
          <w:rFonts w:eastAsia="Calibri" w:cs="Tahoma"/>
          <w:b/>
          <w:bCs/>
          <w:sz w:val="24"/>
          <w:szCs w:val="24"/>
        </w:rPr>
        <w:t>s’ Notifications</w:t>
      </w:r>
      <w:r w:rsidR="00DD3CC7" w:rsidRPr="00DC7F18">
        <w:rPr>
          <w:rFonts w:eastAsia="Calibri" w:cs="Tahoma"/>
          <w:b/>
          <w:bCs/>
          <w:sz w:val="24"/>
          <w:szCs w:val="24"/>
        </w:rPr>
        <w:t xml:space="preserve"> </w:t>
      </w:r>
      <w:r w:rsidR="00DC7F18">
        <w:rPr>
          <w:rFonts w:eastAsia="Calibri" w:cs="Tahoma"/>
          <w:b/>
          <w:bCs/>
          <w:sz w:val="24"/>
          <w:szCs w:val="24"/>
        </w:rPr>
        <w:t>Lesson Plan</w:t>
      </w:r>
    </w:p>
    <w:bookmarkEnd w:id="0"/>
    <w:p w14:paraId="57B2EA45" w14:textId="77777777" w:rsidR="00B35E82" w:rsidRPr="00441985" w:rsidRDefault="00B35E82" w:rsidP="00B35E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5D2409F" w14:textId="4B0BAC48" w:rsidR="00B35E82" w:rsidRPr="005F3111" w:rsidRDefault="00B35E82" w:rsidP="00B35E82">
      <w:pPr>
        <w:spacing w:after="0" w:line="240" w:lineRule="auto"/>
        <w:jc w:val="center"/>
        <w:rPr>
          <w:rFonts w:eastAsia="Calibri" w:cstheme="minorHAnsi"/>
          <w:bCs/>
          <w:i/>
          <w:iCs/>
          <w:sz w:val="24"/>
          <w:szCs w:val="24"/>
        </w:rPr>
      </w:pPr>
      <w:r w:rsidRPr="005F3111">
        <w:rPr>
          <w:i/>
          <w:iCs/>
          <w:sz w:val="24"/>
          <w:szCs w:val="24"/>
        </w:rPr>
        <w:t>Officer</w:t>
      </w:r>
      <w:r w:rsidR="00C94EAD">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6E05C849" w14:textId="77777777" w:rsidR="00BA1AFE" w:rsidRPr="00DC7F18" w:rsidRDefault="00BA1AFE" w:rsidP="00205985">
      <w:pPr>
        <w:spacing w:after="0" w:line="240" w:lineRule="auto"/>
        <w:jc w:val="center"/>
        <w:rPr>
          <w:rFonts w:eastAsia="Calibri" w:cs="Calibri"/>
          <w:b/>
          <w:bCs/>
          <w:sz w:val="24"/>
          <w:szCs w:val="24"/>
        </w:rPr>
      </w:pPr>
    </w:p>
    <w:p w14:paraId="6EE17F05"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3416A070" w14:textId="7F850216" w:rsidR="00381622" w:rsidRPr="00C965BA" w:rsidRDefault="004F54A3" w:rsidP="00C94EAD">
      <w:pPr>
        <w:pStyle w:val="ListParagraph"/>
        <w:numPr>
          <w:ilvl w:val="0"/>
          <w:numId w:val="4"/>
        </w:numPr>
        <w:spacing w:after="0" w:line="240" w:lineRule="auto"/>
        <w:rPr>
          <w:rFonts w:eastAsia="Calibri" w:cs="Calibri"/>
          <w:b/>
          <w:bCs/>
          <w:sz w:val="24"/>
          <w:szCs w:val="24"/>
        </w:rPr>
      </w:pPr>
      <w:r>
        <w:rPr>
          <w:rFonts w:eastAsia="Calibri" w:cs="Calibri"/>
          <w:sz w:val="24"/>
          <w:szCs w:val="24"/>
        </w:rPr>
        <w:t>learn</w:t>
      </w:r>
      <w:r w:rsidR="00381622">
        <w:rPr>
          <w:rFonts w:eastAsia="Calibri" w:cs="Calibri"/>
          <w:sz w:val="24"/>
          <w:szCs w:val="24"/>
        </w:rPr>
        <w:t xml:space="preserve"> </w:t>
      </w:r>
      <w:r w:rsidR="00C965BA">
        <w:rPr>
          <w:rFonts w:eastAsia="Calibri" w:cs="Calibri"/>
          <w:sz w:val="24"/>
          <w:szCs w:val="24"/>
        </w:rPr>
        <w:t>that notification sounds can evoke an emotional response.</w:t>
      </w:r>
    </w:p>
    <w:p w14:paraId="348713E3" w14:textId="2CAE0DEA" w:rsidR="00C965BA" w:rsidRPr="00C965BA" w:rsidRDefault="004F54A3" w:rsidP="00C94EAD">
      <w:pPr>
        <w:pStyle w:val="ListParagraph"/>
        <w:numPr>
          <w:ilvl w:val="0"/>
          <w:numId w:val="4"/>
        </w:numPr>
        <w:spacing w:after="0" w:line="240" w:lineRule="auto"/>
        <w:rPr>
          <w:rFonts w:eastAsia="Calibri" w:cs="Calibri"/>
          <w:b/>
          <w:bCs/>
          <w:sz w:val="24"/>
          <w:szCs w:val="24"/>
        </w:rPr>
      </w:pPr>
      <w:r>
        <w:rPr>
          <w:rFonts w:eastAsia="Calibri" w:cs="Calibri"/>
          <w:sz w:val="24"/>
          <w:szCs w:val="24"/>
        </w:rPr>
        <w:t>l</w:t>
      </w:r>
      <w:r w:rsidR="00C965BA">
        <w:rPr>
          <w:rFonts w:eastAsia="Calibri" w:cs="Calibri"/>
          <w:sz w:val="24"/>
          <w:szCs w:val="24"/>
        </w:rPr>
        <w:t xml:space="preserve">earn the importance of reducing distractions and class disruptions. </w:t>
      </w:r>
    </w:p>
    <w:p w14:paraId="0343D783" w14:textId="2C5890AB" w:rsidR="00C965BA" w:rsidRPr="00C94EAD" w:rsidRDefault="004F54A3" w:rsidP="00C94EAD">
      <w:pPr>
        <w:pStyle w:val="ListParagraph"/>
        <w:numPr>
          <w:ilvl w:val="0"/>
          <w:numId w:val="4"/>
        </w:numPr>
        <w:spacing w:after="0" w:line="240" w:lineRule="auto"/>
        <w:rPr>
          <w:rFonts w:eastAsia="Calibri" w:cs="Calibri"/>
          <w:b/>
          <w:bCs/>
          <w:sz w:val="24"/>
          <w:szCs w:val="24"/>
        </w:rPr>
      </w:pPr>
      <w:r>
        <w:rPr>
          <w:rFonts w:eastAsia="Calibri" w:cs="Calibri"/>
          <w:sz w:val="24"/>
          <w:szCs w:val="24"/>
        </w:rPr>
        <w:t>p</w:t>
      </w:r>
      <w:r w:rsidR="00C965BA">
        <w:rPr>
          <w:rFonts w:eastAsia="Calibri" w:cs="Calibri"/>
          <w:sz w:val="24"/>
          <w:szCs w:val="24"/>
        </w:rPr>
        <w:t xml:space="preserve">lan appropriate times for giving attention to notification alerts on your phone while at school. </w:t>
      </w:r>
    </w:p>
    <w:p w14:paraId="2D277E47" w14:textId="77777777" w:rsidR="00C94EAD" w:rsidRPr="00381622" w:rsidRDefault="00C94EAD" w:rsidP="00C94EAD">
      <w:pPr>
        <w:pStyle w:val="ListParagraph"/>
        <w:spacing w:after="0" w:line="240" w:lineRule="auto"/>
        <w:rPr>
          <w:rFonts w:eastAsia="Calibri" w:cs="Calibri"/>
          <w:b/>
          <w:bCs/>
          <w:sz w:val="24"/>
          <w:szCs w:val="24"/>
        </w:rPr>
      </w:pPr>
    </w:p>
    <w:p w14:paraId="61242989" w14:textId="22A71B10" w:rsidR="00B35E82" w:rsidRPr="00871A0F" w:rsidRDefault="00B35E82" w:rsidP="00B35E82">
      <w:pPr>
        <w:spacing w:after="0" w:line="240" w:lineRule="auto"/>
        <w:rPr>
          <w:rFonts w:cstheme="minorHAnsi"/>
          <w:sz w:val="24"/>
          <w:szCs w:val="24"/>
        </w:rPr>
      </w:pPr>
      <w:bookmarkStart w:id="1" w:name="_Hlk57044458"/>
      <w:r w:rsidRPr="00871A0F">
        <w:rPr>
          <w:rFonts w:cstheme="minorHAnsi"/>
          <w:b/>
          <w:bCs/>
          <w:sz w:val="24"/>
          <w:szCs w:val="24"/>
        </w:rPr>
        <w:t>Protective Factor Developed:</w:t>
      </w:r>
      <w:r w:rsidRPr="00871A0F">
        <w:rPr>
          <w:rFonts w:cstheme="minorHAnsi"/>
          <w:sz w:val="24"/>
          <w:szCs w:val="24"/>
        </w:rPr>
        <w:t xml:space="preserve"> </w:t>
      </w:r>
      <w:r w:rsidR="00C965BA">
        <w:rPr>
          <w:rFonts w:cstheme="minorHAnsi"/>
          <w:sz w:val="24"/>
          <w:szCs w:val="24"/>
        </w:rPr>
        <w:t>Connection/Commitment to School</w:t>
      </w:r>
    </w:p>
    <w:p w14:paraId="435A470F" w14:textId="54F1D1EF" w:rsidR="00B35E82" w:rsidRPr="00871A0F" w:rsidRDefault="00B35E82" w:rsidP="00B35E82">
      <w:pPr>
        <w:spacing w:after="0" w:line="240" w:lineRule="auto"/>
        <w:rPr>
          <w:rFonts w:cstheme="minorHAnsi"/>
          <w:sz w:val="24"/>
          <w:szCs w:val="24"/>
        </w:rPr>
      </w:pPr>
      <w:bookmarkStart w:id="2" w:name="_Hlk48028835"/>
      <w:r w:rsidRPr="00871A0F">
        <w:rPr>
          <w:rFonts w:cstheme="minorHAnsi"/>
          <w:b/>
          <w:bCs/>
          <w:sz w:val="24"/>
          <w:szCs w:val="24"/>
        </w:rPr>
        <w:t>SEL Competency:</w:t>
      </w:r>
      <w:r w:rsidRPr="00871A0F">
        <w:rPr>
          <w:rFonts w:cstheme="minorHAnsi"/>
          <w:sz w:val="24"/>
          <w:szCs w:val="24"/>
        </w:rPr>
        <w:t xml:space="preserve"> </w:t>
      </w:r>
      <w:r w:rsidR="00C965BA">
        <w:rPr>
          <w:rFonts w:cstheme="minorHAnsi"/>
          <w:sz w:val="24"/>
          <w:szCs w:val="24"/>
        </w:rPr>
        <w:t>Responsible Decision-Making</w:t>
      </w:r>
    </w:p>
    <w:bookmarkEnd w:id="1"/>
    <w:bookmarkEnd w:id="2"/>
    <w:p w14:paraId="7964DF91" w14:textId="77777777" w:rsidR="00C347FB" w:rsidRDefault="00C347FB" w:rsidP="00DD3CC7">
      <w:pPr>
        <w:spacing w:after="0"/>
        <w:rPr>
          <w:rFonts w:eastAsia="Calibri" w:cs="Calibri"/>
          <w:bCs/>
          <w:sz w:val="24"/>
          <w:szCs w:val="24"/>
        </w:rPr>
      </w:pPr>
    </w:p>
    <w:p w14:paraId="2DE1A4B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3E7DDEC2" w14:textId="649744EB" w:rsidR="00DD3CC7" w:rsidRPr="001F20F2" w:rsidRDefault="003544C8" w:rsidP="00C94EAD">
      <w:pPr>
        <w:pStyle w:val="ListParagraph"/>
        <w:numPr>
          <w:ilvl w:val="0"/>
          <w:numId w:val="16"/>
        </w:numPr>
        <w:spacing w:after="0" w:line="240" w:lineRule="auto"/>
        <w:rPr>
          <w:rFonts w:eastAsia="Calibri" w:cs="Calibri"/>
          <w:b/>
          <w:bCs/>
          <w:sz w:val="24"/>
          <w:szCs w:val="24"/>
        </w:rPr>
      </w:pPr>
      <w:r>
        <w:rPr>
          <w:rFonts w:eastAsia="Calibri" w:cs="Calibri"/>
          <w:sz w:val="24"/>
          <w:szCs w:val="24"/>
        </w:rPr>
        <w:t xml:space="preserve">Optional Notification Sounds: </w:t>
      </w:r>
      <w:hyperlink r:id="rId9" w:history="1">
        <w:r w:rsidRPr="004F586E">
          <w:rPr>
            <w:rStyle w:val="Hyperlink"/>
            <w:rFonts w:eastAsia="Calibri" w:cs="Tahoma"/>
            <w:bCs/>
            <w:sz w:val="24"/>
            <w:szCs w:val="24"/>
          </w:rPr>
          <w:t>https://www.youtube.com/watch?v=5U9pcwyZilQ</w:t>
        </w:r>
      </w:hyperlink>
    </w:p>
    <w:p w14:paraId="76C2D823" w14:textId="77777777" w:rsidR="001F20F2" w:rsidRPr="001F20F2" w:rsidRDefault="001F20F2" w:rsidP="00C94EAD">
      <w:pPr>
        <w:pStyle w:val="ListParagraph"/>
        <w:numPr>
          <w:ilvl w:val="0"/>
          <w:numId w:val="16"/>
        </w:numPr>
        <w:spacing w:after="0" w:line="240" w:lineRule="auto"/>
        <w:rPr>
          <w:rFonts w:eastAsia="Calibri" w:cs="Calibri"/>
          <w:sz w:val="24"/>
          <w:szCs w:val="24"/>
        </w:rPr>
      </w:pPr>
      <w:r w:rsidRPr="001F20F2">
        <w:rPr>
          <w:rFonts w:eastAsia="Calibri" w:cs="Calibri"/>
          <w:sz w:val="24"/>
          <w:szCs w:val="24"/>
        </w:rPr>
        <w:t>Question and Optional Responses (see Step 3)</w:t>
      </w:r>
    </w:p>
    <w:p w14:paraId="1A3BC5D0" w14:textId="02FA350B" w:rsidR="001F20F2" w:rsidRPr="001F20F2" w:rsidRDefault="001F20F2" w:rsidP="00C94EAD">
      <w:pPr>
        <w:pStyle w:val="ListParagraph"/>
        <w:numPr>
          <w:ilvl w:val="0"/>
          <w:numId w:val="16"/>
        </w:numPr>
        <w:spacing w:after="0" w:line="240" w:lineRule="auto"/>
        <w:rPr>
          <w:rFonts w:eastAsia="Calibri" w:cs="Calibri"/>
          <w:b/>
          <w:bCs/>
          <w:sz w:val="24"/>
          <w:szCs w:val="24"/>
        </w:rPr>
      </w:pPr>
      <w:r w:rsidRPr="001F20F2">
        <w:rPr>
          <w:rFonts w:eastAsia="Calibri" w:cs="Tahoma"/>
          <w:bCs/>
          <w:sz w:val="24"/>
          <w:szCs w:val="24"/>
        </w:rPr>
        <w:t>School Handbook on cell phone use at school</w:t>
      </w:r>
    </w:p>
    <w:p w14:paraId="28EFD3AE" w14:textId="219C3ED9" w:rsidR="00C94EAD" w:rsidRDefault="00583671" w:rsidP="00583671">
      <w:pPr>
        <w:pStyle w:val="ListParagraph"/>
        <w:numPr>
          <w:ilvl w:val="0"/>
          <w:numId w:val="16"/>
        </w:numPr>
        <w:spacing w:after="0" w:line="240" w:lineRule="auto"/>
        <w:rPr>
          <w:rFonts w:eastAsia="Calibri" w:cstheme="minorHAnsi"/>
          <w:sz w:val="24"/>
          <w:szCs w:val="24"/>
        </w:rPr>
      </w:pPr>
      <w:r w:rsidRPr="00583671">
        <w:rPr>
          <w:rFonts w:eastAsia="Calibri" w:cstheme="minorHAnsi"/>
          <w:sz w:val="24"/>
          <w:szCs w:val="24"/>
        </w:rPr>
        <w:t>Use and Distraction T-Chart</w:t>
      </w:r>
      <w:r w:rsidR="008A1274">
        <w:rPr>
          <w:rFonts w:eastAsia="Calibri" w:cstheme="minorHAnsi"/>
          <w:sz w:val="24"/>
          <w:szCs w:val="24"/>
        </w:rPr>
        <w:t xml:space="preserve"> (see pg. 4)</w:t>
      </w:r>
    </w:p>
    <w:p w14:paraId="7A7063E6" w14:textId="77777777" w:rsidR="00583671" w:rsidRPr="00DC7F18" w:rsidRDefault="00583671" w:rsidP="00C94EAD">
      <w:pPr>
        <w:pStyle w:val="ListParagraph"/>
        <w:spacing w:after="0" w:line="240" w:lineRule="auto"/>
        <w:rPr>
          <w:rFonts w:eastAsia="Calibri" w:cs="Calibri"/>
          <w:b/>
          <w:bCs/>
          <w:sz w:val="24"/>
          <w:szCs w:val="24"/>
        </w:rPr>
      </w:pPr>
    </w:p>
    <w:p w14:paraId="7DD77E9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4F21011C" w14:textId="77777777" w:rsidR="00B35E82" w:rsidRDefault="00B35E82" w:rsidP="00B35E82">
      <w:pPr>
        <w:spacing w:after="0" w:line="240" w:lineRule="auto"/>
        <w:rPr>
          <w:rFonts w:asciiTheme="majorHAnsi" w:hAnsiTheme="majorHAnsi" w:cstheme="majorHAnsi"/>
          <w:b/>
          <w:sz w:val="24"/>
          <w:szCs w:val="24"/>
        </w:rPr>
      </w:pPr>
      <w:bookmarkStart w:id="3" w:name="_Hlk30146921"/>
    </w:p>
    <w:p w14:paraId="4034724D" w14:textId="77777777" w:rsidR="00B35E82" w:rsidRPr="00B35E82" w:rsidRDefault="00B35E82" w:rsidP="00B35E82">
      <w:pPr>
        <w:spacing w:after="0" w:line="240" w:lineRule="auto"/>
        <w:rPr>
          <w:rFonts w:cstheme="minorHAnsi"/>
          <w:sz w:val="24"/>
          <w:szCs w:val="24"/>
        </w:rPr>
      </w:pPr>
      <w:r w:rsidRPr="00B35E82">
        <w:rPr>
          <w:rFonts w:cstheme="minorHAnsi"/>
          <w:b/>
          <w:sz w:val="24"/>
          <w:szCs w:val="24"/>
        </w:rPr>
        <w:t xml:space="preserve">Team Teaching:  </w:t>
      </w:r>
      <w:r w:rsidRPr="00B35E82">
        <w:rPr>
          <w:rFonts w:cstheme="minorHAnsi"/>
          <w:sz w:val="24"/>
          <w:szCs w:val="24"/>
        </w:rPr>
        <w:t>For effective implementation of Law Related Education (LRE), team teach with the classroom teacher by…</w:t>
      </w:r>
    </w:p>
    <w:p w14:paraId="3711D9BA" w14:textId="77777777" w:rsidR="00B35E82" w:rsidRPr="00B35E82" w:rsidRDefault="00B35E82" w:rsidP="00B35E82">
      <w:pPr>
        <w:numPr>
          <w:ilvl w:val="0"/>
          <w:numId w:val="7"/>
        </w:numPr>
        <w:spacing w:after="0" w:line="240" w:lineRule="auto"/>
        <w:rPr>
          <w:rFonts w:cstheme="minorHAnsi"/>
          <w:sz w:val="24"/>
          <w:szCs w:val="24"/>
        </w:rPr>
      </w:pPr>
      <w:bookmarkStart w:id="4" w:name="_Hlk47170461"/>
      <w:bookmarkEnd w:id="3"/>
      <w:r w:rsidRPr="00B35E82">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42DA81AC" w14:textId="77777777" w:rsidR="00B35E82" w:rsidRPr="00B35E82" w:rsidRDefault="00B35E82" w:rsidP="00B35E82">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53AD79CD" w14:textId="77777777" w:rsidR="00B35E82" w:rsidRPr="00B35E82" w:rsidRDefault="00B35E82" w:rsidP="00B35E82">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412690E7" w14:textId="77777777" w:rsidR="00B35E82" w:rsidRPr="00B35E82" w:rsidRDefault="00B35E82" w:rsidP="00B35E82">
      <w:pPr>
        <w:pStyle w:val="ListParagraph"/>
        <w:numPr>
          <w:ilvl w:val="0"/>
          <w:numId w:val="7"/>
        </w:numPr>
        <w:spacing w:after="0" w:line="240" w:lineRule="auto"/>
        <w:rPr>
          <w:rFonts w:cstheme="minorHAnsi"/>
          <w:sz w:val="24"/>
          <w:szCs w:val="24"/>
        </w:rPr>
      </w:pPr>
      <w:r w:rsidRPr="00B35E82">
        <w:rPr>
          <w:rFonts w:cstheme="minorHAnsi"/>
          <w:sz w:val="24"/>
          <w:szCs w:val="24"/>
        </w:rPr>
        <w:t>Follow the system that teachers have in place for online learning and work in conjunction with the teacher to make sure that they have a plan in place to monitor appropriately.</w:t>
      </w:r>
    </w:p>
    <w:bookmarkEnd w:id="4"/>
    <w:p w14:paraId="7F91C92D" w14:textId="77777777" w:rsidR="00B35E82" w:rsidRDefault="00B35E82" w:rsidP="00B35E82">
      <w:pPr>
        <w:spacing w:after="0" w:line="240" w:lineRule="auto"/>
        <w:rPr>
          <w:rFonts w:eastAsia="Calibri" w:cstheme="minorHAnsi"/>
          <w:b/>
          <w:bCs/>
          <w:sz w:val="24"/>
          <w:szCs w:val="24"/>
        </w:rPr>
      </w:pPr>
    </w:p>
    <w:p w14:paraId="64B66543" w14:textId="77777777" w:rsidR="00B35E82" w:rsidRPr="00B35E82" w:rsidRDefault="00B35E82" w:rsidP="00B35E82">
      <w:pPr>
        <w:spacing w:after="0" w:line="240" w:lineRule="auto"/>
        <w:rPr>
          <w:rFonts w:eastAsia="Calibri" w:cstheme="minorHAnsi"/>
          <w:b/>
          <w:bCs/>
          <w:sz w:val="24"/>
          <w:szCs w:val="24"/>
        </w:rPr>
      </w:pPr>
      <w:r w:rsidRPr="00B35E82">
        <w:rPr>
          <w:rFonts w:eastAsia="Calibri" w:cstheme="minorHAnsi"/>
          <w:b/>
          <w:bCs/>
          <w:sz w:val="24"/>
          <w:szCs w:val="24"/>
        </w:rPr>
        <w:t xml:space="preserve">Attention Grabber: </w:t>
      </w:r>
    </w:p>
    <w:p w14:paraId="7E211753" w14:textId="22889599" w:rsidR="00CC58BD" w:rsidRPr="009121C6" w:rsidRDefault="00CC58BD" w:rsidP="00CC58BD">
      <w:pPr>
        <w:pStyle w:val="ListParagraph"/>
        <w:widowControl w:val="0"/>
        <w:numPr>
          <w:ilvl w:val="0"/>
          <w:numId w:val="3"/>
        </w:numPr>
        <w:autoSpaceDE w:val="0"/>
        <w:autoSpaceDN w:val="0"/>
        <w:adjustRightInd w:val="0"/>
        <w:spacing w:after="0" w:line="240" w:lineRule="auto"/>
        <w:rPr>
          <w:rFonts w:eastAsia="Calibri" w:cs="Tahoma"/>
          <w:b/>
          <w:bCs/>
          <w:sz w:val="24"/>
          <w:szCs w:val="24"/>
        </w:rPr>
      </w:pPr>
      <w:r>
        <w:rPr>
          <w:rFonts w:eastAsia="Calibri" w:cs="Tahoma"/>
          <w:bCs/>
          <w:sz w:val="24"/>
          <w:szCs w:val="24"/>
        </w:rPr>
        <w:lastRenderedPageBreak/>
        <w:t xml:space="preserve">Ask for a few volunteers to share their notification sounds from their cell phones with the class.  (You can also access examples on the internet such as: </w:t>
      </w:r>
      <w:bookmarkStart w:id="5" w:name="_Hlk66276250"/>
      <w:r>
        <w:rPr>
          <w:rFonts w:eastAsia="Calibri" w:cs="Tahoma"/>
          <w:bCs/>
          <w:sz w:val="24"/>
          <w:szCs w:val="24"/>
        </w:rPr>
        <w:fldChar w:fldCharType="begin"/>
      </w:r>
      <w:r>
        <w:rPr>
          <w:rFonts w:eastAsia="Calibri" w:cs="Tahoma"/>
          <w:bCs/>
          <w:sz w:val="24"/>
          <w:szCs w:val="24"/>
        </w:rPr>
        <w:instrText xml:space="preserve"> HYPERLINK "</w:instrText>
      </w:r>
      <w:r w:rsidRPr="009121C6">
        <w:rPr>
          <w:rFonts w:eastAsia="Calibri" w:cs="Tahoma"/>
          <w:bCs/>
          <w:sz w:val="24"/>
          <w:szCs w:val="24"/>
        </w:rPr>
        <w:instrText>https://www.youtube.com/watch?v=5U9pcwyZilQ</w:instrText>
      </w:r>
      <w:r>
        <w:rPr>
          <w:rFonts w:eastAsia="Calibri" w:cs="Tahoma"/>
          <w:bCs/>
          <w:sz w:val="24"/>
          <w:szCs w:val="24"/>
        </w:rPr>
        <w:instrText xml:space="preserve">" </w:instrText>
      </w:r>
      <w:r>
        <w:rPr>
          <w:rFonts w:eastAsia="Calibri" w:cs="Tahoma"/>
          <w:bCs/>
          <w:sz w:val="24"/>
          <w:szCs w:val="24"/>
        </w:rPr>
        <w:fldChar w:fldCharType="separate"/>
      </w:r>
      <w:r w:rsidRPr="004F586E">
        <w:rPr>
          <w:rStyle w:val="Hyperlink"/>
          <w:rFonts w:eastAsia="Calibri" w:cs="Tahoma"/>
          <w:bCs/>
          <w:sz w:val="24"/>
          <w:szCs w:val="24"/>
        </w:rPr>
        <w:t>https://www.youtube.com/watch?v=5U9pcwyZilQ</w:t>
      </w:r>
      <w:r>
        <w:rPr>
          <w:rFonts w:eastAsia="Calibri" w:cs="Tahoma"/>
          <w:bCs/>
          <w:sz w:val="24"/>
          <w:szCs w:val="24"/>
        </w:rPr>
        <w:fldChar w:fldCharType="end"/>
      </w:r>
      <w:bookmarkEnd w:id="5"/>
      <w:r>
        <w:rPr>
          <w:rFonts w:eastAsia="Calibri" w:cs="Tahoma"/>
          <w:bCs/>
          <w:sz w:val="24"/>
          <w:szCs w:val="24"/>
        </w:rPr>
        <w:t>)</w:t>
      </w:r>
    </w:p>
    <w:p w14:paraId="5688BF37" w14:textId="13A69C7A" w:rsidR="00CC58BD" w:rsidRPr="009121C6" w:rsidRDefault="00CC58BD" w:rsidP="00CC58BD">
      <w:pPr>
        <w:pStyle w:val="ListParagraph"/>
        <w:widowControl w:val="0"/>
        <w:numPr>
          <w:ilvl w:val="0"/>
          <w:numId w:val="3"/>
        </w:numPr>
        <w:autoSpaceDE w:val="0"/>
        <w:autoSpaceDN w:val="0"/>
        <w:adjustRightInd w:val="0"/>
        <w:spacing w:after="0" w:line="240" w:lineRule="auto"/>
        <w:rPr>
          <w:rFonts w:eastAsia="Calibri" w:cs="Tahoma"/>
          <w:b/>
          <w:bCs/>
          <w:sz w:val="24"/>
          <w:szCs w:val="24"/>
        </w:rPr>
      </w:pPr>
      <w:r>
        <w:rPr>
          <w:rFonts w:eastAsia="Calibri" w:cs="Tahoma"/>
          <w:bCs/>
          <w:sz w:val="24"/>
          <w:szCs w:val="24"/>
        </w:rPr>
        <w:t>Next, ask students to enter a word in the chat box describing the emotional feeling</w:t>
      </w:r>
      <w:r w:rsidR="00EE34D1">
        <w:rPr>
          <w:rFonts w:eastAsia="Calibri" w:cs="Tahoma"/>
          <w:bCs/>
          <w:sz w:val="24"/>
          <w:szCs w:val="24"/>
        </w:rPr>
        <w:t>s</w:t>
      </w:r>
      <w:r>
        <w:rPr>
          <w:rFonts w:eastAsia="Calibri" w:cs="Tahoma"/>
          <w:bCs/>
          <w:sz w:val="24"/>
          <w:szCs w:val="24"/>
        </w:rPr>
        <w:t xml:space="preserve"> they experience when they hear a notification sound come across their cell phone.  Call out words as they are entered. </w:t>
      </w:r>
    </w:p>
    <w:p w14:paraId="571C88C1" w14:textId="028BE40C" w:rsidR="00CC58BD" w:rsidRPr="003544C8" w:rsidRDefault="00CC58BD" w:rsidP="00CC58BD">
      <w:pPr>
        <w:pStyle w:val="ListParagraph"/>
        <w:widowControl w:val="0"/>
        <w:numPr>
          <w:ilvl w:val="0"/>
          <w:numId w:val="3"/>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Display the following </w:t>
      </w:r>
      <w:r w:rsidRPr="001F20F2">
        <w:rPr>
          <w:rFonts w:eastAsia="Calibri" w:cs="Tahoma"/>
          <w:b/>
          <w:sz w:val="24"/>
          <w:szCs w:val="24"/>
        </w:rPr>
        <w:t>question and optional responses</w:t>
      </w:r>
      <w:r>
        <w:rPr>
          <w:rFonts w:eastAsia="Calibri" w:cs="Tahoma"/>
          <w:bCs/>
          <w:sz w:val="24"/>
          <w:szCs w:val="24"/>
        </w:rPr>
        <w:t xml:space="preserve"> on your screen.  Instruct students to enter the letter of their choice in a private chat to you.  (You may use your meeting platform’s poll feature if available.)</w:t>
      </w:r>
    </w:p>
    <w:p w14:paraId="4BB84A52" w14:textId="5CB2AE9C" w:rsidR="003544C8" w:rsidRDefault="00D81063" w:rsidP="003544C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Which response is closer to how many times you </w:t>
      </w:r>
      <w:r w:rsidR="003544C8">
        <w:rPr>
          <w:rFonts w:eastAsia="Calibri" w:cs="Tahoma"/>
          <w:b/>
          <w:bCs/>
          <w:sz w:val="24"/>
          <w:szCs w:val="24"/>
        </w:rPr>
        <w:t xml:space="preserve">look at your phone </w:t>
      </w:r>
      <w:r w:rsidR="0020669B">
        <w:rPr>
          <w:rFonts w:eastAsia="Calibri" w:cs="Tahoma"/>
          <w:b/>
          <w:bCs/>
          <w:sz w:val="24"/>
          <w:szCs w:val="24"/>
        </w:rPr>
        <w:t>a</w:t>
      </w:r>
      <w:r w:rsidR="003544C8">
        <w:rPr>
          <w:rFonts w:eastAsia="Calibri" w:cs="Tahoma"/>
          <w:b/>
          <w:bCs/>
          <w:sz w:val="24"/>
          <w:szCs w:val="24"/>
        </w:rPr>
        <w:t>pps?</w:t>
      </w:r>
    </w:p>
    <w:p w14:paraId="164033D3" w14:textId="579003AA" w:rsidR="00D81063" w:rsidRPr="00D81063" w:rsidRDefault="00D81063" w:rsidP="00D81063">
      <w:pPr>
        <w:pStyle w:val="ListParagraph"/>
        <w:numPr>
          <w:ilvl w:val="0"/>
          <w:numId w:val="19"/>
        </w:numPr>
        <w:spacing w:after="0" w:line="240" w:lineRule="auto"/>
        <w:rPr>
          <w:rFonts w:eastAsia="Calibri" w:cs="Tahoma"/>
          <w:sz w:val="24"/>
          <w:szCs w:val="24"/>
        </w:rPr>
      </w:pPr>
      <w:r w:rsidRPr="00D81063">
        <w:rPr>
          <w:rFonts w:eastAsia="Calibri" w:cs="Tahoma"/>
          <w:sz w:val="24"/>
          <w:szCs w:val="24"/>
        </w:rPr>
        <w:t xml:space="preserve">Almost </w:t>
      </w:r>
      <w:r>
        <w:rPr>
          <w:rFonts w:eastAsia="Calibri" w:cs="Tahoma"/>
          <w:sz w:val="24"/>
          <w:szCs w:val="24"/>
        </w:rPr>
        <w:t>c</w:t>
      </w:r>
      <w:r w:rsidRPr="00D81063">
        <w:rPr>
          <w:rFonts w:eastAsia="Calibri" w:cs="Tahoma"/>
          <w:sz w:val="24"/>
          <w:szCs w:val="24"/>
        </w:rPr>
        <w:t xml:space="preserve">onstantly </w:t>
      </w:r>
      <w:r w:rsidRPr="00D81063">
        <w:rPr>
          <w:rFonts w:eastAsia="Calibri" w:cs="Tahoma"/>
          <w:color w:val="FF0000"/>
          <w:sz w:val="24"/>
          <w:szCs w:val="24"/>
        </w:rPr>
        <w:t>(16%</w:t>
      </w:r>
      <w:r w:rsidR="00EE34D1">
        <w:rPr>
          <w:rFonts w:eastAsia="Calibri" w:cs="Tahoma"/>
          <w:color w:val="FF0000"/>
          <w:sz w:val="24"/>
          <w:szCs w:val="24"/>
        </w:rPr>
        <w:t xml:space="preserve"> of teens reported in 2018 Common Sense Media survey</w:t>
      </w:r>
      <w:r w:rsidRPr="00D81063">
        <w:rPr>
          <w:rFonts w:eastAsia="Calibri" w:cs="Tahoma"/>
          <w:color w:val="FF0000"/>
          <w:sz w:val="24"/>
          <w:szCs w:val="24"/>
        </w:rPr>
        <w:t>)</w:t>
      </w:r>
      <w:r w:rsidRPr="00D81063">
        <w:rPr>
          <w:rStyle w:val="FootnoteReference"/>
          <w:rFonts w:eastAsia="Calibri" w:cs="Tahoma"/>
          <w:color w:val="FF0000"/>
          <w:sz w:val="24"/>
          <w:szCs w:val="24"/>
        </w:rPr>
        <w:footnoteReference w:id="1"/>
      </w:r>
    </w:p>
    <w:p w14:paraId="0FF02E49" w14:textId="6F6D2BC1" w:rsidR="003544C8" w:rsidRPr="00D81063" w:rsidRDefault="00D81063" w:rsidP="00D81063">
      <w:pPr>
        <w:pStyle w:val="ListParagraph"/>
        <w:widowControl w:val="0"/>
        <w:numPr>
          <w:ilvl w:val="0"/>
          <w:numId w:val="19"/>
        </w:numPr>
        <w:autoSpaceDE w:val="0"/>
        <w:autoSpaceDN w:val="0"/>
        <w:adjustRightInd w:val="0"/>
        <w:spacing w:after="0" w:line="240" w:lineRule="auto"/>
        <w:rPr>
          <w:rFonts w:eastAsia="Calibri" w:cs="Tahoma"/>
          <w:color w:val="FF0000"/>
          <w:sz w:val="24"/>
          <w:szCs w:val="24"/>
        </w:rPr>
      </w:pPr>
      <w:r w:rsidRPr="00D81063">
        <w:rPr>
          <w:rFonts w:eastAsia="Calibri" w:cs="Tahoma"/>
          <w:sz w:val="24"/>
          <w:szCs w:val="24"/>
        </w:rPr>
        <w:t>Multiple times an hour</w:t>
      </w:r>
      <w:r>
        <w:rPr>
          <w:rFonts w:eastAsia="Calibri" w:cs="Tahoma"/>
          <w:sz w:val="24"/>
          <w:szCs w:val="24"/>
        </w:rPr>
        <w:t xml:space="preserve"> </w:t>
      </w:r>
      <w:r w:rsidRPr="00D81063">
        <w:rPr>
          <w:rFonts w:eastAsia="Calibri" w:cs="Tahoma"/>
          <w:color w:val="FF0000"/>
          <w:sz w:val="24"/>
          <w:szCs w:val="24"/>
        </w:rPr>
        <w:t>(38%</w:t>
      </w:r>
      <w:r w:rsidR="008C2CBA">
        <w:rPr>
          <w:rFonts w:eastAsia="Calibri" w:cs="Tahoma"/>
          <w:color w:val="FF0000"/>
          <w:sz w:val="24"/>
          <w:szCs w:val="24"/>
        </w:rPr>
        <w:t xml:space="preserve"> </w:t>
      </w:r>
      <w:r w:rsidR="00EE34D1">
        <w:rPr>
          <w:rFonts w:eastAsia="Calibri" w:cs="Tahoma"/>
          <w:color w:val="FF0000"/>
          <w:sz w:val="24"/>
          <w:szCs w:val="24"/>
        </w:rPr>
        <w:t>of teens reported in 2018 Common Sense Media survey</w:t>
      </w:r>
      <w:r w:rsidRPr="00D81063">
        <w:rPr>
          <w:rFonts w:eastAsia="Calibri" w:cs="Tahoma"/>
          <w:color w:val="FF0000"/>
          <w:sz w:val="24"/>
          <w:szCs w:val="24"/>
        </w:rPr>
        <w:t>)</w:t>
      </w:r>
      <w:r w:rsidRPr="00D81063">
        <w:rPr>
          <w:rStyle w:val="FootnoteReference"/>
          <w:rFonts w:eastAsia="Calibri" w:cs="Tahoma"/>
          <w:color w:val="FF0000"/>
          <w:sz w:val="24"/>
          <w:szCs w:val="24"/>
        </w:rPr>
        <w:footnoteReference w:id="2"/>
      </w:r>
    </w:p>
    <w:p w14:paraId="2DB28E8B" w14:textId="1497A89F" w:rsidR="00D81063" w:rsidRDefault="00D81063" w:rsidP="00D81063">
      <w:pPr>
        <w:pStyle w:val="ListParagraph"/>
        <w:widowControl w:val="0"/>
        <w:numPr>
          <w:ilvl w:val="0"/>
          <w:numId w:val="19"/>
        </w:numPr>
        <w:autoSpaceDE w:val="0"/>
        <w:autoSpaceDN w:val="0"/>
        <w:adjustRightInd w:val="0"/>
        <w:spacing w:after="0" w:line="240" w:lineRule="auto"/>
        <w:rPr>
          <w:rFonts w:eastAsia="Calibri" w:cs="Tahoma"/>
          <w:sz w:val="24"/>
          <w:szCs w:val="24"/>
        </w:rPr>
      </w:pPr>
      <w:r w:rsidRPr="00D81063">
        <w:rPr>
          <w:rFonts w:eastAsia="Calibri" w:cs="Tahoma"/>
          <w:sz w:val="24"/>
          <w:szCs w:val="24"/>
        </w:rPr>
        <w:t>A few times a day</w:t>
      </w:r>
    </w:p>
    <w:p w14:paraId="192C91F0" w14:textId="45EF14C9" w:rsidR="00D81063" w:rsidRPr="00D81063" w:rsidRDefault="00D81063" w:rsidP="00D81063">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Almost never</w:t>
      </w:r>
    </w:p>
    <w:p w14:paraId="03B60B96" w14:textId="1675F34B" w:rsidR="00D81063" w:rsidRPr="00D81063" w:rsidRDefault="00D81063" w:rsidP="00D81063">
      <w:pPr>
        <w:pStyle w:val="ListParagraph"/>
        <w:widowControl w:val="0"/>
        <w:numPr>
          <w:ilvl w:val="0"/>
          <w:numId w:val="19"/>
        </w:numPr>
        <w:autoSpaceDE w:val="0"/>
        <w:autoSpaceDN w:val="0"/>
        <w:adjustRightInd w:val="0"/>
        <w:spacing w:after="0" w:line="240" w:lineRule="auto"/>
        <w:rPr>
          <w:rFonts w:eastAsia="Calibri" w:cs="Tahoma"/>
          <w:sz w:val="24"/>
          <w:szCs w:val="24"/>
        </w:rPr>
      </w:pPr>
      <w:r>
        <w:rPr>
          <w:rFonts w:eastAsia="Calibri" w:cs="Tahoma"/>
          <w:sz w:val="24"/>
          <w:szCs w:val="24"/>
        </w:rPr>
        <w:t>Other</w:t>
      </w:r>
    </w:p>
    <w:p w14:paraId="7CB743E7" w14:textId="1473C35F" w:rsidR="00CC58BD" w:rsidRPr="009121C6" w:rsidRDefault="00CC58BD" w:rsidP="00CC58BD">
      <w:pPr>
        <w:pStyle w:val="ListParagraph"/>
        <w:widowControl w:val="0"/>
        <w:numPr>
          <w:ilvl w:val="0"/>
          <w:numId w:val="3"/>
        </w:numPr>
        <w:autoSpaceDE w:val="0"/>
        <w:autoSpaceDN w:val="0"/>
        <w:adjustRightInd w:val="0"/>
        <w:spacing w:after="0" w:line="240" w:lineRule="auto"/>
        <w:rPr>
          <w:rFonts w:eastAsia="Calibri" w:cs="Tahoma"/>
          <w:b/>
          <w:bCs/>
          <w:sz w:val="24"/>
          <w:szCs w:val="24"/>
        </w:rPr>
      </w:pPr>
      <w:r>
        <w:rPr>
          <w:rFonts w:eastAsia="Calibri" w:cs="Tahoma"/>
          <w:bCs/>
          <w:sz w:val="24"/>
          <w:szCs w:val="24"/>
        </w:rPr>
        <w:t>Summarize the results and announce to the students.  Then, ask students to comment on what effect having someone’s notification sound go off in class or during an online classroom session</w:t>
      </w:r>
      <w:r w:rsidR="00D81063">
        <w:rPr>
          <w:rFonts w:eastAsia="Calibri" w:cs="Tahoma"/>
          <w:bCs/>
          <w:sz w:val="24"/>
          <w:szCs w:val="24"/>
        </w:rPr>
        <w:t xml:space="preserve"> has on them</w:t>
      </w:r>
      <w:r>
        <w:rPr>
          <w:rFonts w:eastAsia="Calibri" w:cs="Tahoma"/>
          <w:bCs/>
          <w:sz w:val="24"/>
          <w:szCs w:val="24"/>
        </w:rPr>
        <w:t xml:space="preserve">.  </w:t>
      </w:r>
    </w:p>
    <w:p w14:paraId="7CDE2DCC" w14:textId="32CBDC1D" w:rsidR="0059288B" w:rsidRDefault="0059288B" w:rsidP="00CC58BD">
      <w:pPr>
        <w:pStyle w:val="ListParagraph"/>
        <w:widowControl w:val="0"/>
        <w:numPr>
          <w:ilvl w:val="0"/>
          <w:numId w:val="3"/>
        </w:numPr>
        <w:autoSpaceDE w:val="0"/>
        <w:autoSpaceDN w:val="0"/>
        <w:adjustRightInd w:val="0"/>
        <w:spacing w:after="0" w:line="240" w:lineRule="auto"/>
        <w:rPr>
          <w:rFonts w:eastAsia="Calibri" w:cs="Tahoma"/>
          <w:sz w:val="24"/>
          <w:szCs w:val="24"/>
        </w:rPr>
      </w:pPr>
      <w:r w:rsidRPr="0059288B">
        <w:rPr>
          <w:rFonts w:eastAsia="Calibri" w:cs="Tahoma"/>
          <w:sz w:val="24"/>
          <w:szCs w:val="24"/>
        </w:rPr>
        <w:t>Inform students, according to brain research, cognition</w:t>
      </w:r>
      <w:r>
        <w:rPr>
          <w:rFonts w:eastAsia="Calibri" w:cs="Tahoma"/>
          <w:sz w:val="24"/>
          <w:szCs w:val="24"/>
        </w:rPr>
        <w:t>, your brain’s ability to reason and understand, is interrupted, and clears out what you were thinking or learning when your engagement is abruptly stopped.</w:t>
      </w:r>
      <w:r>
        <w:rPr>
          <w:rStyle w:val="FootnoteReference"/>
          <w:rFonts w:eastAsia="Calibri" w:cs="Tahoma"/>
          <w:sz w:val="24"/>
          <w:szCs w:val="24"/>
        </w:rPr>
        <w:footnoteReference w:id="3"/>
      </w:r>
      <w:r>
        <w:rPr>
          <w:rFonts w:eastAsia="Calibri" w:cs="Tahoma"/>
          <w:sz w:val="24"/>
          <w:szCs w:val="24"/>
        </w:rPr>
        <w:t xml:space="preserve"> </w:t>
      </w:r>
    </w:p>
    <w:p w14:paraId="46F94A8B" w14:textId="381AE017" w:rsidR="00CC58BD" w:rsidRPr="00CC58BD" w:rsidRDefault="00CC58BD" w:rsidP="00CC58BD">
      <w:pPr>
        <w:pStyle w:val="ListParagraph"/>
        <w:widowControl w:val="0"/>
        <w:numPr>
          <w:ilvl w:val="0"/>
          <w:numId w:val="3"/>
        </w:numPr>
        <w:autoSpaceDE w:val="0"/>
        <w:autoSpaceDN w:val="0"/>
        <w:adjustRightInd w:val="0"/>
        <w:spacing w:after="0" w:line="240" w:lineRule="auto"/>
        <w:rPr>
          <w:rFonts w:eastAsia="Calibri" w:cs="Tahoma"/>
          <w:b/>
          <w:bCs/>
          <w:sz w:val="24"/>
          <w:szCs w:val="24"/>
        </w:rPr>
      </w:pPr>
      <w:bookmarkStart w:id="6" w:name="_Hlk66955774"/>
      <w:r>
        <w:rPr>
          <w:rFonts w:eastAsia="Calibri" w:cs="Tahoma"/>
          <w:bCs/>
          <w:sz w:val="24"/>
          <w:szCs w:val="24"/>
        </w:rPr>
        <w:t>Explain that this lesson will help students understand the need to apply rules that everyone should follow during class time when it comes to phone interruptions</w:t>
      </w:r>
      <w:r w:rsidR="00D81063">
        <w:rPr>
          <w:rFonts w:eastAsia="Calibri" w:cs="Tahoma"/>
          <w:bCs/>
          <w:sz w:val="24"/>
          <w:szCs w:val="24"/>
        </w:rPr>
        <w:t>, to avoid disrupting the learning environment</w:t>
      </w:r>
      <w:r>
        <w:rPr>
          <w:rFonts w:eastAsia="Calibri" w:cs="Tahoma"/>
          <w:bCs/>
          <w:sz w:val="24"/>
          <w:szCs w:val="24"/>
        </w:rPr>
        <w:t xml:space="preserve">.  </w:t>
      </w:r>
    </w:p>
    <w:p w14:paraId="5756DB8B" w14:textId="0AA7DB5D" w:rsidR="00CC58BD" w:rsidRDefault="00CC58BD" w:rsidP="00C94EAD">
      <w:pPr>
        <w:pStyle w:val="ListParagraph"/>
        <w:widowControl w:val="0"/>
        <w:numPr>
          <w:ilvl w:val="0"/>
          <w:numId w:val="3"/>
        </w:numPr>
        <w:autoSpaceDE w:val="0"/>
        <w:autoSpaceDN w:val="0"/>
        <w:adjustRightInd w:val="0"/>
        <w:spacing w:after="0" w:line="240" w:lineRule="auto"/>
        <w:rPr>
          <w:rFonts w:eastAsia="Calibri" w:cs="Tahoma"/>
          <w:bCs/>
          <w:sz w:val="24"/>
          <w:szCs w:val="24"/>
        </w:rPr>
      </w:pPr>
      <w:bookmarkStart w:id="7" w:name="_Hlk66955694"/>
      <w:bookmarkEnd w:id="6"/>
      <w:r w:rsidRPr="00CC58BD">
        <w:rPr>
          <w:rFonts w:eastAsia="Calibri" w:cs="Tahoma"/>
          <w:bCs/>
          <w:sz w:val="24"/>
          <w:szCs w:val="24"/>
        </w:rPr>
        <w:t>Display excerpts f</w:t>
      </w:r>
      <w:r w:rsidR="001F20F2">
        <w:rPr>
          <w:rFonts w:eastAsia="Calibri" w:cs="Tahoma"/>
          <w:bCs/>
          <w:sz w:val="24"/>
          <w:szCs w:val="24"/>
        </w:rPr>
        <w:t>rom</w:t>
      </w:r>
      <w:r w:rsidRPr="00CC58BD">
        <w:rPr>
          <w:rFonts w:eastAsia="Calibri" w:cs="Tahoma"/>
          <w:bCs/>
          <w:sz w:val="24"/>
          <w:szCs w:val="24"/>
        </w:rPr>
        <w:t xml:space="preserve"> the </w:t>
      </w:r>
      <w:r w:rsidRPr="001F20F2">
        <w:rPr>
          <w:rFonts w:eastAsia="Calibri" w:cs="Tahoma"/>
          <w:b/>
          <w:sz w:val="24"/>
          <w:szCs w:val="24"/>
        </w:rPr>
        <w:t>school handbook</w:t>
      </w:r>
      <w:r w:rsidRPr="00CC58BD">
        <w:rPr>
          <w:rFonts w:eastAsia="Calibri" w:cs="Tahoma"/>
          <w:bCs/>
          <w:sz w:val="24"/>
          <w:szCs w:val="24"/>
        </w:rPr>
        <w:t xml:space="preserve"> on rules for cell phone use during the school day.  Ask volunteers to read relevant sections to the class.</w:t>
      </w:r>
    </w:p>
    <w:bookmarkEnd w:id="7"/>
    <w:p w14:paraId="733BA6C1" w14:textId="39178BB1" w:rsidR="00DD3CC7" w:rsidRPr="00CC58BD" w:rsidRDefault="007C316E" w:rsidP="00CC58BD">
      <w:pPr>
        <w:widowControl w:val="0"/>
        <w:autoSpaceDE w:val="0"/>
        <w:autoSpaceDN w:val="0"/>
        <w:adjustRightInd w:val="0"/>
        <w:spacing w:after="0" w:line="240" w:lineRule="auto"/>
        <w:rPr>
          <w:rFonts w:eastAsia="Calibri" w:cs="Tahoma"/>
          <w:bCs/>
          <w:sz w:val="24"/>
          <w:szCs w:val="24"/>
        </w:rPr>
      </w:pPr>
      <w:r w:rsidRPr="00CC58BD">
        <w:rPr>
          <w:rFonts w:eastAsia="Calibri" w:cs="Tahoma"/>
          <w:bCs/>
          <w:sz w:val="24"/>
          <w:szCs w:val="24"/>
        </w:rPr>
        <w:t xml:space="preserve"> </w:t>
      </w:r>
    </w:p>
    <w:p w14:paraId="52792AE1" w14:textId="25E49C5B" w:rsidR="00B35E82" w:rsidRDefault="00B35E82" w:rsidP="00B35E82">
      <w:pPr>
        <w:widowControl w:val="0"/>
        <w:autoSpaceDE w:val="0"/>
        <w:autoSpaceDN w:val="0"/>
        <w:adjustRightInd w:val="0"/>
        <w:spacing w:after="0" w:line="240" w:lineRule="auto"/>
        <w:rPr>
          <w:rFonts w:eastAsia="Calibri" w:cstheme="minorHAnsi"/>
          <w:b/>
          <w:bCs/>
          <w:sz w:val="24"/>
          <w:szCs w:val="24"/>
        </w:rPr>
      </w:pPr>
      <w:r w:rsidRPr="00C7713B">
        <w:rPr>
          <w:rFonts w:eastAsia="Calibri" w:cstheme="minorHAnsi"/>
          <w:b/>
          <w:bCs/>
          <w:sz w:val="24"/>
          <w:szCs w:val="24"/>
        </w:rPr>
        <w:t>Problem-Solving and Application Activities:</w:t>
      </w:r>
    </w:p>
    <w:p w14:paraId="5705D4CE" w14:textId="5DAB23E4" w:rsidR="00DE2ED9" w:rsidRDefault="001F20F2" w:rsidP="0059288B">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1F20F2">
        <w:rPr>
          <w:rFonts w:eastAsia="Calibri" w:cstheme="minorHAnsi"/>
          <w:sz w:val="24"/>
          <w:szCs w:val="24"/>
        </w:rPr>
        <w:t xml:space="preserve">Display the </w:t>
      </w:r>
      <w:r w:rsidR="00EA1734" w:rsidRPr="00EA1734">
        <w:rPr>
          <w:rFonts w:eastAsia="Calibri" w:cstheme="minorHAnsi"/>
          <w:b/>
          <w:bCs/>
          <w:sz w:val="24"/>
          <w:szCs w:val="24"/>
        </w:rPr>
        <w:t>Use and Distraction T</w:t>
      </w:r>
      <w:r w:rsidR="0059288B" w:rsidRPr="00EA1734">
        <w:rPr>
          <w:rFonts w:eastAsia="Calibri" w:cstheme="minorHAnsi"/>
          <w:b/>
          <w:bCs/>
          <w:sz w:val="24"/>
          <w:szCs w:val="24"/>
        </w:rPr>
        <w:t>-</w:t>
      </w:r>
      <w:r w:rsidR="00EA1734">
        <w:rPr>
          <w:rFonts w:eastAsia="Calibri" w:cstheme="minorHAnsi"/>
          <w:b/>
          <w:bCs/>
          <w:sz w:val="24"/>
          <w:szCs w:val="24"/>
        </w:rPr>
        <w:t>C</w:t>
      </w:r>
      <w:r w:rsidR="0059288B" w:rsidRPr="00EA1734">
        <w:rPr>
          <w:rFonts w:eastAsia="Calibri" w:cstheme="minorHAnsi"/>
          <w:b/>
          <w:bCs/>
          <w:sz w:val="24"/>
          <w:szCs w:val="24"/>
        </w:rPr>
        <w:t>hart</w:t>
      </w:r>
      <w:r w:rsidR="0059288B">
        <w:rPr>
          <w:rFonts w:eastAsia="Calibri" w:cstheme="minorHAnsi"/>
          <w:sz w:val="24"/>
          <w:szCs w:val="24"/>
        </w:rPr>
        <w:t xml:space="preserve"> </w:t>
      </w:r>
      <w:r w:rsidR="008A1274">
        <w:rPr>
          <w:rFonts w:eastAsia="Calibri" w:cstheme="minorHAnsi"/>
          <w:sz w:val="24"/>
          <w:szCs w:val="24"/>
        </w:rPr>
        <w:t xml:space="preserve">(see pg. 4) </w:t>
      </w:r>
      <w:r w:rsidR="0059288B">
        <w:rPr>
          <w:rFonts w:eastAsia="Calibri" w:cstheme="minorHAnsi"/>
          <w:sz w:val="24"/>
          <w:szCs w:val="24"/>
        </w:rPr>
        <w:t xml:space="preserve">on a shared document and provide the link for students to access.  Instruct students to </w:t>
      </w:r>
      <w:r w:rsidR="00EA1734">
        <w:rPr>
          <w:rFonts w:eastAsia="Calibri" w:cstheme="minorHAnsi"/>
          <w:sz w:val="24"/>
          <w:szCs w:val="24"/>
        </w:rPr>
        <w:t>add</w:t>
      </w:r>
      <w:r w:rsidR="0059288B">
        <w:rPr>
          <w:rFonts w:eastAsia="Calibri" w:cstheme="minorHAnsi"/>
          <w:sz w:val="24"/>
          <w:szCs w:val="24"/>
        </w:rPr>
        <w:t xml:space="preserve"> at least one idea each for either an educational use for </w:t>
      </w:r>
      <w:r w:rsidR="00905D2F">
        <w:rPr>
          <w:rFonts w:eastAsia="Calibri" w:cstheme="minorHAnsi"/>
          <w:sz w:val="24"/>
          <w:szCs w:val="24"/>
        </w:rPr>
        <w:t>a</w:t>
      </w:r>
      <w:r w:rsidR="0059288B">
        <w:rPr>
          <w:rFonts w:eastAsia="Calibri" w:cstheme="minorHAnsi"/>
          <w:sz w:val="24"/>
          <w:szCs w:val="24"/>
        </w:rPr>
        <w:t xml:space="preserve">pps at school or a distraction of </w:t>
      </w:r>
      <w:r w:rsidR="00905D2F">
        <w:rPr>
          <w:rFonts w:eastAsia="Calibri" w:cstheme="minorHAnsi"/>
          <w:sz w:val="24"/>
          <w:szCs w:val="24"/>
        </w:rPr>
        <w:t>a</w:t>
      </w:r>
      <w:r w:rsidR="0059288B">
        <w:rPr>
          <w:rFonts w:eastAsia="Calibri" w:cstheme="minorHAnsi"/>
          <w:sz w:val="24"/>
          <w:szCs w:val="24"/>
        </w:rPr>
        <w:t xml:space="preserve">pps at school.  </w:t>
      </w:r>
    </w:p>
    <w:p w14:paraId="1881ECF2" w14:textId="7490BC44" w:rsidR="0059288B" w:rsidRDefault="0059288B" w:rsidP="0059288B">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Call on volunteers to read one side of the t-chart.  Comment th</w:t>
      </w:r>
      <w:r w:rsidR="00EA1734">
        <w:rPr>
          <w:rFonts w:eastAsia="Calibri" w:cstheme="minorHAnsi"/>
          <w:sz w:val="24"/>
          <w:szCs w:val="24"/>
        </w:rPr>
        <w:t>a</w:t>
      </w:r>
      <w:r>
        <w:rPr>
          <w:rFonts w:eastAsia="Calibri" w:cstheme="minorHAnsi"/>
          <w:sz w:val="24"/>
          <w:szCs w:val="24"/>
        </w:rPr>
        <w:t xml:space="preserve">t </w:t>
      </w:r>
      <w:r w:rsidR="00EA1734">
        <w:rPr>
          <w:rFonts w:eastAsia="Calibri" w:cstheme="minorHAnsi"/>
          <w:sz w:val="24"/>
          <w:szCs w:val="24"/>
        </w:rPr>
        <w:t>there</w:t>
      </w:r>
      <w:r>
        <w:rPr>
          <w:rFonts w:eastAsia="Calibri" w:cstheme="minorHAnsi"/>
          <w:sz w:val="24"/>
          <w:szCs w:val="24"/>
        </w:rPr>
        <w:t xml:space="preserve"> are positive and negative uses for </w:t>
      </w:r>
      <w:r w:rsidR="00905D2F">
        <w:rPr>
          <w:rFonts w:eastAsia="Calibri" w:cstheme="minorHAnsi"/>
          <w:sz w:val="24"/>
          <w:szCs w:val="24"/>
        </w:rPr>
        <w:t>a</w:t>
      </w:r>
      <w:r>
        <w:rPr>
          <w:rFonts w:eastAsia="Calibri" w:cstheme="minorHAnsi"/>
          <w:sz w:val="24"/>
          <w:szCs w:val="24"/>
        </w:rPr>
        <w:t xml:space="preserve">pps at school.  The goal is to use </w:t>
      </w:r>
      <w:r w:rsidR="00905D2F">
        <w:rPr>
          <w:rFonts w:eastAsia="Calibri" w:cstheme="minorHAnsi"/>
          <w:sz w:val="24"/>
          <w:szCs w:val="24"/>
        </w:rPr>
        <w:t>a</w:t>
      </w:r>
      <w:r>
        <w:rPr>
          <w:rFonts w:eastAsia="Calibri" w:cstheme="minorHAnsi"/>
          <w:sz w:val="24"/>
          <w:szCs w:val="24"/>
        </w:rPr>
        <w:t xml:space="preserve">pps </w:t>
      </w:r>
      <w:r w:rsidR="00EA1734">
        <w:rPr>
          <w:rFonts w:eastAsia="Calibri" w:cstheme="minorHAnsi"/>
          <w:sz w:val="24"/>
          <w:szCs w:val="24"/>
        </w:rPr>
        <w:t>appropriately and safely</w:t>
      </w:r>
      <w:r w:rsidR="00EE34D1">
        <w:rPr>
          <w:rFonts w:eastAsia="Calibri" w:cstheme="minorHAnsi"/>
          <w:sz w:val="24"/>
          <w:szCs w:val="24"/>
        </w:rPr>
        <w:t xml:space="preserve"> and according to school rules</w:t>
      </w:r>
      <w:r w:rsidR="00EA1734">
        <w:rPr>
          <w:rFonts w:eastAsia="Calibri" w:cstheme="minorHAnsi"/>
          <w:sz w:val="24"/>
          <w:szCs w:val="24"/>
        </w:rPr>
        <w:t xml:space="preserve">.  A plan of action can be an effective way to control your </w:t>
      </w:r>
      <w:r w:rsidR="00905D2F">
        <w:rPr>
          <w:rFonts w:eastAsia="Calibri" w:cstheme="minorHAnsi"/>
          <w:sz w:val="24"/>
          <w:szCs w:val="24"/>
        </w:rPr>
        <w:t>a</w:t>
      </w:r>
      <w:r w:rsidR="00EA1734">
        <w:rPr>
          <w:rFonts w:eastAsia="Calibri" w:cstheme="minorHAnsi"/>
          <w:sz w:val="24"/>
          <w:szCs w:val="24"/>
        </w:rPr>
        <w:t>pps’ notifications and when you look at your phone.</w:t>
      </w:r>
    </w:p>
    <w:p w14:paraId="1FD34A54" w14:textId="61C190BF" w:rsidR="00EA1734" w:rsidRDefault="00EA1734" w:rsidP="0059288B">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Inform students that they will be placed in a breakout room for 7 minutes.  Groups are to collaborate and create a timeline for their day with times that they will look at their phone.  The timeline should include </w:t>
      </w:r>
      <w:r w:rsidR="00EE34D1">
        <w:rPr>
          <w:rFonts w:eastAsia="Calibri" w:cstheme="minorHAnsi"/>
          <w:sz w:val="24"/>
          <w:szCs w:val="24"/>
        </w:rPr>
        <w:t>captions</w:t>
      </w:r>
      <w:r>
        <w:rPr>
          <w:rFonts w:eastAsia="Calibri" w:cstheme="minorHAnsi"/>
          <w:sz w:val="24"/>
          <w:szCs w:val="24"/>
        </w:rPr>
        <w:t xml:space="preserve"> for setting their notifications, so they are not distracting their own learning or disrupting the learning and teaching of others</w:t>
      </w:r>
      <w:r w:rsidR="00EE34D1">
        <w:rPr>
          <w:rFonts w:eastAsia="Calibri" w:cstheme="minorHAnsi"/>
          <w:sz w:val="24"/>
          <w:szCs w:val="24"/>
        </w:rPr>
        <w:t xml:space="preserve"> or violating school rules</w:t>
      </w:r>
      <w:r>
        <w:rPr>
          <w:rFonts w:eastAsia="Calibri" w:cstheme="minorHAnsi"/>
          <w:sz w:val="24"/>
          <w:szCs w:val="24"/>
        </w:rPr>
        <w:t xml:space="preserve">.  </w:t>
      </w:r>
    </w:p>
    <w:p w14:paraId="780204FC" w14:textId="3023C173" w:rsidR="00EA1734" w:rsidRDefault="00EA1734" w:rsidP="0059288B">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the time is up, bring the groups back to the main room and call on each group to present their timeline.  </w:t>
      </w:r>
    </w:p>
    <w:p w14:paraId="66C1147E" w14:textId="33714982" w:rsidR="00445E8E" w:rsidRPr="00445E8E" w:rsidRDefault="00445E8E" w:rsidP="0059288B">
      <w:pPr>
        <w:pStyle w:val="ListParagraph"/>
        <w:widowControl w:val="0"/>
        <w:numPr>
          <w:ilvl w:val="0"/>
          <w:numId w:val="3"/>
        </w:numPr>
        <w:autoSpaceDE w:val="0"/>
        <w:autoSpaceDN w:val="0"/>
        <w:adjustRightInd w:val="0"/>
        <w:spacing w:after="0" w:line="240" w:lineRule="auto"/>
        <w:rPr>
          <w:rFonts w:eastAsia="Calibri" w:cstheme="minorHAnsi"/>
          <w:i/>
          <w:iCs/>
          <w:sz w:val="24"/>
          <w:szCs w:val="24"/>
        </w:rPr>
      </w:pPr>
      <w:r w:rsidRPr="00445E8E">
        <w:rPr>
          <w:rFonts w:eastAsia="Calibri" w:cstheme="minorHAnsi"/>
          <w:i/>
          <w:iCs/>
          <w:sz w:val="24"/>
          <w:szCs w:val="24"/>
        </w:rPr>
        <w:t>(If the school handbook has a policy o</w:t>
      </w:r>
      <w:r w:rsidR="00EE34D1">
        <w:rPr>
          <w:rFonts w:eastAsia="Calibri" w:cstheme="minorHAnsi"/>
          <w:i/>
          <w:iCs/>
          <w:sz w:val="24"/>
          <w:szCs w:val="24"/>
        </w:rPr>
        <w:t>n</w:t>
      </w:r>
      <w:r w:rsidRPr="00445E8E">
        <w:rPr>
          <w:rFonts w:eastAsia="Calibri" w:cstheme="minorHAnsi"/>
          <w:i/>
          <w:iCs/>
          <w:sz w:val="24"/>
          <w:szCs w:val="24"/>
        </w:rPr>
        <w:t xml:space="preserve"> class disruptions, share with class.)</w:t>
      </w:r>
    </w:p>
    <w:p w14:paraId="59F892C7" w14:textId="77777777" w:rsidR="00445E8E" w:rsidRDefault="00445E8E" w:rsidP="00C94EAD">
      <w:pPr>
        <w:widowControl w:val="0"/>
        <w:autoSpaceDE w:val="0"/>
        <w:autoSpaceDN w:val="0"/>
        <w:adjustRightInd w:val="0"/>
        <w:spacing w:after="0" w:line="240" w:lineRule="auto"/>
        <w:rPr>
          <w:rFonts w:eastAsia="Calibri" w:cstheme="minorHAnsi"/>
          <w:b/>
          <w:bCs/>
          <w:sz w:val="24"/>
          <w:szCs w:val="24"/>
        </w:rPr>
      </w:pPr>
    </w:p>
    <w:p w14:paraId="0E44BF06" w14:textId="47C7E066" w:rsidR="00E01A5A" w:rsidRPr="00C94EAD" w:rsidRDefault="00E01A5A" w:rsidP="00C94EAD">
      <w:pPr>
        <w:widowControl w:val="0"/>
        <w:autoSpaceDE w:val="0"/>
        <w:autoSpaceDN w:val="0"/>
        <w:adjustRightInd w:val="0"/>
        <w:spacing w:after="0" w:line="240" w:lineRule="auto"/>
        <w:rPr>
          <w:rFonts w:eastAsia="Calibri" w:cstheme="minorHAnsi"/>
          <w:b/>
          <w:bCs/>
          <w:sz w:val="24"/>
          <w:szCs w:val="24"/>
        </w:rPr>
      </w:pPr>
      <w:r w:rsidRPr="00C94EAD">
        <w:rPr>
          <w:rFonts w:eastAsia="Calibri" w:cstheme="minorHAnsi"/>
          <w:b/>
          <w:bCs/>
          <w:sz w:val="24"/>
          <w:szCs w:val="24"/>
        </w:rPr>
        <w:t>If Breakout Rooms Are Not Available:</w:t>
      </w:r>
    </w:p>
    <w:p w14:paraId="079A3EA6" w14:textId="2EB7BB75" w:rsidR="00DE2ED9" w:rsidRPr="00EA1734" w:rsidRDefault="00EA1734" w:rsidP="00456AE4">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heme="minorHAnsi"/>
          <w:sz w:val="24"/>
          <w:szCs w:val="24"/>
        </w:rPr>
        <w:t xml:space="preserve">Divide students into groups and provide the link to a shared document set up so each group has </w:t>
      </w:r>
      <w:r>
        <w:rPr>
          <w:rFonts w:eastAsia="Calibri" w:cstheme="minorHAnsi"/>
          <w:sz w:val="24"/>
          <w:szCs w:val="24"/>
        </w:rPr>
        <w:lastRenderedPageBreak/>
        <w:t>their own copy.</w:t>
      </w:r>
    </w:p>
    <w:p w14:paraId="599F32B2" w14:textId="500B66AC" w:rsidR="00EA1734" w:rsidRPr="00DE2ED9" w:rsidRDefault="00EA1734" w:rsidP="00456AE4">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heme="minorHAnsi"/>
          <w:sz w:val="24"/>
          <w:szCs w:val="24"/>
        </w:rPr>
        <w:t>Instruct the groups to each add an event during a school day and a caption stating how they will control their phone’s notifications in order to avoid disr</w:t>
      </w:r>
      <w:r w:rsidR="00E66E98">
        <w:rPr>
          <w:rFonts w:eastAsia="Calibri" w:cstheme="minorHAnsi"/>
          <w:sz w:val="24"/>
          <w:szCs w:val="24"/>
        </w:rPr>
        <w:t>up</w:t>
      </w:r>
      <w:r>
        <w:rPr>
          <w:rFonts w:eastAsia="Calibri" w:cstheme="minorHAnsi"/>
          <w:sz w:val="24"/>
          <w:szCs w:val="24"/>
        </w:rPr>
        <w:t>ting their learning or disrupting the learning and teaching of others.</w:t>
      </w:r>
    </w:p>
    <w:p w14:paraId="46222340" w14:textId="27A7952E" w:rsidR="00DE2ED9" w:rsidRPr="00DE2ED9" w:rsidRDefault="00EA1734" w:rsidP="00456AE4">
      <w:pPr>
        <w:pStyle w:val="ListParagraph"/>
        <w:widowControl w:val="0"/>
        <w:numPr>
          <w:ilvl w:val="0"/>
          <w:numId w:val="11"/>
        </w:numPr>
        <w:autoSpaceDE w:val="0"/>
        <w:autoSpaceDN w:val="0"/>
        <w:adjustRightInd w:val="0"/>
        <w:spacing w:after="0" w:line="240" w:lineRule="auto"/>
        <w:rPr>
          <w:rFonts w:eastAsia="Calibri" w:cs="Tahoma"/>
          <w:sz w:val="24"/>
          <w:szCs w:val="24"/>
        </w:rPr>
      </w:pPr>
      <w:r>
        <w:rPr>
          <w:rFonts w:eastAsia="Calibri" w:cs="Tahoma"/>
          <w:sz w:val="24"/>
          <w:szCs w:val="24"/>
        </w:rPr>
        <w:t>Call on each group to present their timeline</w:t>
      </w:r>
      <w:r w:rsidR="00445E8E">
        <w:rPr>
          <w:rFonts w:eastAsia="Calibri" w:cs="Tahoma"/>
          <w:sz w:val="24"/>
          <w:szCs w:val="24"/>
        </w:rPr>
        <w:t>.</w:t>
      </w:r>
    </w:p>
    <w:p w14:paraId="3AD39752" w14:textId="77777777" w:rsidR="00EE34D1" w:rsidRDefault="00EE34D1" w:rsidP="00DE2ED9">
      <w:pPr>
        <w:pStyle w:val="ListParagraph"/>
        <w:widowControl w:val="0"/>
        <w:numPr>
          <w:ilvl w:val="0"/>
          <w:numId w:val="18"/>
        </w:numPr>
        <w:autoSpaceDE w:val="0"/>
        <w:autoSpaceDN w:val="0"/>
        <w:adjustRightInd w:val="0"/>
        <w:spacing w:after="0" w:line="240" w:lineRule="auto"/>
        <w:rPr>
          <w:rFonts w:eastAsia="Calibri" w:cs="Tahoma"/>
          <w:sz w:val="24"/>
          <w:szCs w:val="24"/>
        </w:rPr>
      </w:pPr>
      <w:bookmarkStart w:id="8" w:name="_Hlk66955811"/>
      <w:r>
        <w:rPr>
          <w:rFonts w:eastAsia="Calibri" w:cs="Tahoma"/>
          <w:sz w:val="24"/>
          <w:szCs w:val="24"/>
        </w:rPr>
        <w:t>Next, i</w:t>
      </w:r>
      <w:r w:rsidR="00DE2ED9" w:rsidRPr="003544C8">
        <w:rPr>
          <w:rFonts w:eastAsia="Calibri" w:cs="Tahoma"/>
          <w:sz w:val="24"/>
          <w:szCs w:val="24"/>
        </w:rPr>
        <w:t xml:space="preserve">nstruct students to </w:t>
      </w:r>
      <w:r>
        <w:rPr>
          <w:rFonts w:eastAsia="Calibri" w:cs="Tahoma"/>
          <w:sz w:val="24"/>
          <w:szCs w:val="24"/>
        </w:rPr>
        <w:t xml:space="preserve">post a rule they would like to see followed on a shared document.  Call on volunteers to read one rule posted.  </w:t>
      </w:r>
    </w:p>
    <w:p w14:paraId="19A4357B" w14:textId="4D75A3BD" w:rsidR="00DE2ED9" w:rsidRDefault="00EE34D1" w:rsidP="00DE2ED9">
      <w:pPr>
        <w:pStyle w:val="ListParagraph"/>
        <w:widowControl w:val="0"/>
        <w:numPr>
          <w:ilvl w:val="0"/>
          <w:numId w:val="18"/>
        </w:numPr>
        <w:autoSpaceDE w:val="0"/>
        <w:autoSpaceDN w:val="0"/>
        <w:adjustRightInd w:val="0"/>
        <w:spacing w:after="0" w:line="240" w:lineRule="auto"/>
        <w:rPr>
          <w:rFonts w:eastAsia="Calibri" w:cs="Tahoma"/>
          <w:sz w:val="24"/>
          <w:szCs w:val="24"/>
        </w:rPr>
      </w:pPr>
      <w:r>
        <w:rPr>
          <w:rFonts w:eastAsia="Calibri" w:cs="Tahoma"/>
          <w:sz w:val="24"/>
          <w:szCs w:val="24"/>
        </w:rPr>
        <w:t>Ask students to comment on if they think the school rules appl</w:t>
      </w:r>
      <w:r w:rsidR="00E66E98">
        <w:rPr>
          <w:rFonts w:eastAsia="Calibri" w:cs="Tahoma"/>
          <w:sz w:val="24"/>
          <w:szCs w:val="24"/>
        </w:rPr>
        <w:t>y</w:t>
      </w:r>
      <w:r>
        <w:rPr>
          <w:rFonts w:eastAsia="Calibri" w:cs="Tahoma"/>
          <w:sz w:val="24"/>
          <w:szCs w:val="24"/>
        </w:rPr>
        <w:t xml:space="preserve"> to teachers in the classroom as well, </w:t>
      </w:r>
      <w:r w:rsidR="00583671">
        <w:rPr>
          <w:rFonts w:eastAsia="Calibri" w:cs="Tahoma"/>
          <w:sz w:val="24"/>
          <w:szCs w:val="24"/>
        </w:rPr>
        <w:t>why,</w:t>
      </w:r>
      <w:r>
        <w:rPr>
          <w:rFonts w:eastAsia="Calibri" w:cs="Tahoma"/>
          <w:sz w:val="24"/>
          <w:szCs w:val="24"/>
        </w:rPr>
        <w:t xml:space="preserve"> or why not.    </w:t>
      </w:r>
    </w:p>
    <w:bookmarkEnd w:id="8"/>
    <w:p w14:paraId="54185EFD" w14:textId="77777777" w:rsidR="003544C8" w:rsidRPr="003544C8" w:rsidRDefault="003544C8" w:rsidP="003544C8">
      <w:pPr>
        <w:pStyle w:val="ListParagraph"/>
        <w:widowControl w:val="0"/>
        <w:autoSpaceDE w:val="0"/>
        <w:autoSpaceDN w:val="0"/>
        <w:adjustRightInd w:val="0"/>
        <w:spacing w:after="0" w:line="240" w:lineRule="auto"/>
        <w:rPr>
          <w:rFonts w:eastAsia="Calibri" w:cs="Tahoma"/>
          <w:sz w:val="24"/>
          <w:szCs w:val="24"/>
        </w:rPr>
      </w:pPr>
    </w:p>
    <w:p w14:paraId="74428417" w14:textId="1F9CDDEA" w:rsidR="00DD3CC7" w:rsidRDefault="00B35E82" w:rsidP="00160A11">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Lesson Closure: </w:t>
      </w:r>
    </w:p>
    <w:p w14:paraId="4F9C2E51" w14:textId="77777777" w:rsidR="00FA7D62" w:rsidRPr="00FA7D62" w:rsidRDefault="00FA7D62" w:rsidP="00FA7D62">
      <w:pPr>
        <w:pStyle w:val="ListParagraph"/>
        <w:numPr>
          <w:ilvl w:val="0"/>
          <w:numId w:val="18"/>
        </w:numPr>
        <w:rPr>
          <w:rFonts w:eastAsia="Calibri" w:cs="Tahoma"/>
          <w:sz w:val="24"/>
          <w:szCs w:val="24"/>
        </w:rPr>
      </w:pPr>
      <w:r w:rsidRPr="00FA7D62">
        <w:rPr>
          <w:rFonts w:eastAsia="Calibri" w:cs="Tahoma"/>
          <w:sz w:val="24"/>
          <w:szCs w:val="24"/>
        </w:rPr>
        <w:t xml:space="preserve">What alternative ways can you resist checking their phones constantly.  </w:t>
      </w:r>
    </w:p>
    <w:p w14:paraId="7A50BC57" w14:textId="1E3DC02C" w:rsidR="00DE2ED9" w:rsidRDefault="00EE34D1" w:rsidP="00DE2ED9">
      <w:pPr>
        <w:pStyle w:val="ListParagraph"/>
        <w:widowControl w:val="0"/>
        <w:numPr>
          <w:ilvl w:val="0"/>
          <w:numId w:val="18"/>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that not every student carries a cell phone with them to class.  Ask for volunteers who do not carry a cell phone with them to class to share how their day goes.  </w:t>
      </w:r>
    </w:p>
    <w:p w14:paraId="36D24E82" w14:textId="4B758793" w:rsidR="00381622" w:rsidRPr="00C94EAD" w:rsidRDefault="00381622" w:rsidP="00DE2ED9">
      <w:pPr>
        <w:pStyle w:val="ListParagraph"/>
        <w:widowControl w:val="0"/>
        <w:numPr>
          <w:ilvl w:val="0"/>
          <w:numId w:val="18"/>
        </w:numPr>
        <w:autoSpaceDE w:val="0"/>
        <w:autoSpaceDN w:val="0"/>
        <w:adjustRightInd w:val="0"/>
        <w:spacing w:after="0" w:line="240" w:lineRule="auto"/>
        <w:rPr>
          <w:rFonts w:eastAsia="Calibri" w:cs="Tahoma"/>
          <w:b/>
          <w:bCs/>
          <w:sz w:val="24"/>
          <w:szCs w:val="24"/>
        </w:rPr>
      </w:pPr>
      <w:r w:rsidRPr="00C94EAD">
        <w:rPr>
          <w:rFonts w:eastAsia="Calibri" w:cs="Tahoma"/>
          <w:b/>
          <w:bCs/>
          <w:sz w:val="24"/>
          <w:szCs w:val="24"/>
        </w:rPr>
        <w:br w:type="page"/>
      </w:r>
    </w:p>
    <w:p w14:paraId="72069AC6" w14:textId="77777777" w:rsidR="00381622" w:rsidRPr="00DC7F18" w:rsidRDefault="00381622" w:rsidP="00381622">
      <w:pPr>
        <w:jc w:val="center"/>
        <w:rPr>
          <w:sz w:val="24"/>
          <w:szCs w:val="24"/>
        </w:rPr>
      </w:pPr>
      <w:r w:rsidRPr="00DC7F18">
        <w:rPr>
          <w:rFonts w:cs="Tahoma"/>
          <w:b/>
          <w:noProof/>
          <w:sz w:val="24"/>
          <w:szCs w:val="24"/>
        </w:rPr>
        <w:lastRenderedPageBreak/>
        <w:drawing>
          <wp:inline distT="0" distB="0" distL="0" distR="0" wp14:anchorId="3570C947" wp14:editId="42E685C7">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6C9BBD" w14:textId="77777777" w:rsidR="00381622" w:rsidRPr="00FC36B0" w:rsidRDefault="00381622" w:rsidP="0038162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B9F543D" w14:textId="77777777" w:rsidR="00381622" w:rsidRPr="00DC7F18" w:rsidRDefault="00381622" w:rsidP="00381622">
      <w:pPr>
        <w:spacing w:after="0" w:line="240" w:lineRule="auto"/>
        <w:jc w:val="center"/>
        <w:rPr>
          <w:rFonts w:eastAsia="Calibri" w:cs="Calibri"/>
          <w:b/>
          <w:bCs/>
          <w:sz w:val="24"/>
          <w:szCs w:val="24"/>
          <w:u w:val="single"/>
        </w:rPr>
      </w:pPr>
    </w:p>
    <w:p w14:paraId="4A6F72F1" w14:textId="77777777" w:rsidR="00381622" w:rsidRPr="00DC7F18" w:rsidRDefault="00381622" w:rsidP="00381622">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30995CAC" w14:textId="73ACB01A" w:rsidR="00381622" w:rsidRDefault="00381622" w:rsidP="00381622">
      <w:pPr>
        <w:spacing w:after="0" w:line="240" w:lineRule="auto"/>
        <w:jc w:val="center"/>
        <w:rPr>
          <w:rFonts w:eastAsia="Calibri" w:cs="Calibri"/>
          <w:bCs/>
          <w:sz w:val="24"/>
          <w:szCs w:val="24"/>
        </w:rPr>
      </w:pPr>
      <w:r>
        <w:rPr>
          <w:rFonts w:eastAsia="Calibri" w:cs="Calibri"/>
          <w:bCs/>
          <w:sz w:val="24"/>
          <w:szCs w:val="24"/>
        </w:rPr>
        <w:t>(Middle/High School)</w:t>
      </w:r>
    </w:p>
    <w:p w14:paraId="0ED660C8" w14:textId="77777777" w:rsidR="001F20F2" w:rsidRPr="00DC7F18" w:rsidRDefault="001F20F2" w:rsidP="001F20F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Controlling Your Apps’ Notifications</w:t>
      </w:r>
      <w:r w:rsidRPr="00DC7F18">
        <w:rPr>
          <w:rFonts w:eastAsia="Calibri" w:cs="Tahoma"/>
          <w:b/>
          <w:bCs/>
          <w:sz w:val="24"/>
          <w:szCs w:val="24"/>
        </w:rPr>
        <w:t xml:space="preserve"> </w:t>
      </w:r>
      <w:r>
        <w:rPr>
          <w:rFonts w:eastAsia="Calibri" w:cs="Tahoma"/>
          <w:b/>
          <w:bCs/>
          <w:sz w:val="24"/>
          <w:szCs w:val="24"/>
        </w:rPr>
        <w:t>Lesson Plan</w:t>
      </w:r>
    </w:p>
    <w:p w14:paraId="42ECBB33" w14:textId="57D8E177" w:rsidR="001F20F2" w:rsidRDefault="00583671" w:rsidP="00381622">
      <w:pPr>
        <w:spacing w:after="0" w:line="240" w:lineRule="auto"/>
        <w:jc w:val="center"/>
        <w:rPr>
          <w:rFonts w:eastAsia="Calibri" w:cs="Calibri"/>
          <w:b/>
          <w:sz w:val="24"/>
          <w:szCs w:val="24"/>
        </w:rPr>
      </w:pPr>
      <w:r>
        <w:rPr>
          <w:rFonts w:eastAsia="Calibri" w:cs="Calibri"/>
          <w:b/>
          <w:sz w:val="24"/>
          <w:szCs w:val="24"/>
        </w:rPr>
        <w:t>Use and Distraction T-Chart</w:t>
      </w:r>
    </w:p>
    <w:p w14:paraId="4998092A" w14:textId="15998F9D" w:rsidR="001F20F2" w:rsidRDefault="008A1274" w:rsidP="00381622">
      <w:pPr>
        <w:spacing w:after="0" w:line="240" w:lineRule="auto"/>
        <w:jc w:val="center"/>
        <w:rPr>
          <w:rFonts w:eastAsia="Calibri" w:cs="Calibri"/>
          <w:b/>
          <w:sz w:val="24"/>
          <w:szCs w:val="24"/>
        </w:rPr>
      </w:pPr>
      <w:r>
        <w:rPr>
          <w:rFonts w:eastAsia="Calibri" w:cs="Calibri"/>
          <w:bCs/>
          <w:noProof/>
          <w:sz w:val="24"/>
          <w:szCs w:val="24"/>
        </w:rPr>
        <mc:AlternateContent>
          <mc:Choice Requires="wps">
            <w:drawing>
              <wp:anchor distT="0" distB="0" distL="114300" distR="114300" simplePos="0" relativeHeight="251660288" behindDoc="0" locked="0" layoutInCell="1" allowOverlap="1" wp14:anchorId="21181763" wp14:editId="5BD35A3A">
                <wp:simplePos x="0" y="0"/>
                <wp:positionH relativeFrom="margin">
                  <wp:posOffset>3048000</wp:posOffset>
                </wp:positionH>
                <wp:positionV relativeFrom="paragraph">
                  <wp:posOffset>28575</wp:posOffset>
                </wp:positionV>
                <wp:extent cx="28575" cy="5943600"/>
                <wp:effectExtent l="19050" t="19050" r="28575" b="19050"/>
                <wp:wrapNone/>
                <wp:docPr id="4" name="Straight Connector 4"/>
                <wp:cNvGraphicFramePr/>
                <a:graphic xmlns:a="http://schemas.openxmlformats.org/drawingml/2006/main">
                  <a:graphicData uri="http://schemas.microsoft.com/office/word/2010/wordprocessingShape">
                    <wps:wsp>
                      <wps:cNvCnPr/>
                      <wps:spPr>
                        <a:xfrm>
                          <a:off x="0" y="0"/>
                          <a:ext cx="28575" cy="5943600"/>
                        </a:xfrm>
                        <a:prstGeom prst="line">
                          <a:avLst/>
                        </a:prstGeom>
                        <a:ln w="381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8F54A0" id="Straight Connector 4"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0pt,2.25pt" to="242.25pt,47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rkBxQEAAMwDAAAOAAAAZHJzL2Uyb0RvYy54bWysU01vEzEQvSPxHyzfyW7SpIRVNj2kgguC&#10;iJYf4HrHWQt/aWyyyb9n7Gy3FSBUVVy8tue9N/PGs5ubkzXsCBi1dy2fz2rOwEnfaXdo+ff7j+/W&#10;nMUkXCeMd9DyM0R+s337ZjOEBha+96YDZCTiYjOElvcphaaqouzBijjzARwFlUcrEh3xUHUoBlK3&#10;plrU9XU1eOwCegkx0u3tJci3RV8pkOmrUhESMy2n2lJZsawPea22G9EcUIRey7EM8YoqrNCOkk5S&#10;tyIJ9hP1H1JWS/TRqzST3lZeKS2heCA38/o3N3e9CFC8UHNimNoU/5+s/HLcI9Ndy5ecOWHpie4S&#10;Cn3oE9t556iBHtky92kIsSH4zu1xPMWwx2z6pNDmL9lhp9Lb89RbOCUm6XKxXr1fcSYpsvqwvLqu&#10;S++rJ3LAmD6BtyxvWm60y9ZFI46fY6KEBH2E5Gvj2NDyq/V8FMrVXeopu3Q2cIF9A0X+qIJ5kSuT&#10;BTuD7ChoJrof8+yNxI0jZKYobcxEqv9NGrGZBmXaXkqc0CWjd2kiWu08/i1rOj2Wqi54KvuZ17x9&#10;8N25vE4J0MgUZ+N455l8fi70p59w+wsAAP//AwBQSwMEFAAGAAgAAAAhACd4C/PdAAAACQEAAA8A&#10;AABkcnMvZG93bnJldi54bWxMj0FPwzAMhe9I/IfISNxYAmq3tjSdEAIJuG3APUtNW9E4pUm7wq/H&#10;O8HtWc9+/l65XVwvZhxD50nD9UqBQLK+7qjR8Pb6eJWBCNFQbXpPqOEbA2yr87PSFLU/0g7nfWwE&#10;h1AojIY2xqGQMtgWnQkrPyCx9+FHZyKPYyPr0Rw53PXyRqm1dKYj/tCaAe9btJ/7yTHGy/vD8qXW&#10;w/yzsU9Tmmf55tlqfXmx3N2CiLjEv2U44fMNVMx08BPVQfQakkxxl8giBcF+kp3EQUOeqBRkVcr/&#10;DapfAAAA//8DAFBLAQItABQABgAIAAAAIQC2gziS/gAAAOEBAAATAAAAAAAAAAAAAAAAAAAAAABb&#10;Q29udGVudF9UeXBlc10ueG1sUEsBAi0AFAAGAAgAAAAhADj9If/WAAAAlAEAAAsAAAAAAAAAAAAA&#10;AAAALwEAAF9yZWxzLy5yZWxzUEsBAi0AFAAGAAgAAAAhAEUCuQHFAQAAzAMAAA4AAAAAAAAAAAAA&#10;AAAALgIAAGRycy9lMm9Eb2MueG1sUEsBAi0AFAAGAAgAAAAhACd4C/PdAAAACQEAAA8AAAAAAAAA&#10;AAAAAAAAHwQAAGRycy9kb3ducmV2LnhtbFBLBQYAAAAABAAEAPMAAAApBQAAAAA=&#10;" strokecolor="black [3040]" strokeweight="3pt">
                <w10:wrap anchorx="margin"/>
              </v:line>
            </w:pict>
          </mc:Fallback>
        </mc:AlternateContent>
      </w:r>
    </w:p>
    <w:p w14:paraId="2865830F" w14:textId="74615A8F" w:rsidR="00036B30" w:rsidRDefault="00036B30">
      <w:pPr>
        <w:rPr>
          <w:rFonts w:eastAsia="Calibri" w:cs="Calibri"/>
          <w:bCs/>
          <w:sz w:val="24"/>
          <w:szCs w:val="24"/>
        </w:rPr>
      </w:pPr>
      <w:r>
        <w:rPr>
          <w:rFonts w:eastAsia="Calibri" w:cs="Calibri"/>
          <w:bCs/>
          <w:noProof/>
          <w:sz w:val="24"/>
          <w:szCs w:val="24"/>
        </w:rPr>
        <mc:AlternateContent>
          <mc:Choice Requires="wps">
            <w:drawing>
              <wp:anchor distT="0" distB="0" distL="114300" distR="114300" simplePos="0" relativeHeight="251659264" behindDoc="0" locked="0" layoutInCell="1" allowOverlap="1" wp14:anchorId="3670D626" wp14:editId="355FBFF8">
                <wp:simplePos x="0" y="0"/>
                <wp:positionH relativeFrom="margin">
                  <wp:align>right</wp:align>
                </wp:positionH>
                <wp:positionV relativeFrom="paragraph">
                  <wp:posOffset>918844</wp:posOffset>
                </wp:positionV>
                <wp:extent cx="6810375" cy="38100"/>
                <wp:effectExtent l="19050" t="19050" r="28575" b="19050"/>
                <wp:wrapNone/>
                <wp:docPr id="3" name="Straight Connector 3"/>
                <wp:cNvGraphicFramePr/>
                <a:graphic xmlns:a="http://schemas.openxmlformats.org/drawingml/2006/main">
                  <a:graphicData uri="http://schemas.microsoft.com/office/word/2010/wordprocessingShape">
                    <wps:wsp>
                      <wps:cNvCnPr/>
                      <wps:spPr>
                        <a:xfrm flipV="1">
                          <a:off x="0" y="0"/>
                          <a:ext cx="6810375" cy="38100"/>
                        </a:xfrm>
                        <a:prstGeom prst="line">
                          <a:avLst/>
                        </a:prstGeom>
                        <a:ln w="381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C7BDEE" id="Straight Connector 3" o:spid="_x0000_s1026" style="position:absolute;flip:y;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85.05pt,72.35pt" to="1021.3pt,7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kXTyQEAANYDAAAOAAAAZHJzL2Uyb0RvYy54bWysU01v2zAMvQ/ofxB0b+w0WFcYcXpIsV6G&#10;LVjX3VWZioXpC5QWO/9+lJx6wboBRbGLIInk43tP1Pp2tIYdAKP2ruXLRc0ZOOk77fYtf/z28fKG&#10;s5iE64TxDlp+hMhvNxfv1kNo4Mr33nSAjEBcbIbQ8j6l0FRVlD1YERc+gKOg8mhFoiPuqw7FQOjW&#10;VFd1fV0NHruAXkKMdHs3Bfmm4CsFMn1RKkJipuXELZUVy/qU12qzFs0eRei1PNEQb2BhhXbUdIa6&#10;E0mwn6hfQFkt0Uev0kJ6W3mltISigdQs6z/UPPQiQNFC5sQw2xT/H6z8fNgh013LV5w5YemJHhIK&#10;ve8T23rnyECPbJV9GkJsKH3rdng6xbDDLHpUaJkyOnynESg2kDA2FpePs8swJibp8vpmWa8+vOdM&#10;UmxFh/IK1QST4QLGdA/esrxpudEumyAacfgUE7Wm1OeUfG0cG86BMs+JWdmlo4Ep7SsoUkoMJo5l&#10;xmBrkB0ETUf3Y5lVErhxlJlLlDZmLqoLh38WnXJzGZS5e23hnF06epfmQqudx791TeMzVTXlE+0z&#10;rXn75LtjeacSoOEpyk6Dnqfz/FzKf3/HzS8AAAD//wMAUEsDBBQABgAIAAAAIQAXF0nG3gAAAAkB&#10;AAAPAAAAZHJzL2Rvd25yZXYueG1sTI8xT8MwEIV3JP6DdUhs1G7lEhTiVBUSAwOVaLt0c+NrHDW2&#10;g+204d9znWC7u/f07nvVanI9u2BMXfAK5jMBDH0TTOdbBfvd+9MLsJS1N7oPHhX8YIJVfX9X6dKE&#10;q//Cyza3jEJ8KrUCm/NQcp4ai06nWRjQk3YK0elMa2y5ifpK4a7nCyGeudOdpw9WD/hmsTlvR6dg&#10;U4TTzsb9ZpSHteTNp/wQ31Kpx4dp/Qos45T/zHDDJ3SoiekYRm8S6xVQkUxXKQtgN1kUiyWwI01L&#10;UQCvK/6/Qf0LAAD//wMAUEsBAi0AFAAGAAgAAAAhALaDOJL+AAAA4QEAABMAAAAAAAAAAAAAAAAA&#10;AAAAAFtDb250ZW50X1R5cGVzXS54bWxQSwECLQAUAAYACAAAACEAOP0h/9YAAACUAQAACwAAAAAA&#10;AAAAAAAAAAAvAQAAX3JlbHMvLnJlbHNQSwECLQAUAAYACAAAACEA4rJF08kBAADWAwAADgAAAAAA&#10;AAAAAAAAAAAuAgAAZHJzL2Uyb0RvYy54bWxQSwECLQAUAAYACAAAACEAFxdJxt4AAAAJAQAADwAA&#10;AAAAAAAAAAAAAAAjBAAAZHJzL2Rvd25yZXYueG1sUEsFBgAAAAAEAAQA8wAAAC4FAAAAAA==&#10;" strokecolor="black [3040]" strokeweight="3pt">
                <w10:wrap anchorx="margin"/>
              </v:line>
            </w:pict>
          </mc:Fallback>
        </mc:AlternateContent>
      </w:r>
      <w:r>
        <w:rPr>
          <w:rFonts w:eastAsia="Calibri" w:cs="Calibri"/>
          <w:bCs/>
          <w:noProof/>
          <w:sz w:val="24"/>
          <w:szCs w:val="24"/>
        </w:rPr>
        <mc:AlternateContent>
          <mc:Choice Requires="wps">
            <w:drawing>
              <wp:anchor distT="0" distB="0" distL="114300" distR="114300" simplePos="0" relativeHeight="251663360" behindDoc="0" locked="0" layoutInCell="1" allowOverlap="1" wp14:anchorId="4A9DFB6D" wp14:editId="0205FA36">
                <wp:simplePos x="0" y="0"/>
                <wp:positionH relativeFrom="margin">
                  <wp:align>right</wp:align>
                </wp:positionH>
                <wp:positionV relativeFrom="paragraph">
                  <wp:posOffset>18415</wp:posOffset>
                </wp:positionV>
                <wp:extent cx="3600450" cy="733425"/>
                <wp:effectExtent l="0" t="0" r="19050" b="28575"/>
                <wp:wrapNone/>
                <wp:docPr id="6" name="Text Box 6"/>
                <wp:cNvGraphicFramePr/>
                <a:graphic xmlns:a="http://schemas.openxmlformats.org/drawingml/2006/main">
                  <a:graphicData uri="http://schemas.microsoft.com/office/word/2010/wordprocessingShape">
                    <wps:wsp>
                      <wps:cNvSpPr txBox="1"/>
                      <wps:spPr>
                        <a:xfrm>
                          <a:off x="0" y="0"/>
                          <a:ext cx="3600450" cy="733425"/>
                        </a:xfrm>
                        <a:prstGeom prst="rect">
                          <a:avLst/>
                        </a:prstGeom>
                        <a:solidFill>
                          <a:sysClr val="window" lastClr="FFFFFF"/>
                        </a:solidFill>
                        <a:ln w="6350">
                          <a:solidFill>
                            <a:schemeClr val="bg1"/>
                          </a:solidFill>
                        </a:ln>
                      </wps:spPr>
                      <wps:txbx>
                        <w:txbxContent>
                          <w:p w14:paraId="572A3B18" w14:textId="6B2FDAFB" w:rsidR="00583671" w:rsidRPr="00583671" w:rsidRDefault="008A1274" w:rsidP="00583671">
                            <w:pPr>
                              <w:jc w:val="center"/>
                              <w:rPr>
                                <w:rFonts w:ascii="Times New Roman" w:hAnsi="Times New Roman" w:cs="Times New Roman"/>
                                <w:sz w:val="96"/>
                                <w:szCs w:val="96"/>
                              </w:rPr>
                            </w:pPr>
                            <w:r>
                              <w:rPr>
                                <w:sz w:val="96"/>
                                <w:szCs w:val="96"/>
                              </w:rPr>
                              <w:t>DISTRACTION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A9DFB6D" id="_x0000_t202" coordsize="21600,21600" o:spt="202" path="m,l,21600r21600,l21600,xe">
                <v:stroke joinstyle="miter"/>
                <v:path gradientshapeok="t" o:connecttype="rect"/>
              </v:shapetype>
              <v:shape id="Text Box 6" o:spid="_x0000_s1026" type="#_x0000_t202" style="position:absolute;margin-left:232.3pt;margin-top:1.45pt;width:283.5pt;height:57.75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BMUUwIAALIEAAAOAAAAZHJzL2Uyb0RvYy54bWysVMtu2zAQvBfoPxC8N/IrTmtEDtwELgoE&#10;SQCnyJmmKFsAxWVJ2pL79R1SsuMmPRX1gd4Xl7uzs7q+aWvN9sr5ikzOhxcDzpSRVFRmk/Mfz8tP&#10;nznzQZhCaDIq5wfl+c3844frxs7UiLakC+UYkhg/a2zOtyHYWZZ5uVW18BdklYGzJFeLANVtssKJ&#10;BtlrnY0Gg2nWkCusI6m8h/Wuc/J5yl+WSobHsvQqMJ1z1BbS6dK5jmc2vxazjRN2W8m+DPEPVdSi&#10;Mnj0lOpOBMF2rnqXqq6kI09luJBUZ1SWlVSpB3QzHLzpZrUVVqVeAI63J5j8/0srH/ZPjlVFzqec&#10;GVFjRM+qDewrtWwa0WmsnyFoZREWWpgx5aPdwxibbktXx3+0w+AHzocTtjGZhHE8HQwml3BJ+K7G&#10;48noMqbJXm9b58M3RTWLQs4dZpcgFft7H7rQY0h8zJOuimWldVIO/lY7thcYM9hRUMOZFj7AmPNl&#10;+vWv/XFNG9ag8zHqep8yUlCdsq43qW3Ue5YBmjZoIoLUgRGl0K7bHrk1FQcA56gjnrdyWaG7e5T2&#10;JByYBkCwPeERR6kJxVAvcbYl9+tv9hgPAsDLWQPm5tz/3Amn0PF3A2p8GU4mkepJmVxejaC4c8/6&#10;3GN29S0BtSH21Mokxvigj2LpqH7Bki3iq3AJI/F2zsNRvA3dPmFJpVosUhDIbUW4NysrY+oIbpzd&#10;c/sinO0HHECNBzpyXMzezLmLjTcNLXaByiqRIALcodrjjsVINOqXOG7euZ6iXj81898AAAD//wMA&#10;UEsDBBQABgAIAAAAIQD3FQKc2wAAAAYBAAAPAAAAZHJzL2Rvd25yZXYueG1sTI/BTsMwEETvSPyD&#10;tUhcUOs00FJCnKqAqnKElg9w440TNV5HsZOGv2c5wXE0o5k3+WZyrRixD40nBYt5AgKp9KYhq+Dr&#10;uJutQYSoyejWEyr4xgCb4voq15nxF/rE8RCt4BIKmVZQx9hlUoayRqfD3HdI7FW+dzqy7K00vb5w&#10;uWtlmiQr6XRDvFDrDl9rLM+HwSm4e3/Z27GS97tqmQ6lfzt/bG2i1O3NtH0GEXGKf2H4xWd0KJjp&#10;5AcyQbQK+EhUkD6BYHO5emR94tRi/QCyyOV//OIHAAD//wMAUEsBAi0AFAAGAAgAAAAhALaDOJL+&#10;AAAA4QEAABMAAAAAAAAAAAAAAAAAAAAAAFtDb250ZW50X1R5cGVzXS54bWxQSwECLQAUAAYACAAA&#10;ACEAOP0h/9YAAACUAQAACwAAAAAAAAAAAAAAAAAvAQAAX3JlbHMvLnJlbHNQSwECLQAUAAYACAAA&#10;ACEAxugTFFMCAACyBAAADgAAAAAAAAAAAAAAAAAuAgAAZHJzL2Uyb0RvYy54bWxQSwECLQAUAAYA&#10;CAAAACEA9xUCnNsAAAAGAQAADwAAAAAAAAAAAAAAAACtBAAAZHJzL2Rvd25yZXYueG1sUEsFBgAA&#10;AAAEAAQA8wAAALUFAAAAAA==&#10;" fillcolor="window" strokecolor="white [3212]" strokeweight=".5pt">
                <v:textbox>
                  <w:txbxContent>
                    <w:p w14:paraId="572A3B18" w14:textId="6B2FDAFB" w:rsidR="00583671" w:rsidRPr="00583671" w:rsidRDefault="008A1274" w:rsidP="00583671">
                      <w:pPr>
                        <w:jc w:val="center"/>
                        <w:rPr>
                          <w:rFonts w:ascii="Times New Roman" w:hAnsi="Times New Roman" w:cs="Times New Roman"/>
                          <w:sz w:val="96"/>
                          <w:szCs w:val="96"/>
                        </w:rPr>
                      </w:pPr>
                      <w:r>
                        <w:rPr>
                          <w:sz w:val="96"/>
                          <w:szCs w:val="96"/>
                        </w:rPr>
                        <w:t>DISTRACTION</w:t>
                      </w:r>
                    </w:p>
                  </w:txbxContent>
                </v:textbox>
                <w10:wrap anchorx="margin"/>
              </v:shape>
            </w:pict>
          </mc:Fallback>
        </mc:AlternateContent>
      </w:r>
      <w:r>
        <w:rPr>
          <w:rFonts w:eastAsia="Calibri" w:cs="Calibri"/>
          <w:bCs/>
          <w:noProof/>
          <w:sz w:val="24"/>
          <w:szCs w:val="24"/>
        </w:rPr>
        <mc:AlternateContent>
          <mc:Choice Requires="wps">
            <w:drawing>
              <wp:anchor distT="0" distB="0" distL="114300" distR="114300" simplePos="0" relativeHeight="251661312" behindDoc="0" locked="0" layoutInCell="1" allowOverlap="1" wp14:anchorId="2AD76A35" wp14:editId="662D0E2F">
                <wp:simplePos x="0" y="0"/>
                <wp:positionH relativeFrom="column">
                  <wp:posOffset>752475</wp:posOffset>
                </wp:positionH>
                <wp:positionV relativeFrom="paragraph">
                  <wp:posOffset>17780</wp:posOffset>
                </wp:positionV>
                <wp:extent cx="1657350" cy="695325"/>
                <wp:effectExtent l="0" t="0" r="19050" b="28575"/>
                <wp:wrapNone/>
                <wp:docPr id="5" name="Text Box 5"/>
                <wp:cNvGraphicFramePr/>
                <a:graphic xmlns:a="http://schemas.openxmlformats.org/drawingml/2006/main">
                  <a:graphicData uri="http://schemas.microsoft.com/office/word/2010/wordprocessingShape">
                    <wps:wsp>
                      <wps:cNvSpPr txBox="1"/>
                      <wps:spPr>
                        <a:xfrm>
                          <a:off x="0" y="0"/>
                          <a:ext cx="1657350" cy="695325"/>
                        </a:xfrm>
                        <a:prstGeom prst="rect">
                          <a:avLst/>
                        </a:prstGeom>
                        <a:solidFill>
                          <a:schemeClr val="lt1"/>
                        </a:solidFill>
                        <a:ln w="6350">
                          <a:solidFill>
                            <a:schemeClr val="bg1"/>
                          </a:solidFill>
                        </a:ln>
                      </wps:spPr>
                      <wps:txbx>
                        <w:txbxContent>
                          <w:p w14:paraId="44C071AD" w14:textId="76331E25" w:rsidR="00583671" w:rsidRPr="00583671" w:rsidRDefault="00583671" w:rsidP="00583671">
                            <w:pPr>
                              <w:jc w:val="center"/>
                              <w:rPr>
                                <w:rFonts w:ascii="Times New Roman" w:hAnsi="Times New Roman" w:cs="Times New Roman"/>
                                <w:sz w:val="96"/>
                                <w:szCs w:val="96"/>
                              </w:rPr>
                            </w:pPr>
                            <w:r w:rsidRPr="00583671">
                              <w:rPr>
                                <w:sz w:val="96"/>
                                <w:szCs w:val="96"/>
                              </w:rPr>
                              <w:t>USE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D76A35" id="Text Box 5" o:spid="_x0000_s1027" type="#_x0000_t202" style="position:absolute;margin-left:59.25pt;margin-top:1.4pt;width:130.5pt;height:5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FB6RgIAAKgEAAAOAAAAZHJzL2Uyb0RvYy54bWysVE1v2zAMvQ/YfxB0X52kSbsadYosRYcB&#10;QVsgHXpWZDk2IIuapMTOfv2elI92XYEBwy4yKVKP5CPp65u+1WyrnG/IFHx4NuBMGUllY9YF//50&#10;9+kzZz4IUwpNRhV8pzy/mX78cN3ZXI2oJl0qxwBifN7Zgtch2DzLvKxVK/wZWWVgrMi1IkB166x0&#10;ogN6q7PRYHCRdeRK60gq73F7uzfyacKvKiXDQ1V5FZguOHIL6XTpXMUzm16LfO2ErRt5SEP8Qxat&#10;aAyCnqBuRRBs45o/oNpGOvJUhTNJbUZV1UiVakA1w8Gbapa1sCrVAnK8PdHk/x+svN8+OtaUBZ9w&#10;ZkSLFj2pPrAv1LNJZKezPofT0sIt9LhGl4/3Hpex6L5ybfyiHAY7eN6duI1gMj66mFyeT2CSsF1c&#10;Tc5HCT57eW2dD18VtSwKBXfoXaJUbBc+IBO4Hl1iME+6Ke8arZMS50XNtWNbgU7rkHLEi9+8tGEd&#10;gsc0/oawWr+DADxtkEjkZF97lEK/6hODJ15WVO5Al6P9uHkr7xrUtBA+PAqH+QIN2JnwgKPShJzo&#10;IHFWk/v53n30R9th5azDvBbc/9gIpzjT3wwG4mo4HscBT8p4cjmC4l5bVq8tZtPOCUQNsZ1WJjH6&#10;B30UK0ftM1ZrFqPCJIxE7IKHozgP+y3Cako1myUnjLQVYWGWVkboyHHs2FP/LJw9tDVgIO7pONki&#10;f9PdvW98aWi2CVQ1qfWR5z2rB/qxDmkiDqsb9+21nrxefjDTXwAAAP//AwBQSwMEFAAGAAgAAAAh&#10;AFSaGMfcAAAACQEAAA8AAABkcnMvZG93bnJldi54bWxMj09Lw0AQxe+C32EZwZvdNKk2xmxKUESw&#10;gth68TZNxiSYnQ3ZbZt+e6cnPf54j/cnX022VwcafefYwHwWgSKuXN1xY+Bz+3yTgvIBucbeMRk4&#10;kYdVcXmRY1a7I3/QYRMaJSHsMzTQhjBkWvuqJYt+5gZi0b7daDEIjo2uRzxKuO11HEV32mLH0tDi&#10;QI8tVT+bvTXwuvjCpySs6RR4ei/Ll3RY+Ddjrq+m8gFUoCn8meE8X6ZDIZt2bs+1V73wPL0Vq4FY&#10;HoieLO+Fd2chTkAXuf7/oPgFAAD//wMAUEsBAi0AFAAGAAgAAAAhALaDOJL+AAAA4QEAABMAAAAA&#10;AAAAAAAAAAAAAAAAAFtDb250ZW50X1R5cGVzXS54bWxQSwECLQAUAAYACAAAACEAOP0h/9YAAACU&#10;AQAACwAAAAAAAAAAAAAAAAAvAQAAX3JlbHMvLnJlbHNQSwECLQAUAAYACAAAACEAxUxQekYCAACo&#10;BAAADgAAAAAAAAAAAAAAAAAuAgAAZHJzL2Uyb0RvYy54bWxQSwECLQAUAAYACAAAACEAVJoYx9wA&#10;AAAJAQAADwAAAAAAAAAAAAAAAACgBAAAZHJzL2Rvd25yZXYueG1sUEsFBgAAAAAEAAQA8wAAAKkF&#10;AAAAAA==&#10;" fillcolor="white [3201]" strokecolor="white [3212]" strokeweight=".5pt">
                <v:textbox>
                  <w:txbxContent>
                    <w:p w14:paraId="44C071AD" w14:textId="76331E25" w:rsidR="00583671" w:rsidRPr="00583671" w:rsidRDefault="00583671" w:rsidP="00583671">
                      <w:pPr>
                        <w:jc w:val="center"/>
                        <w:rPr>
                          <w:rFonts w:ascii="Times New Roman" w:hAnsi="Times New Roman" w:cs="Times New Roman"/>
                          <w:sz w:val="96"/>
                          <w:szCs w:val="96"/>
                        </w:rPr>
                      </w:pPr>
                      <w:r w:rsidRPr="00583671">
                        <w:rPr>
                          <w:sz w:val="96"/>
                          <w:szCs w:val="96"/>
                        </w:rPr>
                        <w:t>USE</w:t>
                      </w:r>
                    </w:p>
                  </w:txbxContent>
                </v:textbox>
              </v:shape>
            </w:pict>
          </mc:Fallback>
        </mc:AlternateContent>
      </w:r>
      <w:r>
        <w:rPr>
          <w:rFonts w:eastAsia="Calibri" w:cs="Calibri"/>
          <w:bCs/>
          <w:sz w:val="24"/>
          <w:szCs w:val="24"/>
        </w:rPr>
        <w:br w:type="page"/>
      </w:r>
    </w:p>
    <w:p w14:paraId="5C212F78" w14:textId="77777777" w:rsidR="00036B30" w:rsidRPr="00DC7F18" w:rsidRDefault="00036B30" w:rsidP="00036B30">
      <w:pPr>
        <w:jc w:val="center"/>
        <w:rPr>
          <w:sz w:val="24"/>
          <w:szCs w:val="24"/>
        </w:rPr>
      </w:pPr>
      <w:r w:rsidRPr="00DC7F18">
        <w:rPr>
          <w:rFonts w:cs="Tahoma"/>
          <w:b/>
          <w:noProof/>
          <w:sz w:val="24"/>
          <w:szCs w:val="24"/>
        </w:rPr>
        <w:lastRenderedPageBreak/>
        <w:drawing>
          <wp:inline distT="0" distB="0" distL="0" distR="0" wp14:anchorId="232B50AE" wp14:editId="4FC2D915">
            <wp:extent cx="2051685" cy="954405"/>
            <wp:effectExtent l="0" t="0" r="5715" b="0"/>
            <wp:docPr id="7" name="Picture 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026EEBB" w14:textId="77777777" w:rsidR="00036B30" w:rsidRPr="00FC36B0" w:rsidRDefault="00036B30" w:rsidP="00036B3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0A13121" w14:textId="77777777" w:rsidR="00036B30" w:rsidRPr="00DC7F18" w:rsidRDefault="00036B30" w:rsidP="00036B30">
      <w:pPr>
        <w:spacing w:after="0" w:line="240" w:lineRule="auto"/>
        <w:jc w:val="center"/>
        <w:rPr>
          <w:rFonts w:eastAsia="Calibri" w:cs="Calibri"/>
          <w:b/>
          <w:bCs/>
          <w:sz w:val="24"/>
          <w:szCs w:val="24"/>
          <w:u w:val="single"/>
        </w:rPr>
      </w:pPr>
    </w:p>
    <w:p w14:paraId="72E6BDD7" w14:textId="77777777" w:rsidR="00036B30" w:rsidRPr="00DC7F18" w:rsidRDefault="00036B30" w:rsidP="00036B30">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190DDD44" w14:textId="77777777" w:rsidR="00036B30" w:rsidRPr="00DC7F18" w:rsidRDefault="00036B30" w:rsidP="00036B30">
      <w:pPr>
        <w:spacing w:after="0" w:line="240" w:lineRule="auto"/>
        <w:jc w:val="center"/>
        <w:rPr>
          <w:rFonts w:eastAsia="Calibri" w:cs="Calibri"/>
          <w:bCs/>
          <w:sz w:val="24"/>
          <w:szCs w:val="24"/>
        </w:rPr>
      </w:pPr>
      <w:r>
        <w:rPr>
          <w:rFonts w:eastAsia="Calibri" w:cs="Calibri"/>
          <w:bCs/>
          <w:sz w:val="24"/>
          <w:szCs w:val="24"/>
        </w:rPr>
        <w:t>(Middle/High School)</w:t>
      </w:r>
    </w:p>
    <w:p w14:paraId="43EE2C6E" w14:textId="010EEB7A" w:rsidR="00036B30" w:rsidRPr="00DC7F18" w:rsidRDefault="00036B30" w:rsidP="00036B3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Controlling Your Apps’ Notifications</w:t>
      </w:r>
      <w:r w:rsidRPr="00DC7F18">
        <w:rPr>
          <w:rFonts w:eastAsia="Calibri" w:cs="Tahoma"/>
          <w:b/>
          <w:bCs/>
          <w:sz w:val="24"/>
          <w:szCs w:val="24"/>
        </w:rPr>
        <w:t xml:space="preserve"> </w:t>
      </w:r>
    </w:p>
    <w:p w14:paraId="4BD5B418" w14:textId="77777777" w:rsidR="00036B30" w:rsidRPr="00F44482" w:rsidRDefault="00036B30" w:rsidP="00036B30">
      <w:pPr>
        <w:spacing w:after="0" w:line="240" w:lineRule="auto"/>
        <w:jc w:val="center"/>
        <w:rPr>
          <w:rFonts w:cstheme="minorHAnsi"/>
          <w:b/>
          <w:bCs/>
          <w:sz w:val="24"/>
          <w:szCs w:val="24"/>
        </w:rPr>
      </w:pPr>
      <w:r w:rsidRPr="00F44482">
        <w:rPr>
          <w:rFonts w:cstheme="minorHAnsi"/>
          <w:b/>
          <w:bCs/>
          <w:sz w:val="24"/>
          <w:szCs w:val="24"/>
        </w:rPr>
        <w:t>Correlations</w:t>
      </w:r>
    </w:p>
    <w:p w14:paraId="606ACD31" w14:textId="77777777" w:rsidR="00036B30" w:rsidRPr="00656DB9" w:rsidRDefault="00036B30" w:rsidP="00036B30">
      <w:pPr>
        <w:spacing w:after="0" w:line="240" w:lineRule="auto"/>
        <w:jc w:val="center"/>
        <w:rPr>
          <w:rFonts w:cstheme="minorHAnsi"/>
          <w:sz w:val="24"/>
          <w:szCs w:val="24"/>
        </w:rPr>
      </w:pPr>
    </w:p>
    <w:p w14:paraId="7C4EADC9" w14:textId="77777777" w:rsidR="00036B30" w:rsidRPr="00656DB9" w:rsidRDefault="00036B30" w:rsidP="00036B30">
      <w:pPr>
        <w:spacing w:after="0" w:line="240" w:lineRule="auto"/>
        <w:rPr>
          <w:rFonts w:cstheme="minorHAnsi"/>
          <w:b/>
          <w:bCs/>
          <w:sz w:val="24"/>
          <w:szCs w:val="24"/>
        </w:rPr>
      </w:pPr>
      <w:r w:rsidRPr="00656DB9">
        <w:rPr>
          <w:rFonts w:cstheme="minorHAnsi"/>
          <w:b/>
          <w:bCs/>
          <w:sz w:val="24"/>
          <w:szCs w:val="24"/>
        </w:rPr>
        <w:t>Civics</w:t>
      </w:r>
    </w:p>
    <w:p w14:paraId="1F7CFB0D"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18B7D966"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403FFF00" w14:textId="77777777" w:rsidR="00036B30" w:rsidRPr="00257B4A" w:rsidRDefault="00036B30" w:rsidP="00036B30">
      <w:pPr>
        <w:pStyle w:val="NormalWeb"/>
        <w:spacing w:before="0" w:beforeAutospacing="0" w:after="0" w:afterAutospacing="0"/>
        <w:textAlignment w:val="baseline"/>
        <w:rPr>
          <w:rFonts w:asciiTheme="minorHAnsi" w:hAnsiTheme="minorHAnsi" w:cstheme="minorHAnsi"/>
        </w:rPr>
      </w:pPr>
    </w:p>
    <w:p w14:paraId="72266BFA" w14:textId="77777777" w:rsidR="00036B30" w:rsidRDefault="00036B30" w:rsidP="00036B30">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470952E0" w14:textId="77777777" w:rsidR="00036B30" w:rsidRPr="00257B4A" w:rsidRDefault="00036B30" w:rsidP="00036B30">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41BE0B40"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R.7 Integrate and evaluate content presented in diverse media and formats, including visually and quantitatively, as well as in words.</w:t>
      </w:r>
    </w:p>
    <w:p w14:paraId="52A9B564" w14:textId="77777777" w:rsidR="00036B30" w:rsidRDefault="00036B30" w:rsidP="00036B30">
      <w:pPr>
        <w:spacing w:after="0" w:line="240" w:lineRule="auto"/>
        <w:rPr>
          <w:rFonts w:cstheme="minorHAnsi"/>
          <w:b/>
          <w:sz w:val="24"/>
          <w:szCs w:val="24"/>
        </w:rPr>
      </w:pPr>
    </w:p>
    <w:p w14:paraId="53A09944" w14:textId="77777777" w:rsidR="00036B30" w:rsidRPr="00656DB9" w:rsidRDefault="00036B30" w:rsidP="00036B30">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E4E9193"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7338D1E" w14:textId="77777777" w:rsidR="00036B30" w:rsidRPr="00656DB9" w:rsidRDefault="00036B30" w:rsidP="00036B30">
      <w:pPr>
        <w:spacing w:after="0" w:line="240" w:lineRule="auto"/>
        <w:jc w:val="center"/>
        <w:rPr>
          <w:rFonts w:cstheme="minorHAnsi"/>
          <w:b/>
          <w:sz w:val="24"/>
          <w:szCs w:val="24"/>
        </w:rPr>
      </w:pPr>
    </w:p>
    <w:p w14:paraId="3FB99423" w14:textId="77777777" w:rsidR="00036B30" w:rsidRPr="00656DB9" w:rsidRDefault="00036B30" w:rsidP="00036B30">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D74CD31"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14F0BFC6"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72B240CE"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3B6D0A0F"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SL.5 Make strategic use of digital media and visual displays of data to express information and enhance understanding of presentations.</w:t>
      </w:r>
    </w:p>
    <w:p w14:paraId="4BE15C36" w14:textId="77777777" w:rsidR="00036B30" w:rsidRPr="00656DB9" w:rsidRDefault="00036B30" w:rsidP="00036B30">
      <w:pPr>
        <w:spacing w:after="0" w:line="240" w:lineRule="auto"/>
        <w:rPr>
          <w:rFonts w:cstheme="minorHAnsi"/>
          <w:sz w:val="24"/>
          <w:szCs w:val="24"/>
        </w:rPr>
      </w:pPr>
    </w:p>
    <w:p w14:paraId="25F35D74" w14:textId="77777777" w:rsidR="00036B30" w:rsidRPr="00656DB9" w:rsidRDefault="00036B30" w:rsidP="00036B30">
      <w:pPr>
        <w:spacing w:after="0" w:line="240" w:lineRule="auto"/>
        <w:rPr>
          <w:rFonts w:eastAsia="Calibri" w:cstheme="minorHAnsi"/>
          <w:b/>
          <w:sz w:val="24"/>
          <w:szCs w:val="24"/>
        </w:rPr>
      </w:pPr>
      <w:r w:rsidRPr="00656DB9">
        <w:rPr>
          <w:rFonts w:eastAsia="Calibri" w:cstheme="minorHAnsi"/>
          <w:b/>
          <w:sz w:val="24"/>
          <w:szCs w:val="24"/>
        </w:rPr>
        <w:t>Technology</w:t>
      </w:r>
    </w:p>
    <w:p w14:paraId="7F9AC290"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7-1</w:t>
      </w:r>
      <w:r>
        <w:rPr>
          <w:rFonts w:cstheme="minorHAnsi"/>
          <w:sz w:val="24"/>
          <w:szCs w:val="24"/>
        </w:rPr>
        <w:t xml:space="preserve">2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p w14:paraId="2A657FB6"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PO3</w:t>
      </w:r>
      <w:r>
        <w:rPr>
          <w:rFonts w:cstheme="minorHAnsi"/>
          <w:sz w:val="24"/>
          <w:szCs w:val="24"/>
        </w:rPr>
        <w:t xml:space="preserve"> </w:t>
      </w:r>
      <w:r w:rsidRPr="00656DB9">
        <w:rPr>
          <w:rFonts w:cstheme="minorHAnsi"/>
          <w:sz w:val="24"/>
          <w:szCs w:val="24"/>
        </w:rPr>
        <w:t xml:space="preserve">Articulate and practice the school and district rules governing the use of digital tools as defined by school board policy and procedures. </w:t>
      </w:r>
    </w:p>
    <w:p w14:paraId="55241AD4" w14:textId="77777777" w:rsidR="00036B30" w:rsidRPr="00656DB9" w:rsidRDefault="00036B30" w:rsidP="00036B30">
      <w:pPr>
        <w:spacing w:after="0" w:line="240" w:lineRule="auto"/>
        <w:rPr>
          <w:rFonts w:cstheme="minorHAnsi"/>
          <w:sz w:val="24"/>
          <w:szCs w:val="24"/>
        </w:rPr>
      </w:pPr>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7F254174" w14:textId="77777777" w:rsidR="00036B30" w:rsidRPr="00656DB9" w:rsidRDefault="00036B30" w:rsidP="00036B30">
      <w:pPr>
        <w:spacing w:after="0" w:line="240" w:lineRule="auto"/>
        <w:rPr>
          <w:rFonts w:cstheme="minorHAnsi"/>
          <w:sz w:val="24"/>
          <w:szCs w:val="24"/>
        </w:rPr>
      </w:pPr>
      <w:r w:rsidRPr="00B556CB">
        <w:rPr>
          <w:rFonts w:cstheme="minorHAnsi"/>
          <w:sz w:val="24"/>
          <w:szCs w:val="24"/>
        </w:rPr>
        <w:t>7-12 S5.C2.PO1 Promote and exhibit digital citizenship by consistently leading by example and</w:t>
      </w:r>
      <w:r>
        <w:rPr>
          <w:rFonts w:cstheme="minorHAnsi"/>
          <w:sz w:val="24"/>
          <w:szCs w:val="24"/>
        </w:rPr>
        <w:t xml:space="preserve"> a</w:t>
      </w:r>
      <w:r w:rsidRPr="00B556CB">
        <w:rPr>
          <w:rFonts w:cstheme="minorHAnsi"/>
          <w:sz w:val="24"/>
          <w:szCs w:val="24"/>
        </w:rPr>
        <w:t>dvocating social and civic responsibility to others.</w:t>
      </w:r>
      <w:r w:rsidRPr="00B556CB">
        <w:rPr>
          <w:rFonts w:cstheme="minorHAnsi"/>
          <w:sz w:val="24"/>
          <w:szCs w:val="24"/>
        </w:rPr>
        <w:br/>
      </w:r>
    </w:p>
    <w:p w14:paraId="29D83EAD" w14:textId="268AA36F" w:rsidR="001F20F2" w:rsidRPr="00DC7F18" w:rsidRDefault="001F20F2" w:rsidP="00381622">
      <w:pPr>
        <w:spacing w:after="0" w:line="240" w:lineRule="auto"/>
        <w:jc w:val="center"/>
        <w:rPr>
          <w:rFonts w:eastAsia="Calibri" w:cs="Calibri"/>
          <w:bCs/>
          <w:sz w:val="24"/>
          <w:szCs w:val="24"/>
        </w:rPr>
      </w:pPr>
    </w:p>
    <w:sectPr w:rsidR="001F20F2" w:rsidRPr="00DC7F18"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CC805C" w14:textId="77777777" w:rsidR="00501C20" w:rsidRDefault="00501C20" w:rsidP="00DD3CC7">
      <w:pPr>
        <w:spacing w:after="0" w:line="240" w:lineRule="auto"/>
      </w:pPr>
      <w:r>
        <w:separator/>
      </w:r>
    </w:p>
  </w:endnote>
  <w:endnote w:type="continuationSeparator" w:id="0">
    <w:p w14:paraId="1E4BBB6C" w14:textId="77777777" w:rsidR="00501C20" w:rsidRDefault="00501C2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BE6BA" w14:textId="2FE15942"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501C20">
      <w:rPr>
        <w:rFonts w:asciiTheme="majorHAnsi" w:eastAsiaTheme="majorEastAsia" w:hAnsiTheme="majorHAnsi" w:cstheme="majorBidi"/>
      </w:rPr>
      <w:t>March</w:t>
    </w:r>
    <w:r w:rsidR="00F740BB">
      <w:rPr>
        <w:rFonts w:asciiTheme="majorHAnsi" w:eastAsiaTheme="majorEastAsia" w:hAnsiTheme="majorHAnsi" w:cstheme="majorBidi"/>
      </w:rPr>
      <w:t xml:space="preserve"> 202</w:t>
    </w:r>
    <w:r w:rsidR="00B35E82">
      <w:rPr>
        <w:rFonts w:asciiTheme="majorHAnsi" w:eastAsiaTheme="majorEastAsia" w:hAnsiTheme="majorHAnsi" w:cstheme="majorBidi"/>
      </w:rPr>
      <w:t>1</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740BB" w:rsidRPr="00F740B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131F5E6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C5D071" w14:textId="77777777" w:rsidR="00501C20" w:rsidRDefault="00501C20" w:rsidP="00DD3CC7">
      <w:pPr>
        <w:spacing w:after="0" w:line="240" w:lineRule="auto"/>
      </w:pPr>
      <w:r>
        <w:separator/>
      </w:r>
    </w:p>
  </w:footnote>
  <w:footnote w:type="continuationSeparator" w:id="0">
    <w:p w14:paraId="7140212C" w14:textId="77777777" w:rsidR="00501C20" w:rsidRDefault="00501C20" w:rsidP="00DD3CC7">
      <w:pPr>
        <w:spacing w:after="0" w:line="240" w:lineRule="auto"/>
      </w:pPr>
      <w:r>
        <w:continuationSeparator/>
      </w:r>
    </w:p>
  </w:footnote>
  <w:footnote w:id="1">
    <w:p w14:paraId="329FD37A" w14:textId="1D232A58" w:rsidR="00D81063" w:rsidRDefault="00D81063">
      <w:pPr>
        <w:pStyle w:val="FootnoteText"/>
      </w:pPr>
      <w:r>
        <w:rPr>
          <w:rStyle w:val="FootnoteReference"/>
        </w:rPr>
        <w:footnoteRef/>
      </w:r>
      <w:r>
        <w:t xml:space="preserve"> </w:t>
      </w:r>
      <w:hyperlink r:id="rId1" w:history="1">
        <w:r w:rsidRPr="004F586E">
          <w:rPr>
            <w:rStyle w:val="Hyperlink"/>
          </w:rPr>
          <w:t>https://www.commonsensemedia.org/sites/default/files/uploads/research/2018-social-media-social-life-executive-summary-web.pdf</w:t>
        </w:r>
      </w:hyperlink>
      <w:r>
        <w:t xml:space="preserve"> </w:t>
      </w:r>
    </w:p>
  </w:footnote>
  <w:footnote w:id="2">
    <w:p w14:paraId="782E7413" w14:textId="76D1F5B1" w:rsidR="00D81063" w:rsidRDefault="00D81063">
      <w:pPr>
        <w:pStyle w:val="FootnoteText"/>
      </w:pPr>
      <w:r>
        <w:rPr>
          <w:rStyle w:val="FootnoteReference"/>
        </w:rPr>
        <w:footnoteRef/>
      </w:r>
      <w:r>
        <w:t xml:space="preserve"> </w:t>
      </w:r>
      <w:hyperlink r:id="rId2" w:history="1">
        <w:r w:rsidRPr="004F586E">
          <w:rPr>
            <w:rStyle w:val="Hyperlink"/>
          </w:rPr>
          <w:t>https://www.commonsensemedia.org/sites/default/files/uploads/research/2018-social-media-social-life-executive-summary-web.pdf</w:t>
        </w:r>
      </w:hyperlink>
      <w:r>
        <w:t xml:space="preserve"> </w:t>
      </w:r>
    </w:p>
  </w:footnote>
  <w:footnote w:id="3">
    <w:p w14:paraId="51C81A67" w14:textId="00A159D9" w:rsidR="0059288B" w:rsidRDefault="0059288B">
      <w:pPr>
        <w:pStyle w:val="FootnoteText"/>
      </w:pPr>
      <w:r>
        <w:rPr>
          <w:rStyle w:val="FootnoteReference"/>
        </w:rPr>
        <w:footnoteRef/>
      </w:r>
      <w:r>
        <w:t xml:space="preserve"> </w:t>
      </w:r>
      <w:r w:rsidRPr="0059288B">
        <w:rPr>
          <w:color w:val="434343"/>
          <w:sz w:val="21"/>
          <w:szCs w:val="21"/>
          <w:shd w:val="clear" w:color="auto" w:fill="FFFFFF"/>
        </w:rPr>
        <w:t xml:space="preserve">Wessel JR, Jenkinson N, </w:t>
      </w:r>
      <w:proofErr w:type="spellStart"/>
      <w:r w:rsidRPr="0059288B">
        <w:rPr>
          <w:color w:val="434343"/>
          <w:sz w:val="21"/>
          <w:szCs w:val="21"/>
          <w:shd w:val="clear" w:color="auto" w:fill="FFFFFF"/>
        </w:rPr>
        <w:t>Brittain</w:t>
      </w:r>
      <w:proofErr w:type="spellEnd"/>
      <w:r w:rsidRPr="0059288B">
        <w:rPr>
          <w:color w:val="434343"/>
          <w:sz w:val="21"/>
          <w:szCs w:val="21"/>
          <w:shd w:val="clear" w:color="auto" w:fill="FFFFFF"/>
        </w:rPr>
        <w:t xml:space="preserve"> JS, </w:t>
      </w:r>
      <w:proofErr w:type="spellStart"/>
      <w:r w:rsidRPr="0059288B">
        <w:rPr>
          <w:color w:val="434343"/>
          <w:sz w:val="21"/>
          <w:szCs w:val="21"/>
          <w:shd w:val="clear" w:color="auto" w:fill="FFFFFF"/>
        </w:rPr>
        <w:t>Voets</w:t>
      </w:r>
      <w:proofErr w:type="spellEnd"/>
      <w:r w:rsidRPr="0059288B">
        <w:rPr>
          <w:color w:val="434343"/>
          <w:sz w:val="21"/>
          <w:szCs w:val="21"/>
          <w:shd w:val="clear" w:color="auto" w:fill="FFFFFF"/>
        </w:rPr>
        <w:t xml:space="preserve"> SH, Aziz TZ, Aron AR. </w:t>
      </w:r>
      <w:hyperlink r:id="rId3" w:tgtFrame="_blank" w:history="1">
        <w:r w:rsidRPr="0059288B">
          <w:rPr>
            <w:color w:val="434343"/>
            <w:sz w:val="21"/>
            <w:szCs w:val="21"/>
            <w:u w:val="single"/>
            <w:shd w:val="clear" w:color="auto" w:fill="FFFFFF"/>
          </w:rPr>
          <w:t xml:space="preserve">Surprise disrupts cognition via a </w:t>
        </w:r>
        <w:proofErr w:type="spellStart"/>
        <w:r w:rsidRPr="0059288B">
          <w:rPr>
            <w:color w:val="434343"/>
            <w:sz w:val="21"/>
            <w:szCs w:val="21"/>
            <w:u w:val="single"/>
            <w:shd w:val="clear" w:color="auto" w:fill="FFFFFF"/>
          </w:rPr>
          <w:t>fronto</w:t>
        </w:r>
        <w:proofErr w:type="spellEnd"/>
        <w:r w:rsidRPr="0059288B">
          <w:rPr>
            <w:color w:val="434343"/>
            <w:sz w:val="21"/>
            <w:szCs w:val="21"/>
            <w:u w:val="single"/>
            <w:shd w:val="clear" w:color="auto" w:fill="FFFFFF"/>
          </w:rPr>
          <w:t>-basal ganglia suppressive mechanism</w:t>
        </w:r>
      </w:hyperlink>
      <w:r w:rsidRPr="0059288B">
        <w:rPr>
          <w:color w:val="434343"/>
          <w:sz w:val="21"/>
          <w:szCs w:val="21"/>
          <w:shd w:val="clear" w:color="auto" w:fill="FFFFFF"/>
        </w:rPr>
        <w:t>. </w:t>
      </w:r>
      <w:r w:rsidRPr="0059288B">
        <w:rPr>
          <w:i/>
          <w:iCs/>
          <w:color w:val="434343"/>
          <w:sz w:val="21"/>
          <w:szCs w:val="21"/>
          <w:bdr w:val="none" w:sz="0" w:space="0" w:color="auto" w:frame="1"/>
          <w:shd w:val="clear" w:color="auto" w:fill="FFFFFF"/>
        </w:rPr>
        <w:t xml:space="preserve">Nat </w:t>
      </w:r>
      <w:proofErr w:type="spellStart"/>
      <w:r w:rsidRPr="0059288B">
        <w:rPr>
          <w:i/>
          <w:iCs/>
          <w:color w:val="434343"/>
          <w:sz w:val="21"/>
          <w:szCs w:val="21"/>
          <w:bdr w:val="none" w:sz="0" w:space="0" w:color="auto" w:frame="1"/>
          <w:shd w:val="clear" w:color="auto" w:fill="FFFFFF"/>
        </w:rPr>
        <w:t>Commun</w:t>
      </w:r>
      <w:proofErr w:type="spellEnd"/>
      <w:r w:rsidRPr="0059288B">
        <w:rPr>
          <w:i/>
          <w:iCs/>
          <w:color w:val="434343"/>
          <w:sz w:val="21"/>
          <w:szCs w:val="21"/>
          <w:bdr w:val="none" w:sz="0" w:space="0" w:color="auto" w:frame="1"/>
          <w:shd w:val="clear" w:color="auto" w:fill="FFFFFF"/>
        </w:rPr>
        <w:t>. </w:t>
      </w:r>
      <w:r w:rsidRPr="0059288B">
        <w:rPr>
          <w:color w:val="434343"/>
          <w:sz w:val="21"/>
          <w:szCs w:val="21"/>
          <w:shd w:val="clear" w:color="auto" w:fill="FFFFFF"/>
        </w:rPr>
        <w:t>2016;7:11195. doi:10.1038/ncomms11195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70B32"/>
    <w:multiLevelType w:val="hybridMultilevel"/>
    <w:tmpl w:val="FF5E69D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94D04"/>
    <w:multiLevelType w:val="hybridMultilevel"/>
    <w:tmpl w:val="C0E0C37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6A49F4"/>
    <w:multiLevelType w:val="hybridMultilevel"/>
    <w:tmpl w:val="ED0ECA4C"/>
    <w:lvl w:ilvl="0" w:tplc="72F0EE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AB5BA7"/>
    <w:multiLevelType w:val="hybridMultilevel"/>
    <w:tmpl w:val="7024742E"/>
    <w:lvl w:ilvl="0" w:tplc="A774A20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2981653"/>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2B3134B1"/>
    <w:multiLevelType w:val="hybridMultilevel"/>
    <w:tmpl w:val="378695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1430644"/>
    <w:multiLevelType w:val="hybridMultilevel"/>
    <w:tmpl w:val="3726F4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4A610B3"/>
    <w:multiLevelType w:val="hybridMultilevel"/>
    <w:tmpl w:val="CA523404"/>
    <w:lvl w:ilvl="0" w:tplc="F3EC57A8">
      <w:start w:val="1"/>
      <w:numFmt w:val="upperLetter"/>
      <w:lvlText w:val="%1."/>
      <w:lvlJc w:val="left"/>
      <w:pPr>
        <w:ind w:left="1080" w:hanging="360"/>
      </w:pPr>
      <w:rPr>
        <w:b w:val="0"/>
        <w:bCs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61206E1"/>
    <w:multiLevelType w:val="hybridMultilevel"/>
    <w:tmpl w:val="3AB22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446B00CE"/>
    <w:multiLevelType w:val="hybridMultilevel"/>
    <w:tmpl w:val="5C46618C"/>
    <w:lvl w:ilvl="0" w:tplc="3C9CB6C2">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AF85843"/>
    <w:multiLevelType w:val="hybridMultilevel"/>
    <w:tmpl w:val="965A74E6"/>
    <w:lvl w:ilvl="0" w:tplc="46BABE5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C1F11DE"/>
    <w:multiLevelType w:val="hybridMultilevel"/>
    <w:tmpl w:val="617AFC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603F1F6F"/>
    <w:multiLevelType w:val="hybridMultilevel"/>
    <w:tmpl w:val="52F619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1C91D50"/>
    <w:multiLevelType w:val="hybridMultilevel"/>
    <w:tmpl w:val="98EC33AE"/>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8005949"/>
    <w:multiLevelType w:val="hybridMultilevel"/>
    <w:tmpl w:val="81E485C6"/>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5"/>
  </w:num>
  <w:num w:numId="2">
    <w:abstractNumId w:val="10"/>
  </w:num>
  <w:num w:numId="3">
    <w:abstractNumId w:val="19"/>
  </w:num>
  <w:num w:numId="4">
    <w:abstractNumId w:val="1"/>
  </w:num>
  <w:num w:numId="5">
    <w:abstractNumId w:val="17"/>
  </w:num>
  <w:num w:numId="6">
    <w:abstractNumId w:val="13"/>
  </w:num>
  <w:num w:numId="7">
    <w:abstractNumId w:val="4"/>
  </w:num>
  <w:num w:numId="8">
    <w:abstractNumId w:val="5"/>
  </w:num>
  <w:num w:numId="9">
    <w:abstractNumId w:val="6"/>
  </w:num>
  <w:num w:numId="10">
    <w:abstractNumId w:val="14"/>
  </w:num>
  <w:num w:numId="11">
    <w:abstractNumId w:val="7"/>
  </w:num>
  <w:num w:numId="12">
    <w:abstractNumId w:val="9"/>
  </w:num>
  <w:num w:numId="13">
    <w:abstractNumId w:val="2"/>
  </w:num>
  <w:num w:numId="14">
    <w:abstractNumId w:val="3"/>
  </w:num>
  <w:num w:numId="15">
    <w:abstractNumId w:val="18"/>
  </w:num>
  <w:num w:numId="16">
    <w:abstractNumId w:val="0"/>
  </w:num>
  <w:num w:numId="17">
    <w:abstractNumId w:val="16"/>
  </w:num>
  <w:num w:numId="18">
    <w:abstractNumId w:val="11"/>
  </w:num>
  <w:num w:numId="19">
    <w:abstractNumId w:val="8"/>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C20"/>
    <w:rsid w:val="00007A26"/>
    <w:rsid w:val="00036B30"/>
    <w:rsid w:val="000C2FB9"/>
    <w:rsid w:val="0010211D"/>
    <w:rsid w:val="00114643"/>
    <w:rsid w:val="00154CB5"/>
    <w:rsid w:val="00160A11"/>
    <w:rsid w:val="001B57D3"/>
    <w:rsid w:val="001F20F2"/>
    <w:rsid w:val="00205985"/>
    <w:rsid w:val="0020669B"/>
    <w:rsid w:val="00211499"/>
    <w:rsid w:val="003544C8"/>
    <w:rsid w:val="00381622"/>
    <w:rsid w:val="00412D98"/>
    <w:rsid w:val="00445E8E"/>
    <w:rsid w:val="00456AE4"/>
    <w:rsid w:val="004C78EF"/>
    <w:rsid w:val="004F54A3"/>
    <w:rsid w:val="00501C20"/>
    <w:rsid w:val="00511C88"/>
    <w:rsid w:val="00553989"/>
    <w:rsid w:val="00580D73"/>
    <w:rsid w:val="00583671"/>
    <w:rsid w:val="0059288B"/>
    <w:rsid w:val="00601829"/>
    <w:rsid w:val="007C316E"/>
    <w:rsid w:val="008A1274"/>
    <w:rsid w:val="008C2CBA"/>
    <w:rsid w:val="00905D2F"/>
    <w:rsid w:val="009121C6"/>
    <w:rsid w:val="0096500A"/>
    <w:rsid w:val="00A00080"/>
    <w:rsid w:val="00AE4904"/>
    <w:rsid w:val="00B35E82"/>
    <w:rsid w:val="00B5652B"/>
    <w:rsid w:val="00B84FD2"/>
    <w:rsid w:val="00BA1AFE"/>
    <w:rsid w:val="00C22799"/>
    <w:rsid w:val="00C347FB"/>
    <w:rsid w:val="00C94EAD"/>
    <w:rsid w:val="00C965BA"/>
    <w:rsid w:val="00CC58BD"/>
    <w:rsid w:val="00CE0FA6"/>
    <w:rsid w:val="00D81063"/>
    <w:rsid w:val="00DC7F18"/>
    <w:rsid w:val="00DD3CC7"/>
    <w:rsid w:val="00DD6DF1"/>
    <w:rsid w:val="00DE2ED9"/>
    <w:rsid w:val="00E01A5A"/>
    <w:rsid w:val="00E46EEB"/>
    <w:rsid w:val="00E66E98"/>
    <w:rsid w:val="00EA1734"/>
    <w:rsid w:val="00EE34D1"/>
    <w:rsid w:val="00F44181"/>
    <w:rsid w:val="00F740BB"/>
    <w:rsid w:val="00FA7D62"/>
    <w:rsid w:val="00FC36B0"/>
    <w:rsid w:val="00FD115E"/>
    <w:rsid w:val="00FF4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3C11C"/>
  <w15:docId w15:val="{6341E605-3836-4AFB-B23A-BE31B28B7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501C20"/>
    <w:pPr>
      <w:spacing w:after="200"/>
    </w:pPr>
    <w:rPr>
      <w:b/>
      <w:bCs/>
    </w:rPr>
  </w:style>
  <w:style w:type="character" w:customStyle="1" w:styleId="CommentSubjectChar">
    <w:name w:val="Comment Subject Char"/>
    <w:basedOn w:val="CommentTextChar"/>
    <w:link w:val="CommentSubject"/>
    <w:uiPriority w:val="99"/>
    <w:semiHidden/>
    <w:rsid w:val="00501C20"/>
    <w:rPr>
      <w:b/>
      <w:bCs/>
      <w:sz w:val="20"/>
      <w:szCs w:val="20"/>
    </w:rPr>
  </w:style>
  <w:style w:type="character" w:styleId="Hyperlink">
    <w:name w:val="Hyperlink"/>
    <w:basedOn w:val="DefaultParagraphFont"/>
    <w:uiPriority w:val="99"/>
    <w:unhideWhenUsed/>
    <w:rsid w:val="009121C6"/>
    <w:rPr>
      <w:color w:val="0000FF" w:themeColor="hyperlink"/>
      <w:u w:val="single"/>
    </w:rPr>
  </w:style>
  <w:style w:type="character" w:styleId="UnresolvedMention">
    <w:name w:val="Unresolved Mention"/>
    <w:basedOn w:val="DefaultParagraphFont"/>
    <w:uiPriority w:val="99"/>
    <w:semiHidden/>
    <w:unhideWhenUsed/>
    <w:rsid w:val="009121C6"/>
    <w:rPr>
      <w:color w:val="605E5C"/>
      <w:shd w:val="clear" w:color="auto" w:fill="E1DFDD"/>
    </w:rPr>
  </w:style>
  <w:style w:type="paragraph" w:styleId="FootnoteText">
    <w:name w:val="footnote text"/>
    <w:basedOn w:val="Normal"/>
    <w:link w:val="FootnoteTextChar"/>
    <w:uiPriority w:val="99"/>
    <w:semiHidden/>
    <w:unhideWhenUsed/>
    <w:rsid w:val="00D8106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81063"/>
    <w:rPr>
      <w:sz w:val="20"/>
      <w:szCs w:val="20"/>
    </w:rPr>
  </w:style>
  <w:style w:type="character" w:styleId="FootnoteReference">
    <w:name w:val="footnote reference"/>
    <w:basedOn w:val="DefaultParagraphFont"/>
    <w:uiPriority w:val="99"/>
    <w:semiHidden/>
    <w:unhideWhenUsed/>
    <w:rsid w:val="00D81063"/>
    <w:rPr>
      <w:vertAlign w:val="superscript"/>
    </w:rPr>
  </w:style>
  <w:style w:type="paragraph" w:styleId="NormalWeb">
    <w:name w:val="Normal (Web)"/>
    <w:basedOn w:val="Normal"/>
    <w:uiPriority w:val="99"/>
    <w:unhideWhenUsed/>
    <w:rsid w:val="00036B3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youtube.com/watch?v=5U9pcwyZilQ"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doi.org/10.1038/ncomms11195" TargetMode="External"/><Relationship Id="rId2" Type="http://schemas.openxmlformats.org/officeDocument/2006/relationships/hyperlink" Target="https://www.commonsensemedia.org/sites/default/files/uploads/research/2018-social-media-social-life-executive-summary-web.pdf" TargetMode="External"/><Relationship Id="rId1" Type="http://schemas.openxmlformats.org/officeDocument/2006/relationships/hyperlink" Target="https://www.commonsensemedia.org/sites/default/files/uploads/research/2018-social-media-social-life-executive-summary-web.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What's%20App%20with%20You\Onlin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C200F5-D2EB-4C1C-9FCB-ABE6694071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Online Lesson Template</Template>
  <TotalTime>294</TotalTime>
  <Pages>5</Pages>
  <Words>1316</Words>
  <Characters>7507</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11</cp:revision>
  <dcterms:created xsi:type="dcterms:W3CDTF">2021-03-10T21:29:00Z</dcterms:created>
  <dcterms:modified xsi:type="dcterms:W3CDTF">2021-07-21T18:26:00Z</dcterms:modified>
</cp:coreProperties>
</file>