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525BC" w:rsidRPr="00DC7F18" w:rsidRDefault="00DD3CC7" w:rsidP="00DD3CC7">
      <w:pPr>
        <w:jc w:val="center"/>
        <w:rPr>
          <w:sz w:val="24"/>
          <w:szCs w:val="24"/>
        </w:rPr>
      </w:pPr>
      <w:r w:rsidRPr="00DC7F18">
        <w:rPr>
          <w:rFonts w:cs="Tahoma"/>
          <w:b/>
          <w:noProof/>
          <w:sz w:val="24"/>
          <w:szCs w:val="24"/>
        </w:rPr>
        <w:drawing>
          <wp:inline distT="0" distB="0" distL="0" distR="0" wp14:anchorId="2502874A" wp14:editId="6D0CE145">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rsidR="00DD3CC7" w:rsidRPr="00DC7F18" w:rsidRDefault="00DD3CC7" w:rsidP="00DD3CC7">
      <w:pPr>
        <w:spacing w:after="0" w:line="240" w:lineRule="auto"/>
        <w:jc w:val="center"/>
        <w:rPr>
          <w:rFonts w:eastAsia="Calibri" w:cs="Calibri"/>
          <w:b/>
          <w:bCs/>
          <w:sz w:val="24"/>
          <w:szCs w:val="24"/>
          <w:u w:val="single"/>
        </w:rPr>
      </w:pPr>
    </w:p>
    <w:p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014D8B">
        <w:rPr>
          <w:rFonts w:eastAsia="Calibri" w:cs="Calibri"/>
          <w:b/>
          <w:bCs/>
          <w:sz w:val="24"/>
          <w:szCs w:val="24"/>
        </w:rPr>
        <w:t>Guarding the Gaming Experience:  For Staff and Community</w:t>
      </w:r>
      <w:r>
        <w:rPr>
          <w:rFonts w:eastAsia="Calibri" w:cs="Calibri"/>
          <w:b/>
          <w:bCs/>
          <w:sz w:val="24"/>
          <w:szCs w:val="24"/>
        </w:rPr>
        <w:t>”</w:t>
      </w:r>
    </w:p>
    <w:p w:rsidR="00DD3CC7" w:rsidRPr="00DC7F18" w:rsidRDefault="00014D8B" w:rsidP="00DD3CC7">
      <w:pPr>
        <w:spacing w:after="0" w:line="240" w:lineRule="auto"/>
        <w:jc w:val="center"/>
        <w:rPr>
          <w:rFonts w:eastAsia="Calibri" w:cs="Calibri"/>
          <w:bCs/>
          <w:sz w:val="24"/>
          <w:szCs w:val="24"/>
        </w:rPr>
      </w:pPr>
      <w:r>
        <w:rPr>
          <w:rFonts w:eastAsia="Calibri" w:cs="Calibri"/>
          <w:bCs/>
          <w:sz w:val="24"/>
          <w:szCs w:val="24"/>
        </w:rPr>
        <w:t>(Community and Staff LRE)</w:t>
      </w:r>
    </w:p>
    <w:p w:rsidR="00DD3CC7" w:rsidRPr="00DC7F18" w:rsidRDefault="00014D8B"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Chat Room Safety</w:t>
      </w:r>
      <w:r w:rsidR="00DD3CC7" w:rsidRPr="00DC7F18">
        <w:rPr>
          <w:rFonts w:eastAsia="Calibri" w:cs="Tahoma"/>
          <w:b/>
          <w:bCs/>
          <w:sz w:val="24"/>
          <w:szCs w:val="24"/>
        </w:rPr>
        <w:t xml:space="preserve"> </w:t>
      </w:r>
      <w:r w:rsidR="00DC7F18">
        <w:rPr>
          <w:rFonts w:eastAsia="Calibri" w:cs="Tahoma"/>
          <w:b/>
          <w:bCs/>
          <w:sz w:val="24"/>
          <w:szCs w:val="24"/>
        </w:rPr>
        <w:t>Lesson Plan</w:t>
      </w:r>
    </w:p>
    <w:p w:rsidR="00BA1AFE" w:rsidRPr="00DC7F18" w:rsidRDefault="00BA1AFE" w:rsidP="00205985">
      <w:pPr>
        <w:spacing w:after="0" w:line="240" w:lineRule="auto"/>
        <w:jc w:val="center"/>
        <w:rPr>
          <w:rFonts w:eastAsia="Calibri" w:cs="Calibri"/>
          <w:b/>
          <w:bCs/>
          <w:sz w:val="24"/>
          <w:szCs w:val="24"/>
        </w:rPr>
      </w:pPr>
    </w:p>
    <w:p w:rsidR="00DD3CC7" w:rsidRPr="00DC7F18" w:rsidRDefault="00DD3CC7" w:rsidP="00205985">
      <w:pPr>
        <w:spacing w:after="0" w:line="240" w:lineRule="auto"/>
        <w:rPr>
          <w:rFonts w:eastAsia="Calibri" w:cs="Calibri"/>
          <w:b/>
          <w:bCs/>
          <w:sz w:val="24"/>
          <w:szCs w:val="24"/>
        </w:rPr>
      </w:pPr>
      <w:r w:rsidRPr="00DC7F18">
        <w:rPr>
          <w:rFonts w:eastAsia="Calibri" w:cs="Calibri"/>
          <w:b/>
          <w:bCs/>
          <w:sz w:val="24"/>
          <w:szCs w:val="24"/>
        </w:rPr>
        <w:t xml:space="preserve">Objectives:  </w:t>
      </w:r>
      <w:r w:rsidR="00205985">
        <w:rPr>
          <w:rFonts w:eastAsia="Calibri" w:cs="Calibri"/>
          <w:b/>
          <w:bCs/>
          <w:sz w:val="24"/>
          <w:szCs w:val="24"/>
        </w:rPr>
        <w:t>Students will…</w:t>
      </w:r>
    </w:p>
    <w:p w:rsidR="00014D8B" w:rsidRDefault="00014D8B" w:rsidP="00014D8B">
      <w:pPr>
        <w:numPr>
          <w:ilvl w:val="0"/>
          <w:numId w:val="4"/>
        </w:numPr>
        <w:spacing w:after="0" w:line="240" w:lineRule="auto"/>
        <w:rPr>
          <w:rFonts w:eastAsia="Times New Roman"/>
          <w:sz w:val="24"/>
          <w:szCs w:val="24"/>
        </w:rPr>
      </w:pPr>
      <w:bookmarkStart w:id="0" w:name="_GoBack"/>
      <w:r>
        <w:rPr>
          <w:rFonts w:eastAsia="Times New Roman"/>
          <w:sz w:val="24"/>
          <w:szCs w:val="24"/>
        </w:rPr>
        <w:t>Understand th</w:t>
      </w:r>
      <w:r w:rsidR="00B33C89">
        <w:rPr>
          <w:rFonts w:eastAsia="Times New Roman"/>
          <w:sz w:val="24"/>
          <w:szCs w:val="24"/>
        </w:rPr>
        <w:t>e risks and benefits of chat room</w:t>
      </w:r>
      <w:r w:rsidR="001C7F2F">
        <w:rPr>
          <w:rFonts w:eastAsia="Times New Roman"/>
          <w:sz w:val="24"/>
          <w:szCs w:val="24"/>
        </w:rPr>
        <w:t>s</w:t>
      </w:r>
      <w:r w:rsidR="00B33C89">
        <w:rPr>
          <w:rFonts w:eastAsia="Times New Roman"/>
          <w:sz w:val="24"/>
          <w:szCs w:val="24"/>
        </w:rPr>
        <w:t xml:space="preserve"> with online games</w:t>
      </w:r>
    </w:p>
    <w:p w:rsidR="00B33C89" w:rsidRDefault="00014D8B" w:rsidP="00014D8B">
      <w:pPr>
        <w:numPr>
          <w:ilvl w:val="0"/>
          <w:numId w:val="4"/>
        </w:numPr>
        <w:spacing w:after="0" w:line="240" w:lineRule="auto"/>
        <w:rPr>
          <w:rFonts w:eastAsia="Times New Roman"/>
          <w:sz w:val="24"/>
          <w:szCs w:val="24"/>
        </w:rPr>
      </w:pPr>
      <w:r>
        <w:rPr>
          <w:rFonts w:eastAsia="Times New Roman"/>
          <w:sz w:val="24"/>
          <w:szCs w:val="24"/>
        </w:rPr>
        <w:t>Learn</w:t>
      </w:r>
      <w:r w:rsidR="00B33C89">
        <w:rPr>
          <w:rFonts w:eastAsia="Times New Roman"/>
          <w:sz w:val="24"/>
          <w:szCs w:val="24"/>
        </w:rPr>
        <w:t xml:space="preserve"> about the laws on cybercrimes</w:t>
      </w:r>
      <w:r>
        <w:rPr>
          <w:rFonts w:eastAsia="Times New Roman"/>
          <w:sz w:val="24"/>
          <w:szCs w:val="24"/>
        </w:rPr>
        <w:t xml:space="preserve"> </w:t>
      </w:r>
    </w:p>
    <w:p w:rsidR="00014D8B" w:rsidRDefault="00B33C89" w:rsidP="00014D8B">
      <w:pPr>
        <w:numPr>
          <w:ilvl w:val="0"/>
          <w:numId w:val="4"/>
        </w:numPr>
        <w:spacing w:after="0" w:line="240" w:lineRule="auto"/>
        <w:rPr>
          <w:rFonts w:eastAsia="Times New Roman"/>
          <w:sz w:val="24"/>
          <w:szCs w:val="24"/>
        </w:rPr>
      </w:pPr>
      <w:r>
        <w:rPr>
          <w:rFonts w:eastAsia="Times New Roman"/>
          <w:sz w:val="24"/>
          <w:szCs w:val="24"/>
        </w:rPr>
        <w:t xml:space="preserve">Explore </w:t>
      </w:r>
      <w:r w:rsidR="00F8445C">
        <w:rPr>
          <w:rFonts w:eastAsia="Times New Roman"/>
          <w:sz w:val="24"/>
          <w:szCs w:val="24"/>
        </w:rPr>
        <w:t>safety tips to reduce risks encountered in chat rooms</w:t>
      </w:r>
      <w:r w:rsidR="00014D8B">
        <w:rPr>
          <w:rFonts w:eastAsia="Times New Roman"/>
          <w:sz w:val="24"/>
          <w:szCs w:val="24"/>
        </w:rPr>
        <w:t xml:space="preserve"> </w:t>
      </w:r>
    </w:p>
    <w:bookmarkEnd w:id="0"/>
    <w:p w:rsidR="00DD3CC7" w:rsidRPr="00DC7F18" w:rsidRDefault="00DD3CC7" w:rsidP="00DD3CC7">
      <w:pPr>
        <w:spacing w:after="0"/>
        <w:rPr>
          <w:rFonts w:eastAsia="Calibri" w:cs="Calibri"/>
          <w:b/>
          <w:bCs/>
          <w:sz w:val="24"/>
          <w:szCs w:val="24"/>
        </w:rPr>
      </w:pPr>
    </w:p>
    <w:p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rsidR="00B33C89" w:rsidRDefault="00B33C89" w:rsidP="00FA1DC3">
      <w:pPr>
        <w:numPr>
          <w:ilvl w:val="0"/>
          <w:numId w:val="1"/>
        </w:numPr>
        <w:spacing w:after="0" w:line="240" w:lineRule="auto"/>
        <w:rPr>
          <w:rFonts w:eastAsia="Calibri" w:cs="Calibri"/>
          <w:sz w:val="24"/>
          <w:szCs w:val="24"/>
        </w:rPr>
      </w:pPr>
      <w:r>
        <w:rPr>
          <w:rFonts w:eastAsia="Calibri" w:cs="Calibri"/>
          <w:sz w:val="24"/>
          <w:szCs w:val="24"/>
        </w:rPr>
        <w:t xml:space="preserve">Facilitator Guide </w:t>
      </w:r>
    </w:p>
    <w:p w:rsidR="00DD3CC7" w:rsidRPr="00DC7F18" w:rsidRDefault="00412D98" w:rsidP="00FA1DC3">
      <w:pPr>
        <w:numPr>
          <w:ilvl w:val="0"/>
          <w:numId w:val="1"/>
        </w:numPr>
        <w:spacing w:after="0" w:line="240" w:lineRule="auto"/>
        <w:rPr>
          <w:rFonts w:eastAsia="Calibri" w:cs="Calibri"/>
          <w:sz w:val="24"/>
          <w:szCs w:val="24"/>
        </w:rPr>
      </w:pPr>
      <w:r>
        <w:rPr>
          <w:rFonts w:eastAsia="Calibri" w:cs="Calibri"/>
          <w:sz w:val="24"/>
          <w:szCs w:val="24"/>
        </w:rPr>
        <w:t>Large paper and markers for each group</w:t>
      </w:r>
    </w:p>
    <w:p w:rsidR="005229BF" w:rsidRDefault="005229BF" w:rsidP="00DD3CC7">
      <w:pPr>
        <w:spacing w:after="0"/>
        <w:rPr>
          <w:rFonts w:eastAsia="Calibri" w:cs="Calibri"/>
          <w:b/>
          <w:bCs/>
          <w:sz w:val="24"/>
          <w:szCs w:val="24"/>
        </w:rPr>
      </w:pPr>
    </w:p>
    <w:p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B33C89">
        <w:rPr>
          <w:rFonts w:eastAsia="Calibri" w:cs="Calibri"/>
          <w:bCs/>
          <w:sz w:val="24"/>
          <w:szCs w:val="24"/>
        </w:rPr>
        <w:t>3</w:t>
      </w:r>
      <w:r w:rsidR="00FC36B0" w:rsidRPr="00FC36B0">
        <w:rPr>
          <w:rFonts w:eastAsia="Calibri" w:cs="Calibri"/>
          <w:bCs/>
          <w:sz w:val="24"/>
          <w:szCs w:val="24"/>
        </w:rPr>
        <w:t>0 Minutes</w:t>
      </w:r>
    </w:p>
    <w:p w:rsidR="00DD3CC7" w:rsidRPr="00DC7F18" w:rsidRDefault="00DD3CC7" w:rsidP="00DD3CC7">
      <w:pPr>
        <w:spacing w:after="0"/>
        <w:rPr>
          <w:rFonts w:eastAsia="Calibri" w:cs="Calibri"/>
          <w:b/>
          <w:bCs/>
          <w:sz w:val="24"/>
          <w:szCs w:val="24"/>
        </w:rPr>
      </w:pPr>
    </w:p>
    <w:p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F8445C">
        <w:rPr>
          <w:rFonts w:eastAsia="Calibri" w:cs="Calibri"/>
          <w:b/>
          <w:bCs/>
          <w:sz w:val="24"/>
          <w:szCs w:val="24"/>
        </w:rPr>
        <w:t>Risks and Benefits of Online Game Chat Rooms</w:t>
      </w:r>
    </w:p>
    <w:p w:rsidR="00580D73" w:rsidRPr="00A84A37"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w:t>
      </w:r>
      <w:r w:rsidR="00C8283C">
        <w:rPr>
          <w:rFonts w:eastAsia="Calibri" w:cs="Tahoma"/>
          <w:bCs/>
          <w:sz w:val="24"/>
          <w:szCs w:val="24"/>
        </w:rPr>
        <w:t>participants</w:t>
      </w:r>
      <w:r w:rsidR="00C8283C" w:rsidRPr="00837E24">
        <w:rPr>
          <w:rFonts w:eastAsia="Calibri" w:cs="Tahoma"/>
          <w:bCs/>
          <w:sz w:val="24"/>
          <w:szCs w:val="24"/>
        </w:rPr>
        <w:t xml:space="preserve"> </w:t>
      </w:r>
      <w:r w:rsidRPr="00837E24">
        <w:rPr>
          <w:rFonts w:eastAsia="Calibri" w:cs="Tahoma"/>
          <w:bCs/>
          <w:sz w:val="24"/>
          <w:szCs w:val="24"/>
        </w:rPr>
        <w:t xml:space="preserve">into small groups of 4 or 5 </w:t>
      </w:r>
      <w:r>
        <w:rPr>
          <w:rFonts w:eastAsia="Calibri" w:cs="Tahoma"/>
          <w:bCs/>
          <w:sz w:val="24"/>
          <w:szCs w:val="24"/>
        </w:rPr>
        <w:t xml:space="preserve">in </w:t>
      </w:r>
      <w:r w:rsidRPr="00837E24">
        <w:rPr>
          <w:rFonts w:eastAsia="Calibri" w:cs="Tahoma"/>
          <w:bCs/>
          <w:sz w:val="24"/>
          <w:szCs w:val="24"/>
        </w:rPr>
        <w:t>each.</w:t>
      </w:r>
      <w:r w:rsidR="00C8283C">
        <w:rPr>
          <w:rFonts w:eastAsia="Calibri" w:cs="Tahoma"/>
          <w:bCs/>
          <w:sz w:val="24"/>
          <w:szCs w:val="24"/>
        </w:rPr>
        <w:t xml:space="preserve"> </w:t>
      </w:r>
      <w:r w:rsidR="00FC36B0">
        <w:rPr>
          <w:rFonts w:eastAsia="Calibri" w:cs="Tahoma"/>
          <w:bCs/>
          <w:sz w:val="24"/>
          <w:szCs w:val="24"/>
        </w:rPr>
        <w:t xml:space="preserve"> Provide large paper and markers for each group.</w:t>
      </w:r>
    </w:p>
    <w:p w:rsidR="00CF686B" w:rsidRPr="00CF686B" w:rsidRDefault="00CF686B"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Explain to the audience that online games often have features that allow players to hold private conversations.  Instruct the groups to discuss any risks or benefits they see in online game chat rooms. </w:t>
      </w:r>
    </w:p>
    <w:p w:rsidR="00ED4682" w:rsidRDefault="00A84A37" w:rsidP="00D449AA">
      <w:pPr>
        <w:widowControl w:val="0"/>
        <w:numPr>
          <w:ilvl w:val="0"/>
          <w:numId w:val="3"/>
        </w:numPr>
        <w:autoSpaceDE w:val="0"/>
        <w:autoSpaceDN w:val="0"/>
        <w:adjustRightInd w:val="0"/>
        <w:spacing w:after="0" w:line="240" w:lineRule="auto"/>
        <w:rPr>
          <w:rFonts w:eastAsia="Calibri" w:cs="Tahoma"/>
          <w:bCs/>
          <w:sz w:val="24"/>
          <w:szCs w:val="24"/>
        </w:rPr>
      </w:pPr>
      <w:r w:rsidRPr="00213857">
        <w:rPr>
          <w:rFonts w:eastAsia="Calibri" w:cs="Tahoma"/>
          <w:bCs/>
          <w:sz w:val="24"/>
          <w:szCs w:val="24"/>
        </w:rPr>
        <w:t>Create a t-chart on the board labeled, “Risks” and “Benefits”</w:t>
      </w:r>
      <w:r w:rsidR="00CF686B" w:rsidRPr="00213857">
        <w:rPr>
          <w:rFonts w:eastAsia="Calibri" w:cs="Tahoma"/>
          <w:bCs/>
          <w:sz w:val="24"/>
          <w:szCs w:val="24"/>
        </w:rPr>
        <w:t>.  Invite the audience to call out risks and record their responses on the class chart.  Then ask the audience to call out benefits and record those responses on the class chart.</w:t>
      </w:r>
      <w:r w:rsidR="00213857" w:rsidRPr="00213857">
        <w:rPr>
          <w:rFonts w:eastAsia="Calibri" w:cs="Tahoma"/>
          <w:bCs/>
          <w:sz w:val="24"/>
          <w:szCs w:val="24"/>
        </w:rPr>
        <w:t xml:space="preserve"> </w:t>
      </w:r>
    </w:p>
    <w:p w:rsidR="009C3872" w:rsidRPr="00213857" w:rsidRDefault="00ED4682" w:rsidP="00D449AA">
      <w:pPr>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Review the list of risks and benefits.  S</w:t>
      </w:r>
      <w:r w:rsidR="009C3872" w:rsidRPr="00213857">
        <w:rPr>
          <w:rFonts w:eastAsia="Calibri" w:cs="Tahoma"/>
          <w:sz w:val="24"/>
          <w:szCs w:val="24"/>
        </w:rPr>
        <w:t xml:space="preserve">hare </w:t>
      </w:r>
      <w:r w:rsidR="00213857">
        <w:rPr>
          <w:rFonts w:eastAsia="Calibri" w:cs="Tahoma"/>
          <w:sz w:val="24"/>
          <w:szCs w:val="24"/>
        </w:rPr>
        <w:t xml:space="preserve">relevant </w:t>
      </w:r>
      <w:r w:rsidR="009E5B4C" w:rsidRPr="00213857">
        <w:rPr>
          <w:rFonts w:eastAsia="Calibri" w:cs="Tahoma"/>
          <w:sz w:val="24"/>
          <w:szCs w:val="24"/>
        </w:rPr>
        <w:t>Arizona Revise</w:t>
      </w:r>
      <w:r w:rsidR="00213857">
        <w:rPr>
          <w:rFonts w:eastAsia="Calibri" w:cs="Tahoma"/>
          <w:sz w:val="24"/>
          <w:szCs w:val="24"/>
        </w:rPr>
        <w:t>d Statute regarding cybercrimes. (See Facilitator Guide)</w:t>
      </w:r>
    </w:p>
    <w:p w:rsidR="009C3872" w:rsidRPr="00213857" w:rsidRDefault="009C3872" w:rsidP="00213857">
      <w:pPr>
        <w:widowControl w:val="0"/>
        <w:autoSpaceDE w:val="0"/>
        <w:autoSpaceDN w:val="0"/>
        <w:adjustRightInd w:val="0"/>
        <w:spacing w:after="0" w:line="240" w:lineRule="auto"/>
        <w:rPr>
          <w:rFonts w:eastAsia="Calibri" w:cs="Tahoma"/>
          <w:bCs/>
          <w:sz w:val="24"/>
          <w:szCs w:val="24"/>
        </w:rPr>
      </w:pPr>
    </w:p>
    <w:p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F8445C">
        <w:rPr>
          <w:rFonts w:eastAsia="Calibri" w:cs="Tahoma"/>
          <w:b/>
          <w:bCs/>
          <w:sz w:val="24"/>
          <w:szCs w:val="24"/>
        </w:rPr>
        <w:t>Game Chat Rooms Safety Features</w:t>
      </w:r>
    </w:p>
    <w:p w:rsidR="00F8445C" w:rsidRDefault="00F8445C" w:rsidP="00F8445C">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Instruct the groups to brainstorm a list of ways they could protect </w:t>
      </w:r>
      <w:r w:rsidR="00B33C89">
        <w:rPr>
          <w:rFonts w:eastAsia="Calibri" w:cs="Tahoma"/>
          <w:bCs/>
          <w:sz w:val="24"/>
          <w:szCs w:val="24"/>
        </w:rPr>
        <w:t>their student</w:t>
      </w:r>
      <w:r>
        <w:rPr>
          <w:rFonts w:eastAsia="Calibri" w:cs="Tahoma"/>
          <w:bCs/>
          <w:sz w:val="24"/>
          <w:szCs w:val="24"/>
        </w:rPr>
        <w:t xml:space="preserve"> from the potential risks encountered in game chat rooms.  Groups should choose a volunteer to record the group’s ideas on the large poster paper. </w:t>
      </w:r>
      <w:r w:rsidRPr="00F8445C">
        <w:rPr>
          <w:rFonts w:eastAsia="Calibri" w:cs="Tahoma"/>
          <w:bCs/>
          <w:sz w:val="24"/>
          <w:szCs w:val="24"/>
        </w:rPr>
        <w:t xml:space="preserve"> </w:t>
      </w:r>
    </w:p>
    <w:p w:rsidR="00F8445C" w:rsidRDefault="00E41CA2" w:rsidP="00F8445C">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Tell the </w:t>
      </w:r>
      <w:r w:rsidR="00F8445C">
        <w:rPr>
          <w:rFonts w:eastAsia="Calibri" w:cs="Tahoma"/>
          <w:bCs/>
          <w:sz w:val="24"/>
          <w:szCs w:val="24"/>
        </w:rPr>
        <w:t>groups to post their list on the wall</w:t>
      </w:r>
      <w:r>
        <w:rPr>
          <w:rFonts w:eastAsia="Calibri" w:cs="Tahoma"/>
          <w:bCs/>
          <w:sz w:val="24"/>
          <w:szCs w:val="24"/>
        </w:rPr>
        <w:t xml:space="preserve"> and choose a volunteer to report out for the group.  The volunteer should take a marker with them.</w:t>
      </w:r>
    </w:p>
    <w:p w:rsidR="00E41CA2" w:rsidRDefault="00E41CA2" w:rsidP="00F8445C">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t>Rotate to each group volunteer and ask for one idea f</w:t>
      </w:r>
      <w:r w:rsidR="00C8283C">
        <w:rPr>
          <w:rFonts w:eastAsia="Calibri" w:cs="Tahoma"/>
          <w:bCs/>
          <w:sz w:val="24"/>
          <w:szCs w:val="24"/>
        </w:rPr>
        <w:t>r</w:t>
      </w:r>
      <w:r>
        <w:rPr>
          <w:rFonts w:eastAsia="Calibri" w:cs="Tahoma"/>
          <w:bCs/>
          <w:sz w:val="24"/>
          <w:szCs w:val="24"/>
        </w:rPr>
        <w:t xml:space="preserve">om their poster.  Instruct the other group volunteers to check off any similar items.  Continue to rotate until all ideas have been reported.  </w:t>
      </w:r>
    </w:p>
    <w:p w:rsidR="00E41CA2" w:rsidRPr="003E02CC" w:rsidRDefault="00E41CA2" w:rsidP="00E41CA2">
      <w:pPr>
        <w:widowControl w:val="0"/>
        <w:autoSpaceDE w:val="0"/>
        <w:autoSpaceDN w:val="0"/>
        <w:adjustRightInd w:val="0"/>
        <w:spacing w:after="0" w:line="240" w:lineRule="auto"/>
        <w:rPr>
          <w:rFonts w:eastAsia="Calibri" w:cs="Tahoma"/>
          <w:b/>
          <w:bCs/>
          <w:sz w:val="24"/>
          <w:szCs w:val="24"/>
        </w:rPr>
      </w:pPr>
      <w:r w:rsidRPr="003E02CC">
        <w:rPr>
          <w:rFonts w:eastAsia="Calibri" w:cs="Tahoma"/>
          <w:b/>
          <w:bCs/>
          <w:sz w:val="24"/>
          <w:szCs w:val="24"/>
        </w:rPr>
        <w:t xml:space="preserve">Possible Responses: </w:t>
      </w:r>
    </w:p>
    <w:p w:rsidR="00E41CA2" w:rsidRDefault="00E41CA2" w:rsidP="00E41CA2">
      <w:pPr>
        <w:pStyle w:val="ListParagraph"/>
        <w:widowControl w:val="0"/>
        <w:numPr>
          <w:ilvl w:val="0"/>
          <w:numId w:val="15"/>
        </w:numPr>
        <w:autoSpaceDE w:val="0"/>
        <w:autoSpaceDN w:val="0"/>
        <w:adjustRightInd w:val="0"/>
        <w:spacing w:after="0" w:line="240" w:lineRule="auto"/>
        <w:rPr>
          <w:rFonts w:eastAsia="Calibri" w:cs="Tahoma"/>
          <w:bCs/>
          <w:sz w:val="24"/>
          <w:szCs w:val="24"/>
        </w:rPr>
      </w:pPr>
      <w:r>
        <w:rPr>
          <w:rFonts w:eastAsia="Calibri" w:cs="Tahoma"/>
          <w:bCs/>
          <w:sz w:val="24"/>
          <w:szCs w:val="24"/>
        </w:rPr>
        <w:t>Assist youth with adjusting the interactions settings; providing correct age will enable games with age filters to limit, filter and disable online chats</w:t>
      </w:r>
    </w:p>
    <w:p w:rsidR="00E41CA2" w:rsidRDefault="00E41CA2" w:rsidP="00E41CA2">
      <w:pPr>
        <w:pStyle w:val="ListParagraph"/>
        <w:widowControl w:val="0"/>
        <w:numPr>
          <w:ilvl w:val="0"/>
          <w:numId w:val="15"/>
        </w:numPr>
        <w:autoSpaceDE w:val="0"/>
        <w:autoSpaceDN w:val="0"/>
        <w:adjustRightInd w:val="0"/>
        <w:spacing w:after="0" w:line="240" w:lineRule="auto"/>
        <w:rPr>
          <w:rFonts w:eastAsia="Calibri" w:cs="Tahoma"/>
          <w:bCs/>
          <w:sz w:val="24"/>
          <w:szCs w:val="24"/>
        </w:rPr>
      </w:pPr>
      <w:r>
        <w:rPr>
          <w:rFonts w:eastAsia="Calibri" w:cs="Tahoma"/>
          <w:bCs/>
          <w:sz w:val="24"/>
          <w:szCs w:val="24"/>
        </w:rPr>
        <w:t>Assist youth with adjusting the contact settings and public or private viewing</w:t>
      </w:r>
    </w:p>
    <w:p w:rsidR="00E41CA2" w:rsidRDefault="00E41CA2" w:rsidP="00E41CA2">
      <w:pPr>
        <w:pStyle w:val="ListParagraph"/>
        <w:widowControl w:val="0"/>
        <w:numPr>
          <w:ilvl w:val="0"/>
          <w:numId w:val="15"/>
        </w:numPr>
        <w:autoSpaceDE w:val="0"/>
        <w:autoSpaceDN w:val="0"/>
        <w:adjustRightInd w:val="0"/>
        <w:spacing w:after="0" w:line="240" w:lineRule="auto"/>
        <w:rPr>
          <w:rFonts w:eastAsia="Calibri" w:cs="Tahoma"/>
          <w:bCs/>
          <w:sz w:val="24"/>
          <w:szCs w:val="24"/>
        </w:rPr>
      </w:pPr>
      <w:r>
        <w:rPr>
          <w:rFonts w:eastAsia="Calibri" w:cs="Tahoma"/>
          <w:bCs/>
          <w:sz w:val="24"/>
          <w:szCs w:val="24"/>
        </w:rPr>
        <w:lastRenderedPageBreak/>
        <w:t>Set private account pins, your youth</w:t>
      </w:r>
      <w:r w:rsidR="001C7F2F">
        <w:rPr>
          <w:rFonts w:eastAsia="Calibri" w:cs="Tahoma"/>
          <w:bCs/>
          <w:sz w:val="24"/>
          <w:szCs w:val="24"/>
        </w:rPr>
        <w:t xml:space="preserve"> may</w:t>
      </w:r>
      <w:r>
        <w:rPr>
          <w:rFonts w:eastAsia="Calibri" w:cs="Tahoma"/>
          <w:bCs/>
          <w:sz w:val="24"/>
          <w:szCs w:val="24"/>
        </w:rPr>
        <w:t xml:space="preserve"> not </w:t>
      </w:r>
      <w:r w:rsidR="001C7F2F">
        <w:rPr>
          <w:rFonts w:eastAsia="Calibri" w:cs="Tahoma"/>
          <w:bCs/>
          <w:sz w:val="24"/>
          <w:szCs w:val="24"/>
        </w:rPr>
        <w:t xml:space="preserve">be </w:t>
      </w:r>
      <w:r>
        <w:rPr>
          <w:rFonts w:eastAsia="Calibri" w:cs="Tahoma"/>
          <w:bCs/>
          <w:sz w:val="24"/>
          <w:szCs w:val="24"/>
        </w:rPr>
        <w:t>aware of, then the account cannot be altered without the code</w:t>
      </w:r>
    </w:p>
    <w:p w:rsidR="00E41CA2" w:rsidRDefault="00E41CA2" w:rsidP="00E41CA2">
      <w:pPr>
        <w:pStyle w:val="ListParagraph"/>
        <w:widowControl w:val="0"/>
        <w:numPr>
          <w:ilvl w:val="0"/>
          <w:numId w:val="15"/>
        </w:numPr>
        <w:autoSpaceDE w:val="0"/>
        <w:autoSpaceDN w:val="0"/>
        <w:adjustRightInd w:val="0"/>
        <w:spacing w:after="0" w:line="240" w:lineRule="auto"/>
        <w:rPr>
          <w:rFonts w:eastAsia="Calibri" w:cs="Tahoma"/>
          <w:bCs/>
          <w:sz w:val="24"/>
          <w:szCs w:val="24"/>
        </w:rPr>
      </w:pPr>
      <w:r>
        <w:rPr>
          <w:rFonts w:eastAsia="Calibri" w:cs="Tahoma"/>
          <w:bCs/>
          <w:sz w:val="24"/>
          <w:szCs w:val="24"/>
        </w:rPr>
        <w:t>View your student’s account periodically; observe messages, friends and transactions</w:t>
      </w:r>
    </w:p>
    <w:p w:rsidR="00E41CA2" w:rsidRDefault="00E41CA2" w:rsidP="00E41CA2">
      <w:pPr>
        <w:pStyle w:val="ListParagraph"/>
        <w:widowControl w:val="0"/>
        <w:numPr>
          <w:ilvl w:val="0"/>
          <w:numId w:val="15"/>
        </w:numPr>
        <w:autoSpaceDE w:val="0"/>
        <w:autoSpaceDN w:val="0"/>
        <w:adjustRightInd w:val="0"/>
        <w:spacing w:after="0" w:line="240" w:lineRule="auto"/>
        <w:rPr>
          <w:rFonts w:eastAsia="Calibri" w:cs="Tahoma"/>
          <w:bCs/>
          <w:sz w:val="24"/>
          <w:szCs w:val="24"/>
        </w:rPr>
      </w:pPr>
      <w:r>
        <w:rPr>
          <w:rFonts w:eastAsia="Calibri" w:cs="Tahoma"/>
          <w:bCs/>
          <w:sz w:val="24"/>
          <w:szCs w:val="24"/>
        </w:rPr>
        <w:t>Review with your student the steps to block, delete and report any inappropriate content</w:t>
      </w:r>
      <w:r w:rsidR="003E02CC">
        <w:rPr>
          <w:rFonts w:eastAsia="Calibri" w:cs="Tahoma"/>
          <w:bCs/>
          <w:sz w:val="24"/>
          <w:szCs w:val="24"/>
        </w:rPr>
        <w:t xml:space="preserve"> (see game sites information pages for steps); remind your student they should also report to you</w:t>
      </w:r>
    </w:p>
    <w:p w:rsidR="00B33C89" w:rsidRPr="00B33C89" w:rsidRDefault="00E41CA2" w:rsidP="00B33C89">
      <w:pPr>
        <w:pStyle w:val="ListParagraph"/>
        <w:widowControl w:val="0"/>
        <w:numPr>
          <w:ilvl w:val="0"/>
          <w:numId w:val="15"/>
        </w:numPr>
        <w:autoSpaceDE w:val="0"/>
        <w:autoSpaceDN w:val="0"/>
        <w:adjustRightInd w:val="0"/>
        <w:spacing w:after="0" w:line="240" w:lineRule="auto"/>
        <w:rPr>
          <w:rFonts w:eastAsia="Calibri" w:cs="Tahoma"/>
          <w:bCs/>
          <w:sz w:val="24"/>
          <w:szCs w:val="24"/>
        </w:rPr>
      </w:pPr>
      <w:r>
        <w:rPr>
          <w:rFonts w:eastAsia="Calibri" w:cs="Tahoma"/>
          <w:bCs/>
          <w:sz w:val="24"/>
          <w:szCs w:val="24"/>
        </w:rPr>
        <w:t>Keep an open dialogue with your student, assuring them that you want to protect their gaming experience</w:t>
      </w:r>
      <w:r w:rsidR="00B33C89" w:rsidRPr="00B33C89">
        <w:t xml:space="preserve"> </w:t>
      </w:r>
    </w:p>
    <w:p w:rsidR="00B33C89" w:rsidRPr="00B33C89" w:rsidRDefault="00B33C89" w:rsidP="00B33C89">
      <w:pPr>
        <w:pStyle w:val="ListParagraph"/>
        <w:widowControl w:val="0"/>
        <w:numPr>
          <w:ilvl w:val="0"/>
          <w:numId w:val="15"/>
        </w:numPr>
        <w:autoSpaceDE w:val="0"/>
        <w:autoSpaceDN w:val="0"/>
        <w:adjustRightInd w:val="0"/>
        <w:spacing w:after="0" w:line="240" w:lineRule="auto"/>
        <w:rPr>
          <w:rFonts w:eastAsia="Calibri" w:cs="Tahoma"/>
          <w:bCs/>
          <w:sz w:val="24"/>
          <w:szCs w:val="24"/>
        </w:rPr>
      </w:pPr>
      <w:r w:rsidRPr="00B33C89">
        <w:rPr>
          <w:rFonts w:eastAsia="Calibri" w:cs="Tahoma"/>
          <w:bCs/>
          <w:sz w:val="24"/>
          <w:szCs w:val="24"/>
        </w:rPr>
        <w:t xml:space="preserve">Ask </w:t>
      </w:r>
      <w:r>
        <w:rPr>
          <w:rFonts w:eastAsia="Calibri" w:cs="Tahoma"/>
          <w:bCs/>
          <w:sz w:val="24"/>
          <w:szCs w:val="24"/>
        </w:rPr>
        <w:t xml:space="preserve">your student </w:t>
      </w:r>
      <w:r w:rsidRPr="00B33C89">
        <w:rPr>
          <w:rFonts w:eastAsia="Calibri" w:cs="Tahoma"/>
          <w:bCs/>
          <w:sz w:val="24"/>
          <w:szCs w:val="24"/>
        </w:rPr>
        <w:t>open-ended questions such as:</w:t>
      </w:r>
    </w:p>
    <w:p w:rsidR="00B33C89" w:rsidRPr="00B33C89" w:rsidRDefault="00B33C89" w:rsidP="00B33C89">
      <w:pPr>
        <w:pStyle w:val="ListParagraph"/>
        <w:widowControl w:val="0"/>
        <w:numPr>
          <w:ilvl w:val="1"/>
          <w:numId w:val="15"/>
        </w:numPr>
        <w:autoSpaceDE w:val="0"/>
        <w:autoSpaceDN w:val="0"/>
        <w:adjustRightInd w:val="0"/>
        <w:spacing w:after="0" w:line="240" w:lineRule="auto"/>
        <w:rPr>
          <w:rFonts w:eastAsia="Calibri" w:cs="Tahoma"/>
          <w:bCs/>
          <w:sz w:val="24"/>
          <w:szCs w:val="24"/>
        </w:rPr>
      </w:pPr>
      <w:r w:rsidRPr="00B33C89">
        <w:rPr>
          <w:rFonts w:eastAsia="Calibri" w:cs="Tahoma"/>
          <w:bCs/>
          <w:sz w:val="24"/>
          <w:szCs w:val="24"/>
        </w:rPr>
        <w:t>Describe an encounter that made you feel uncomfortable.</w:t>
      </w:r>
    </w:p>
    <w:p w:rsidR="00B33C89" w:rsidRPr="00B33C89" w:rsidRDefault="00B33C89" w:rsidP="00B33C89">
      <w:pPr>
        <w:pStyle w:val="ListParagraph"/>
        <w:widowControl w:val="0"/>
        <w:numPr>
          <w:ilvl w:val="1"/>
          <w:numId w:val="15"/>
        </w:numPr>
        <w:autoSpaceDE w:val="0"/>
        <w:autoSpaceDN w:val="0"/>
        <w:adjustRightInd w:val="0"/>
        <w:spacing w:after="0" w:line="240" w:lineRule="auto"/>
        <w:rPr>
          <w:rFonts w:eastAsia="Calibri" w:cs="Tahoma"/>
          <w:bCs/>
          <w:sz w:val="24"/>
          <w:szCs w:val="24"/>
        </w:rPr>
      </w:pPr>
      <w:r w:rsidRPr="00B33C89">
        <w:rPr>
          <w:rFonts w:eastAsia="Calibri" w:cs="Tahoma"/>
          <w:bCs/>
          <w:sz w:val="24"/>
          <w:szCs w:val="24"/>
        </w:rPr>
        <w:t>Describe a hurtful comment or action.</w:t>
      </w:r>
    </w:p>
    <w:p w:rsidR="00B33C89" w:rsidRPr="00B33C89" w:rsidRDefault="00B33C89" w:rsidP="00B33C89">
      <w:pPr>
        <w:pStyle w:val="ListParagraph"/>
        <w:widowControl w:val="0"/>
        <w:numPr>
          <w:ilvl w:val="1"/>
          <w:numId w:val="15"/>
        </w:numPr>
        <w:autoSpaceDE w:val="0"/>
        <w:autoSpaceDN w:val="0"/>
        <w:adjustRightInd w:val="0"/>
        <w:spacing w:after="0" w:line="240" w:lineRule="auto"/>
        <w:rPr>
          <w:rFonts w:eastAsia="Calibri" w:cs="Tahoma"/>
          <w:bCs/>
          <w:sz w:val="24"/>
          <w:szCs w:val="24"/>
        </w:rPr>
      </w:pPr>
      <w:r w:rsidRPr="00B33C89">
        <w:rPr>
          <w:rFonts w:eastAsia="Calibri" w:cs="Tahoma"/>
          <w:bCs/>
          <w:sz w:val="24"/>
          <w:szCs w:val="24"/>
        </w:rPr>
        <w:t>How would you handle the following situation…?</w:t>
      </w:r>
    </w:p>
    <w:p w:rsidR="003E02CC" w:rsidRDefault="003E02CC" w:rsidP="00DD3CC7">
      <w:pPr>
        <w:widowControl w:val="0"/>
        <w:autoSpaceDE w:val="0"/>
        <w:autoSpaceDN w:val="0"/>
        <w:adjustRightInd w:val="0"/>
        <w:spacing w:after="0" w:line="240" w:lineRule="auto"/>
        <w:rPr>
          <w:rFonts w:eastAsia="Calibri" w:cs="Tahoma"/>
          <w:b/>
          <w:bCs/>
          <w:sz w:val="24"/>
          <w:szCs w:val="24"/>
        </w:rPr>
      </w:pPr>
    </w:p>
    <w:p w:rsidR="00956E26" w:rsidRDefault="00DC7F18" w:rsidP="00DC7F18">
      <w:pPr>
        <w:widowControl w:val="0"/>
        <w:autoSpaceDE w:val="0"/>
        <w:autoSpaceDN w:val="0"/>
        <w:adjustRightInd w:val="0"/>
        <w:spacing w:after="0" w:line="240" w:lineRule="auto"/>
        <w:rPr>
          <w:rFonts w:eastAsia="Calibri" w:cs="Tahoma"/>
          <w:b/>
          <w:bCs/>
          <w:sz w:val="24"/>
          <w:szCs w:val="24"/>
        </w:rPr>
      </w:pPr>
      <w:r w:rsidRPr="00DC7F18">
        <w:rPr>
          <w:rFonts w:eastAsia="Calibri" w:cs="Tahoma"/>
          <w:b/>
          <w:bCs/>
          <w:sz w:val="24"/>
          <w:szCs w:val="24"/>
        </w:rPr>
        <w:t>Debrief:</w:t>
      </w:r>
      <w:r w:rsidR="00071B9C">
        <w:rPr>
          <w:rFonts w:eastAsia="Calibri" w:cs="Tahoma"/>
          <w:b/>
          <w:bCs/>
          <w:sz w:val="24"/>
          <w:szCs w:val="24"/>
        </w:rPr>
        <w:t xml:space="preserve"> </w:t>
      </w:r>
    </w:p>
    <w:p w:rsidR="00956E26" w:rsidRDefault="00956E26" w:rsidP="00956E26">
      <w:pPr>
        <w:pStyle w:val="ListParagraph"/>
        <w:widowControl w:val="0"/>
        <w:numPr>
          <w:ilvl w:val="0"/>
          <w:numId w:val="19"/>
        </w:numPr>
        <w:autoSpaceDE w:val="0"/>
        <w:autoSpaceDN w:val="0"/>
        <w:adjustRightInd w:val="0"/>
        <w:spacing w:after="0" w:line="240" w:lineRule="auto"/>
        <w:rPr>
          <w:rFonts w:eastAsia="Calibri" w:cs="Tahoma"/>
          <w:bCs/>
          <w:sz w:val="24"/>
          <w:szCs w:val="24"/>
        </w:rPr>
      </w:pPr>
      <w:r w:rsidRPr="00956E26">
        <w:rPr>
          <w:rFonts w:eastAsia="Calibri" w:cs="Tahoma"/>
          <w:bCs/>
          <w:sz w:val="24"/>
          <w:szCs w:val="24"/>
        </w:rPr>
        <w:t>Share the following quote:</w:t>
      </w:r>
      <w:r w:rsidRPr="00956E26">
        <w:rPr>
          <w:rFonts w:eastAsia="Calibri" w:cs="Tahoma"/>
          <w:b/>
          <w:bCs/>
          <w:sz w:val="24"/>
          <w:szCs w:val="24"/>
        </w:rPr>
        <w:t xml:space="preserve">  </w:t>
      </w:r>
      <w:r w:rsidRPr="00956E26">
        <w:rPr>
          <w:rFonts w:eastAsia="Calibri" w:cs="Tahoma"/>
          <w:bCs/>
          <w:sz w:val="24"/>
          <w:szCs w:val="24"/>
        </w:rPr>
        <w:t>“Your teens may always be an app ahead of you, but they will always need our offline wisdom.”</w:t>
      </w:r>
      <w:r>
        <w:rPr>
          <w:rStyle w:val="FootnoteReference"/>
          <w:rFonts w:eastAsia="Calibri" w:cs="Tahoma"/>
          <w:bCs/>
          <w:sz w:val="24"/>
          <w:szCs w:val="24"/>
        </w:rPr>
        <w:footnoteReference w:id="1"/>
      </w:r>
      <w:r w:rsidRPr="00956E26">
        <w:rPr>
          <w:rFonts w:eastAsia="Calibri" w:cs="Tahoma"/>
          <w:bCs/>
          <w:sz w:val="24"/>
          <w:szCs w:val="24"/>
        </w:rPr>
        <w:t xml:space="preserve"> </w:t>
      </w:r>
    </w:p>
    <w:p w:rsidR="00DD3CC7" w:rsidRPr="00956E26" w:rsidRDefault="00071B9C" w:rsidP="00956E26">
      <w:pPr>
        <w:pStyle w:val="ListParagraph"/>
        <w:widowControl w:val="0"/>
        <w:numPr>
          <w:ilvl w:val="0"/>
          <w:numId w:val="19"/>
        </w:numPr>
        <w:autoSpaceDE w:val="0"/>
        <w:autoSpaceDN w:val="0"/>
        <w:adjustRightInd w:val="0"/>
        <w:spacing w:after="0" w:line="240" w:lineRule="auto"/>
        <w:rPr>
          <w:rFonts w:eastAsia="Calibri" w:cs="Tahoma"/>
          <w:bCs/>
          <w:sz w:val="24"/>
          <w:szCs w:val="24"/>
        </w:rPr>
      </w:pPr>
      <w:r w:rsidRPr="00956E26">
        <w:rPr>
          <w:rFonts w:eastAsia="Calibri" w:cs="Tahoma"/>
          <w:bCs/>
          <w:sz w:val="24"/>
          <w:szCs w:val="24"/>
        </w:rPr>
        <w:t xml:space="preserve">Instruct the groups to </w:t>
      </w:r>
      <w:r w:rsidR="00956E26">
        <w:rPr>
          <w:rFonts w:eastAsia="Calibri" w:cs="Tahoma"/>
          <w:bCs/>
          <w:sz w:val="24"/>
          <w:szCs w:val="24"/>
        </w:rPr>
        <w:t>comment with their group, their thought about the quote and then</w:t>
      </w:r>
      <w:r w:rsidRPr="00956E26">
        <w:rPr>
          <w:rFonts w:eastAsia="Calibri" w:cs="Tahoma"/>
          <w:bCs/>
          <w:sz w:val="24"/>
          <w:szCs w:val="24"/>
        </w:rPr>
        <w:t xml:space="preserve"> </w:t>
      </w:r>
      <w:r w:rsidR="00956E26">
        <w:rPr>
          <w:rFonts w:eastAsia="Calibri" w:cs="Tahoma"/>
          <w:bCs/>
          <w:sz w:val="24"/>
          <w:szCs w:val="24"/>
        </w:rPr>
        <w:t xml:space="preserve">discuss and </w:t>
      </w:r>
      <w:r w:rsidRPr="00956E26">
        <w:rPr>
          <w:rFonts w:eastAsia="Calibri" w:cs="Tahoma"/>
          <w:bCs/>
          <w:sz w:val="24"/>
          <w:szCs w:val="24"/>
        </w:rPr>
        <w:t>complete the following statement</w:t>
      </w:r>
      <w:r w:rsidR="00B33C89" w:rsidRPr="00956E26">
        <w:rPr>
          <w:rFonts w:eastAsia="Calibri" w:cs="Tahoma"/>
          <w:bCs/>
          <w:sz w:val="24"/>
          <w:szCs w:val="24"/>
        </w:rPr>
        <w:t>:</w:t>
      </w:r>
    </w:p>
    <w:p w:rsidR="00B33C89" w:rsidRDefault="00B33C89" w:rsidP="00DC7F18">
      <w:pPr>
        <w:widowControl w:val="0"/>
        <w:autoSpaceDE w:val="0"/>
        <w:autoSpaceDN w:val="0"/>
        <w:adjustRightInd w:val="0"/>
        <w:spacing w:after="0" w:line="240" w:lineRule="auto"/>
        <w:rPr>
          <w:rFonts w:eastAsia="Calibri" w:cs="Tahoma"/>
          <w:bCs/>
          <w:sz w:val="24"/>
          <w:szCs w:val="24"/>
        </w:rPr>
      </w:pPr>
    </w:p>
    <w:p w:rsidR="00B33C89" w:rsidRDefault="00B33C89" w:rsidP="00956E26">
      <w:pPr>
        <w:widowControl w:val="0"/>
        <w:autoSpaceDE w:val="0"/>
        <w:autoSpaceDN w:val="0"/>
        <w:adjustRightInd w:val="0"/>
        <w:spacing w:after="0" w:line="240" w:lineRule="auto"/>
        <w:jc w:val="center"/>
        <w:rPr>
          <w:rFonts w:eastAsia="Calibri" w:cs="Tahoma"/>
          <w:bCs/>
          <w:sz w:val="24"/>
          <w:szCs w:val="24"/>
        </w:rPr>
      </w:pPr>
      <w:r>
        <w:rPr>
          <w:rFonts w:eastAsia="Calibri" w:cs="Tahoma"/>
          <w:bCs/>
          <w:sz w:val="24"/>
          <w:szCs w:val="24"/>
        </w:rPr>
        <w:t>From adult t</w:t>
      </w:r>
      <w:r w:rsidR="00956E26">
        <w:rPr>
          <w:rFonts w:eastAsia="Calibri" w:cs="Tahoma"/>
          <w:bCs/>
          <w:sz w:val="24"/>
          <w:szCs w:val="24"/>
        </w:rPr>
        <w:t>o s</w:t>
      </w:r>
      <w:r>
        <w:rPr>
          <w:rFonts w:eastAsia="Calibri" w:cs="Tahoma"/>
          <w:bCs/>
          <w:sz w:val="24"/>
          <w:szCs w:val="24"/>
        </w:rPr>
        <w:t>tudent:</w:t>
      </w:r>
    </w:p>
    <w:p w:rsidR="00B33C89" w:rsidRDefault="00B33C89" w:rsidP="00956E26">
      <w:pPr>
        <w:widowControl w:val="0"/>
        <w:autoSpaceDE w:val="0"/>
        <w:autoSpaceDN w:val="0"/>
        <w:adjustRightInd w:val="0"/>
        <w:spacing w:after="0" w:line="240" w:lineRule="auto"/>
        <w:jc w:val="center"/>
        <w:rPr>
          <w:rFonts w:eastAsia="Calibri" w:cs="Tahoma"/>
          <w:bCs/>
          <w:sz w:val="24"/>
          <w:szCs w:val="24"/>
        </w:rPr>
      </w:pPr>
      <w:r>
        <w:rPr>
          <w:rFonts w:eastAsia="Calibri" w:cs="Tahoma"/>
          <w:bCs/>
          <w:sz w:val="24"/>
          <w:szCs w:val="24"/>
        </w:rPr>
        <w:t>“If you are going to participate in an online chat room while gaming…”</w:t>
      </w:r>
    </w:p>
    <w:p w:rsidR="00B33C89" w:rsidRDefault="00B33C89" w:rsidP="00DC7F18">
      <w:pPr>
        <w:widowControl w:val="0"/>
        <w:autoSpaceDE w:val="0"/>
        <w:autoSpaceDN w:val="0"/>
        <w:adjustRightInd w:val="0"/>
        <w:spacing w:after="0" w:line="240" w:lineRule="auto"/>
        <w:rPr>
          <w:rFonts w:eastAsia="Calibri" w:cs="Tahoma"/>
          <w:bCs/>
          <w:sz w:val="24"/>
          <w:szCs w:val="24"/>
        </w:rPr>
      </w:pPr>
    </w:p>
    <w:p w:rsidR="00071B9C" w:rsidRDefault="00071B9C" w:rsidP="00DC7F18">
      <w:pPr>
        <w:widowControl w:val="0"/>
        <w:autoSpaceDE w:val="0"/>
        <w:autoSpaceDN w:val="0"/>
        <w:adjustRightInd w:val="0"/>
        <w:spacing w:after="0" w:line="240" w:lineRule="auto"/>
        <w:rPr>
          <w:rFonts w:eastAsia="Calibri" w:cs="Tahoma"/>
          <w:b/>
          <w:bCs/>
          <w:sz w:val="24"/>
          <w:szCs w:val="24"/>
        </w:rPr>
      </w:pPr>
    </w:p>
    <w:p w:rsidR="00154CB5" w:rsidRDefault="00154CB5" w:rsidP="00DC7F18">
      <w:pPr>
        <w:widowControl w:val="0"/>
        <w:autoSpaceDE w:val="0"/>
        <w:autoSpaceDN w:val="0"/>
        <w:adjustRightInd w:val="0"/>
        <w:spacing w:after="0" w:line="240" w:lineRule="auto"/>
        <w:rPr>
          <w:rFonts w:eastAsia="Calibri" w:cs="Tahoma"/>
          <w:b/>
          <w:bCs/>
          <w:sz w:val="24"/>
          <w:szCs w:val="24"/>
        </w:rPr>
      </w:pPr>
    </w:p>
    <w:p w:rsidR="00154CB5" w:rsidRDefault="00154CB5" w:rsidP="00DC7F18">
      <w:pPr>
        <w:widowControl w:val="0"/>
        <w:autoSpaceDE w:val="0"/>
        <w:autoSpaceDN w:val="0"/>
        <w:adjustRightInd w:val="0"/>
        <w:spacing w:after="0" w:line="240" w:lineRule="auto"/>
        <w:rPr>
          <w:rFonts w:eastAsia="Calibri" w:cs="Tahoma"/>
          <w:b/>
          <w:bCs/>
          <w:sz w:val="24"/>
          <w:szCs w:val="24"/>
        </w:rPr>
      </w:pPr>
    </w:p>
    <w:p w:rsidR="00FC36B0" w:rsidRDefault="00FC36B0" w:rsidP="00DD3CC7">
      <w:pPr>
        <w:jc w:val="center"/>
        <w:rPr>
          <w:sz w:val="24"/>
          <w:szCs w:val="24"/>
        </w:rPr>
      </w:pPr>
    </w:p>
    <w:p w:rsidR="00213857" w:rsidRDefault="00213857">
      <w:pPr>
        <w:rPr>
          <w:sz w:val="24"/>
          <w:szCs w:val="24"/>
        </w:rPr>
      </w:pPr>
      <w:r>
        <w:rPr>
          <w:sz w:val="24"/>
          <w:szCs w:val="24"/>
        </w:rPr>
        <w:br w:type="page"/>
      </w:r>
    </w:p>
    <w:p w:rsidR="00213857" w:rsidRPr="00DC7F18" w:rsidRDefault="00213857" w:rsidP="00213857">
      <w:pPr>
        <w:jc w:val="center"/>
        <w:rPr>
          <w:sz w:val="24"/>
          <w:szCs w:val="24"/>
        </w:rPr>
      </w:pPr>
      <w:r w:rsidRPr="00DC7F18">
        <w:rPr>
          <w:rFonts w:cs="Tahoma"/>
          <w:b/>
          <w:noProof/>
          <w:sz w:val="24"/>
          <w:szCs w:val="24"/>
        </w:rPr>
        <w:lastRenderedPageBreak/>
        <w:drawing>
          <wp:inline distT="0" distB="0" distL="0" distR="0" wp14:anchorId="51D46C10" wp14:editId="5D42762E">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rsidR="00213857" w:rsidRPr="00FC36B0" w:rsidRDefault="00213857" w:rsidP="0021385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rsidR="00213857" w:rsidRPr="00DC7F18" w:rsidRDefault="00213857" w:rsidP="00213857">
      <w:pPr>
        <w:spacing w:after="0" w:line="240" w:lineRule="auto"/>
        <w:jc w:val="center"/>
        <w:rPr>
          <w:rFonts w:eastAsia="Calibri" w:cs="Calibri"/>
          <w:b/>
          <w:bCs/>
          <w:sz w:val="24"/>
          <w:szCs w:val="24"/>
          <w:u w:val="single"/>
        </w:rPr>
      </w:pPr>
    </w:p>
    <w:p w:rsidR="00213857" w:rsidRPr="00DC7F18" w:rsidRDefault="00213857" w:rsidP="00213857">
      <w:pPr>
        <w:spacing w:after="0" w:line="240" w:lineRule="auto"/>
        <w:jc w:val="center"/>
        <w:rPr>
          <w:rFonts w:eastAsia="Calibri" w:cs="Calibri"/>
          <w:b/>
          <w:bCs/>
          <w:sz w:val="24"/>
          <w:szCs w:val="24"/>
        </w:rPr>
      </w:pPr>
      <w:r>
        <w:rPr>
          <w:rFonts w:eastAsia="Calibri" w:cs="Calibri"/>
          <w:b/>
          <w:bCs/>
          <w:sz w:val="24"/>
          <w:szCs w:val="24"/>
        </w:rPr>
        <w:t>“Guarding the Gaming Experience:  For Staff and Community”</w:t>
      </w:r>
    </w:p>
    <w:p w:rsidR="00213857" w:rsidRPr="00DC7F18" w:rsidRDefault="00213857" w:rsidP="00213857">
      <w:pPr>
        <w:spacing w:after="0" w:line="240" w:lineRule="auto"/>
        <w:jc w:val="center"/>
        <w:rPr>
          <w:rFonts w:eastAsia="Calibri" w:cs="Calibri"/>
          <w:bCs/>
          <w:sz w:val="24"/>
          <w:szCs w:val="24"/>
        </w:rPr>
      </w:pPr>
      <w:r>
        <w:rPr>
          <w:rFonts w:eastAsia="Calibri" w:cs="Calibri"/>
          <w:bCs/>
          <w:sz w:val="24"/>
          <w:szCs w:val="24"/>
        </w:rPr>
        <w:t>(Community and Staff LRE)</w:t>
      </w:r>
    </w:p>
    <w:p w:rsidR="00213857" w:rsidRDefault="00213857" w:rsidP="0021385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Chat Room Safety</w:t>
      </w:r>
      <w:r w:rsidRPr="00DC7F18">
        <w:rPr>
          <w:rFonts w:eastAsia="Calibri" w:cs="Tahoma"/>
          <w:b/>
          <w:bCs/>
          <w:sz w:val="24"/>
          <w:szCs w:val="24"/>
        </w:rPr>
        <w:t xml:space="preserve"> </w:t>
      </w:r>
    </w:p>
    <w:p w:rsidR="00213857" w:rsidRDefault="00213857" w:rsidP="0021385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Facilitator Guide</w:t>
      </w:r>
    </w:p>
    <w:p w:rsidR="00213857" w:rsidRDefault="00213857" w:rsidP="00213857">
      <w:pPr>
        <w:widowControl w:val="0"/>
        <w:autoSpaceDE w:val="0"/>
        <w:autoSpaceDN w:val="0"/>
        <w:adjustRightInd w:val="0"/>
        <w:spacing w:after="0" w:line="240" w:lineRule="auto"/>
        <w:ind w:left="1710" w:hanging="1710"/>
        <w:jc w:val="center"/>
        <w:rPr>
          <w:rFonts w:eastAsia="Calibri" w:cs="Tahoma"/>
          <w:b/>
          <w:bCs/>
          <w:sz w:val="24"/>
          <w:szCs w:val="24"/>
        </w:rPr>
      </w:pPr>
    </w:p>
    <w:p w:rsidR="00213857" w:rsidRDefault="00213857" w:rsidP="00213857">
      <w:pPr>
        <w:widowControl w:val="0"/>
        <w:autoSpaceDE w:val="0"/>
        <w:autoSpaceDN w:val="0"/>
        <w:adjustRightInd w:val="0"/>
        <w:spacing w:after="0" w:line="240" w:lineRule="auto"/>
        <w:ind w:left="1710" w:hanging="1710"/>
        <w:rPr>
          <w:rFonts w:eastAsia="Calibri" w:cs="Tahoma"/>
          <w:b/>
          <w:bCs/>
          <w:sz w:val="24"/>
          <w:szCs w:val="24"/>
        </w:rPr>
      </w:pPr>
      <w:r>
        <w:rPr>
          <w:rFonts w:eastAsia="Calibri" w:cs="Tahoma"/>
          <w:b/>
          <w:bCs/>
          <w:sz w:val="24"/>
          <w:szCs w:val="24"/>
        </w:rPr>
        <w:t>Risks:</w:t>
      </w:r>
    </w:p>
    <w:p w:rsidR="00213857" w:rsidRDefault="00D12A89" w:rsidP="00213857">
      <w:pPr>
        <w:pStyle w:val="ListParagraph"/>
        <w:widowControl w:val="0"/>
        <w:numPr>
          <w:ilvl w:val="0"/>
          <w:numId w:val="12"/>
        </w:numPr>
        <w:autoSpaceDE w:val="0"/>
        <w:autoSpaceDN w:val="0"/>
        <w:adjustRightInd w:val="0"/>
        <w:spacing w:after="0" w:line="240" w:lineRule="auto"/>
        <w:rPr>
          <w:rFonts w:eastAsia="Calibri" w:cs="Tahoma"/>
          <w:bCs/>
          <w:sz w:val="24"/>
          <w:szCs w:val="24"/>
        </w:rPr>
      </w:pPr>
      <w:r w:rsidRPr="00D12A89">
        <w:rPr>
          <w:rFonts w:eastAsia="Calibri" w:cs="Tahoma"/>
          <w:bCs/>
          <w:sz w:val="24"/>
          <w:szCs w:val="24"/>
        </w:rPr>
        <w:t>Child predators could build trusting relationships with minors</w:t>
      </w:r>
    </w:p>
    <w:p w:rsidR="00D12A89" w:rsidRDefault="00ED4682" w:rsidP="00213857">
      <w:pPr>
        <w:pStyle w:val="ListParagraph"/>
        <w:widowControl w:val="0"/>
        <w:numPr>
          <w:ilvl w:val="0"/>
          <w:numId w:val="12"/>
        </w:numPr>
        <w:autoSpaceDE w:val="0"/>
        <w:autoSpaceDN w:val="0"/>
        <w:adjustRightInd w:val="0"/>
        <w:spacing w:after="0" w:line="240" w:lineRule="auto"/>
        <w:rPr>
          <w:rFonts w:eastAsia="Calibri" w:cs="Tahoma"/>
          <w:bCs/>
          <w:sz w:val="24"/>
          <w:szCs w:val="24"/>
        </w:rPr>
      </w:pPr>
      <w:r>
        <w:rPr>
          <w:rFonts w:eastAsia="Calibri" w:cs="Tahoma"/>
          <w:bCs/>
          <w:sz w:val="24"/>
          <w:szCs w:val="24"/>
        </w:rPr>
        <w:t>Youth e</w:t>
      </w:r>
      <w:r w:rsidR="00D12A89">
        <w:rPr>
          <w:rFonts w:eastAsia="Calibri" w:cs="Tahoma"/>
          <w:bCs/>
          <w:sz w:val="24"/>
          <w:szCs w:val="24"/>
        </w:rPr>
        <w:t>xposure to inappropriate content</w:t>
      </w:r>
    </w:p>
    <w:p w:rsidR="00D12A89" w:rsidRDefault="00D12A89" w:rsidP="00213857">
      <w:pPr>
        <w:pStyle w:val="ListParagraph"/>
        <w:widowControl w:val="0"/>
        <w:numPr>
          <w:ilvl w:val="0"/>
          <w:numId w:val="12"/>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Encounter </w:t>
      </w:r>
      <w:r w:rsidR="00C8283C">
        <w:rPr>
          <w:rFonts w:eastAsia="Calibri" w:cs="Tahoma"/>
          <w:bCs/>
          <w:sz w:val="24"/>
          <w:szCs w:val="24"/>
        </w:rPr>
        <w:t>c</w:t>
      </w:r>
      <w:r>
        <w:rPr>
          <w:rFonts w:eastAsia="Calibri" w:cs="Tahoma"/>
          <w:bCs/>
          <w:sz w:val="24"/>
          <w:szCs w:val="24"/>
        </w:rPr>
        <w:t>yberbullying</w:t>
      </w:r>
    </w:p>
    <w:p w:rsidR="00D12A89" w:rsidRDefault="00D12A89" w:rsidP="00213857">
      <w:pPr>
        <w:pStyle w:val="ListParagraph"/>
        <w:widowControl w:val="0"/>
        <w:numPr>
          <w:ilvl w:val="0"/>
          <w:numId w:val="12"/>
        </w:numPr>
        <w:autoSpaceDE w:val="0"/>
        <w:autoSpaceDN w:val="0"/>
        <w:adjustRightInd w:val="0"/>
        <w:spacing w:after="0" w:line="240" w:lineRule="auto"/>
        <w:rPr>
          <w:rFonts w:eastAsia="Calibri" w:cs="Tahoma"/>
          <w:bCs/>
          <w:sz w:val="24"/>
          <w:szCs w:val="24"/>
        </w:rPr>
      </w:pPr>
      <w:r>
        <w:rPr>
          <w:rFonts w:eastAsia="Calibri" w:cs="Tahoma"/>
          <w:bCs/>
          <w:sz w:val="24"/>
          <w:szCs w:val="24"/>
        </w:rPr>
        <w:t>Sharing private information</w:t>
      </w:r>
    </w:p>
    <w:p w:rsidR="00D12A89" w:rsidRPr="00D12A89" w:rsidRDefault="00ED4682" w:rsidP="00213857">
      <w:pPr>
        <w:pStyle w:val="ListParagraph"/>
        <w:widowControl w:val="0"/>
        <w:numPr>
          <w:ilvl w:val="0"/>
          <w:numId w:val="12"/>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Being tricked or scammed with fake links or fake news that exposes computer to malware </w:t>
      </w:r>
    </w:p>
    <w:p w:rsidR="00213857" w:rsidRDefault="00213857" w:rsidP="00213857">
      <w:pPr>
        <w:widowControl w:val="0"/>
        <w:autoSpaceDE w:val="0"/>
        <w:autoSpaceDN w:val="0"/>
        <w:adjustRightInd w:val="0"/>
        <w:spacing w:after="0" w:line="240" w:lineRule="auto"/>
        <w:ind w:left="1710" w:hanging="1710"/>
        <w:rPr>
          <w:rFonts w:eastAsia="Calibri" w:cs="Tahoma"/>
          <w:b/>
          <w:bCs/>
          <w:sz w:val="24"/>
          <w:szCs w:val="24"/>
        </w:rPr>
      </w:pPr>
    </w:p>
    <w:p w:rsidR="00213857" w:rsidRDefault="00213857" w:rsidP="00213857">
      <w:pPr>
        <w:widowControl w:val="0"/>
        <w:autoSpaceDE w:val="0"/>
        <w:autoSpaceDN w:val="0"/>
        <w:adjustRightInd w:val="0"/>
        <w:spacing w:after="0" w:line="240" w:lineRule="auto"/>
        <w:ind w:left="1710" w:hanging="1710"/>
        <w:rPr>
          <w:rFonts w:eastAsia="Calibri" w:cs="Tahoma"/>
          <w:b/>
          <w:bCs/>
          <w:sz w:val="24"/>
          <w:szCs w:val="24"/>
        </w:rPr>
      </w:pPr>
      <w:r>
        <w:rPr>
          <w:rFonts w:eastAsia="Calibri" w:cs="Tahoma"/>
          <w:b/>
          <w:bCs/>
          <w:sz w:val="24"/>
          <w:szCs w:val="24"/>
        </w:rPr>
        <w:t>Benefits:</w:t>
      </w:r>
    </w:p>
    <w:p w:rsidR="00D12A89" w:rsidRDefault="00D12A89" w:rsidP="00D12A89">
      <w:pPr>
        <w:pStyle w:val="ListParagraph"/>
        <w:widowControl w:val="0"/>
        <w:numPr>
          <w:ilvl w:val="0"/>
          <w:numId w:val="13"/>
        </w:numPr>
        <w:autoSpaceDE w:val="0"/>
        <w:autoSpaceDN w:val="0"/>
        <w:adjustRightInd w:val="0"/>
        <w:spacing w:after="0" w:line="240" w:lineRule="auto"/>
        <w:rPr>
          <w:rFonts w:eastAsia="Calibri" w:cs="Tahoma"/>
          <w:bCs/>
          <w:sz w:val="24"/>
          <w:szCs w:val="24"/>
        </w:rPr>
      </w:pPr>
      <w:r w:rsidRPr="00D12A89">
        <w:rPr>
          <w:rFonts w:eastAsia="Calibri" w:cs="Tahoma"/>
          <w:bCs/>
          <w:sz w:val="24"/>
          <w:szCs w:val="24"/>
        </w:rPr>
        <w:t>Improve social skills by connecting with other players sharing a common interest</w:t>
      </w:r>
    </w:p>
    <w:p w:rsidR="00213857" w:rsidRPr="00D12A89" w:rsidRDefault="00D12A89" w:rsidP="00D12A89">
      <w:pPr>
        <w:pStyle w:val="ListParagraph"/>
        <w:widowControl w:val="0"/>
        <w:numPr>
          <w:ilvl w:val="0"/>
          <w:numId w:val="13"/>
        </w:numPr>
        <w:autoSpaceDE w:val="0"/>
        <w:autoSpaceDN w:val="0"/>
        <w:adjustRightInd w:val="0"/>
        <w:spacing w:after="0" w:line="240" w:lineRule="auto"/>
        <w:rPr>
          <w:rFonts w:eastAsia="Calibri" w:cs="Tahoma"/>
          <w:b/>
          <w:bCs/>
          <w:sz w:val="24"/>
          <w:szCs w:val="24"/>
        </w:rPr>
      </w:pPr>
      <w:r w:rsidRPr="00D12A89">
        <w:rPr>
          <w:rFonts w:eastAsia="Calibri" w:cs="Tahoma"/>
          <w:bCs/>
          <w:sz w:val="24"/>
          <w:szCs w:val="24"/>
        </w:rPr>
        <w:t>Opportunity to connect with peers around the world; build appreciation for culture and diversity</w:t>
      </w:r>
    </w:p>
    <w:p w:rsidR="00D12A89" w:rsidRPr="00D12A89" w:rsidRDefault="00D12A89" w:rsidP="00D12A89">
      <w:pPr>
        <w:pStyle w:val="ListParagraph"/>
        <w:widowControl w:val="0"/>
        <w:numPr>
          <w:ilvl w:val="0"/>
          <w:numId w:val="13"/>
        </w:numPr>
        <w:autoSpaceDE w:val="0"/>
        <w:autoSpaceDN w:val="0"/>
        <w:adjustRightInd w:val="0"/>
        <w:spacing w:after="0" w:line="240" w:lineRule="auto"/>
        <w:rPr>
          <w:rFonts w:eastAsia="Calibri" w:cs="Tahoma"/>
          <w:b/>
          <w:bCs/>
          <w:sz w:val="24"/>
          <w:szCs w:val="24"/>
        </w:rPr>
      </w:pPr>
      <w:r>
        <w:rPr>
          <w:rFonts w:eastAsia="Calibri" w:cs="Tahoma"/>
          <w:bCs/>
          <w:sz w:val="24"/>
          <w:szCs w:val="24"/>
        </w:rPr>
        <w:t>Interact with peers when not able to connect in person</w:t>
      </w:r>
    </w:p>
    <w:p w:rsidR="00D12A89" w:rsidRDefault="00ED4682" w:rsidP="00D12A89">
      <w:pPr>
        <w:pStyle w:val="ListParagraph"/>
        <w:widowControl w:val="0"/>
        <w:numPr>
          <w:ilvl w:val="0"/>
          <w:numId w:val="13"/>
        </w:numPr>
        <w:autoSpaceDE w:val="0"/>
        <w:autoSpaceDN w:val="0"/>
        <w:adjustRightInd w:val="0"/>
        <w:spacing w:after="0" w:line="240" w:lineRule="auto"/>
        <w:rPr>
          <w:rFonts w:eastAsia="Calibri" w:cs="Tahoma"/>
          <w:bCs/>
          <w:sz w:val="24"/>
          <w:szCs w:val="24"/>
        </w:rPr>
      </w:pPr>
      <w:r w:rsidRPr="00ED4682">
        <w:rPr>
          <w:rFonts w:eastAsia="Calibri" w:cs="Tahoma"/>
          <w:bCs/>
          <w:sz w:val="24"/>
          <w:szCs w:val="24"/>
        </w:rPr>
        <w:t>Exchange playing tips and strategies</w:t>
      </w:r>
    </w:p>
    <w:p w:rsidR="00ED4682" w:rsidRPr="00ED4682" w:rsidRDefault="00ED4682" w:rsidP="00D12A89">
      <w:pPr>
        <w:pStyle w:val="ListParagraph"/>
        <w:widowControl w:val="0"/>
        <w:numPr>
          <w:ilvl w:val="0"/>
          <w:numId w:val="13"/>
        </w:numPr>
        <w:autoSpaceDE w:val="0"/>
        <w:autoSpaceDN w:val="0"/>
        <w:adjustRightInd w:val="0"/>
        <w:spacing w:after="0" w:line="240" w:lineRule="auto"/>
        <w:rPr>
          <w:rFonts w:eastAsia="Calibri" w:cs="Tahoma"/>
          <w:bCs/>
          <w:sz w:val="24"/>
          <w:szCs w:val="24"/>
        </w:rPr>
      </w:pPr>
      <w:r>
        <w:rPr>
          <w:rFonts w:eastAsia="Calibri" w:cs="Tahoma"/>
          <w:bCs/>
          <w:sz w:val="24"/>
          <w:szCs w:val="24"/>
        </w:rPr>
        <w:t>Anonymity with avatars and usernames allows player to stay private</w:t>
      </w:r>
    </w:p>
    <w:p w:rsidR="00213857" w:rsidRDefault="00213857" w:rsidP="00213857">
      <w:pPr>
        <w:widowControl w:val="0"/>
        <w:autoSpaceDE w:val="0"/>
        <w:autoSpaceDN w:val="0"/>
        <w:adjustRightInd w:val="0"/>
        <w:spacing w:after="0" w:line="240" w:lineRule="auto"/>
        <w:ind w:left="1710" w:hanging="1710"/>
        <w:rPr>
          <w:rFonts w:eastAsia="Calibri" w:cs="Tahoma"/>
          <w:b/>
          <w:bCs/>
          <w:sz w:val="24"/>
          <w:szCs w:val="24"/>
        </w:rPr>
      </w:pPr>
    </w:p>
    <w:p w:rsidR="00213857" w:rsidRDefault="00213857" w:rsidP="00213857">
      <w:pPr>
        <w:widowControl w:val="0"/>
        <w:autoSpaceDE w:val="0"/>
        <w:autoSpaceDN w:val="0"/>
        <w:adjustRightInd w:val="0"/>
        <w:spacing w:after="0" w:line="240" w:lineRule="auto"/>
        <w:ind w:left="1710" w:hanging="1710"/>
        <w:rPr>
          <w:rFonts w:eastAsia="Calibri" w:cs="Tahoma"/>
          <w:b/>
          <w:bCs/>
          <w:sz w:val="24"/>
          <w:szCs w:val="24"/>
        </w:rPr>
      </w:pPr>
    </w:p>
    <w:p w:rsidR="00213857" w:rsidRDefault="00213857" w:rsidP="00213857">
      <w:pPr>
        <w:widowControl w:val="0"/>
        <w:autoSpaceDE w:val="0"/>
        <w:autoSpaceDN w:val="0"/>
        <w:adjustRightInd w:val="0"/>
        <w:spacing w:after="0" w:line="240" w:lineRule="auto"/>
        <w:ind w:left="1710" w:hanging="1710"/>
        <w:rPr>
          <w:rFonts w:eastAsia="Calibri" w:cs="Tahoma"/>
          <w:b/>
          <w:bCs/>
          <w:sz w:val="24"/>
          <w:szCs w:val="24"/>
        </w:rPr>
      </w:pPr>
      <w:r>
        <w:rPr>
          <w:rFonts w:eastAsia="Calibri" w:cs="Tahoma"/>
          <w:b/>
          <w:bCs/>
          <w:sz w:val="24"/>
          <w:szCs w:val="24"/>
        </w:rPr>
        <w:t>Arizona Revised Statutes on Cybercrimes:</w:t>
      </w:r>
    </w:p>
    <w:p w:rsidR="00213857" w:rsidRPr="00213857" w:rsidRDefault="00213857" w:rsidP="00213857">
      <w:pPr>
        <w:pStyle w:val="ListParagraph"/>
        <w:widowControl w:val="0"/>
        <w:numPr>
          <w:ilvl w:val="0"/>
          <w:numId w:val="7"/>
        </w:numPr>
        <w:autoSpaceDE w:val="0"/>
        <w:autoSpaceDN w:val="0"/>
        <w:adjustRightInd w:val="0"/>
        <w:spacing w:after="0" w:line="240" w:lineRule="auto"/>
        <w:rPr>
          <w:rFonts w:eastAsia="Calibri" w:cstheme="minorHAnsi"/>
          <w:bCs/>
          <w:sz w:val="24"/>
          <w:szCs w:val="24"/>
        </w:rPr>
      </w:pPr>
      <w:r w:rsidRPr="00213857">
        <w:rPr>
          <w:rFonts w:eastAsia="Calibri" w:cs="Tahoma"/>
          <w:b/>
          <w:bCs/>
          <w:sz w:val="24"/>
          <w:szCs w:val="24"/>
          <w:u w:val="single"/>
        </w:rPr>
        <w:t>Computer Hacking:</w:t>
      </w:r>
      <w:r>
        <w:rPr>
          <w:rFonts w:eastAsia="Calibri" w:cs="Tahoma"/>
          <w:bCs/>
          <w:sz w:val="24"/>
          <w:szCs w:val="24"/>
        </w:rPr>
        <w:t xml:space="preserve">  </w:t>
      </w:r>
      <w:r w:rsidRPr="00213857">
        <w:rPr>
          <w:rFonts w:cstheme="minorHAnsi"/>
          <w:color w:val="008000"/>
          <w:sz w:val="24"/>
          <w:szCs w:val="24"/>
        </w:rPr>
        <w:t>13-2316</w:t>
      </w:r>
      <w:r w:rsidRPr="00213857">
        <w:rPr>
          <w:rFonts w:cstheme="minorHAnsi"/>
          <w:color w:val="000000"/>
          <w:sz w:val="24"/>
          <w:szCs w:val="24"/>
        </w:rPr>
        <w:t>. </w:t>
      </w:r>
      <w:r w:rsidRPr="00213857">
        <w:rPr>
          <w:rStyle w:val="intexthighlight"/>
          <w:rFonts w:cstheme="minorHAnsi"/>
          <w:color w:val="1A75FF"/>
          <w:sz w:val="24"/>
          <w:szCs w:val="24"/>
          <w:u w:val="single"/>
        </w:rPr>
        <w:t>Computer</w:t>
      </w:r>
      <w:r w:rsidRPr="00213857">
        <w:rPr>
          <w:rFonts w:cstheme="minorHAnsi"/>
          <w:color w:val="800080"/>
          <w:sz w:val="24"/>
          <w:szCs w:val="24"/>
          <w:u w:val="single"/>
        </w:rPr>
        <w:t xml:space="preserve"> tampering; venue; </w:t>
      </w:r>
      <w:r w:rsidRPr="00213857">
        <w:rPr>
          <w:rFonts w:eastAsia="Calibri" w:cstheme="minorHAnsi"/>
          <w:bCs/>
          <w:sz w:val="24"/>
          <w:szCs w:val="24"/>
        </w:rPr>
        <w:t>Accessing, altering, damaging or destroying any computer, computer system or network, or any part of a computer, computer system or network, with the intent to devise or execute any scheme or artifice to defraud or deceive, or to control property or services by means of false or fraudulent pretenses, representations or promises. (felony charges)</w:t>
      </w:r>
    </w:p>
    <w:p w:rsidR="00213857" w:rsidRPr="00213857" w:rsidRDefault="00213857" w:rsidP="00213857">
      <w:pPr>
        <w:pStyle w:val="ListParagraph"/>
        <w:widowControl w:val="0"/>
        <w:numPr>
          <w:ilvl w:val="0"/>
          <w:numId w:val="7"/>
        </w:numPr>
        <w:autoSpaceDE w:val="0"/>
        <w:autoSpaceDN w:val="0"/>
        <w:adjustRightInd w:val="0"/>
        <w:spacing w:after="0" w:line="240" w:lineRule="auto"/>
        <w:rPr>
          <w:rFonts w:eastAsia="Calibri" w:cstheme="minorHAnsi"/>
          <w:bCs/>
          <w:sz w:val="24"/>
          <w:szCs w:val="24"/>
        </w:rPr>
      </w:pPr>
      <w:r w:rsidRPr="00213857">
        <w:rPr>
          <w:rFonts w:eastAsia="Calibri" w:cstheme="minorHAnsi"/>
          <w:b/>
          <w:bCs/>
          <w:sz w:val="24"/>
          <w:szCs w:val="24"/>
          <w:u w:val="single"/>
        </w:rPr>
        <w:t>Child Exploitation:</w:t>
      </w:r>
      <w:r w:rsidRPr="00213857">
        <w:rPr>
          <w:rFonts w:eastAsia="Calibri" w:cstheme="minorHAnsi"/>
          <w:bCs/>
          <w:sz w:val="24"/>
          <w:szCs w:val="24"/>
        </w:rPr>
        <w:t xml:space="preserve">  </w:t>
      </w:r>
      <w:r w:rsidRPr="00213857">
        <w:rPr>
          <w:rFonts w:cstheme="minorHAnsi"/>
          <w:color w:val="008000"/>
          <w:sz w:val="24"/>
          <w:szCs w:val="24"/>
        </w:rPr>
        <w:t>13-3553</w:t>
      </w:r>
      <w:r w:rsidRPr="00213857">
        <w:rPr>
          <w:rFonts w:cstheme="minorHAnsi"/>
          <w:color w:val="000000"/>
          <w:sz w:val="24"/>
          <w:szCs w:val="24"/>
        </w:rPr>
        <w:t>. </w:t>
      </w:r>
      <w:r w:rsidRPr="00213857">
        <w:rPr>
          <w:rStyle w:val="intexthighlight"/>
          <w:rFonts w:cstheme="minorHAnsi"/>
          <w:color w:val="1A75FF"/>
          <w:sz w:val="24"/>
          <w:szCs w:val="24"/>
          <w:u w:val="single"/>
        </w:rPr>
        <w:t>Sexual</w:t>
      </w:r>
      <w:r w:rsidRPr="00213857">
        <w:rPr>
          <w:rFonts w:cstheme="minorHAnsi"/>
          <w:color w:val="800080"/>
          <w:sz w:val="24"/>
          <w:szCs w:val="24"/>
          <w:u w:val="single"/>
        </w:rPr>
        <w:t> exploitation of a minor;</w:t>
      </w:r>
      <w:r w:rsidRPr="00213857">
        <w:rPr>
          <w:rFonts w:eastAsia="Calibri" w:cstheme="minorHAnsi"/>
          <w:bCs/>
          <w:sz w:val="24"/>
          <w:szCs w:val="24"/>
        </w:rPr>
        <w:t xml:space="preserve"> Recording, filming, photographing, developing or duplicating any visual depiction in which a minor is engaged in exploitive exhibition or other sexual conduct.</w:t>
      </w:r>
    </w:p>
    <w:p w:rsidR="00213857" w:rsidRPr="00213857" w:rsidRDefault="00213857" w:rsidP="00213857">
      <w:pPr>
        <w:pStyle w:val="ListParagraph"/>
        <w:widowControl w:val="0"/>
        <w:numPr>
          <w:ilvl w:val="0"/>
          <w:numId w:val="7"/>
        </w:numPr>
        <w:autoSpaceDE w:val="0"/>
        <w:autoSpaceDN w:val="0"/>
        <w:adjustRightInd w:val="0"/>
        <w:spacing w:after="0" w:line="240" w:lineRule="auto"/>
        <w:rPr>
          <w:rFonts w:cstheme="minorHAnsi"/>
          <w:sz w:val="24"/>
          <w:szCs w:val="24"/>
          <w:shd w:val="clear" w:color="auto" w:fill="FFFFFF"/>
        </w:rPr>
      </w:pPr>
      <w:r w:rsidRPr="00213857">
        <w:rPr>
          <w:rFonts w:eastAsia="Calibri" w:cstheme="minorHAnsi"/>
          <w:b/>
          <w:bCs/>
          <w:sz w:val="24"/>
          <w:szCs w:val="24"/>
          <w:u w:val="single"/>
        </w:rPr>
        <w:t>Cyberbullying:</w:t>
      </w:r>
      <w:r w:rsidRPr="00213857">
        <w:rPr>
          <w:rFonts w:eastAsia="Calibri" w:cstheme="minorHAnsi"/>
          <w:bCs/>
          <w:sz w:val="24"/>
          <w:szCs w:val="24"/>
        </w:rPr>
        <w:t xml:space="preserve">  </w:t>
      </w:r>
      <w:r w:rsidRPr="00213857">
        <w:rPr>
          <w:rFonts w:cstheme="minorHAnsi"/>
          <w:color w:val="008000"/>
          <w:sz w:val="24"/>
          <w:szCs w:val="24"/>
          <w:shd w:val="clear" w:color="auto" w:fill="FFFFFF"/>
        </w:rPr>
        <w:t>13-2916</w:t>
      </w:r>
      <w:r w:rsidRPr="00213857">
        <w:rPr>
          <w:rFonts w:cstheme="minorHAnsi"/>
          <w:color w:val="333333"/>
          <w:sz w:val="24"/>
          <w:szCs w:val="24"/>
          <w:shd w:val="clear" w:color="auto" w:fill="FFFFFF"/>
        </w:rPr>
        <w:t>. </w:t>
      </w:r>
      <w:r w:rsidRPr="00213857">
        <w:rPr>
          <w:rFonts w:cstheme="minorHAnsi"/>
          <w:color w:val="800080"/>
          <w:sz w:val="24"/>
          <w:szCs w:val="24"/>
          <w:u w:val="single"/>
          <w:shd w:val="clear" w:color="auto" w:fill="FFFFFF"/>
        </w:rPr>
        <w:t xml:space="preserve">Use of an electronic communication to terrify, intimidate, threaten or harass; </w:t>
      </w:r>
      <w:r w:rsidRPr="00213857">
        <w:rPr>
          <w:rFonts w:cstheme="minorHAnsi"/>
          <w:sz w:val="24"/>
          <w:szCs w:val="24"/>
          <w:shd w:val="clear" w:color="auto" w:fill="FFFFFF"/>
        </w:rPr>
        <w:t>It is unlawful for any person, with intent to terrify, intimidate, threaten or harass a specific person or persons, to do any of the following:</w:t>
      </w:r>
    </w:p>
    <w:p w:rsidR="00213857" w:rsidRDefault="00213857" w:rsidP="00213857">
      <w:pPr>
        <w:pStyle w:val="ListParagraph"/>
        <w:widowControl w:val="0"/>
        <w:numPr>
          <w:ilvl w:val="1"/>
          <w:numId w:val="11"/>
        </w:numPr>
        <w:autoSpaceDE w:val="0"/>
        <w:autoSpaceDN w:val="0"/>
        <w:adjustRightInd w:val="0"/>
        <w:spacing w:after="0" w:line="240" w:lineRule="auto"/>
        <w:ind w:left="1800"/>
        <w:rPr>
          <w:rFonts w:cstheme="minorHAnsi"/>
          <w:sz w:val="24"/>
          <w:szCs w:val="24"/>
          <w:shd w:val="clear" w:color="auto" w:fill="FFFFFF"/>
        </w:rPr>
      </w:pPr>
      <w:r w:rsidRPr="00213857">
        <w:rPr>
          <w:rFonts w:cstheme="minorHAnsi"/>
          <w:sz w:val="24"/>
          <w:szCs w:val="24"/>
          <w:shd w:val="clear" w:color="auto" w:fill="FFFFFF"/>
        </w:rPr>
        <w:t>Direct any obscene, lewd or profane language or suggest any lewd or lascivious act to the person in an electronic communication.</w:t>
      </w:r>
    </w:p>
    <w:p w:rsidR="00213857" w:rsidRPr="00213857" w:rsidRDefault="00213857" w:rsidP="00213857">
      <w:pPr>
        <w:pStyle w:val="ListParagraph"/>
        <w:widowControl w:val="0"/>
        <w:numPr>
          <w:ilvl w:val="1"/>
          <w:numId w:val="11"/>
        </w:numPr>
        <w:autoSpaceDE w:val="0"/>
        <w:autoSpaceDN w:val="0"/>
        <w:adjustRightInd w:val="0"/>
        <w:spacing w:after="0" w:line="240" w:lineRule="auto"/>
        <w:ind w:left="1800"/>
        <w:rPr>
          <w:rFonts w:eastAsia="Calibri" w:cstheme="minorHAnsi"/>
          <w:bCs/>
          <w:sz w:val="24"/>
          <w:szCs w:val="24"/>
        </w:rPr>
      </w:pPr>
      <w:r w:rsidRPr="00213857">
        <w:rPr>
          <w:rFonts w:cstheme="minorHAnsi"/>
          <w:sz w:val="24"/>
          <w:szCs w:val="24"/>
          <w:shd w:val="clear" w:color="auto" w:fill="FFFFFF"/>
        </w:rPr>
        <w:t>Threaten to inflict physical harm to any person or property in any electronic communication.</w:t>
      </w:r>
    </w:p>
    <w:p w:rsidR="00213857" w:rsidRPr="00DC7F18" w:rsidRDefault="00213857" w:rsidP="00213857">
      <w:pPr>
        <w:widowControl w:val="0"/>
        <w:autoSpaceDE w:val="0"/>
        <w:autoSpaceDN w:val="0"/>
        <w:adjustRightInd w:val="0"/>
        <w:spacing w:after="0" w:line="240" w:lineRule="auto"/>
        <w:ind w:left="1710" w:hanging="1710"/>
        <w:jc w:val="center"/>
        <w:rPr>
          <w:rFonts w:eastAsia="Calibri" w:cs="Tahoma"/>
          <w:b/>
          <w:bCs/>
          <w:sz w:val="24"/>
          <w:szCs w:val="24"/>
        </w:rPr>
      </w:pPr>
    </w:p>
    <w:p w:rsidR="00DC7F18" w:rsidRPr="00DC7F18" w:rsidRDefault="00DC7F18" w:rsidP="00FC36B0">
      <w:pPr>
        <w:rPr>
          <w:sz w:val="24"/>
          <w:szCs w:val="24"/>
        </w:rPr>
      </w:pPr>
    </w:p>
    <w:sectPr w:rsidR="00DC7F18" w:rsidRPr="00DC7F18" w:rsidSect="000C2FB9">
      <w:footerReference w:type="default" r:id="rId9"/>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14D8B" w:rsidRDefault="00014D8B" w:rsidP="00DD3CC7">
      <w:pPr>
        <w:spacing w:after="0" w:line="240" w:lineRule="auto"/>
      </w:pPr>
      <w:r>
        <w:separator/>
      </w:r>
    </w:p>
  </w:endnote>
  <w:endnote w:type="continuationSeparator" w:id="0">
    <w:p w:rsidR="00014D8B" w:rsidRDefault="00014D8B"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B33C89">
      <w:rPr>
        <w:rFonts w:asciiTheme="majorHAnsi" w:eastAsiaTheme="majorEastAsia" w:hAnsiTheme="majorHAnsi" w:cstheme="majorBidi"/>
      </w:rPr>
      <w:t xml:space="preserve">March </w:t>
    </w:r>
    <w:r w:rsidR="00205985">
      <w:rPr>
        <w:rFonts w:asciiTheme="majorHAnsi" w:eastAsiaTheme="majorEastAsia" w:hAnsiTheme="majorHAnsi" w:cstheme="majorBidi"/>
      </w:rPr>
      <w:t>2019</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FA1DC3" w:rsidRPr="00FA1DC3">
      <w:rPr>
        <w:rFonts w:asciiTheme="majorHAnsi" w:eastAsiaTheme="majorEastAsia" w:hAnsiTheme="majorHAnsi" w:cstheme="majorBidi"/>
        <w:noProof/>
      </w:rPr>
      <w:t>3</w:t>
    </w:r>
    <w:r>
      <w:rPr>
        <w:rFonts w:asciiTheme="majorHAnsi" w:eastAsiaTheme="majorEastAsia" w:hAnsiTheme="majorHAnsi" w:cstheme="majorBidi"/>
        <w:noProof/>
      </w:rPr>
      <w:fldChar w:fldCharType="end"/>
    </w:r>
  </w:p>
  <w:p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14D8B" w:rsidRDefault="00014D8B" w:rsidP="00DD3CC7">
      <w:pPr>
        <w:spacing w:after="0" w:line="240" w:lineRule="auto"/>
      </w:pPr>
      <w:r>
        <w:separator/>
      </w:r>
    </w:p>
  </w:footnote>
  <w:footnote w:type="continuationSeparator" w:id="0">
    <w:p w:rsidR="00014D8B" w:rsidRDefault="00014D8B" w:rsidP="00DD3CC7">
      <w:pPr>
        <w:spacing w:after="0" w:line="240" w:lineRule="auto"/>
      </w:pPr>
      <w:r>
        <w:continuationSeparator/>
      </w:r>
    </w:p>
  </w:footnote>
  <w:footnote w:id="1">
    <w:p w:rsidR="00956E26" w:rsidRDefault="00956E26">
      <w:pPr>
        <w:pStyle w:val="FootnoteText"/>
      </w:pPr>
      <w:r>
        <w:rPr>
          <w:rStyle w:val="FootnoteReference"/>
        </w:rPr>
        <w:footnoteRef/>
      </w:r>
      <w:r>
        <w:t xml:space="preserve"> </w:t>
      </w:r>
      <w:r w:rsidRPr="00956E26">
        <w:t xml:space="preserve">Sue </w:t>
      </w:r>
      <w:proofErr w:type="spellStart"/>
      <w:r w:rsidRPr="00956E26">
        <w:t>Scheff</w:t>
      </w:r>
      <w:proofErr w:type="spellEnd"/>
      <w:r w:rsidRPr="00956E26">
        <w:t>, author and family Internet safety advocate</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B44F1C"/>
    <w:multiLevelType w:val="hybridMultilevel"/>
    <w:tmpl w:val="3E28FA80"/>
    <w:lvl w:ilvl="0" w:tplc="BD60A10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71F68F9"/>
    <w:multiLevelType w:val="hybridMultilevel"/>
    <w:tmpl w:val="D86063D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121A338D"/>
    <w:multiLevelType w:val="hybridMultilevel"/>
    <w:tmpl w:val="EC74CF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6945DDF"/>
    <w:multiLevelType w:val="hybridMultilevel"/>
    <w:tmpl w:val="0D6E774E"/>
    <w:lvl w:ilvl="0" w:tplc="04090003">
      <w:start w:val="1"/>
      <w:numFmt w:val="bullet"/>
      <w:lvlText w:val="o"/>
      <w:lvlJc w:val="left"/>
      <w:pPr>
        <w:ind w:left="1800" w:hanging="360"/>
      </w:pPr>
      <w:rPr>
        <w:rFonts w:ascii="Courier New" w:hAnsi="Courier New" w:cs="Courier New"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 w15:restartNumberingAfterBreak="0">
    <w:nsid w:val="170F4CE6"/>
    <w:multiLevelType w:val="hybridMultilevel"/>
    <w:tmpl w:val="BF7C9CA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7" w15:restartNumberingAfterBreak="0">
    <w:nsid w:val="3E8E1574"/>
    <w:multiLevelType w:val="hybridMultilevel"/>
    <w:tmpl w:val="5096F57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CA46F77"/>
    <w:multiLevelType w:val="hybridMultilevel"/>
    <w:tmpl w:val="D74ACE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15:restartNumberingAfterBreak="0">
    <w:nsid w:val="531927BD"/>
    <w:multiLevelType w:val="hybridMultilevel"/>
    <w:tmpl w:val="71B22E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3CE521C"/>
    <w:multiLevelType w:val="hybridMultilevel"/>
    <w:tmpl w:val="93DE3CFC"/>
    <w:lvl w:ilvl="0" w:tplc="04090003">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2" w15:restartNumberingAfterBreak="0">
    <w:nsid w:val="662571EA"/>
    <w:multiLevelType w:val="hybridMultilevel"/>
    <w:tmpl w:val="FA5EADE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D2A2DF4"/>
    <w:multiLevelType w:val="hybridMultilevel"/>
    <w:tmpl w:val="DC36BFE2"/>
    <w:lvl w:ilvl="0" w:tplc="EC5AB874">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DE70EAB"/>
    <w:multiLevelType w:val="hybridMultilevel"/>
    <w:tmpl w:val="EF620676"/>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2E93851"/>
    <w:multiLevelType w:val="hybridMultilevel"/>
    <w:tmpl w:val="5584332A"/>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15:restartNumberingAfterBreak="0">
    <w:nsid w:val="7C9C3AF0"/>
    <w:multiLevelType w:val="hybridMultilevel"/>
    <w:tmpl w:val="84CC244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8" w15:restartNumberingAfterBreak="0">
    <w:nsid w:val="7DBD1D08"/>
    <w:multiLevelType w:val="hybridMultilevel"/>
    <w:tmpl w:val="1E6A1E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6"/>
  </w:num>
  <w:num w:numId="3">
    <w:abstractNumId w:val="16"/>
  </w:num>
  <w:num w:numId="4">
    <w:abstractNumId w:val="1"/>
  </w:num>
  <w:num w:numId="5">
    <w:abstractNumId w:val="17"/>
  </w:num>
  <w:num w:numId="6">
    <w:abstractNumId w:val="5"/>
  </w:num>
  <w:num w:numId="7">
    <w:abstractNumId w:val="3"/>
  </w:num>
  <w:num w:numId="8">
    <w:abstractNumId w:val="4"/>
  </w:num>
  <w:num w:numId="9">
    <w:abstractNumId w:val="7"/>
  </w:num>
  <w:num w:numId="10">
    <w:abstractNumId w:val="12"/>
  </w:num>
  <w:num w:numId="11">
    <w:abstractNumId w:val="14"/>
  </w:num>
  <w:num w:numId="12">
    <w:abstractNumId w:val="10"/>
  </w:num>
  <w:num w:numId="13">
    <w:abstractNumId w:val="18"/>
  </w:num>
  <w:num w:numId="14">
    <w:abstractNumId w:val="13"/>
  </w:num>
  <w:num w:numId="15">
    <w:abstractNumId w:val="15"/>
  </w:num>
  <w:num w:numId="16">
    <w:abstractNumId w:val="0"/>
  </w:num>
  <w:num w:numId="17">
    <w:abstractNumId w:val="2"/>
  </w:num>
  <w:num w:numId="18">
    <w:abstractNumId w:val="11"/>
  </w:num>
  <w:num w:numId="1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57"/>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4D8B"/>
    <w:rsid w:val="00014D8B"/>
    <w:rsid w:val="00071B9C"/>
    <w:rsid w:val="000C2FB9"/>
    <w:rsid w:val="00154CB5"/>
    <w:rsid w:val="001B57D3"/>
    <w:rsid w:val="001C7F2F"/>
    <w:rsid w:val="00205985"/>
    <w:rsid w:val="00211499"/>
    <w:rsid w:val="00213857"/>
    <w:rsid w:val="002B230B"/>
    <w:rsid w:val="003E02CC"/>
    <w:rsid w:val="00412D98"/>
    <w:rsid w:val="004C78EF"/>
    <w:rsid w:val="005229BF"/>
    <w:rsid w:val="00570AAE"/>
    <w:rsid w:val="00580D73"/>
    <w:rsid w:val="00956E26"/>
    <w:rsid w:val="0096500A"/>
    <w:rsid w:val="009C3872"/>
    <w:rsid w:val="009E5B4C"/>
    <w:rsid w:val="009E7576"/>
    <w:rsid w:val="00A84A37"/>
    <w:rsid w:val="00B33C89"/>
    <w:rsid w:val="00BA1AFE"/>
    <w:rsid w:val="00C8283C"/>
    <w:rsid w:val="00CE02A3"/>
    <w:rsid w:val="00CF686B"/>
    <w:rsid w:val="00D12A89"/>
    <w:rsid w:val="00DC7F18"/>
    <w:rsid w:val="00DD3CC7"/>
    <w:rsid w:val="00E240FC"/>
    <w:rsid w:val="00E41CA2"/>
    <w:rsid w:val="00E47046"/>
    <w:rsid w:val="00ED4682"/>
    <w:rsid w:val="00F8445C"/>
    <w:rsid w:val="00F92043"/>
    <w:rsid w:val="00FA1DC3"/>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0751ABB-0810-4AD9-870C-E2FF52736E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Strong">
    <w:name w:val="Strong"/>
    <w:basedOn w:val="DefaultParagraphFont"/>
    <w:uiPriority w:val="22"/>
    <w:qFormat/>
    <w:rsid w:val="00A84A37"/>
    <w:rPr>
      <w:b/>
      <w:bCs/>
    </w:rPr>
  </w:style>
  <w:style w:type="character" w:styleId="Hyperlink">
    <w:name w:val="Hyperlink"/>
    <w:basedOn w:val="DefaultParagraphFont"/>
    <w:uiPriority w:val="99"/>
    <w:unhideWhenUsed/>
    <w:rsid w:val="009E5B4C"/>
    <w:rPr>
      <w:color w:val="0000FF" w:themeColor="hyperlink"/>
      <w:u w:val="single"/>
    </w:rPr>
  </w:style>
  <w:style w:type="character" w:customStyle="1" w:styleId="intexthighlight">
    <w:name w:val="intexthighlight"/>
    <w:basedOn w:val="DefaultParagraphFont"/>
    <w:rsid w:val="009E7576"/>
  </w:style>
  <w:style w:type="paragraph" w:styleId="FootnoteText">
    <w:name w:val="footnote text"/>
    <w:basedOn w:val="Normal"/>
    <w:link w:val="FootnoteTextChar"/>
    <w:uiPriority w:val="99"/>
    <w:semiHidden/>
    <w:unhideWhenUsed/>
    <w:rsid w:val="00956E2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56E26"/>
    <w:rPr>
      <w:sz w:val="20"/>
      <w:szCs w:val="20"/>
    </w:rPr>
  </w:style>
  <w:style w:type="character" w:styleId="FootnoteReference">
    <w:name w:val="footnote reference"/>
    <w:basedOn w:val="DefaultParagraphFont"/>
    <w:uiPriority w:val="99"/>
    <w:semiHidden/>
    <w:unhideWhenUsed/>
    <w:rsid w:val="00956E2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0841475">
      <w:bodyDiv w:val="1"/>
      <w:marLeft w:val="0"/>
      <w:marRight w:val="0"/>
      <w:marTop w:val="0"/>
      <w:marBottom w:val="0"/>
      <w:divBdr>
        <w:top w:val="none" w:sz="0" w:space="0" w:color="auto"/>
        <w:left w:val="none" w:sz="0" w:space="0" w:color="auto"/>
        <w:bottom w:val="none" w:sz="0" w:space="0" w:color="auto"/>
        <w:right w:val="none" w:sz="0" w:space="0" w:color="auto"/>
      </w:divBdr>
    </w:div>
    <w:div w:id="9409932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8-2019\Handouts%20and%20Materials\Gaming\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212616-9995-4D82-B68C-7DA9C59A59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Lesson Template</Template>
  <TotalTime>162</TotalTime>
  <Pages>3</Pages>
  <Words>795</Words>
  <Characters>4538</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5323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10</cp:revision>
  <dcterms:created xsi:type="dcterms:W3CDTF">2019-03-07T20:45:00Z</dcterms:created>
  <dcterms:modified xsi:type="dcterms:W3CDTF">2019-03-25T17:38:00Z</dcterms:modified>
</cp:coreProperties>
</file>