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3A2C0F1"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601A0628" wp14:editId="616B16C7">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5D0E5B2"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A08B926" w14:textId="77777777" w:rsidR="00DD3CC7" w:rsidRPr="00DC7F18" w:rsidRDefault="00DD3CC7" w:rsidP="00DD3CC7">
      <w:pPr>
        <w:spacing w:after="0" w:line="240" w:lineRule="auto"/>
        <w:jc w:val="center"/>
        <w:rPr>
          <w:rFonts w:eastAsia="Calibri" w:cs="Calibri"/>
          <w:b/>
          <w:bCs/>
          <w:sz w:val="24"/>
          <w:szCs w:val="24"/>
          <w:u w:val="single"/>
        </w:rPr>
      </w:pPr>
    </w:p>
    <w:p w14:paraId="3BB3DEB1" w14:textId="77777777" w:rsidR="00DD3CC7" w:rsidRPr="00DC7F18" w:rsidRDefault="0085086D" w:rsidP="00DD3CC7">
      <w:pPr>
        <w:spacing w:after="0" w:line="240" w:lineRule="auto"/>
        <w:jc w:val="center"/>
        <w:rPr>
          <w:rFonts w:eastAsia="Calibri" w:cs="Calibri"/>
          <w:b/>
          <w:bCs/>
          <w:sz w:val="24"/>
          <w:szCs w:val="24"/>
        </w:rPr>
      </w:pPr>
      <w:r>
        <w:rPr>
          <w:rFonts w:eastAsia="Calibri" w:cs="Calibri"/>
          <w:b/>
          <w:bCs/>
          <w:sz w:val="24"/>
          <w:szCs w:val="24"/>
        </w:rPr>
        <w:t>“</w:t>
      </w:r>
      <w:r w:rsidR="00934DF4">
        <w:rPr>
          <w:rFonts w:eastAsia="Calibri" w:cs="Calibri"/>
          <w:b/>
          <w:bCs/>
          <w:sz w:val="24"/>
          <w:szCs w:val="24"/>
        </w:rPr>
        <w:t>Guarding the Gaming Experience</w:t>
      </w:r>
      <w:r>
        <w:rPr>
          <w:rFonts w:eastAsia="Calibri" w:cs="Calibri"/>
          <w:b/>
          <w:bCs/>
          <w:sz w:val="24"/>
          <w:szCs w:val="24"/>
        </w:rPr>
        <w:t>:  For Staff and Community”</w:t>
      </w:r>
    </w:p>
    <w:p w14:paraId="7E72F7C0" w14:textId="77777777" w:rsidR="00934DF4" w:rsidRPr="00DC7F18" w:rsidRDefault="0085086D" w:rsidP="00934DF4">
      <w:pPr>
        <w:spacing w:after="0" w:line="240" w:lineRule="auto"/>
        <w:jc w:val="center"/>
        <w:rPr>
          <w:rFonts w:eastAsia="Calibri" w:cs="Calibri"/>
          <w:bCs/>
          <w:sz w:val="24"/>
          <w:szCs w:val="24"/>
        </w:rPr>
      </w:pPr>
      <w:r>
        <w:rPr>
          <w:rFonts w:eastAsia="Calibri" w:cs="Calibri"/>
          <w:bCs/>
          <w:sz w:val="24"/>
          <w:szCs w:val="24"/>
        </w:rPr>
        <w:t>(Community and Staff LRE)</w:t>
      </w:r>
    </w:p>
    <w:p w14:paraId="1B977D95" w14:textId="77777777" w:rsidR="00DD3CC7" w:rsidRPr="00DC7F18" w:rsidRDefault="0085086D" w:rsidP="00DD3CC7">
      <w:pPr>
        <w:widowControl w:val="0"/>
        <w:autoSpaceDE w:val="0"/>
        <w:autoSpaceDN w:val="0"/>
        <w:adjustRightInd w:val="0"/>
        <w:spacing w:after="0" w:line="240" w:lineRule="auto"/>
        <w:ind w:left="1710" w:hanging="1710"/>
        <w:jc w:val="center"/>
        <w:rPr>
          <w:rFonts w:eastAsia="Calibri" w:cs="Tahoma"/>
          <w:b/>
          <w:bCs/>
          <w:sz w:val="24"/>
          <w:szCs w:val="24"/>
        </w:rPr>
      </w:pPr>
      <w:proofErr w:type="spellStart"/>
      <w:r>
        <w:rPr>
          <w:rFonts w:eastAsia="Calibri" w:cs="Tahoma"/>
          <w:b/>
          <w:bCs/>
          <w:sz w:val="24"/>
          <w:szCs w:val="24"/>
        </w:rPr>
        <w:t>TikT</w:t>
      </w:r>
      <w:r w:rsidR="00934DF4">
        <w:rPr>
          <w:rFonts w:eastAsia="Calibri" w:cs="Tahoma"/>
          <w:b/>
          <w:bCs/>
          <w:sz w:val="24"/>
          <w:szCs w:val="24"/>
        </w:rPr>
        <w:t>ok</w:t>
      </w:r>
      <w:proofErr w:type="spellEnd"/>
    </w:p>
    <w:p w14:paraId="1DB98849" w14:textId="77777777" w:rsidR="00BA1AFE" w:rsidRPr="00DC7F18" w:rsidRDefault="00BA1AFE" w:rsidP="00205985">
      <w:pPr>
        <w:spacing w:after="0" w:line="240" w:lineRule="auto"/>
        <w:jc w:val="center"/>
        <w:rPr>
          <w:rFonts w:eastAsia="Calibri" w:cs="Calibri"/>
          <w:b/>
          <w:bCs/>
          <w:sz w:val="24"/>
          <w:szCs w:val="24"/>
        </w:rPr>
      </w:pPr>
    </w:p>
    <w:p w14:paraId="71AE131C" w14:textId="77777777" w:rsidR="00934DF4" w:rsidRPr="00DC7F18" w:rsidRDefault="00DD3CC7" w:rsidP="00934DF4">
      <w:pPr>
        <w:spacing w:after="0" w:line="240" w:lineRule="auto"/>
        <w:rPr>
          <w:rFonts w:eastAsia="Calibri" w:cs="Calibri"/>
          <w:b/>
          <w:bCs/>
          <w:sz w:val="24"/>
          <w:szCs w:val="24"/>
        </w:rPr>
      </w:pPr>
      <w:r w:rsidRPr="00DC7F18">
        <w:rPr>
          <w:rFonts w:eastAsia="Calibri" w:cs="Calibri"/>
          <w:b/>
          <w:bCs/>
          <w:sz w:val="24"/>
          <w:szCs w:val="24"/>
        </w:rPr>
        <w:t xml:space="preserve">Objectives:  </w:t>
      </w:r>
      <w:r w:rsidR="00934DF4">
        <w:rPr>
          <w:rFonts w:eastAsia="Calibri" w:cs="Calibri"/>
          <w:b/>
          <w:bCs/>
          <w:sz w:val="24"/>
          <w:szCs w:val="24"/>
        </w:rPr>
        <w:t>Participants will…</w:t>
      </w:r>
    </w:p>
    <w:p w14:paraId="3E201B06" w14:textId="77777777" w:rsidR="00934DF4" w:rsidRPr="0085086D" w:rsidRDefault="009C440C" w:rsidP="0085086D">
      <w:pPr>
        <w:pStyle w:val="ListParagraph"/>
        <w:numPr>
          <w:ilvl w:val="0"/>
          <w:numId w:val="4"/>
        </w:numPr>
        <w:spacing w:after="0" w:line="240" w:lineRule="auto"/>
        <w:rPr>
          <w:rFonts w:eastAsia="Calibri" w:cs="Calibri"/>
          <w:bCs/>
          <w:sz w:val="24"/>
          <w:szCs w:val="24"/>
        </w:rPr>
      </w:pPr>
      <w:r>
        <w:rPr>
          <w:rFonts w:eastAsia="Calibri" w:cs="Calibri"/>
          <w:bCs/>
          <w:sz w:val="24"/>
          <w:szCs w:val="24"/>
        </w:rPr>
        <w:t xml:space="preserve">Understand potential risk to youth utilizing the </w:t>
      </w:r>
      <w:proofErr w:type="spellStart"/>
      <w:r>
        <w:rPr>
          <w:rFonts w:eastAsia="Calibri" w:cs="Calibri"/>
          <w:bCs/>
          <w:sz w:val="24"/>
          <w:szCs w:val="24"/>
        </w:rPr>
        <w:t>TikTok</w:t>
      </w:r>
      <w:proofErr w:type="spellEnd"/>
      <w:r>
        <w:rPr>
          <w:rFonts w:eastAsia="Calibri" w:cs="Calibri"/>
          <w:bCs/>
          <w:sz w:val="24"/>
          <w:szCs w:val="24"/>
        </w:rPr>
        <w:t xml:space="preserve"> app </w:t>
      </w:r>
    </w:p>
    <w:p w14:paraId="70B986C6" w14:textId="77777777" w:rsidR="00934DF4" w:rsidRPr="0085086D" w:rsidRDefault="00934DF4" w:rsidP="0085086D">
      <w:pPr>
        <w:pStyle w:val="ListParagraph"/>
        <w:numPr>
          <w:ilvl w:val="0"/>
          <w:numId w:val="4"/>
        </w:numPr>
        <w:spacing w:after="0" w:line="240" w:lineRule="auto"/>
        <w:rPr>
          <w:rFonts w:eastAsia="Calibri" w:cs="Calibri"/>
          <w:bCs/>
          <w:sz w:val="24"/>
          <w:szCs w:val="24"/>
        </w:rPr>
      </w:pPr>
      <w:r w:rsidRPr="0085086D">
        <w:rPr>
          <w:rFonts w:eastAsia="Calibri" w:cs="Calibri"/>
          <w:bCs/>
          <w:sz w:val="24"/>
          <w:szCs w:val="24"/>
        </w:rPr>
        <w:t>Lea</w:t>
      </w:r>
      <w:r w:rsidR="005B1F01">
        <w:rPr>
          <w:rFonts w:eastAsia="Calibri" w:cs="Calibri"/>
          <w:bCs/>
          <w:sz w:val="24"/>
          <w:szCs w:val="24"/>
        </w:rPr>
        <w:t>r</w:t>
      </w:r>
      <w:r w:rsidRPr="0085086D">
        <w:rPr>
          <w:rFonts w:eastAsia="Calibri" w:cs="Calibri"/>
          <w:bCs/>
          <w:sz w:val="24"/>
          <w:szCs w:val="24"/>
        </w:rPr>
        <w:t>n how to download, play and set safety controls</w:t>
      </w:r>
    </w:p>
    <w:p w14:paraId="187452B8" w14:textId="77777777" w:rsidR="00DD3CC7" w:rsidRPr="0085086D" w:rsidRDefault="009C440C" w:rsidP="0085086D">
      <w:pPr>
        <w:pStyle w:val="ListParagraph"/>
        <w:numPr>
          <w:ilvl w:val="0"/>
          <w:numId w:val="4"/>
        </w:numPr>
        <w:spacing w:after="0" w:line="240" w:lineRule="auto"/>
        <w:rPr>
          <w:rFonts w:eastAsia="Calibri" w:cs="Calibri"/>
          <w:bCs/>
          <w:sz w:val="24"/>
          <w:szCs w:val="24"/>
        </w:rPr>
      </w:pPr>
      <w:r>
        <w:rPr>
          <w:rFonts w:eastAsia="Calibri" w:cs="Calibri"/>
          <w:bCs/>
          <w:sz w:val="24"/>
          <w:szCs w:val="24"/>
        </w:rPr>
        <w:t xml:space="preserve">Create questions to ask </w:t>
      </w:r>
      <w:r w:rsidR="0085086D">
        <w:rPr>
          <w:rFonts w:eastAsia="Calibri" w:cs="Calibri"/>
          <w:bCs/>
          <w:sz w:val="24"/>
          <w:szCs w:val="24"/>
        </w:rPr>
        <w:t xml:space="preserve">your youth </w:t>
      </w:r>
      <w:r w:rsidR="005157AA">
        <w:rPr>
          <w:rFonts w:eastAsia="Calibri" w:cs="Calibri"/>
          <w:bCs/>
          <w:sz w:val="24"/>
          <w:szCs w:val="24"/>
        </w:rPr>
        <w:t xml:space="preserve">to guide them with being safe with social media </w:t>
      </w:r>
    </w:p>
    <w:p w14:paraId="419608D4" w14:textId="77777777" w:rsidR="00DD3CC7" w:rsidRPr="00DC7F18" w:rsidRDefault="00DD3CC7" w:rsidP="00DD3CC7">
      <w:pPr>
        <w:spacing w:after="0"/>
        <w:rPr>
          <w:rFonts w:eastAsia="Calibri" w:cs="Calibri"/>
          <w:b/>
          <w:bCs/>
          <w:sz w:val="24"/>
          <w:szCs w:val="24"/>
        </w:rPr>
      </w:pPr>
    </w:p>
    <w:p w14:paraId="33DD7865"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52608A31" w14:textId="77777777" w:rsidR="00934DF4" w:rsidRDefault="00934DF4" w:rsidP="005157AA">
      <w:pPr>
        <w:numPr>
          <w:ilvl w:val="0"/>
          <w:numId w:val="1"/>
        </w:numPr>
        <w:spacing w:after="0" w:line="240" w:lineRule="auto"/>
        <w:rPr>
          <w:rFonts w:eastAsia="Calibri" w:cs="Calibri"/>
          <w:sz w:val="24"/>
          <w:szCs w:val="24"/>
        </w:rPr>
      </w:pPr>
      <w:r>
        <w:rPr>
          <w:rFonts w:eastAsia="Calibri" w:cs="Calibri"/>
          <w:sz w:val="24"/>
          <w:szCs w:val="24"/>
        </w:rPr>
        <w:t>Large paper and markers for each group</w:t>
      </w:r>
    </w:p>
    <w:p w14:paraId="5CA248EC" w14:textId="77777777" w:rsidR="0085086D" w:rsidRDefault="0085086D" w:rsidP="005157AA">
      <w:pPr>
        <w:pStyle w:val="ListParagraph"/>
        <w:numPr>
          <w:ilvl w:val="0"/>
          <w:numId w:val="1"/>
        </w:numPr>
        <w:spacing w:line="240" w:lineRule="auto"/>
        <w:rPr>
          <w:rFonts w:eastAsia="Calibri" w:cs="Calibri"/>
          <w:sz w:val="24"/>
          <w:szCs w:val="24"/>
        </w:rPr>
      </w:pPr>
      <w:r w:rsidRPr="0085086D">
        <w:rPr>
          <w:rFonts w:eastAsia="Calibri" w:cs="Calibri"/>
          <w:sz w:val="24"/>
          <w:szCs w:val="24"/>
        </w:rPr>
        <w:t xml:space="preserve">Electronic device such as smartphone, tablet, laptop, etc. with internet access and capability to download </w:t>
      </w:r>
      <w:proofErr w:type="spellStart"/>
      <w:r>
        <w:rPr>
          <w:rFonts w:eastAsia="Calibri" w:cs="Calibri"/>
          <w:sz w:val="24"/>
          <w:szCs w:val="24"/>
        </w:rPr>
        <w:t>TikTok</w:t>
      </w:r>
      <w:proofErr w:type="spellEnd"/>
      <w:r>
        <w:rPr>
          <w:rFonts w:eastAsia="Calibri" w:cs="Calibri"/>
          <w:sz w:val="24"/>
          <w:szCs w:val="24"/>
        </w:rPr>
        <w:t xml:space="preserve"> app</w:t>
      </w:r>
    </w:p>
    <w:p w14:paraId="6B0F2646" w14:textId="3636D371" w:rsidR="00DD3CC7" w:rsidRPr="00825F4F" w:rsidRDefault="00DD3CC7" w:rsidP="00825F4F">
      <w:pPr>
        <w:spacing w:after="0" w:line="240" w:lineRule="auto"/>
        <w:rPr>
          <w:rFonts w:eastAsia="Calibri" w:cs="Calibri"/>
          <w:b/>
          <w:bCs/>
          <w:sz w:val="24"/>
          <w:szCs w:val="24"/>
        </w:rPr>
      </w:pPr>
      <w:r w:rsidRPr="00825F4F">
        <w:rPr>
          <w:rFonts w:eastAsia="Calibri" w:cs="Calibri"/>
          <w:b/>
          <w:bCs/>
          <w:sz w:val="24"/>
          <w:szCs w:val="24"/>
        </w:rPr>
        <w:t xml:space="preserve">Timeframe: </w:t>
      </w:r>
      <w:r w:rsidR="009C440C" w:rsidRPr="00825F4F">
        <w:rPr>
          <w:rFonts w:eastAsia="Calibri" w:cs="Calibri"/>
          <w:bCs/>
          <w:sz w:val="24"/>
          <w:szCs w:val="24"/>
        </w:rPr>
        <w:t>45</w:t>
      </w:r>
      <w:r w:rsidR="00FC36B0" w:rsidRPr="00825F4F">
        <w:rPr>
          <w:rFonts w:eastAsia="Calibri" w:cs="Calibri"/>
          <w:bCs/>
          <w:sz w:val="24"/>
          <w:szCs w:val="24"/>
        </w:rPr>
        <w:t xml:space="preserve"> Minutes</w:t>
      </w:r>
    </w:p>
    <w:p w14:paraId="3F3C30CF" w14:textId="77777777" w:rsidR="00DD3CC7" w:rsidRPr="00DC7F18" w:rsidRDefault="00DD3CC7" w:rsidP="00DD3CC7">
      <w:pPr>
        <w:spacing w:after="0"/>
        <w:rPr>
          <w:rFonts w:eastAsia="Calibri" w:cs="Calibri"/>
          <w:b/>
          <w:bCs/>
          <w:sz w:val="24"/>
          <w:szCs w:val="24"/>
        </w:rPr>
      </w:pPr>
    </w:p>
    <w:p w14:paraId="032945E7"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6404FE">
        <w:rPr>
          <w:rFonts w:eastAsia="Calibri" w:cs="Calibri"/>
          <w:b/>
          <w:bCs/>
          <w:sz w:val="24"/>
          <w:szCs w:val="24"/>
        </w:rPr>
        <w:t xml:space="preserve">Potential Risk of </w:t>
      </w:r>
      <w:proofErr w:type="spellStart"/>
      <w:r w:rsidR="006404FE">
        <w:rPr>
          <w:rFonts w:eastAsia="Calibri" w:cs="Calibri"/>
          <w:b/>
          <w:bCs/>
          <w:sz w:val="24"/>
          <w:szCs w:val="24"/>
        </w:rPr>
        <w:t>TikTok</w:t>
      </w:r>
      <w:proofErr w:type="spellEnd"/>
    </w:p>
    <w:p w14:paraId="616B5415" w14:textId="44717278" w:rsidR="0085086D" w:rsidRPr="0085086D"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w:t>
      </w:r>
      <w:r w:rsidR="005B1F01">
        <w:rPr>
          <w:rFonts w:eastAsia="Calibri" w:cs="Tahoma"/>
          <w:bCs/>
          <w:sz w:val="24"/>
          <w:szCs w:val="24"/>
        </w:rPr>
        <w:t xml:space="preserve">participants </w:t>
      </w:r>
      <w:r w:rsidRPr="00837E24">
        <w:rPr>
          <w:rFonts w:eastAsia="Calibri" w:cs="Tahoma"/>
          <w:bCs/>
          <w:sz w:val="24"/>
          <w:szCs w:val="24"/>
        </w:rPr>
        <w:t xml:space="preserve">into small groups of 4 or 5 </w:t>
      </w:r>
      <w:r>
        <w:rPr>
          <w:rFonts w:eastAsia="Calibri" w:cs="Tahoma"/>
          <w:bCs/>
          <w:sz w:val="24"/>
          <w:szCs w:val="24"/>
        </w:rPr>
        <w:t xml:space="preserve">in </w:t>
      </w:r>
      <w:r w:rsidRPr="00837E24">
        <w:rPr>
          <w:rFonts w:eastAsia="Calibri" w:cs="Tahoma"/>
          <w:bCs/>
          <w:sz w:val="24"/>
          <w:szCs w:val="24"/>
        </w:rPr>
        <w:t>each.</w:t>
      </w:r>
      <w:r w:rsidR="005B1F01">
        <w:rPr>
          <w:rFonts w:eastAsia="Calibri" w:cs="Tahoma"/>
          <w:bCs/>
          <w:sz w:val="24"/>
          <w:szCs w:val="24"/>
        </w:rPr>
        <w:t xml:space="preserve"> </w:t>
      </w:r>
      <w:r w:rsidR="00FC36B0">
        <w:rPr>
          <w:rFonts w:eastAsia="Calibri" w:cs="Tahoma"/>
          <w:bCs/>
          <w:sz w:val="24"/>
          <w:szCs w:val="24"/>
        </w:rPr>
        <w:t xml:space="preserve"> Provide large paper and markers for each group.</w:t>
      </w:r>
      <w:r w:rsidR="001B1EE4">
        <w:rPr>
          <w:rFonts w:eastAsia="Calibri" w:cs="Tahoma"/>
          <w:bCs/>
          <w:sz w:val="24"/>
          <w:szCs w:val="24"/>
        </w:rPr>
        <w:t xml:space="preserve">  </w:t>
      </w:r>
    </w:p>
    <w:p w14:paraId="6D858710" w14:textId="50CD69CD" w:rsidR="0085086D" w:rsidRPr="0085086D" w:rsidRDefault="0085086D"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Instruct</w:t>
      </w:r>
      <w:r w:rsidR="001B1EE4">
        <w:rPr>
          <w:rFonts w:eastAsia="Calibri" w:cs="Tahoma"/>
          <w:bCs/>
          <w:sz w:val="24"/>
          <w:szCs w:val="24"/>
        </w:rPr>
        <w:t xml:space="preserve"> the </w:t>
      </w:r>
      <w:r>
        <w:rPr>
          <w:rFonts w:eastAsia="Calibri" w:cs="Tahoma"/>
          <w:bCs/>
          <w:sz w:val="24"/>
          <w:szCs w:val="24"/>
        </w:rPr>
        <w:t>participants</w:t>
      </w:r>
      <w:r w:rsidR="001B1EE4">
        <w:rPr>
          <w:rFonts w:eastAsia="Calibri" w:cs="Tahoma"/>
          <w:bCs/>
          <w:sz w:val="24"/>
          <w:szCs w:val="24"/>
        </w:rPr>
        <w:t xml:space="preserve"> to </w:t>
      </w:r>
      <w:r>
        <w:rPr>
          <w:rFonts w:eastAsia="Calibri" w:cs="Tahoma"/>
          <w:bCs/>
          <w:sz w:val="24"/>
          <w:szCs w:val="24"/>
        </w:rPr>
        <w:t>discuss</w:t>
      </w:r>
      <w:r w:rsidR="001B1EE4">
        <w:rPr>
          <w:rFonts w:eastAsia="Calibri" w:cs="Tahoma"/>
          <w:bCs/>
          <w:sz w:val="24"/>
          <w:szCs w:val="24"/>
        </w:rPr>
        <w:t xml:space="preserve"> </w:t>
      </w:r>
      <w:r>
        <w:rPr>
          <w:rFonts w:eastAsia="Calibri" w:cs="Tahoma"/>
          <w:bCs/>
          <w:sz w:val="24"/>
          <w:szCs w:val="24"/>
        </w:rPr>
        <w:t xml:space="preserve">in their groups, what </w:t>
      </w:r>
      <w:r w:rsidR="005B1F01">
        <w:rPr>
          <w:rFonts w:eastAsia="Calibri" w:cs="Tahoma"/>
          <w:bCs/>
          <w:sz w:val="24"/>
          <w:szCs w:val="24"/>
        </w:rPr>
        <w:t>they think entices teens to use social media</w:t>
      </w:r>
      <w:r w:rsidR="00C55D05">
        <w:rPr>
          <w:rFonts w:eastAsia="Calibri" w:cs="Tahoma"/>
          <w:bCs/>
          <w:sz w:val="24"/>
          <w:szCs w:val="24"/>
        </w:rPr>
        <w:t xml:space="preserve"> apps</w:t>
      </w:r>
      <w:r>
        <w:rPr>
          <w:rFonts w:eastAsia="Calibri" w:cs="Tahoma"/>
          <w:bCs/>
          <w:sz w:val="24"/>
          <w:szCs w:val="24"/>
        </w:rPr>
        <w:t xml:space="preserve">.  </w:t>
      </w:r>
    </w:p>
    <w:p w14:paraId="369B7510" w14:textId="0C415619" w:rsidR="0085086D" w:rsidRPr="005157AA" w:rsidRDefault="0085086D"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Rotate </w:t>
      </w:r>
      <w:r w:rsidR="005B1F01">
        <w:rPr>
          <w:rFonts w:eastAsia="Calibri" w:cs="Tahoma"/>
          <w:bCs/>
          <w:sz w:val="24"/>
          <w:szCs w:val="24"/>
        </w:rPr>
        <w:t>to each</w:t>
      </w:r>
      <w:r>
        <w:rPr>
          <w:rFonts w:eastAsia="Calibri" w:cs="Tahoma"/>
          <w:bCs/>
          <w:sz w:val="24"/>
          <w:szCs w:val="24"/>
        </w:rPr>
        <w:t xml:space="preserve"> </w:t>
      </w:r>
      <w:proofErr w:type="spellStart"/>
      <w:r>
        <w:rPr>
          <w:rFonts w:eastAsia="Calibri" w:cs="Tahoma"/>
          <w:bCs/>
          <w:sz w:val="24"/>
          <w:szCs w:val="24"/>
        </w:rPr>
        <w:t>each</w:t>
      </w:r>
      <w:proofErr w:type="spellEnd"/>
      <w:r>
        <w:rPr>
          <w:rFonts w:eastAsia="Calibri" w:cs="Tahoma"/>
          <w:bCs/>
          <w:sz w:val="24"/>
          <w:szCs w:val="24"/>
        </w:rPr>
        <w:t xml:space="preserve"> group to share ideas as you record them on the board.  </w:t>
      </w:r>
    </w:p>
    <w:p w14:paraId="04E6B138" w14:textId="7360C88B" w:rsidR="005157AA" w:rsidRDefault="005157AA" w:rsidP="005157AA">
      <w:pPr>
        <w:widowControl w:val="0"/>
        <w:autoSpaceDE w:val="0"/>
        <w:autoSpaceDN w:val="0"/>
        <w:adjustRightInd w:val="0"/>
        <w:spacing w:after="0" w:line="240" w:lineRule="auto"/>
        <w:rPr>
          <w:rFonts w:eastAsia="Calibri" w:cs="Tahoma"/>
          <w:bCs/>
          <w:sz w:val="24"/>
          <w:szCs w:val="24"/>
        </w:rPr>
      </w:pPr>
      <w:r w:rsidRPr="005157AA">
        <w:rPr>
          <w:rFonts w:eastAsia="Calibri" w:cs="Tahoma"/>
          <w:b/>
          <w:bCs/>
          <w:sz w:val="24"/>
          <w:szCs w:val="24"/>
        </w:rPr>
        <w:t xml:space="preserve">Possible Responses: </w:t>
      </w:r>
      <w:r>
        <w:rPr>
          <w:rFonts w:eastAsia="Calibri" w:cs="Tahoma"/>
          <w:bCs/>
          <w:sz w:val="24"/>
          <w:szCs w:val="24"/>
        </w:rPr>
        <w:t xml:space="preserve"> music, </w:t>
      </w:r>
      <w:r w:rsidR="00C55D05">
        <w:rPr>
          <w:rFonts w:eastAsia="Calibri" w:cs="Tahoma"/>
          <w:bCs/>
          <w:sz w:val="24"/>
          <w:szCs w:val="24"/>
        </w:rPr>
        <w:t xml:space="preserve">videos, </w:t>
      </w:r>
      <w:r>
        <w:rPr>
          <w:rFonts w:eastAsia="Calibri" w:cs="Tahoma"/>
          <w:bCs/>
          <w:sz w:val="24"/>
          <w:szCs w:val="24"/>
        </w:rPr>
        <w:t xml:space="preserve">celebrities, upload content, interact with others, etc. </w:t>
      </w:r>
    </w:p>
    <w:p w14:paraId="44E89DF3" w14:textId="1AB5D393" w:rsidR="00C55D05" w:rsidRPr="00C55D05" w:rsidRDefault="00C55D05" w:rsidP="00C55D05">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Explain that </w:t>
      </w:r>
      <w:proofErr w:type="spellStart"/>
      <w:r>
        <w:rPr>
          <w:rFonts w:eastAsia="Calibri" w:cs="Tahoma"/>
          <w:sz w:val="24"/>
          <w:szCs w:val="24"/>
        </w:rPr>
        <w:t>TikTok</w:t>
      </w:r>
      <w:proofErr w:type="spellEnd"/>
      <w:r>
        <w:rPr>
          <w:rFonts w:eastAsia="Calibri" w:cs="Tahoma"/>
          <w:sz w:val="24"/>
          <w:szCs w:val="24"/>
        </w:rPr>
        <w:t xml:space="preserve"> utilizes </w:t>
      </w:r>
      <w:r w:rsidR="00970FE9">
        <w:rPr>
          <w:rFonts w:eastAsia="Calibri" w:cs="Tahoma"/>
          <w:sz w:val="24"/>
          <w:szCs w:val="24"/>
        </w:rPr>
        <w:t xml:space="preserve">some of these </w:t>
      </w:r>
      <w:r>
        <w:rPr>
          <w:rFonts w:eastAsia="Calibri" w:cs="Tahoma"/>
          <w:sz w:val="24"/>
          <w:szCs w:val="24"/>
        </w:rPr>
        <w:t xml:space="preserve">popular social media features </w:t>
      </w:r>
      <w:r w:rsidR="00970FE9">
        <w:rPr>
          <w:rFonts w:eastAsia="Calibri" w:cs="Tahoma"/>
          <w:sz w:val="24"/>
          <w:szCs w:val="24"/>
        </w:rPr>
        <w:t>that draw young audiences to</w:t>
      </w:r>
      <w:r>
        <w:rPr>
          <w:rFonts w:eastAsia="Calibri" w:cs="Tahoma"/>
          <w:sz w:val="24"/>
          <w:szCs w:val="24"/>
        </w:rPr>
        <w:t xml:space="preserve"> their app</w:t>
      </w:r>
      <w:r w:rsidR="00970FE9">
        <w:rPr>
          <w:rFonts w:eastAsia="Calibri" w:cs="Tahoma"/>
          <w:sz w:val="24"/>
          <w:szCs w:val="24"/>
        </w:rPr>
        <w:t xml:space="preserve">.  The </w:t>
      </w:r>
      <w:proofErr w:type="spellStart"/>
      <w:r w:rsidR="00970FE9">
        <w:rPr>
          <w:rFonts w:eastAsia="Calibri" w:cs="Tahoma"/>
          <w:sz w:val="24"/>
          <w:szCs w:val="24"/>
        </w:rPr>
        <w:t>TikTok</w:t>
      </w:r>
      <w:proofErr w:type="spellEnd"/>
      <w:r w:rsidR="00970FE9">
        <w:rPr>
          <w:rFonts w:eastAsia="Calibri" w:cs="Tahoma"/>
          <w:sz w:val="24"/>
          <w:szCs w:val="24"/>
        </w:rPr>
        <w:t xml:space="preserve"> app, formerly known as Musical.ly, </w:t>
      </w:r>
      <w:r>
        <w:rPr>
          <w:rFonts w:eastAsia="Calibri" w:cs="Tahoma"/>
          <w:sz w:val="24"/>
          <w:szCs w:val="24"/>
        </w:rPr>
        <w:t>allows users to create</w:t>
      </w:r>
      <w:r w:rsidR="00970FE9">
        <w:rPr>
          <w:rFonts w:eastAsia="Calibri" w:cs="Tahoma"/>
          <w:sz w:val="24"/>
          <w:szCs w:val="24"/>
        </w:rPr>
        <w:t xml:space="preserve">, share and browse 60 second videos with friends, family or the entire world.  There is a separate section for users who enter their age under 13 on their profile.  Under 13 users can only view curated videos. Curated videos are videos the app company deems appropriate for under 13.   </w:t>
      </w:r>
    </w:p>
    <w:p w14:paraId="42F3E8BC" w14:textId="77777777" w:rsidR="005157AA" w:rsidRDefault="005157AA" w:rsidP="00DD3CC7">
      <w:pPr>
        <w:widowControl w:val="0"/>
        <w:autoSpaceDE w:val="0"/>
        <w:autoSpaceDN w:val="0"/>
        <w:adjustRightInd w:val="0"/>
        <w:spacing w:after="0" w:line="240" w:lineRule="auto"/>
        <w:rPr>
          <w:rFonts w:eastAsia="Calibri" w:cs="Tahoma"/>
          <w:b/>
          <w:bCs/>
          <w:sz w:val="24"/>
          <w:szCs w:val="24"/>
        </w:rPr>
      </w:pPr>
    </w:p>
    <w:p w14:paraId="22345E06" w14:textId="77777777" w:rsidR="00DC7F18" w:rsidRDefault="006404FE"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Activity 2</w:t>
      </w:r>
      <w:r w:rsidR="00DC7F18">
        <w:rPr>
          <w:rFonts w:eastAsia="Calibri" w:cs="Tahoma"/>
          <w:b/>
          <w:bCs/>
          <w:sz w:val="24"/>
          <w:szCs w:val="24"/>
        </w:rPr>
        <w:t xml:space="preserve">:  </w:t>
      </w:r>
      <w:r>
        <w:rPr>
          <w:rFonts w:eastAsia="Calibri" w:cs="Tahoma"/>
          <w:b/>
          <w:bCs/>
          <w:sz w:val="24"/>
          <w:szCs w:val="24"/>
        </w:rPr>
        <w:t xml:space="preserve">Set-Up and Explore </w:t>
      </w:r>
      <w:proofErr w:type="spellStart"/>
      <w:r>
        <w:rPr>
          <w:rFonts w:eastAsia="Calibri" w:cs="Tahoma"/>
          <w:b/>
          <w:bCs/>
          <w:sz w:val="24"/>
          <w:szCs w:val="24"/>
        </w:rPr>
        <w:t>TikTok</w:t>
      </w:r>
      <w:proofErr w:type="spellEnd"/>
    </w:p>
    <w:p w14:paraId="4E07CAF8" w14:textId="5A319FA3" w:rsidR="00A355C4" w:rsidRPr="00934DF4" w:rsidRDefault="00A355C4" w:rsidP="006404FE">
      <w:pPr>
        <w:pStyle w:val="ListParagraph"/>
        <w:widowControl w:val="0"/>
        <w:numPr>
          <w:ilvl w:val="0"/>
          <w:numId w:val="6"/>
        </w:numPr>
        <w:autoSpaceDE w:val="0"/>
        <w:autoSpaceDN w:val="0"/>
        <w:adjustRightInd w:val="0"/>
        <w:spacing w:after="0" w:line="240" w:lineRule="auto"/>
        <w:rPr>
          <w:rFonts w:eastAsia="Calibri" w:cs="Tahoma"/>
          <w:bCs/>
          <w:sz w:val="24"/>
          <w:szCs w:val="24"/>
        </w:rPr>
      </w:pPr>
      <w:r w:rsidRPr="00934DF4">
        <w:rPr>
          <w:rFonts w:eastAsia="Calibri" w:cs="Tahoma"/>
          <w:bCs/>
          <w:sz w:val="24"/>
          <w:szCs w:val="24"/>
        </w:rPr>
        <w:t xml:space="preserve">Download </w:t>
      </w:r>
      <w:proofErr w:type="spellStart"/>
      <w:r w:rsidRPr="00934DF4">
        <w:rPr>
          <w:rFonts w:eastAsia="Calibri" w:cs="Tahoma"/>
          <w:bCs/>
          <w:sz w:val="24"/>
          <w:szCs w:val="24"/>
        </w:rPr>
        <w:t>Tik</w:t>
      </w:r>
      <w:proofErr w:type="spellEnd"/>
      <w:r w:rsidRPr="00934DF4">
        <w:rPr>
          <w:rFonts w:eastAsia="Calibri" w:cs="Tahoma"/>
          <w:bCs/>
          <w:sz w:val="24"/>
          <w:szCs w:val="24"/>
        </w:rPr>
        <w:t xml:space="preserve"> </w:t>
      </w:r>
      <w:proofErr w:type="spellStart"/>
      <w:r w:rsidRPr="00934DF4">
        <w:rPr>
          <w:rFonts w:eastAsia="Calibri" w:cs="Tahoma"/>
          <w:bCs/>
          <w:sz w:val="24"/>
          <w:szCs w:val="24"/>
        </w:rPr>
        <w:t>Tok</w:t>
      </w:r>
      <w:proofErr w:type="spellEnd"/>
      <w:r w:rsidRPr="00934DF4">
        <w:rPr>
          <w:rFonts w:eastAsia="Calibri" w:cs="Tahoma"/>
          <w:bCs/>
          <w:sz w:val="24"/>
          <w:szCs w:val="24"/>
        </w:rPr>
        <w:t xml:space="preserve"> from the App Store</w:t>
      </w:r>
      <w:r w:rsidR="002E7732">
        <w:rPr>
          <w:rFonts w:eastAsia="Calibri" w:cs="Tahoma"/>
          <w:bCs/>
          <w:sz w:val="24"/>
          <w:szCs w:val="24"/>
        </w:rPr>
        <w:t xml:space="preserve"> </w:t>
      </w:r>
    </w:p>
    <w:p w14:paraId="1C026E2D" w14:textId="77777777" w:rsidR="00A355C4" w:rsidRPr="00934DF4" w:rsidRDefault="00A355C4" w:rsidP="006404FE">
      <w:pPr>
        <w:pStyle w:val="ListParagraph"/>
        <w:widowControl w:val="0"/>
        <w:numPr>
          <w:ilvl w:val="1"/>
          <w:numId w:val="6"/>
        </w:numPr>
        <w:autoSpaceDE w:val="0"/>
        <w:autoSpaceDN w:val="0"/>
        <w:adjustRightInd w:val="0"/>
        <w:spacing w:after="0" w:line="240" w:lineRule="auto"/>
        <w:rPr>
          <w:rFonts w:eastAsia="Calibri" w:cs="Tahoma"/>
          <w:bCs/>
          <w:sz w:val="24"/>
          <w:szCs w:val="24"/>
        </w:rPr>
      </w:pPr>
      <w:r w:rsidRPr="00934DF4">
        <w:rPr>
          <w:rFonts w:eastAsia="Calibri" w:cs="Tahoma"/>
          <w:bCs/>
          <w:sz w:val="24"/>
          <w:szCs w:val="24"/>
        </w:rPr>
        <w:t>Access the App Store</w:t>
      </w:r>
    </w:p>
    <w:p w14:paraId="24498546" w14:textId="77777777" w:rsidR="00A355C4" w:rsidRPr="00934DF4" w:rsidRDefault="00A355C4" w:rsidP="006404FE">
      <w:pPr>
        <w:pStyle w:val="ListParagraph"/>
        <w:widowControl w:val="0"/>
        <w:numPr>
          <w:ilvl w:val="1"/>
          <w:numId w:val="6"/>
        </w:numPr>
        <w:autoSpaceDE w:val="0"/>
        <w:autoSpaceDN w:val="0"/>
        <w:adjustRightInd w:val="0"/>
        <w:spacing w:after="0" w:line="240" w:lineRule="auto"/>
        <w:rPr>
          <w:rFonts w:eastAsia="Calibri" w:cs="Tahoma"/>
          <w:bCs/>
          <w:sz w:val="24"/>
          <w:szCs w:val="24"/>
        </w:rPr>
      </w:pPr>
      <w:r w:rsidRPr="00934DF4">
        <w:rPr>
          <w:rFonts w:eastAsia="Calibri" w:cs="Tahoma"/>
          <w:bCs/>
          <w:sz w:val="24"/>
          <w:szCs w:val="24"/>
        </w:rPr>
        <w:t xml:space="preserve">Click on the </w:t>
      </w:r>
      <w:proofErr w:type="spellStart"/>
      <w:r w:rsidRPr="00934DF4">
        <w:rPr>
          <w:rFonts w:eastAsia="Calibri" w:cs="Tahoma"/>
          <w:bCs/>
          <w:sz w:val="24"/>
          <w:szCs w:val="24"/>
        </w:rPr>
        <w:t>seach</w:t>
      </w:r>
      <w:proofErr w:type="spellEnd"/>
      <w:r w:rsidRPr="00934DF4">
        <w:rPr>
          <w:rFonts w:eastAsia="Calibri" w:cs="Tahoma"/>
          <w:bCs/>
          <w:sz w:val="24"/>
          <w:szCs w:val="24"/>
        </w:rPr>
        <w:t xml:space="preserve"> icon</w:t>
      </w:r>
    </w:p>
    <w:p w14:paraId="338A8880" w14:textId="77777777" w:rsidR="00A355C4" w:rsidRPr="00934DF4" w:rsidRDefault="00A355C4" w:rsidP="006404FE">
      <w:pPr>
        <w:pStyle w:val="ListParagraph"/>
        <w:widowControl w:val="0"/>
        <w:numPr>
          <w:ilvl w:val="1"/>
          <w:numId w:val="6"/>
        </w:numPr>
        <w:autoSpaceDE w:val="0"/>
        <w:autoSpaceDN w:val="0"/>
        <w:adjustRightInd w:val="0"/>
        <w:spacing w:after="0" w:line="240" w:lineRule="auto"/>
        <w:rPr>
          <w:rFonts w:eastAsia="Calibri" w:cs="Tahoma"/>
          <w:bCs/>
          <w:sz w:val="24"/>
          <w:szCs w:val="24"/>
        </w:rPr>
      </w:pPr>
      <w:r w:rsidRPr="00934DF4">
        <w:rPr>
          <w:rFonts w:eastAsia="Calibri" w:cs="Tahoma"/>
          <w:bCs/>
          <w:sz w:val="24"/>
          <w:szCs w:val="24"/>
        </w:rPr>
        <w:t xml:space="preserve">Enter </w:t>
      </w:r>
      <w:proofErr w:type="spellStart"/>
      <w:r w:rsidRPr="00934DF4">
        <w:rPr>
          <w:rFonts w:eastAsia="Calibri" w:cs="Tahoma"/>
          <w:bCs/>
          <w:sz w:val="24"/>
          <w:szCs w:val="24"/>
        </w:rPr>
        <w:t>Tik</w:t>
      </w:r>
      <w:proofErr w:type="spellEnd"/>
      <w:r w:rsidRPr="00934DF4">
        <w:rPr>
          <w:rFonts w:eastAsia="Calibri" w:cs="Tahoma"/>
          <w:bCs/>
          <w:sz w:val="24"/>
          <w:szCs w:val="24"/>
        </w:rPr>
        <w:t xml:space="preserve"> </w:t>
      </w:r>
      <w:proofErr w:type="spellStart"/>
      <w:r w:rsidRPr="00934DF4">
        <w:rPr>
          <w:rFonts w:eastAsia="Calibri" w:cs="Tahoma"/>
          <w:bCs/>
          <w:sz w:val="24"/>
          <w:szCs w:val="24"/>
        </w:rPr>
        <w:t>Tok</w:t>
      </w:r>
      <w:proofErr w:type="spellEnd"/>
      <w:r w:rsidRPr="00934DF4">
        <w:rPr>
          <w:rFonts w:eastAsia="Calibri" w:cs="Tahoma"/>
          <w:bCs/>
          <w:sz w:val="24"/>
          <w:szCs w:val="24"/>
        </w:rPr>
        <w:t xml:space="preserve"> in the search box</w:t>
      </w:r>
    </w:p>
    <w:p w14:paraId="64A36792" w14:textId="77777777" w:rsidR="00A355C4" w:rsidRPr="00934DF4" w:rsidRDefault="00A355C4" w:rsidP="006404FE">
      <w:pPr>
        <w:pStyle w:val="ListParagraph"/>
        <w:widowControl w:val="0"/>
        <w:numPr>
          <w:ilvl w:val="1"/>
          <w:numId w:val="6"/>
        </w:numPr>
        <w:autoSpaceDE w:val="0"/>
        <w:autoSpaceDN w:val="0"/>
        <w:adjustRightInd w:val="0"/>
        <w:spacing w:after="0" w:line="240" w:lineRule="auto"/>
        <w:rPr>
          <w:rFonts w:eastAsia="Calibri" w:cs="Tahoma"/>
          <w:bCs/>
          <w:sz w:val="24"/>
          <w:szCs w:val="24"/>
        </w:rPr>
      </w:pPr>
      <w:r w:rsidRPr="00934DF4">
        <w:rPr>
          <w:rFonts w:eastAsia="Calibri" w:cs="Tahoma"/>
          <w:bCs/>
          <w:sz w:val="24"/>
          <w:szCs w:val="24"/>
        </w:rPr>
        <w:t>Download the app</w:t>
      </w:r>
    </w:p>
    <w:p w14:paraId="6BC93A68" w14:textId="6EAC8632" w:rsidR="00A355C4" w:rsidRPr="00934DF4" w:rsidRDefault="00A355C4" w:rsidP="006404FE">
      <w:pPr>
        <w:pStyle w:val="ListParagraph"/>
        <w:widowControl w:val="0"/>
        <w:numPr>
          <w:ilvl w:val="0"/>
          <w:numId w:val="6"/>
        </w:numPr>
        <w:autoSpaceDE w:val="0"/>
        <w:autoSpaceDN w:val="0"/>
        <w:adjustRightInd w:val="0"/>
        <w:spacing w:after="0" w:line="240" w:lineRule="auto"/>
        <w:rPr>
          <w:rFonts w:eastAsia="Calibri" w:cs="Tahoma"/>
          <w:bCs/>
          <w:sz w:val="24"/>
          <w:szCs w:val="24"/>
        </w:rPr>
      </w:pPr>
      <w:r w:rsidRPr="00934DF4">
        <w:rPr>
          <w:rFonts w:eastAsia="Calibri" w:cs="Tahoma"/>
          <w:bCs/>
          <w:sz w:val="24"/>
          <w:szCs w:val="24"/>
        </w:rPr>
        <w:t>Create a username via email or phone number including a password</w:t>
      </w:r>
      <w:r w:rsidR="00932783">
        <w:rPr>
          <w:rFonts w:eastAsia="Calibri" w:cs="Tahoma"/>
          <w:bCs/>
          <w:sz w:val="24"/>
          <w:szCs w:val="24"/>
        </w:rPr>
        <w:t>.</w:t>
      </w:r>
    </w:p>
    <w:p w14:paraId="2BF352ED" w14:textId="39648456" w:rsidR="00825F4F" w:rsidRDefault="00825F4F" w:rsidP="006404FE">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Instruct the groups to review the safety features and discuss the benefits and risk of the different options.  Participants should also take notes on any features that may be of concern for their student.</w:t>
      </w:r>
    </w:p>
    <w:p w14:paraId="21D296FA" w14:textId="43069925" w:rsidR="00A355C4" w:rsidRPr="00934DF4" w:rsidRDefault="00A04D20" w:rsidP="006404FE">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Account Safety Features</w:t>
      </w:r>
    </w:p>
    <w:p w14:paraId="26F6BD94" w14:textId="77777777" w:rsidR="00A355C4" w:rsidRPr="00934DF4" w:rsidRDefault="00A355C4" w:rsidP="006404FE">
      <w:pPr>
        <w:pStyle w:val="ListParagraph"/>
        <w:widowControl w:val="0"/>
        <w:numPr>
          <w:ilvl w:val="1"/>
          <w:numId w:val="6"/>
        </w:numPr>
        <w:autoSpaceDE w:val="0"/>
        <w:autoSpaceDN w:val="0"/>
        <w:adjustRightInd w:val="0"/>
        <w:spacing w:after="0" w:line="240" w:lineRule="auto"/>
        <w:rPr>
          <w:rFonts w:eastAsia="Calibri" w:cs="Tahoma"/>
          <w:bCs/>
          <w:sz w:val="24"/>
          <w:szCs w:val="24"/>
        </w:rPr>
      </w:pPr>
      <w:r w:rsidRPr="00934DF4">
        <w:rPr>
          <w:rFonts w:eastAsia="Calibri" w:cs="Tahoma"/>
          <w:bCs/>
          <w:sz w:val="24"/>
          <w:szCs w:val="24"/>
        </w:rPr>
        <w:lastRenderedPageBreak/>
        <w:t>On the bottom of the main page, click on the “person” icon all the way to the right</w:t>
      </w:r>
    </w:p>
    <w:p w14:paraId="62D3988D" w14:textId="77777777" w:rsidR="00A355C4" w:rsidRPr="00934DF4" w:rsidRDefault="00A355C4" w:rsidP="006404FE">
      <w:pPr>
        <w:pStyle w:val="ListParagraph"/>
        <w:widowControl w:val="0"/>
        <w:numPr>
          <w:ilvl w:val="1"/>
          <w:numId w:val="6"/>
        </w:numPr>
        <w:autoSpaceDE w:val="0"/>
        <w:autoSpaceDN w:val="0"/>
        <w:adjustRightInd w:val="0"/>
        <w:spacing w:after="0" w:line="240" w:lineRule="auto"/>
        <w:rPr>
          <w:rFonts w:eastAsia="Calibri" w:cs="Tahoma"/>
          <w:bCs/>
          <w:sz w:val="24"/>
          <w:szCs w:val="24"/>
        </w:rPr>
      </w:pPr>
      <w:r w:rsidRPr="00934DF4">
        <w:rPr>
          <w:rFonts w:eastAsia="Calibri" w:cs="Tahoma"/>
          <w:bCs/>
          <w:sz w:val="24"/>
          <w:szCs w:val="24"/>
        </w:rPr>
        <w:t>Click on the three “dots” tab on the upper right corner</w:t>
      </w:r>
    </w:p>
    <w:p w14:paraId="6A90457E" w14:textId="7AE8C49B" w:rsidR="00A355C4" w:rsidRDefault="00A355C4" w:rsidP="006404FE">
      <w:pPr>
        <w:pStyle w:val="ListParagraph"/>
        <w:widowControl w:val="0"/>
        <w:numPr>
          <w:ilvl w:val="1"/>
          <w:numId w:val="6"/>
        </w:numPr>
        <w:autoSpaceDE w:val="0"/>
        <w:autoSpaceDN w:val="0"/>
        <w:adjustRightInd w:val="0"/>
        <w:spacing w:after="0" w:line="240" w:lineRule="auto"/>
        <w:rPr>
          <w:rFonts w:eastAsia="Calibri" w:cs="Tahoma"/>
          <w:bCs/>
          <w:sz w:val="24"/>
          <w:szCs w:val="24"/>
        </w:rPr>
      </w:pPr>
      <w:r w:rsidRPr="00934DF4">
        <w:rPr>
          <w:rFonts w:eastAsia="Calibri" w:cs="Tahoma"/>
          <w:bCs/>
          <w:sz w:val="24"/>
          <w:szCs w:val="24"/>
        </w:rPr>
        <w:t xml:space="preserve">Access </w:t>
      </w:r>
      <w:r w:rsidR="00D87575">
        <w:rPr>
          <w:rFonts w:eastAsia="Calibri" w:cs="Tahoma"/>
          <w:bCs/>
          <w:sz w:val="24"/>
          <w:szCs w:val="24"/>
        </w:rPr>
        <w:t>your account</w:t>
      </w:r>
    </w:p>
    <w:p w14:paraId="7D5707AA" w14:textId="699DD319" w:rsidR="003D74B3" w:rsidRDefault="003D74B3" w:rsidP="003D74B3">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Account is public by default</w:t>
      </w:r>
    </w:p>
    <w:p w14:paraId="66B85B6B" w14:textId="0CF7B663" w:rsidR="003D74B3" w:rsidRDefault="00825F4F" w:rsidP="003D74B3">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Private account allows users </w:t>
      </w:r>
      <w:r w:rsidR="00D87575">
        <w:rPr>
          <w:rFonts w:eastAsia="Calibri" w:cs="Tahoma"/>
          <w:bCs/>
          <w:sz w:val="24"/>
          <w:szCs w:val="24"/>
        </w:rPr>
        <w:t>to approve or deny followers and restrict uploaded content</w:t>
      </w:r>
    </w:p>
    <w:p w14:paraId="5579FD13" w14:textId="3640EC90" w:rsidR="00D87575" w:rsidRDefault="00D87575" w:rsidP="003D74B3">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Profile photo, username and bio are public</w:t>
      </w:r>
    </w:p>
    <w:p w14:paraId="1D1BBD86" w14:textId="7D7834EB" w:rsidR="00E961AF" w:rsidRPr="00D87575" w:rsidRDefault="00D87575" w:rsidP="00D87575">
      <w:pPr>
        <w:pStyle w:val="ListParagraph"/>
        <w:widowControl w:val="0"/>
        <w:numPr>
          <w:ilvl w:val="0"/>
          <w:numId w:val="10"/>
        </w:numPr>
        <w:autoSpaceDE w:val="0"/>
        <w:autoSpaceDN w:val="0"/>
        <w:adjustRightInd w:val="0"/>
        <w:spacing w:after="0" w:line="240" w:lineRule="auto"/>
        <w:rPr>
          <w:rFonts w:eastAsia="Calibri" w:cs="Tahoma"/>
          <w:bCs/>
          <w:sz w:val="24"/>
          <w:szCs w:val="24"/>
        </w:rPr>
      </w:pPr>
      <w:r w:rsidRPr="00D87575">
        <w:rPr>
          <w:rFonts w:eastAsia="Calibri" w:cs="Tahoma"/>
          <w:b/>
          <w:bCs/>
          <w:sz w:val="24"/>
          <w:szCs w:val="24"/>
        </w:rPr>
        <w:t>Restricted Mode</w:t>
      </w:r>
      <w:r>
        <w:rPr>
          <w:rFonts w:eastAsia="Calibri" w:cs="Tahoma"/>
          <w:bCs/>
          <w:sz w:val="24"/>
          <w:szCs w:val="24"/>
        </w:rPr>
        <w:t xml:space="preserve"> limits</w:t>
      </w:r>
      <w:r w:rsidR="00E961AF" w:rsidRPr="00D87575">
        <w:rPr>
          <w:rFonts w:eastAsia="Calibri" w:cs="Tahoma"/>
          <w:bCs/>
          <w:sz w:val="24"/>
          <w:szCs w:val="24"/>
        </w:rPr>
        <w:t xml:space="preserve"> material that is considered inappropriate to minors and requires a passcode to toggle on/off</w:t>
      </w:r>
      <w:r w:rsidR="00F31328" w:rsidRPr="00D87575">
        <w:rPr>
          <w:rFonts w:eastAsia="Calibri" w:cs="Tahoma"/>
          <w:bCs/>
          <w:sz w:val="24"/>
          <w:szCs w:val="24"/>
        </w:rPr>
        <w:t xml:space="preserve">; </w:t>
      </w:r>
      <w:r w:rsidR="00E961AF" w:rsidRPr="00D87575">
        <w:rPr>
          <w:rFonts w:eastAsia="Calibri" w:cs="Tahoma"/>
          <w:bCs/>
          <w:sz w:val="24"/>
          <w:szCs w:val="24"/>
        </w:rPr>
        <w:t>Note that it does not define appropriate/vs inappropriate</w:t>
      </w:r>
      <w:r w:rsidR="006E671F">
        <w:rPr>
          <w:rFonts w:eastAsia="Calibri" w:cs="Tahoma"/>
          <w:bCs/>
          <w:sz w:val="24"/>
          <w:szCs w:val="24"/>
        </w:rPr>
        <w:t xml:space="preserve"> (good for only 30 days)</w:t>
      </w:r>
    </w:p>
    <w:p w14:paraId="09970CAD" w14:textId="3B0114FF" w:rsidR="00F31328" w:rsidRPr="00F31328" w:rsidRDefault="00F31328" w:rsidP="00D87575">
      <w:pPr>
        <w:pStyle w:val="ListParagraph"/>
        <w:widowControl w:val="0"/>
        <w:numPr>
          <w:ilvl w:val="0"/>
          <w:numId w:val="10"/>
        </w:numPr>
        <w:autoSpaceDE w:val="0"/>
        <w:autoSpaceDN w:val="0"/>
        <w:adjustRightInd w:val="0"/>
        <w:spacing w:after="0" w:line="240" w:lineRule="auto"/>
        <w:rPr>
          <w:rFonts w:eastAsia="Calibri" w:cs="Tahoma"/>
          <w:bCs/>
          <w:sz w:val="24"/>
          <w:szCs w:val="24"/>
        </w:rPr>
      </w:pPr>
      <w:r w:rsidRPr="00A04D20">
        <w:rPr>
          <w:rFonts w:eastAsia="Calibri" w:cs="Tahoma"/>
          <w:b/>
          <w:bCs/>
          <w:sz w:val="24"/>
          <w:szCs w:val="24"/>
        </w:rPr>
        <w:t>Screen Time Management</w:t>
      </w:r>
      <w:r w:rsidR="00A04D20">
        <w:rPr>
          <w:rFonts w:eastAsia="Calibri" w:cs="Tahoma"/>
          <w:bCs/>
          <w:sz w:val="24"/>
          <w:szCs w:val="24"/>
        </w:rPr>
        <w:t xml:space="preserve"> </w:t>
      </w:r>
      <w:r>
        <w:rPr>
          <w:rFonts w:eastAsia="Calibri" w:cs="Tahoma"/>
          <w:bCs/>
          <w:sz w:val="24"/>
          <w:szCs w:val="24"/>
        </w:rPr>
        <w:t xml:space="preserve">allows two hours of </w:t>
      </w:r>
      <w:proofErr w:type="spellStart"/>
      <w:r>
        <w:rPr>
          <w:rFonts w:eastAsia="Calibri" w:cs="Tahoma"/>
          <w:bCs/>
          <w:sz w:val="24"/>
          <w:szCs w:val="24"/>
        </w:rPr>
        <w:t>TikTok</w:t>
      </w:r>
      <w:proofErr w:type="spellEnd"/>
      <w:r>
        <w:rPr>
          <w:rFonts w:eastAsia="Calibri" w:cs="Tahoma"/>
          <w:bCs/>
          <w:sz w:val="24"/>
          <w:szCs w:val="24"/>
        </w:rPr>
        <w:t xml:space="preserve"> per day unless </w:t>
      </w:r>
      <w:r w:rsidR="00A04D20">
        <w:rPr>
          <w:rFonts w:eastAsia="Calibri" w:cs="Tahoma"/>
          <w:bCs/>
          <w:sz w:val="24"/>
          <w:szCs w:val="24"/>
        </w:rPr>
        <w:t>a</w:t>
      </w:r>
      <w:r>
        <w:rPr>
          <w:rFonts w:eastAsia="Calibri" w:cs="Tahoma"/>
          <w:bCs/>
          <w:sz w:val="24"/>
          <w:szCs w:val="24"/>
        </w:rPr>
        <w:t xml:space="preserve"> passcode is entered</w:t>
      </w:r>
    </w:p>
    <w:p w14:paraId="29DD09C8" w14:textId="0E18B7C9" w:rsidR="00D87575" w:rsidRDefault="00A04D20" w:rsidP="006404FE">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Account</w:t>
      </w:r>
      <w:r w:rsidR="00D87575">
        <w:rPr>
          <w:rFonts w:eastAsia="Calibri" w:cs="Tahoma"/>
          <w:bCs/>
          <w:sz w:val="24"/>
          <w:szCs w:val="24"/>
        </w:rPr>
        <w:t xml:space="preserve"> Content</w:t>
      </w:r>
    </w:p>
    <w:p w14:paraId="1631FA97" w14:textId="4706BB26" w:rsidR="00D87575" w:rsidRDefault="00D87575" w:rsidP="00D87575">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Duets can be made with everyone, no one or just friends</w:t>
      </w:r>
    </w:p>
    <w:p w14:paraId="3A4D6ACB" w14:textId="7DA6014D" w:rsidR="00D87575" w:rsidRDefault="00D87575" w:rsidP="00D87575">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Comment on videos</w:t>
      </w:r>
      <w:r w:rsidR="00A04D20">
        <w:rPr>
          <w:rFonts w:eastAsia="Calibri" w:cs="Tahoma"/>
          <w:bCs/>
          <w:sz w:val="24"/>
          <w:szCs w:val="24"/>
        </w:rPr>
        <w:t xml:space="preserve"> can be set to everyone, friends or turned off and/or deleted; you can l</w:t>
      </w:r>
      <w:r w:rsidR="00932783">
        <w:rPr>
          <w:rFonts w:eastAsia="Calibri" w:cs="Tahoma"/>
          <w:bCs/>
          <w:sz w:val="24"/>
          <w:szCs w:val="24"/>
        </w:rPr>
        <w:t xml:space="preserve">ong-press on the video to show </w:t>
      </w:r>
      <w:r w:rsidR="00A04D20">
        <w:rPr>
          <w:rFonts w:eastAsia="Calibri" w:cs="Tahoma"/>
          <w:bCs/>
          <w:sz w:val="24"/>
          <w:szCs w:val="24"/>
        </w:rPr>
        <w:t>preference</w:t>
      </w:r>
    </w:p>
    <w:p w14:paraId="6F988F65" w14:textId="4AC207F5" w:rsidR="00A04D20" w:rsidRDefault="00A04D20" w:rsidP="00D87575">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Report inappropriate content</w:t>
      </w:r>
    </w:p>
    <w:p w14:paraId="5E95F30A" w14:textId="77777777" w:rsidR="002E7732" w:rsidRPr="00384CAA" w:rsidRDefault="002E7732" w:rsidP="002E7732">
      <w:pPr>
        <w:widowControl w:val="0"/>
        <w:numPr>
          <w:ilvl w:val="0"/>
          <w:numId w:val="6"/>
        </w:numPr>
        <w:autoSpaceDE w:val="0"/>
        <w:autoSpaceDN w:val="0"/>
        <w:adjustRightInd w:val="0"/>
        <w:spacing w:after="0" w:line="240" w:lineRule="auto"/>
        <w:rPr>
          <w:rFonts w:eastAsia="Calibri" w:cs="Tahoma"/>
          <w:sz w:val="24"/>
          <w:szCs w:val="24"/>
        </w:rPr>
      </w:pPr>
      <w:r>
        <w:rPr>
          <w:rFonts w:eastAsia="Calibri" w:cs="Tahoma"/>
          <w:bCs/>
          <w:sz w:val="24"/>
          <w:szCs w:val="24"/>
        </w:rPr>
        <w:t>Rotate to each group and ask for their top three concerns and record these on the board and tally duplicate responses.  Circle the top three concerns that obtained the most tallies.</w:t>
      </w:r>
    </w:p>
    <w:p w14:paraId="3999BE98" w14:textId="77777777" w:rsidR="002E7732" w:rsidRPr="00384CAA" w:rsidRDefault="002E7732" w:rsidP="002E7732">
      <w:pPr>
        <w:widowControl w:val="0"/>
        <w:autoSpaceDE w:val="0"/>
        <w:autoSpaceDN w:val="0"/>
        <w:adjustRightInd w:val="0"/>
        <w:spacing w:after="0" w:line="240" w:lineRule="auto"/>
        <w:rPr>
          <w:rFonts w:eastAsia="Calibri" w:cs="Tahoma"/>
          <w:sz w:val="24"/>
          <w:szCs w:val="24"/>
        </w:rPr>
      </w:pPr>
      <w:r w:rsidRPr="006404FE">
        <w:rPr>
          <w:rFonts w:eastAsia="Calibri" w:cs="Tahoma"/>
          <w:b/>
          <w:bCs/>
          <w:sz w:val="24"/>
          <w:szCs w:val="24"/>
        </w:rPr>
        <w:t>Possible Concerns:</w:t>
      </w:r>
      <w:r>
        <w:rPr>
          <w:rFonts w:eastAsia="Calibri" w:cs="Tahoma"/>
          <w:bCs/>
          <w:sz w:val="24"/>
          <w:szCs w:val="24"/>
        </w:rPr>
        <w:t xml:space="preserve">  users</w:t>
      </w:r>
      <w:r w:rsidRPr="006404FE">
        <w:rPr>
          <w:rFonts w:eastAsia="Calibri" w:cs="Tahoma"/>
          <w:bCs/>
          <w:sz w:val="24"/>
          <w:szCs w:val="24"/>
        </w:rPr>
        <w:t xml:space="preserve"> </w:t>
      </w:r>
      <w:r w:rsidRPr="00934DF4">
        <w:rPr>
          <w:rFonts w:eastAsia="Calibri" w:cs="Tahoma"/>
          <w:bCs/>
          <w:sz w:val="24"/>
          <w:szCs w:val="24"/>
        </w:rPr>
        <w:t>may be contacted by strangers who want personal information or even want to meet up with them in person</w:t>
      </w:r>
      <w:r>
        <w:rPr>
          <w:rFonts w:eastAsia="Calibri" w:cs="Tahoma"/>
          <w:bCs/>
          <w:sz w:val="24"/>
          <w:szCs w:val="24"/>
        </w:rPr>
        <w:t xml:space="preserve">, huge amount of downloads-increase risk of exposure to inappropriate content </w:t>
      </w:r>
      <w:r w:rsidRPr="00934DF4">
        <w:rPr>
          <w:rFonts w:eastAsia="Calibri" w:cs="Tahoma"/>
          <w:bCs/>
          <w:sz w:val="24"/>
          <w:szCs w:val="24"/>
        </w:rPr>
        <w:t>such as cuss words, sexual content/mature content, violence, crude behavior</w:t>
      </w:r>
      <w:r>
        <w:rPr>
          <w:rFonts w:eastAsia="Calibri" w:cs="Tahoma"/>
          <w:bCs/>
          <w:sz w:val="24"/>
          <w:szCs w:val="24"/>
        </w:rPr>
        <w:t>, users may want more “followers” or exposure so they may begin to “follow” or “friend” unknown users, etc.</w:t>
      </w:r>
    </w:p>
    <w:p w14:paraId="768C6E77" w14:textId="77777777" w:rsidR="002E7732" w:rsidRPr="00934DF4" w:rsidRDefault="002E7732" w:rsidP="00D87575">
      <w:pPr>
        <w:pStyle w:val="ListParagraph"/>
        <w:widowControl w:val="0"/>
        <w:autoSpaceDE w:val="0"/>
        <w:autoSpaceDN w:val="0"/>
        <w:adjustRightInd w:val="0"/>
        <w:spacing w:after="0" w:line="240" w:lineRule="auto"/>
        <w:rPr>
          <w:rFonts w:eastAsia="Calibri" w:cs="Tahoma"/>
          <w:bCs/>
          <w:sz w:val="24"/>
          <w:szCs w:val="24"/>
        </w:rPr>
      </w:pPr>
    </w:p>
    <w:p w14:paraId="1151646D" w14:textId="77777777" w:rsidR="006404FE" w:rsidRPr="009C440C" w:rsidRDefault="006404FE" w:rsidP="00DD3CC7">
      <w:pPr>
        <w:widowControl w:val="0"/>
        <w:autoSpaceDE w:val="0"/>
        <w:autoSpaceDN w:val="0"/>
        <w:adjustRightInd w:val="0"/>
        <w:spacing w:after="0" w:line="240" w:lineRule="auto"/>
        <w:rPr>
          <w:rFonts w:eastAsia="Calibri" w:cs="Tahoma"/>
          <w:b/>
          <w:bCs/>
          <w:sz w:val="24"/>
          <w:szCs w:val="24"/>
        </w:rPr>
      </w:pPr>
      <w:r w:rsidRPr="009C440C">
        <w:rPr>
          <w:rFonts w:eastAsia="Calibri" w:cs="Tahoma"/>
          <w:b/>
          <w:bCs/>
          <w:sz w:val="24"/>
          <w:szCs w:val="24"/>
        </w:rPr>
        <w:t xml:space="preserve">Activity 3:  </w:t>
      </w:r>
      <w:r w:rsidR="009C440C" w:rsidRPr="009C440C">
        <w:rPr>
          <w:rFonts w:eastAsia="Calibri" w:cs="Tahoma"/>
          <w:b/>
          <w:bCs/>
          <w:sz w:val="24"/>
          <w:szCs w:val="24"/>
        </w:rPr>
        <w:t>Social Media Safety Questions</w:t>
      </w:r>
      <w:bookmarkStart w:id="0" w:name="_GoBack"/>
      <w:bookmarkEnd w:id="0"/>
    </w:p>
    <w:p w14:paraId="7A8666F6" w14:textId="77777777" w:rsidR="006B210E" w:rsidRDefault="006B210E" w:rsidP="006B210E">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groups to </w:t>
      </w:r>
      <w:r w:rsidR="009C440C">
        <w:rPr>
          <w:rFonts w:eastAsia="Calibri" w:cs="Tahoma"/>
          <w:bCs/>
          <w:sz w:val="24"/>
          <w:szCs w:val="24"/>
        </w:rPr>
        <w:t xml:space="preserve">collaborate and create a list of 5 safety strategies a teen should consider before using any social media site.  Then instruct the groups to create questions for each of the safety strategies, they could ask their student to help guide them into thinking about how to be safe with social media sites.  </w:t>
      </w:r>
    </w:p>
    <w:p w14:paraId="1128E282" w14:textId="77777777" w:rsidR="009C440C" w:rsidRPr="006B210E" w:rsidRDefault="009C440C" w:rsidP="006B210E">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around to each group and ask a volunteer to share three of their top questions.  Continue to rotate around to each group until all ideas have been reported.  </w:t>
      </w:r>
    </w:p>
    <w:p w14:paraId="68864182"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018BFF7B" w14:textId="77777777" w:rsidR="00DD3CC7" w:rsidRPr="009C440C" w:rsidRDefault="00DC7F18" w:rsidP="00DC7F18">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9C440C">
        <w:rPr>
          <w:rFonts w:eastAsia="Calibri" w:cs="Tahoma"/>
          <w:b/>
          <w:bCs/>
          <w:sz w:val="24"/>
          <w:szCs w:val="24"/>
        </w:rPr>
        <w:t xml:space="preserve">  </w:t>
      </w:r>
      <w:r w:rsidR="009C440C" w:rsidRPr="009C440C">
        <w:rPr>
          <w:rFonts w:eastAsia="Calibri" w:cs="Tahoma"/>
          <w:bCs/>
          <w:sz w:val="24"/>
          <w:szCs w:val="24"/>
        </w:rPr>
        <w:t xml:space="preserve">Instruct each participant or each group to state one main concern with </w:t>
      </w:r>
      <w:proofErr w:type="spellStart"/>
      <w:r w:rsidR="009C440C" w:rsidRPr="009C440C">
        <w:rPr>
          <w:rFonts w:eastAsia="Calibri" w:cs="Tahoma"/>
          <w:bCs/>
          <w:sz w:val="24"/>
          <w:szCs w:val="24"/>
        </w:rPr>
        <w:t>TikTok</w:t>
      </w:r>
      <w:proofErr w:type="spellEnd"/>
      <w:r w:rsidR="009C440C" w:rsidRPr="009C440C">
        <w:rPr>
          <w:rFonts w:eastAsia="Calibri" w:cs="Tahoma"/>
          <w:bCs/>
          <w:sz w:val="24"/>
          <w:szCs w:val="24"/>
        </w:rPr>
        <w:t xml:space="preserve"> an</w:t>
      </w:r>
      <w:r w:rsidR="009C440C">
        <w:rPr>
          <w:rFonts w:eastAsia="Calibri" w:cs="Tahoma"/>
          <w:bCs/>
          <w:sz w:val="24"/>
          <w:szCs w:val="24"/>
        </w:rPr>
        <w:t xml:space="preserve">d one safety tip to remain safe on any social media site.  </w:t>
      </w:r>
    </w:p>
    <w:p w14:paraId="72D4D0B2"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695733A6"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51655DC4" w14:textId="77777777" w:rsidR="00FC36B0" w:rsidRDefault="00FC36B0" w:rsidP="00DD3CC7">
      <w:pPr>
        <w:jc w:val="center"/>
        <w:rPr>
          <w:sz w:val="24"/>
          <w:szCs w:val="24"/>
        </w:rPr>
      </w:pPr>
    </w:p>
    <w:p w14:paraId="38CB08B6" w14:textId="77777777" w:rsidR="00DC7F18" w:rsidRPr="00DC7F18" w:rsidRDefault="00DC7F18" w:rsidP="00FC36B0">
      <w:pPr>
        <w:rPr>
          <w:sz w:val="24"/>
          <w:szCs w:val="24"/>
        </w:rPr>
      </w:pPr>
    </w:p>
    <w:sectPr w:rsidR="00DC7F18" w:rsidRPr="00DC7F18"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1070A0E" w14:textId="77777777" w:rsidR="00C96CBF" w:rsidRDefault="00C96CBF" w:rsidP="00DD3CC7">
      <w:pPr>
        <w:spacing w:after="0" w:line="240" w:lineRule="auto"/>
      </w:pPr>
      <w:r>
        <w:separator/>
      </w:r>
    </w:p>
  </w:endnote>
  <w:endnote w:type="continuationSeparator" w:id="0">
    <w:p w14:paraId="7FE5E915" w14:textId="77777777" w:rsidR="00C96CBF" w:rsidRDefault="00C96CBF"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D1B689" w14:textId="662C9A6D"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9C440C">
      <w:rPr>
        <w:rFonts w:asciiTheme="majorHAnsi" w:eastAsiaTheme="majorEastAsia" w:hAnsiTheme="majorHAnsi" w:cstheme="majorBidi"/>
      </w:rPr>
      <w:t xml:space="preserve">March </w:t>
    </w:r>
    <w:r w:rsidR="00205985">
      <w:rPr>
        <w:rFonts w:asciiTheme="majorHAnsi" w:eastAsiaTheme="majorEastAsia" w:hAnsiTheme="majorHAnsi" w:cstheme="majorBidi"/>
      </w:rPr>
      <w:t>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2D5528" w:rsidRPr="002D5528">
      <w:rPr>
        <w:rFonts w:asciiTheme="majorHAnsi" w:eastAsiaTheme="majorEastAsia" w:hAnsiTheme="majorHAnsi" w:cstheme="majorBidi"/>
        <w:noProof/>
      </w:rPr>
      <w:t>2</w:t>
    </w:r>
    <w:r>
      <w:rPr>
        <w:rFonts w:asciiTheme="majorHAnsi" w:eastAsiaTheme="majorEastAsia" w:hAnsiTheme="majorHAnsi" w:cstheme="majorBidi"/>
        <w:noProof/>
      </w:rPr>
      <w:fldChar w:fldCharType="end"/>
    </w:r>
  </w:p>
  <w:p w14:paraId="69548587"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56A95D9" w14:textId="77777777" w:rsidR="00C96CBF" w:rsidRDefault="00C96CBF" w:rsidP="00DD3CC7">
      <w:pPr>
        <w:spacing w:after="0" w:line="240" w:lineRule="auto"/>
      </w:pPr>
      <w:r>
        <w:separator/>
      </w:r>
    </w:p>
  </w:footnote>
  <w:footnote w:type="continuationSeparator" w:id="0">
    <w:p w14:paraId="5D6081E9" w14:textId="77777777" w:rsidR="00C96CBF" w:rsidRDefault="00C96CBF"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2253B9"/>
    <w:multiLevelType w:val="hybridMultilevel"/>
    <w:tmpl w:val="4792112C"/>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 w15:restartNumberingAfterBreak="0">
    <w:nsid w:val="2AFF44D1"/>
    <w:multiLevelType w:val="hybridMultilevel"/>
    <w:tmpl w:val="9440F4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15:restartNumberingAfterBreak="0">
    <w:nsid w:val="3FB42E4C"/>
    <w:multiLevelType w:val="hybridMultilevel"/>
    <w:tmpl w:val="320A28FA"/>
    <w:lvl w:ilvl="0" w:tplc="573E392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4275B63"/>
    <w:multiLevelType w:val="hybridMultilevel"/>
    <w:tmpl w:val="7A14D03C"/>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4E2518D5"/>
    <w:multiLevelType w:val="hybridMultilevel"/>
    <w:tmpl w:val="B40EF8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1A61BC7"/>
    <w:multiLevelType w:val="hybridMultilevel"/>
    <w:tmpl w:val="F618AD86"/>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67C834BF"/>
    <w:multiLevelType w:val="hybridMultilevel"/>
    <w:tmpl w:val="FCAAC014"/>
    <w:lvl w:ilvl="0" w:tplc="0409000F">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198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78005949"/>
    <w:multiLevelType w:val="hybridMultilevel"/>
    <w:tmpl w:val="C8260EA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7F2741D4"/>
    <w:multiLevelType w:val="hybridMultilevel"/>
    <w:tmpl w:val="304E73CC"/>
    <w:lvl w:ilvl="0" w:tplc="0409001B">
      <w:start w:val="1"/>
      <w:numFmt w:val="low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num w:numId="1">
    <w:abstractNumId w:val="7"/>
  </w:num>
  <w:num w:numId="2">
    <w:abstractNumId w:val="3"/>
  </w:num>
  <w:num w:numId="3">
    <w:abstractNumId w:val="9"/>
  </w:num>
  <w:num w:numId="4">
    <w:abstractNumId w:val="0"/>
  </w:num>
  <w:num w:numId="5">
    <w:abstractNumId w:val="4"/>
  </w:num>
  <w:num w:numId="6">
    <w:abstractNumId w:val="8"/>
  </w:num>
  <w:num w:numId="7">
    <w:abstractNumId w:val="6"/>
  </w:num>
  <w:num w:numId="8">
    <w:abstractNumId w:val="2"/>
  </w:num>
  <w:num w:numId="9">
    <w:abstractNumId w:val="10"/>
  </w:num>
  <w:num w:numId="10">
    <w:abstractNumId w:val="1"/>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4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55C4"/>
    <w:rsid w:val="000C2FB9"/>
    <w:rsid w:val="000D00F4"/>
    <w:rsid w:val="00154CB5"/>
    <w:rsid w:val="001B1EE4"/>
    <w:rsid w:val="001B57D3"/>
    <w:rsid w:val="00205985"/>
    <w:rsid w:val="00211499"/>
    <w:rsid w:val="002D5528"/>
    <w:rsid w:val="002E7732"/>
    <w:rsid w:val="00384CAA"/>
    <w:rsid w:val="003D74B3"/>
    <w:rsid w:val="00412D98"/>
    <w:rsid w:val="004C78EF"/>
    <w:rsid w:val="005157AA"/>
    <w:rsid w:val="00580D73"/>
    <w:rsid w:val="005B1F01"/>
    <w:rsid w:val="006404FE"/>
    <w:rsid w:val="006B210E"/>
    <w:rsid w:val="006E671F"/>
    <w:rsid w:val="006F16CC"/>
    <w:rsid w:val="00775D4B"/>
    <w:rsid w:val="00825F4F"/>
    <w:rsid w:val="0085086D"/>
    <w:rsid w:val="00932783"/>
    <w:rsid w:val="00934DF4"/>
    <w:rsid w:val="0096500A"/>
    <w:rsid w:val="00970FE9"/>
    <w:rsid w:val="009C440C"/>
    <w:rsid w:val="00A04D20"/>
    <w:rsid w:val="00A355C4"/>
    <w:rsid w:val="00BA1AFE"/>
    <w:rsid w:val="00C55D05"/>
    <w:rsid w:val="00C917EC"/>
    <w:rsid w:val="00C96CBF"/>
    <w:rsid w:val="00D87575"/>
    <w:rsid w:val="00DC7F18"/>
    <w:rsid w:val="00DD3CC7"/>
    <w:rsid w:val="00E961AF"/>
    <w:rsid w:val="00F26BCF"/>
    <w:rsid w:val="00F31328"/>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CAB736"/>
  <w15:docId w15:val="{8948130B-CAB7-B245-B297-1BF78669B3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Hyperlink">
    <w:name w:val="Hyperlink"/>
    <w:basedOn w:val="DefaultParagraphFont"/>
    <w:uiPriority w:val="99"/>
    <w:unhideWhenUsed/>
    <w:rsid w:val="006404FE"/>
    <w:rPr>
      <w:color w:val="0000FF" w:themeColor="hyperlink"/>
      <w:u w:val="single"/>
    </w:rPr>
  </w:style>
  <w:style w:type="character" w:styleId="CommentReference">
    <w:name w:val="annotation reference"/>
    <w:basedOn w:val="DefaultParagraphFont"/>
    <w:uiPriority w:val="99"/>
    <w:semiHidden/>
    <w:unhideWhenUsed/>
    <w:rsid w:val="00C917EC"/>
    <w:rPr>
      <w:sz w:val="16"/>
      <w:szCs w:val="16"/>
    </w:rPr>
  </w:style>
  <w:style w:type="paragraph" w:styleId="CommentText">
    <w:name w:val="annotation text"/>
    <w:basedOn w:val="Normal"/>
    <w:link w:val="CommentTextChar"/>
    <w:uiPriority w:val="99"/>
    <w:semiHidden/>
    <w:unhideWhenUsed/>
    <w:rsid w:val="00C917EC"/>
    <w:pPr>
      <w:spacing w:line="240" w:lineRule="auto"/>
    </w:pPr>
    <w:rPr>
      <w:sz w:val="20"/>
      <w:szCs w:val="20"/>
    </w:rPr>
  </w:style>
  <w:style w:type="character" w:customStyle="1" w:styleId="CommentTextChar">
    <w:name w:val="Comment Text Char"/>
    <w:basedOn w:val="DefaultParagraphFont"/>
    <w:link w:val="CommentText"/>
    <w:uiPriority w:val="99"/>
    <w:semiHidden/>
    <w:rsid w:val="00C917EC"/>
    <w:rPr>
      <w:sz w:val="20"/>
      <w:szCs w:val="20"/>
    </w:rPr>
  </w:style>
  <w:style w:type="paragraph" w:styleId="CommentSubject">
    <w:name w:val="annotation subject"/>
    <w:basedOn w:val="CommentText"/>
    <w:next w:val="CommentText"/>
    <w:link w:val="CommentSubjectChar"/>
    <w:uiPriority w:val="99"/>
    <w:semiHidden/>
    <w:unhideWhenUsed/>
    <w:rsid w:val="00C917EC"/>
    <w:rPr>
      <w:b/>
      <w:bCs/>
    </w:rPr>
  </w:style>
  <w:style w:type="character" w:customStyle="1" w:styleId="CommentSubjectChar">
    <w:name w:val="Comment Subject Char"/>
    <w:basedOn w:val="CommentTextChar"/>
    <w:link w:val="CommentSubject"/>
    <w:uiPriority w:val="99"/>
    <w:semiHidden/>
    <w:rsid w:val="00C917E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71781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E8C9A0-230C-47BC-B88C-F7478F7152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2</Pages>
  <Words>626</Words>
  <Characters>3571</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4189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Greg Bacon</dc:creator>
  <cp:lastModifiedBy>Diana Strouth</cp:lastModifiedBy>
  <cp:revision>11</cp:revision>
  <dcterms:created xsi:type="dcterms:W3CDTF">2019-03-12T00:24:00Z</dcterms:created>
  <dcterms:modified xsi:type="dcterms:W3CDTF">2019-03-25T23:37:00Z</dcterms:modified>
</cp:coreProperties>
</file>