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41E3B0CE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C12D43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07CC9259" w:rsidR="00C84039" w:rsidRPr="0044481C" w:rsidRDefault="00CA6216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Role Play Cards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11160" w:type="dxa"/>
        <w:tblInd w:w="-185" w:type="dxa"/>
        <w:tblLook w:val="04A0" w:firstRow="1" w:lastRow="0" w:firstColumn="1" w:lastColumn="0" w:noHBand="0" w:noVBand="1"/>
      </w:tblPr>
      <w:tblGrid>
        <w:gridCol w:w="5490"/>
        <w:gridCol w:w="5670"/>
      </w:tblGrid>
      <w:tr w:rsidR="00CA6216" w14:paraId="273D6333" w14:textId="77777777" w:rsidTr="00CB710D">
        <w:tc>
          <w:tcPr>
            <w:tcW w:w="5490" w:type="dxa"/>
          </w:tcPr>
          <w:p w14:paraId="4157A6A5" w14:textId="71F99835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1</w:t>
            </w: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: </w:t>
            </w:r>
          </w:p>
          <w:p w14:paraId="694D43F7" w14:textId="06C1F2E8" w:rsidR="00CA6216" w:rsidRPr="00CB710D" w:rsidRDefault="00CB710D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>Your teen says they were pushed in the hallway and responded by knocking the other student down but then kept punching them after they were on the ground.</w:t>
            </w:r>
          </w:p>
          <w:p w14:paraId="13E916CE" w14:textId="77777777" w:rsidR="00CB710D" w:rsidRDefault="00CB710D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54353C10" w14:textId="599067C0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09013B95" w14:textId="102AFF8D" w:rsidR="00CA6216" w:rsidRPr="00CB710D" w:rsidRDefault="00CB710D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>Talk to your teen about the difference between self-defense and excessive force. Help them reflect on when they should stop and walk away.</w:t>
            </w:r>
          </w:p>
        </w:tc>
        <w:tc>
          <w:tcPr>
            <w:tcW w:w="5670" w:type="dxa"/>
          </w:tcPr>
          <w:p w14:paraId="602FF89E" w14:textId="320C799A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2</w:t>
            </w: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: </w:t>
            </w:r>
          </w:p>
          <w:p w14:paraId="11391D51" w14:textId="4D9094F9" w:rsidR="00CB710D" w:rsidRDefault="00CB710D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Your teen posted a photo of a teacher with the caption ‘Next week’s target’ on </w:t>
            </w:r>
            <w:r w:rsidR="000F209A">
              <w:rPr>
                <w:rFonts w:eastAsia="Calibri" w:cstheme="minorHAnsi"/>
                <w:bCs/>
                <w:sz w:val="36"/>
                <w:szCs w:val="36"/>
              </w:rPr>
              <w:t>social media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>. They say it was just a joke. School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>and law enforcement is now involved.</w:t>
            </w:r>
          </w:p>
          <w:p w14:paraId="18974381" w14:textId="77777777" w:rsidR="00CB710D" w:rsidRPr="00CB710D" w:rsidRDefault="00CB710D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1D06CA29" w14:textId="77777777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0F5767FF" w14:textId="66062A0D" w:rsidR="00CA6216" w:rsidRPr="00CB710D" w:rsidRDefault="00CB710D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>Discuss the difference between joking and threatening language. Help your teen understand how serious posts like this are taken.</w:t>
            </w:r>
          </w:p>
        </w:tc>
      </w:tr>
      <w:tr w:rsidR="00CA6216" w14:paraId="73D0735C" w14:textId="77777777" w:rsidTr="00CB710D">
        <w:tc>
          <w:tcPr>
            <w:tcW w:w="5490" w:type="dxa"/>
          </w:tcPr>
          <w:p w14:paraId="6CCB6506" w14:textId="55E5BB10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3:</w:t>
            </w:r>
          </w:p>
          <w:p w14:paraId="6D227848" w14:textId="42DB3C73" w:rsidR="00CA6216" w:rsidRDefault="00CB710D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Over the weekend, your teen posted a photo </w:t>
            </w:r>
            <w:r w:rsidR="000F209A">
              <w:rPr>
                <w:rFonts w:eastAsia="Calibri" w:cstheme="minorHAnsi"/>
                <w:bCs/>
                <w:sz w:val="36"/>
                <w:szCs w:val="36"/>
              </w:rPr>
              <w:t xml:space="preserve">on social media 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>flipping off the school softball team. On Monday, one of the players confronted them at school and a fight broke out.</w:t>
            </w:r>
          </w:p>
          <w:p w14:paraId="2EE83472" w14:textId="77777777" w:rsidR="00CB710D" w:rsidRPr="00CB710D" w:rsidRDefault="00CB710D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5E6D4A4E" w14:textId="77777777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791372E4" w14:textId="1D30C6BE" w:rsidR="00CA6216" w:rsidRDefault="00CB710D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>Talk to your teen about freedom of speech vs. school disruption. Guide them on how online behavior can have real-world consequences.</w:t>
            </w:r>
          </w:p>
        </w:tc>
        <w:tc>
          <w:tcPr>
            <w:tcW w:w="5670" w:type="dxa"/>
          </w:tcPr>
          <w:p w14:paraId="2F42FDDA" w14:textId="0F764202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4</w:t>
            </w: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: </w:t>
            </w:r>
          </w:p>
          <w:p w14:paraId="0B7E5192" w14:textId="25B7DFA9" w:rsidR="00CA6216" w:rsidRPr="00CB710D" w:rsidRDefault="00CB710D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>Your teen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 secretly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 logged into another student’s school 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account 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and sent messages 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to classmates 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pretending to be them. They say it was just a prank, but </w:t>
            </w:r>
            <w:r>
              <w:rPr>
                <w:rFonts w:eastAsia="Calibri" w:cstheme="minorHAnsi"/>
                <w:bCs/>
                <w:sz w:val="36"/>
                <w:szCs w:val="36"/>
              </w:rPr>
              <w:t>now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the </w:t>
            </w:r>
            <w:r w:rsidRPr="00CB710D">
              <w:rPr>
                <w:rFonts w:eastAsia="Calibri" w:cstheme="minorHAnsi"/>
                <w:bCs/>
                <w:sz w:val="36"/>
                <w:szCs w:val="36"/>
              </w:rPr>
              <w:t xml:space="preserve">student </w:t>
            </w:r>
            <w:r>
              <w:rPr>
                <w:rFonts w:eastAsia="Calibri" w:cstheme="minorHAnsi"/>
                <w:bCs/>
                <w:sz w:val="36"/>
                <w:szCs w:val="36"/>
              </w:rPr>
              <w:t>will no longer talk to them.</w:t>
            </w:r>
          </w:p>
          <w:p w14:paraId="5E1F5C70" w14:textId="77777777" w:rsidR="00CB710D" w:rsidRDefault="00CB710D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080C100E" w14:textId="1A0C1F74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7A2B8D16" w14:textId="0B49C4ED" w:rsidR="00CA6216" w:rsidRPr="00CB710D" w:rsidRDefault="00CB710D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CB710D">
              <w:rPr>
                <w:rFonts w:eastAsia="Calibri" w:cstheme="minorHAnsi"/>
                <w:bCs/>
                <w:sz w:val="36"/>
                <w:szCs w:val="36"/>
              </w:rPr>
              <w:t>Help your teen understand the seriousness of online “pranks” and why privacy and trust matter.</w:t>
            </w:r>
          </w:p>
        </w:tc>
      </w:tr>
    </w:tbl>
    <w:p w14:paraId="78F8046B" w14:textId="14F14F4A" w:rsidR="006B56F5" w:rsidRPr="00CB710D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CB710D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209A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D72"/>
    <w:rsid w:val="005D600C"/>
    <w:rsid w:val="005D7128"/>
    <w:rsid w:val="005E5390"/>
    <w:rsid w:val="005E62F4"/>
    <w:rsid w:val="005F1405"/>
    <w:rsid w:val="005F1760"/>
    <w:rsid w:val="005F2900"/>
    <w:rsid w:val="005F3B13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B710D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19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7</cp:revision>
  <dcterms:created xsi:type="dcterms:W3CDTF">2025-08-04T17:02:00Z</dcterms:created>
  <dcterms:modified xsi:type="dcterms:W3CDTF">2025-08-11T20:32:00Z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