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0A9661" w14:textId="42FDD534" w:rsidR="004B771B" w:rsidRPr="00FE6F68" w:rsidRDefault="004028EC" w:rsidP="00FE6F68">
      <w:pPr>
        <w:spacing w:line="240" w:lineRule="auto"/>
        <w:jc w:val="center"/>
        <w:rPr>
          <w:rFonts w:cstheme="minorHAnsi"/>
          <w:sz w:val="24"/>
          <w:szCs w:val="24"/>
        </w:rPr>
      </w:pPr>
      <w:r w:rsidRPr="00E36997">
        <w:rPr>
          <w:rFonts w:cstheme="minorHAnsi"/>
          <w:b/>
          <w:noProof/>
          <w:sz w:val="24"/>
          <w:szCs w:val="24"/>
        </w:rPr>
        <w:drawing>
          <wp:inline distT="0" distB="0" distL="0" distR="0" wp14:anchorId="195FABFE" wp14:editId="0655E6B9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3385B5" w14:textId="2B2C2423" w:rsidR="00FE6F68" w:rsidRPr="00E36997" w:rsidRDefault="00C44106" w:rsidP="00FE6F68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Vaping</w:t>
      </w:r>
      <w:r w:rsidR="00FE6F68" w:rsidRPr="00E36997">
        <w:rPr>
          <w:rFonts w:eastAsia="Calibri" w:cstheme="minorHAnsi"/>
          <w:b/>
          <w:bCs/>
          <w:sz w:val="24"/>
          <w:szCs w:val="24"/>
        </w:rPr>
        <w:t xml:space="preserve"> </w:t>
      </w:r>
      <w:r w:rsidR="00CA6216">
        <w:rPr>
          <w:rFonts w:eastAsia="Calibri" w:cstheme="minorHAnsi"/>
          <w:b/>
          <w:bCs/>
          <w:sz w:val="24"/>
          <w:szCs w:val="24"/>
        </w:rPr>
        <w:t>Community Lesson</w:t>
      </w:r>
    </w:p>
    <w:p w14:paraId="5BFCDF8B" w14:textId="26013C56" w:rsidR="00C84039" w:rsidRPr="0044481C" w:rsidRDefault="005B1A09" w:rsidP="0044481C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Facilitator Guide</w:t>
      </w:r>
    </w:p>
    <w:tbl>
      <w:tblPr>
        <w:tblStyle w:val="TableGrid"/>
        <w:tblW w:w="0" w:type="auto"/>
        <w:tblInd w:w="355" w:type="dxa"/>
        <w:tblLook w:val="04A0" w:firstRow="1" w:lastRow="0" w:firstColumn="1" w:lastColumn="0" w:noHBand="0" w:noVBand="1"/>
      </w:tblPr>
      <w:tblGrid>
        <w:gridCol w:w="10435"/>
      </w:tblGrid>
      <w:tr w:rsidR="00B03C67" w:rsidRPr="00AA0E98" w14:paraId="205D778B" w14:textId="77777777" w:rsidTr="00B03C67">
        <w:tc>
          <w:tcPr>
            <w:tcW w:w="10435" w:type="dxa"/>
          </w:tcPr>
          <w:p w14:paraId="2E65305C" w14:textId="18088C36" w:rsidR="00B03C67" w:rsidRPr="00B03C67" w:rsidRDefault="00B03C67" w:rsidP="00B03C67">
            <w:pPr>
              <w:widowControl w:val="0"/>
              <w:autoSpaceDE w:val="0"/>
              <w:autoSpaceDN w:val="0"/>
              <w:adjustRightInd w:val="0"/>
              <w:rPr>
                <w:rFonts w:eastAsia="Calibri" w:cs="Tahoma"/>
                <w:b/>
                <w:bCs/>
                <w:sz w:val="32"/>
                <w:szCs w:val="32"/>
              </w:rPr>
            </w:pPr>
            <w:r w:rsidRPr="00B03C67">
              <w:rPr>
                <w:rFonts w:eastAsia="Calibri" w:cs="Tahoma"/>
                <w:b/>
                <w:bCs/>
                <w:sz w:val="32"/>
                <w:szCs w:val="32"/>
              </w:rPr>
              <w:t xml:space="preserve">Scenario 1: </w:t>
            </w:r>
          </w:p>
          <w:p w14:paraId="7AFD155B" w14:textId="77777777" w:rsidR="00B03C67" w:rsidRPr="00B03C67" w:rsidRDefault="00B03C67" w:rsidP="00B03C67">
            <w:pPr>
              <w:widowControl w:val="0"/>
              <w:autoSpaceDE w:val="0"/>
              <w:autoSpaceDN w:val="0"/>
              <w:adjustRightInd w:val="0"/>
              <w:rPr>
                <w:rFonts w:eastAsia="Calibri" w:cs="Tahoma"/>
                <w:sz w:val="32"/>
                <w:szCs w:val="32"/>
              </w:rPr>
            </w:pPr>
            <w:r w:rsidRPr="00B03C67">
              <w:rPr>
                <w:rFonts w:eastAsia="Calibri" w:cs="Tahoma"/>
                <w:sz w:val="32"/>
                <w:szCs w:val="32"/>
              </w:rPr>
              <w:t>Your teen tells you they were offered a vape in the school bathroom. Their friend said, “It’s just a vape, everyone does it.”</w:t>
            </w:r>
          </w:p>
          <w:p w14:paraId="1BCF4AC5" w14:textId="77777777" w:rsidR="00702B3B" w:rsidRDefault="00702B3B" w:rsidP="00702B3B">
            <w:pPr>
              <w:widowControl w:val="0"/>
              <w:autoSpaceDE w:val="0"/>
              <w:autoSpaceDN w:val="0"/>
              <w:adjustRightInd w:val="0"/>
              <w:rPr>
                <w:rFonts w:eastAsia="Calibri" w:cs="Tahoma"/>
                <w:b/>
                <w:bCs/>
                <w:sz w:val="32"/>
                <w:szCs w:val="32"/>
              </w:rPr>
            </w:pPr>
          </w:p>
          <w:p w14:paraId="65DABE9F" w14:textId="17726D14" w:rsidR="00702B3B" w:rsidRPr="00B03C67" w:rsidRDefault="00702B3B" w:rsidP="00702B3B">
            <w:pPr>
              <w:widowControl w:val="0"/>
              <w:autoSpaceDE w:val="0"/>
              <w:autoSpaceDN w:val="0"/>
              <w:adjustRightInd w:val="0"/>
              <w:rPr>
                <w:rFonts w:eastAsia="Calibri" w:cs="Tahoma"/>
                <w:b/>
                <w:bCs/>
                <w:sz w:val="32"/>
                <w:szCs w:val="32"/>
              </w:rPr>
            </w:pPr>
            <w:r>
              <w:rPr>
                <w:rFonts w:eastAsia="Calibri" w:cs="Tahoma"/>
                <w:b/>
                <w:bCs/>
                <w:sz w:val="32"/>
                <w:szCs w:val="32"/>
              </w:rPr>
              <w:t>Statistics</w:t>
            </w:r>
            <w:r w:rsidRPr="00B03C67">
              <w:rPr>
                <w:rFonts w:eastAsia="Calibri" w:cs="Tahoma"/>
                <w:b/>
                <w:bCs/>
                <w:sz w:val="32"/>
                <w:szCs w:val="32"/>
              </w:rPr>
              <w:t>:</w:t>
            </w:r>
          </w:p>
          <w:p w14:paraId="066894F2" w14:textId="159AE1B3" w:rsidR="00702B3B" w:rsidRPr="00702B3B" w:rsidRDefault="00702B3B" w:rsidP="00B03C67">
            <w:pPr>
              <w:widowControl w:val="0"/>
              <w:autoSpaceDE w:val="0"/>
              <w:autoSpaceDN w:val="0"/>
              <w:adjustRightInd w:val="0"/>
              <w:rPr>
                <w:rFonts w:eastAsia="Calibri" w:cs="Tahoma"/>
                <w:sz w:val="32"/>
                <w:szCs w:val="32"/>
              </w:rPr>
            </w:pPr>
            <w:r>
              <w:rPr>
                <w:rFonts w:eastAsia="Calibri" w:cs="Tahoma"/>
                <w:sz w:val="32"/>
                <w:szCs w:val="32"/>
              </w:rPr>
              <w:t>The 2024 National Youth Tobacco Survey from the CDC</w:t>
            </w:r>
            <w:r w:rsidRPr="00702B3B">
              <w:rPr>
                <w:rFonts w:eastAsia="Calibri" w:cs="Tahoma"/>
                <w:sz w:val="32"/>
                <w:szCs w:val="32"/>
              </w:rPr>
              <w:t xml:space="preserve"> shows a decline in current vape use among teens.</w:t>
            </w:r>
            <w:r>
              <w:rPr>
                <w:rStyle w:val="FootnoteReference"/>
                <w:rFonts w:eastAsia="Calibri" w:cs="Tahoma"/>
                <w:sz w:val="32"/>
                <w:szCs w:val="32"/>
              </w:rPr>
              <w:footnoteReference w:id="2"/>
            </w:r>
          </w:p>
          <w:p w14:paraId="55B0EA79" w14:textId="77777777" w:rsidR="00702B3B" w:rsidRDefault="00702B3B" w:rsidP="00B03C67">
            <w:pPr>
              <w:widowControl w:val="0"/>
              <w:autoSpaceDE w:val="0"/>
              <w:autoSpaceDN w:val="0"/>
              <w:adjustRightInd w:val="0"/>
              <w:rPr>
                <w:rFonts w:eastAsia="Calibri" w:cs="Tahoma"/>
                <w:b/>
                <w:bCs/>
                <w:sz w:val="32"/>
                <w:szCs w:val="32"/>
              </w:rPr>
            </w:pPr>
          </w:p>
          <w:p w14:paraId="7B71B890" w14:textId="7A742B60" w:rsidR="00B03C67" w:rsidRPr="00B03C67" w:rsidRDefault="00B03C67" w:rsidP="00B03C67">
            <w:pPr>
              <w:widowControl w:val="0"/>
              <w:autoSpaceDE w:val="0"/>
              <w:autoSpaceDN w:val="0"/>
              <w:adjustRightInd w:val="0"/>
              <w:rPr>
                <w:rFonts w:eastAsia="Calibri" w:cs="Tahoma"/>
                <w:b/>
                <w:bCs/>
                <w:sz w:val="32"/>
                <w:szCs w:val="32"/>
              </w:rPr>
            </w:pPr>
            <w:r w:rsidRPr="00B03C67">
              <w:rPr>
                <w:rFonts w:eastAsia="Calibri" w:cs="Tahoma"/>
                <w:b/>
                <w:bCs/>
                <w:sz w:val="32"/>
                <w:szCs w:val="32"/>
              </w:rPr>
              <w:t>The Law Says:</w:t>
            </w:r>
          </w:p>
          <w:p w14:paraId="43B55FA9" w14:textId="294AC060" w:rsidR="00B03C67" w:rsidRPr="00B03C67" w:rsidRDefault="00B03C67" w:rsidP="00B03C67">
            <w:pPr>
              <w:widowControl w:val="0"/>
              <w:autoSpaceDE w:val="0"/>
              <w:autoSpaceDN w:val="0"/>
              <w:adjustRightInd w:val="0"/>
              <w:rPr>
                <w:rFonts w:eastAsia="Calibri" w:cs="Tahoma"/>
                <w:sz w:val="32"/>
                <w:szCs w:val="32"/>
              </w:rPr>
            </w:pPr>
            <w:r w:rsidRPr="00B03C67">
              <w:rPr>
                <w:rFonts w:eastAsia="Calibri" w:cs="Tahoma"/>
                <w:sz w:val="32"/>
                <w:szCs w:val="32"/>
              </w:rPr>
              <w:t>Nicotine Vape: ARS 13-3622</w:t>
            </w:r>
            <w:r w:rsidR="00AA0E98" w:rsidRPr="00AA0E98">
              <w:rPr>
                <w:rFonts w:eastAsia="Calibri" w:cs="Tahoma"/>
                <w:sz w:val="32"/>
                <w:szCs w:val="32"/>
              </w:rPr>
              <w:t>–</w:t>
            </w:r>
            <w:r w:rsidRPr="00B03C67">
              <w:rPr>
                <w:rFonts w:eastAsia="Calibri" w:cs="Tahoma"/>
                <w:sz w:val="32"/>
                <w:szCs w:val="32"/>
              </w:rPr>
              <w:t xml:space="preserve"> </w:t>
            </w:r>
            <w:r w:rsidR="00AA0E98" w:rsidRPr="00AA0E98">
              <w:rPr>
                <w:rFonts w:eastAsia="Calibri" w:cs="Tahoma"/>
                <w:sz w:val="32"/>
                <w:szCs w:val="32"/>
              </w:rPr>
              <w:t>M</w:t>
            </w:r>
            <w:r w:rsidRPr="00B03C67">
              <w:rPr>
                <w:rFonts w:eastAsia="Calibri" w:cs="Tahoma"/>
                <w:sz w:val="32"/>
                <w:szCs w:val="32"/>
              </w:rPr>
              <w:t>akes it illegal for anyone under the age of 21 to possess, use, or purchase vape</w:t>
            </w:r>
            <w:r w:rsidRPr="00AA0E98">
              <w:rPr>
                <w:rFonts w:eastAsia="Calibri" w:cs="Tahoma"/>
                <w:sz w:val="32"/>
                <w:szCs w:val="32"/>
              </w:rPr>
              <w:t xml:space="preserve"> </w:t>
            </w:r>
            <w:r w:rsidRPr="00B03C67">
              <w:rPr>
                <w:rFonts w:eastAsia="Calibri" w:cs="Tahoma"/>
                <w:sz w:val="32"/>
                <w:szCs w:val="32"/>
              </w:rPr>
              <w:t>products (noncombustible tobacco derived product containing nicotine).</w:t>
            </w:r>
          </w:p>
          <w:p w14:paraId="2023AF90" w14:textId="77777777" w:rsidR="00B03C67" w:rsidRPr="00B03C67" w:rsidRDefault="00B03C67" w:rsidP="00B03C67">
            <w:pPr>
              <w:widowControl w:val="0"/>
              <w:autoSpaceDE w:val="0"/>
              <w:autoSpaceDN w:val="0"/>
              <w:adjustRightInd w:val="0"/>
              <w:rPr>
                <w:rFonts w:eastAsia="Calibri" w:cs="Tahoma"/>
                <w:sz w:val="32"/>
                <w:szCs w:val="32"/>
              </w:rPr>
            </w:pPr>
          </w:p>
          <w:p w14:paraId="59F13CB7" w14:textId="28C54A1A" w:rsidR="00B03C67" w:rsidRPr="00B03C67" w:rsidRDefault="00B03C67" w:rsidP="00B03C67">
            <w:pPr>
              <w:widowControl w:val="0"/>
              <w:autoSpaceDE w:val="0"/>
              <w:autoSpaceDN w:val="0"/>
              <w:adjustRightInd w:val="0"/>
              <w:rPr>
                <w:rFonts w:eastAsia="Calibri" w:cs="Tahoma"/>
                <w:sz w:val="32"/>
                <w:szCs w:val="32"/>
              </w:rPr>
            </w:pPr>
            <w:r w:rsidRPr="00B03C67">
              <w:rPr>
                <w:rFonts w:eastAsia="Calibri" w:cs="Tahoma"/>
                <w:sz w:val="32"/>
                <w:szCs w:val="32"/>
              </w:rPr>
              <w:t>ARS 36-798.03</w:t>
            </w:r>
            <w:r w:rsidR="00AA0E98" w:rsidRPr="00AA0E98">
              <w:rPr>
                <w:rFonts w:eastAsia="Calibri" w:cs="Tahoma"/>
                <w:sz w:val="32"/>
                <w:szCs w:val="32"/>
              </w:rPr>
              <w:t>–</w:t>
            </w:r>
            <w:r w:rsidRPr="00B03C67">
              <w:rPr>
                <w:rFonts w:eastAsia="Calibri" w:cs="Tahoma"/>
                <w:sz w:val="32"/>
                <w:szCs w:val="32"/>
              </w:rPr>
              <w:t xml:space="preserve"> Tobacco products are</w:t>
            </w:r>
            <w:r w:rsidRPr="00AA0E98">
              <w:rPr>
                <w:rFonts w:eastAsia="Calibri" w:cs="Tahoma"/>
                <w:sz w:val="32"/>
                <w:szCs w:val="32"/>
              </w:rPr>
              <w:t xml:space="preserve"> </w:t>
            </w:r>
            <w:r w:rsidRPr="00B03C67">
              <w:rPr>
                <w:rFonts w:eastAsia="Calibri" w:cs="Tahoma"/>
                <w:sz w:val="32"/>
                <w:szCs w:val="32"/>
              </w:rPr>
              <w:t>prohibited on school grounds, inside</w:t>
            </w:r>
            <w:r w:rsidRPr="00AA0E98">
              <w:rPr>
                <w:rFonts w:eastAsia="Calibri" w:cs="Tahoma"/>
                <w:sz w:val="32"/>
                <w:szCs w:val="32"/>
              </w:rPr>
              <w:t xml:space="preserve"> </w:t>
            </w:r>
            <w:r w:rsidRPr="00B03C67">
              <w:rPr>
                <w:rFonts w:eastAsia="Calibri" w:cs="Tahoma"/>
                <w:sz w:val="32"/>
                <w:szCs w:val="32"/>
              </w:rPr>
              <w:t>school buildings, in school parking lots</w:t>
            </w:r>
            <w:r w:rsidRPr="00AA0E98">
              <w:rPr>
                <w:rFonts w:eastAsia="Calibri" w:cs="Tahoma"/>
                <w:sz w:val="32"/>
                <w:szCs w:val="32"/>
              </w:rPr>
              <w:t xml:space="preserve"> </w:t>
            </w:r>
            <w:r w:rsidRPr="00B03C67">
              <w:rPr>
                <w:rFonts w:eastAsia="Calibri" w:cs="Tahoma"/>
                <w:sz w:val="32"/>
                <w:szCs w:val="32"/>
              </w:rPr>
              <w:t>or playing fields, in school buses or</w:t>
            </w:r>
            <w:r w:rsidRPr="00AA0E98">
              <w:rPr>
                <w:rFonts w:eastAsia="Calibri" w:cs="Tahoma"/>
                <w:sz w:val="32"/>
                <w:szCs w:val="32"/>
              </w:rPr>
              <w:t xml:space="preserve"> </w:t>
            </w:r>
            <w:r w:rsidRPr="00B03C67">
              <w:rPr>
                <w:rFonts w:eastAsia="Calibri" w:cs="Tahoma"/>
                <w:sz w:val="32"/>
                <w:szCs w:val="32"/>
              </w:rPr>
              <w:t>vehicles or at off-campus school</w:t>
            </w:r>
            <w:r w:rsidRPr="00AA0E98">
              <w:rPr>
                <w:rFonts w:eastAsia="Calibri" w:cs="Tahoma"/>
                <w:sz w:val="32"/>
                <w:szCs w:val="32"/>
              </w:rPr>
              <w:t xml:space="preserve"> </w:t>
            </w:r>
            <w:r w:rsidRPr="00B03C67">
              <w:rPr>
                <w:rFonts w:eastAsia="Calibri" w:cs="Tahoma"/>
                <w:sz w:val="32"/>
                <w:szCs w:val="32"/>
              </w:rPr>
              <w:t>sponsored events.</w:t>
            </w:r>
          </w:p>
          <w:p w14:paraId="16B31206" w14:textId="77777777" w:rsidR="00B03C67" w:rsidRPr="00B03C67" w:rsidRDefault="00B03C67" w:rsidP="00B03C67">
            <w:pPr>
              <w:widowControl w:val="0"/>
              <w:autoSpaceDE w:val="0"/>
              <w:autoSpaceDN w:val="0"/>
              <w:adjustRightInd w:val="0"/>
              <w:rPr>
                <w:rFonts w:eastAsia="Calibri" w:cs="Tahoma"/>
                <w:sz w:val="32"/>
                <w:szCs w:val="32"/>
              </w:rPr>
            </w:pPr>
          </w:p>
          <w:p w14:paraId="6EC725FA" w14:textId="0ADCC3FD" w:rsidR="00B03C67" w:rsidRPr="00B03C67" w:rsidRDefault="00B03C67" w:rsidP="00B03C67">
            <w:pPr>
              <w:widowControl w:val="0"/>
              <w:autoSpaceDE w:val="0"/>
              <w:autoSpaceDN w:val="0"/>
              <w:adjustRightInd w:val="0"/>
              <w:rPr>
                <w:rFonts w:eastAsia="Calibri" w:cs="Tahoma"/>
                <w:sz w:val="32"/>
                <w:szCs w:val="32"/>
              </w:rPr>
            </w:pPr>
            <w:r w:rsidRPr="00B03C67">
              <w:rPr>
                <w:rFonts w:eastAsia="Calibri" w:cs="Tahoma"/>
                <w:sz w:val="32"/>
                <w:szCs w:val="32"/>
              </w:rPr>
              <w:t>Marijuana: ARS 36-2853</w:t>
            </w:r>
            <w:r w:rsidR="00AA0E98" w:rsidRPr="00AA0E98">
              <w:rPr>
                <w:rFonts w:cstheme="minorHAnsi"/>
                <w:sz w:val="32"/>
                <w:szCs w:val="32"/>
              </w:rPr>
              <w:t>–</w:t>
            </w:r>
            <w:r w:rsidRPr="00B03C67">
              <w:rPr>
                <w:rFonts w:eastAsia="Calibri" w:cs="Tahoma"/>
                <w:sz w:val="32"/>
                <w:szCs w:val="32"/>
              </w:rPr>
              <w:t xml:space="preserve"> A person who is under twenty-one years of age and who possesses, consumes, transports or transfers marijuana, or paraphernalia relating to the consumption of marijuana or marijuana products can be charged with a criminal offense.</w:t>
            </w:r>
          </w:p>
          <w:p w14:paraId="6908D1B1" w14:textId="77777777" w:rsidR="00B03C67" w:rsidRPr="00B03C67" w:rsidRDefault="00B03C67" w:rsidP="00B03C67">
            <w:pPr>
              <w:widowControl w:val="0"/>
              <w:autoSpaceDE w:val="0"/>
              <w:autoSpaceDN w:val="0"/>
              <w:adjustRightInd w:val="0"/>
              <w:rPr>
                <w:rFonts w:eastAsia="Calibri" w:cs="Tahoma"/>
                <w:sz w:val="32"/>
                <w:szCs w:val="32"/>
              </w:rPr>
            </w:pPr>
          </w:p>
          <w:p w14:paraId="0D954D1B" w14:textId="01A299EC" w:rsidR="00B03C67" w:rsidRPr="00B03C67" w:rsidRDefault="00B03C67" w:rsidP="00B03C67">
            <w:pPr>
              <w:widowControl w:val="0"/>
              <w:autoSpaceDE w:val="0"/>
              <w:autoSpaceDN w:val="0"/>
              <w:adjustRightInd w:val="0"/>
              <w:rPr>
                <w:rFonts w:eastAsia="Calibri" w:cs="Tahoma"/>
                <w:sz w:val="32"/>
                <w:szCs w:val="32"/>
              </w:rPr>
            </w:pPr>
            <w:r w:rsidRPr="00B03C67">
              <w:rPr>
                <w:rFonts w:eastAsia="Calibri" w:cs="Tahoma"/>
                <w:sz w:val="32"/>
                <w:szCs w:val="32"/>
              </w:rPr>
              <w:t>ARS 13-3411</w:t>
            </w:r>
            <w:r w:rsidR="00AA0E98" w:rsidRPr="00AA0E98">
              <w:rPr>
                <w:rFonts w:cstheme="minorHAnsi"/>
                <w:sz w:val="32"/>
                <w:szCs w:val="32"/>
              </w:rPr>
              <w:t>–</w:t>
            </w:r>
            <w:r w:rsidRPr="00B03C67">
              <w:rPr>
                <w:rFonts w:eastAsia="Calibri" w:cs="Tahoma"/>
                <w:sz w:val="32"/>
                <w:szCs w:val="32"/>
              </w:rPr>
              <w:t xml:space="preserve"> </w:t>
            </w:r>
            <w:proofErr w:type="gramStart"/>
            <w:r w:rsidRPr="00B03C67">
              <w:rPr>
                <w:rFonts w:eastAsia="Calibri" w:cs="Tahoma"/>
                <w:sz w:val="32"/>
                <w:szCs w:val="32"/>
              </w:rPr>
              <w:t>Arizona’s Drug-Free</w:t>
            </w:r>
            <w:r w:rsidRPr="00AA0E98">
              <w:rPr>
                <w:rFonts w:eastAsia="Calibri" w:cs="Tahoma"/>
                <w:sz w:val="32"/>
                <w:szCs w:val="32"/>
              </w:rPr>
              <w:t xml:space="preserve"> </w:t>
            </w:r>
            <w:r w:rsidRPr="00B03C67">
              <w:rPr>
                <w:rFonts w:eastAsia="Calibri" w:cs="Tahoma"/>
                <w:sz w:val="32"/>
                <w:szCs w:val="32"/>
              </w:rPr>
              <w:t>School Zone Law,</w:t>
            </w:r>
            <w:proofErr w:type="gramEnd"/>
            <w:r w:rsidRPr="00B03C67">
              <w:rPr>
                <w:rFonts w:eastAsia="Calibri" w:cs="Tahoma"/>
                <w:sz w:val="32"/>
                <w:szCs w:val="32"/>
              </w:rPr>
              <w:t xml:space="preserve"> increases penalties</w:t>
            </w:r>
            <w:r w:rsidRPr="00AA0E98">
              <w:rPr>
                <w:rFonts w:eastAsia="Calibri" w:cs="Tahoma"/>
                <w:sz w:val="32"/>
                <w:szCs w:val="32"/>
              </w:rPr>
              <w:t xml:space="preserve"> </w:t>
            </w:r>
            <w:r w:rsidRPr="00B03C67">
              <w:rPr>
                <w:rFonts w:eastAsia="Calibri" w:cs="Tahoma"/>
                <w:sz w:val="32"/>
                <w:szCs w:val="32"/>
              </w:rPr>
              <w:t>for drug-related offenses that occur</w:t>
            </w:r>
            <w:r w:rsidRPr="00AA0E98">
              <w:rPr>
                <w:rFonts w:eastAsia="Calibri" w:cs="Tahoma"/>
                <w:sz w:val="32"/>
                <w:szCs w:val="32"/>
              </w:rPr>
              <w:t xml:space="preserve"> </w:t>
            </w:r>
            <w:r w:rsidRPr="00B03C67">
              <w:rPr>
                <w:rFonts w:eastAsia="Calibri" w:cs="Tahoma"/>
                <w:sz w:val="32"/>
                <w:szCs w:val="32"/>
              </w:rPr>
              <w:t>on or within 300 feet of a school</w:t>
            </w:r>
            <w:r w:rsidRPr="00AA0E98">
              <w:rPr>
                <w:rFonts w:eastAsia="Calibri" w:cs="Tahoma"/>
                <w:sz w:val="32"/>
                <w:szCs w:val="32"/>
              </w:rPr>
              <w:t xml:space="preserve"> </w:t>
            </w:r>
            <w:r w:rsidRPr="00B03C67">
              <w:rPr>
                <w:rFonts w:eastAsia="Calibri" w:cs="Tahoma"/>
                <w:sz w:val="32"/>
                <w:szCs w:val="32"/>
              </w:rPr>
              <w:t>campus. Students caught using, or in</w:t>
            </w:r>
            <w:r w:rsidRPr="00AA0E98">
              <w:rPr>
                <w:rFonts w:eastAsia="Calibri" w:cs="Tahoma"/>
                <w:sz w:val="32"/>
                <w:szCs w:val="32"/>
              </w:rPr>
              <w:t xml:space="preserve"> </w:t>
            </w:r>
            <w:r w:rsidRPr="00B03C67">
              <w:rPr>
                <w:rFonts w:eastAsia="Calibri" w:cs="Tahoma"/>
                <w:sz w:val="32"/>
                <w:szCs w:val="32"/>
              </w:rPr>
              <w:t xml:space="preserve">possession of </w:t>
            </w:r>
            <w:proofErr w:type="gramStart"/>
            <w:r w:rsidRPr="00B03C67">
              <w:rPr>
                <w:rFonts w:eastAsia="Calibri" w:cs="Tahoma"/>
                <w:sz w:val="32"/>
                <w:szCs w:val="32"/>
              </w:rPr>
              <w:t>a marijuana</w:t>
            </w:r>
            <w:proofErr w:type="gramEnd"/>
            <w:r w:rsidRPr="00B03C67">
              <w:rPr>
                <w:rFonts w:eastAsia="Calibri" w:cs="Tahoma"/>
                <w:sz w:val="32"/>
                <w:szCs w:val="32"/>
              </w:rPr>
              <w:t xml:space="preserve"> vape</w:t>
            </w:r>
            <w:r w:rsidRPr="00AA0E98">
              <w:rPr>
                <w:rFonts w:eastAsia="Calibri" w:cs="Tahoma"/>
                <w:sz w:val="32"/>
                <w:szCs w:val="32"/>
              </w:rPr>
              <w:t xml:space="preserve"> </w:t>
            </w:r>
            <w:r w:rsidRPr="00B03C67">
              <w:rPr>
                <w:rFonts w:eastAsia="Calibri" w:cs="Tahoma"/>
                <w:sz w:val="32"/>
                <w:szCs w:val="32"/>
              </w:rPr>
              <w:t>devices on school property may face</w:t>
            </w:r>
            <w:r w:rsidRPr="00AA0E98">
              <w:rPr>
                <w:rFonts w:eastAsia="Calibri" w:cs="Tahoma"/>
                <w:sz w:val="32"/>
                <w:szCs w:val="32"/>
              </w:rPr>
              <w:t xml:space="preserve"> </w:t>
            </w:r>
            <w:r w:rsidRPr="00B03C67">
              <w:rPr>
                <w:rFonts w:eastAsia="Calibri" w:cs="Tahoma"/>
                <w:sz w:val="32"/>
                <w:szCs w:val="32"/>
              </w:rPr>
              <w:t>legal consequences such as increased</w:t>
            </w:r>
            <w:r w:rsidRPr="00AA0E98">
              <w:rPr>
                <w:rFonts w:eastAsia="Calibri" w:cs="Tahoma"/>
                <w:sz w:val="32"/>
                <w:szCs w:val="32"/>
              </w:rPr>
              <w:t xml:space="preserve"> </w:t>
            </w:r>
            <w:r w:rsidRPr="00B03C67">
              <w:rPr>
                <w:rFonts w:eastAsia="Calibri" w:cs="Tahoma"/>
                <w:sz w:val="32"/>
                <w:szCs w:val="32"/>
              </w:rPr>
              <w:t>fines, court-ordered education</w:t>
            </w:r>
            <w:r w:rsidRPr="00AA0E98">
              <w:rPr>
                <w:rFonts w:eastAsia="Calibri" w:cs="Tahoma"/>
                <w:sz w:val="32"/>
                <w:szCs w:val="32"/>
              </w:rPr>
              <w:t xml:space="preserve"> </w:t>
            </w:r>
            <w:r w:rsidRPr="00B03C67">
              <w:rPr>
                <w:rFonts w:eastAsia="Calibri" w:cs="Tahoma"/>
                <w:sz w:val="32"/>
                <w:szCs w:val="32"/>
              </w:rPr>
              <w:t>programs, community service, or even</w:t>
            </w:r>
            <w:r w:rsidRPr="00AA0E98">
              <w:rPr>
                <w:rFonts w:eastAsia="Calibri" w:cs="Tahoma"/>
                <w:sz w:val="32"/>
                <w:szCs w:val="32"/>
              </w:rPr>
              <w:t xml:space="preserve"> </w:t>
            </w:r>
            <w:r w:rsidRPr="00B03C67">
              <w:rPr>
                <w:rFonts w:eastAsia="Calibri" w:cs="Tahoma"/>
                <w:sz w:val="32"/>
                <w:szCs w:val="32"/>
              </w:rPr>
              <w:t>criminal charges. In addition to legal</w:t>
            </w:r>
            <w:r w:rsidRPr="00AA0E98">
              <w:rPr>
                <w:rFonts w:eastAsia="Calibri" w:cs="Tahoma"/>
                <w:sz w:val="32"/>
                <w:szCs w:val="32"/>
              </w:rPr>
              <w:t xml:space="preserve"> </w:t>
            </w:r>
            <w:r w:rsidRPr="00B03C67">
              <w:rPr>
                <w:rFonts w:eastAsia="Calibri" w:cs="Tahoma"/>
                <w:sz w:val="32"/>
                <w:szCs w:val="32"/>
              </w:rPr>
              <w:t>consequences</w:t>
            </w:r>
            <w:r w:rsidRPr="00AA0E98">
              <w:rPr>
                <w:rFonts w:eastAsia="Calibri" w:cs="Tahoma"/>
                <w:sz w:val="32"/>
                <w:szCs w:val="32"/>
              </w:rPr>
              <w:t xml:space="preserve"> </w:t>
            </w:r>
            <w:r w:rsidRPr="00B03C67">
              <w:rPr>
                <w:rFonts w:eastAsia="Calibri" w:cs="Tahoma"/>
                <w:sz w:val="32"/>
                <w:szCs w:val="32"/>
              </w:rPr>
              <w:t>students will also face</w:t>
            </w:r>
            <w:r w:rsidRPr="00AA0E98">
              <w:rPr>
                <w:rFonts w:eastAsia="Calibri" w:cs="Tahoma"/>
                <w:sz w:val="32"/>
                <w:szCs w:val="32"/>
              </w:rPr>
              <w:t xml:space="preserve"> </w:t>
            </w:r>
            <w:r w:rsidRPr="00B03C67">
              <w:rPr>
                <w:rFonts w:eastAsia="Calibri" w:cs="Tahoma"/>
                <w:sz w:val="32"/>
                <w:szCs w:val="32"/>
              </w:rPr>
              <w:t>school consequences, which may</w:t>
            </w:r>
            <w:r w:rsidRPr="00AA0E98">
              <w:rPr>
                <w:rFonts w:eastAsia="Calibri" w:cs="Tahoma"/>
                <w:sz w:val="32"/>
                <w:szCs w:val="32"/>
              </w:rPr>
              <w:t xml:space="preserve"> </w:t>
            </w:r>
            <w:r w:rsidRPr="00B03C67">
              <w:rPr>
                <w:rFonts w:eastAsia="Calibri" w:cs="Tahoma"/>
                <w:sz w:val="32"/>
                <w:szCs w:val="32"/>
              </w:rPr>
              <w:t>include suspension, loss of privileges,</w:t>
            </w:r>
            <w:r w:rsidRPr="00AA0E98">
              <w:rPr>
                <w:rFonts w:eastAsia="Calibri" w:cs="Tahoma"/>
                <w:sz w:val="32"/>
                <w:szCs w:val="32"/>
              </w:rPr>
              <w:t xml:space="preserve"> </w:t>
            </w:r>
            <w:r w:rsidRPr="00B03C67">
              <w:rPr>
                <w:rFonts w:eastAsia="Calibri" w:cs="Tahoma"/>
                <w:sz w:val="32"/>
                <w:szCs w:val="32"/>
              </w:rPr>
              <w:t>or referral to law enforcement.</w:t>
            </w:r>
          </w:p>
          <w:p w14:paraId="6B5CE10E" w14:textId="2D4EAAC5" w:rsidR="00AA0E98" w:rsidRPr="00AA0E98" w:rsidRDefault="00702B3B" w:rsidP="00AA0E98">
            <w:pPr>
              <w:autoSpaceDE w:val="0"/>
              <w:autoSpaceDN w:val="0"/>
              <w:adjustRightInd w:val="0"/>
              <w:rPr>
                <w:rFonts w:cstheme="minorHAnsi"/>
                <w:b/>
                <w:bCs/>
                <w:sz w:val="32"/>
                <w:szCs w:val="32"/>
              </w:rPr>
            </w:pPr>
            <w:r>
              <w:rPr>
                <w:rFonts w:cstheme="minorHAnsi"/>
                <w:b/>
                <w:bCs/>
                <w:sz w:val="32"/>
                <w:szCs w:val="32"/>
              </w:rPr>
              <w:lastRenderedPageBreak/>
              <w:t>S</w:t>
            </w:r>
            <w:r w:rsidR="00AA0E98" w:rsidRPr="00AA0E98">
              <w:rPr>
                <w:rFonts w:cstheme="minorHAnsi"/>
                <w:b/>
                <w:bCs/>
                <w:sz w:val="32"/>
                <w:szCs w:val="32"/>
              </w:rPr>
              <w:t>cenario 2:</w:t>
            </w:r>
          </w:p>
          <w:p w14:paraId="1509267D" w14:textId="0F427220" w:rsidR="00AA0E98" w:rsidRPr="00AA0E98" w:rsidRDefault="00AA0E98" w:rsidP="00AA0E98">
            <w:pPr>
              <w:autoSpaceDE w:val="0"/>
              <w:autoSpaceDN w:val="0"/>
              <w:adjustRightInd w:val="0"/>
              <w:rPr>
                <w:rFonts w:cstheme="minorHAnsi"/>
                <w:sz w:val="32"/>
                <w:szCs w:val="32"/>
              </w:rPr>
            </w:pPr>
            <w:r w:rsidRPr="00AA0E98">
              <w:rPr>
                <w:rFonts w:cstheme="minorHAnsi"/>
                <w:sz w:val="32"/>
                <w:szCs w:val="32"/>
              </w:rPr>
              <w:t>You find out your teen’s older sibling offered them a vape at home and told them it’s fine because “everyone does it” and it’s safer than smoking.</w:t>
            </w:r>
          </w:p>
          <w:p w14:paraId="24292330" w14:textId="77777777" w:rsidR="00AA0E98" w:rsidRPr="00702B3B" w:rsidRDefault="00AA0E98" w:rsidP="00AA0E98">
            <w:pPr>
              <w:autoSpaceDE w:val="0"/>
              <w:autoSpaceDN w:val="0"/>
              <w:adjustRightInd w:val="0"/>
              <w:rPr>
                <w:rFonts w:cstheme="minorHAnsi"/>
                <w:b/>
                <w:bCs/>
                <w:sz w:val="28"/>
                <w:szCs w:val="28"/>
              </w:rPr>
            </w:pPr>
          </w:p>
          <w:p w14:paraId="77139A0E" w14:textId="77777777" w:rsidR="00702B3B" w:rsidRPr="00B03C67" w:rsidRDefault="00702B3B" w:rsidP="00702B3B">
            <w:pPr>
              <w:widowControl w:val="0"/>
              <w:autoSpaceDE w:val="0"/>
              <w:autoSpaceDN w:val="0"/>
              <w:adjustRightInd w:val="0"/>
              <w:rPr>
                <w:rFonts w:eastAsia="Calibri" w:cs="Tahoma"/>
                <w:b/>
                <w:bCs/>
                <w:sz w:val="32"/>
                <w:szCs w:val="32"/>
              </w:rPr>
            </w:pPr>
            <w:r>
              <w:rPr>
                <w:rFonts w:eastAsia="Calibri" w:cs="Tahoma"/>
                <w:b/>
                <w:bCs/>
                <w:sz w:val="32"/>
                <w:szCs w:val="32"/>
              </w:rPr>
              <w:t>Statistics</w:t>
            </w:r>
            <w:r w:rsidRPr="00B03C67">
              <w:rPr>
                <w:rFonts w:eastAsia="Calibri" w:cs="Tahoma"/>
                <w:b/>
                <w:bCs/>
                <w:sz w:val="32"/>
                <w:szCs w:val="32"/>
              </w:rPr>
              <w:t>:</w:t>
            </w:r>
          </w:p>
          <w:p w14:paraId="4609FCE7" w14:textId="77777777" w:rsidR="00702B3B" w:rsidRPr="00702B3B" w:rsidRDefault="00702B3B" w:rsidP="00702B3B">
            <w:pPr>
              <w:widowControl w:val="0"/>
              <w:autoSpaceDE w:val="0"/>
              <w:autoSpaceDN w:val="0"/>
              <w:adjustRightInd w:val="0"/>
              <w:rPr>
                <w:rFonts w:eastAsia="Calibri" w:cs="Tahoma"/>
                <w:sz w:val="32"/>
                <w:szCs w:val="32"/>
              </w:rPr>
            </w:pPr>
            <w:r>
              <w:rPr>
                <w:rFonts w:eastAsia="Calibri" w:cs="Tahoma"/>
                <w:sz w:val="32"/>
                <w:szCs w:val="32"/>
              </w:rPr>
              <w:t>The 2024 National Youth Tobacco Survey from the CDC</w:t>
            </w:r>
            <w:r w:rsidRPr="00702B3B">
              <w:rPr>
                <w:rFonts w:eastAsia="Calibri" w:cs="Tahoma"/>
                <w:sz w:val="32"/>
                <w:szCs w:val="32"/>
              </w:rPr>
              <w:t xml:space="preserve"> shows a decline in current vape use among teens.</w:t>
            </w:r>
            <w:r>
              <w:rPr>
                <w:rStyle w:val="FootnoteReference"/>
                <w:rFonts w:eastAsia="Calibri" w:cs="Tahoma"/>
                <w:sz w:val="32"/>
                <w:szCs w:val="32"/>
              </w:rPr>
              <w:footnoteReference w:id="3"/>
            </w:r>
          </w:p>
          <w:p w14:paraId="75DB3F2D" w14:textId="77777777" w:rsidR="00702B3B" w:rsidRPr="00702B3B" w:rsidRDefault="00702B3B" w:rsidP="00AA0E98">
            <w:pPr>
              <w:autoSpaceDE w:val="0"/>
              <w:autoSpaceDN w:val="0"/>
              <w:adjustRightInd w:val="0"/>
              <w:rPr>
                <w:rFonts w:cstheme="minorHAnsi"/>
                <w:b/>
                <w:bCs/>
                <w:sz w:val="28"/>
                <w:szCs w:val="28"/>
              </w:rPr>
            </w:pPr>
          </w:p>
          <w:p w14:paraId="1B1639BE" w14:textId="032100D2" w:rsidR="00AA0E98" w:rsidRPr="00AA0E98" w:rsidRDefault="00AA0E98" w:rsidP="00AA0E98">
            <w:pPr>
              <w:autoSpaceDE w:val="0"/>
              <w:autoSpaceDN w:val="0"/>
              <w:adjustRightInd w:val="0"/>
              <w:rPr>
                <w:rFonts w:cstheme="minorHAnsi"/>
                <w:b/>
                <w:bCs/>
                <w:sz w:val="32"/>
                <w:szCs w:val="32"/>
              </w:rPr>
            </w:pPr>
            <w:r w:rsidRPr="00AA0E98">
              <w:rPr>
                <w:rFonts w:cstheme="minorHAnsi"/>
                <w:b/>
                <w:bCs/>
                <w:sz w:val="32"/>
                <w:szCs w:val="32"/>
              </w:rPr>
              <w:t>The Law Says:</w:t>
            </w:r>
          </w:p>
          <w:p w14:paraId="667E8FBF" w14:textId="61A09E1A" w:rsidR="00B03C67" w:rsidRPr="00AA0E98" w:rsidRDefault="00AA0E98" w:rsidP="00AA0E98">
            <w:pPr>
              <w:autoSpaceDE w:val="0"/>
              <w:autoSpaceDN w:val="0"/>
              <w:adjustRightInd w:val="0"/>
              <w:rPr>
                <w:rFonts w:cstheme="minorHAnsi"/>
                <w:sz w:val="32"/>
                <w:szCs w:val="32"/>
              </w:rPr>
            </w:pPr>
            <w:r w:rsidRPr="00AA0E98">
              <w:rPr>
                <w:rFonts w:cstheme="minorHAnsi"/>
                <w:sz w:val="32"/>
                <w:szCs w:val="32"/>
              </w:rPr>
              <w:t>ARS 13-3622– Supplying vapes to someone under 21 is illegal, even by a sibling or friend. A person who gives or sells to a minor can be criminally charged and fined.</w:t>
            </w:r>
          </w:p>
        </w:tc>
      </w:tr>
      <w:tr w:rsidR="00B03C67" w:rsidRPr="00AA0E98" w14:paraId="24E3CDE8" w14:textId="77777777" w:rsidTr="00B03C67">
        <w:tc>
          <w:tcPr>
            <w:tcW w:w="10435" w:type="dxa"/>
          </w:tcPr>
          <w:p w14:paraId="151CE60C" w14:textId="77777777" w:rsidR="00AA0E98" w:rsidRPr="00AA0E98" w:rsidRDefault="00AA0E98" w:rsidP="00AA0E98">
            <w:pPr>
              <w:autoSpaceDE w:val="0"/>
              <w:autoSpaceDN w:val="0"/>
              <w:adjustRightInd w:val="0"/>
              <w:rPr>
                <w:rFonts w:cstheme="minorHAnsi"/>
                <w:b/>
                <w:bCs/>
                <w:sz w:val="32"/>
                <w:szCs w:val="32"/>
              </w:rPr>
            </w:pPr>
            <w:r w:rsidRPr="00AA0E98">
              <w:rPr>
                <w:rFonts w:cstheme="minorHAnsi"/>
                <w:b/>
                <w:bCs/>
                <w:sz w:val="32"/>
                <w:szCs w:val="32"/>
              </w:rPr>
              <w:lastRenderedPageBreak/>
              <w:t>Scenario 3:</w:t>
            </w:r>
          </w:p>
          <w:p w14:paraId="379A003A" w14:textId="1CFF62AF" w:rsidR="00AA0E98" w:rsidRPr="00AA0E98" w:rsidRDefault="00AA0E98" w:rsidP="00AA0E98">
            <w:pPr>
              <w:autoSpaceDE w:val="0"/>
              <w:autoSpaceDN w:val="0"/>
              <w:adjustRightInd w:val="0"/>
              <w:rPr>
                <w:rFonts w:cstheme="minorHAnsi"/>
                <w:sz w:val="32"/>
                <w:szCs w:val="32"/>
              </w:rPr>
            </w:pPr>
            <w:r w:rsidRPr="00AA0E98">
              <w:rPr>
                <w:rFonts w:cstheme="minorHAnsi"/>
                <w:sz w:val="32"/>
                <w:szCs w:val="32"/>
              </w:rPr>
              <w:t xml:space="preserve">Your teen admits they tried a </w:t>
            </w:r>
            <w:proofErr w:type="gramStart"/>
            <w:r w:rsidRPr="00AA0E98">
              <w:rPr>
                <w:rFonts w:cstheme="minorHAnsi"/>
                <w:sz w:val="32"/>
                <w:szCs w:val="32"/>
              </w:rPr>
              <w:t>friend’s</w:t>
            </w:r>
            <w:proofErr w:type="gramEnd"/>
            <w:r w:rsidRPr="00AA0E98">
              <w:rPr>
                <w:rFonts w:cstheme="minorHAnsi"/>
                <w:sz w:val="32"/>
                <w:szCs w:val="32"/>
              </w:rPr>
              <w:t xml:space="preserve"> vape at a school football game. They say, “It was only one hit, and it wasn’t even during school.”</w:t>
            </w:r>
          </w:p>
          <w:p w14:paraId="0AF5AB6F" w14:textId="77777777" w:rsidR="00AA0E98" w:rsidRPr="00702B3B" w:rsidRDefault="00AA0E98" w:rsidP="00AA0E98">
            <w:pPr>
              <w:autoSpaceDE w:val="0"/>
              <w:autoSpaceDN w:val="0"/>
              <w:adjustRightInd w:val="0"/>
              <w:rPr>
                <w:rFonts w:cstheme="minorHAnsi"/>
                <w:b/>
                <w:bCs/>
                <w:sz w:val="28"/>
                <w:szCs w:val="28"/>
              </w:rPr>
            </w:pPr>
          </w:p>
          <w:p w14:paraId="2A0790C1" w14:textId="69DE29C7" w:rsidR="00AA0E98" w:rsidRPr="00AA0E98" w:rsidRDefault="00AA0E98" w:rsidP="00AA0E98">
            <w:pPr>
              <w:autoSpaceDE w:val="0"/>
              <w:autoSpaceDN w:val="0"/>
              <w:adjustRightInd w:val="0"/>
              <w:rPr>
                <w:rFonts w:cstheme="minorHAnsi"/>
                <w:b/>
                <w:bCs/>
                <w:sz w:val="32"/>
                <w:szCs w:val="32"/>
              </w:rPr>
            </w:pPr>
            <w:r w:rsidRPr="00AA0E98">
              <w:rPr>
                <w:rFonts w:cstheme="minorHAnsi"/>
                <w:b/>
                <w:bCs/>
                <w:sz w:val="32"/>
                <w:szCs w:val="32"/>
              </w:rPr>
              <w:t>The Law Says:</w:t>
            </w:r>
          </w:p>
          <w:p w14:paraId="0EA9681C" w14:textId="77777777" w:rsidR="00AA0E98" w:rsidRPr="00AA0E98" w:rsidRDefault="00AA0E98" w:rsidP="00AA0E98">
            <w:pPr>
              <w:autoSpaceDE w:val="0"/>
              <w:autoSpaceDN w:val="0"/>
              <w:adjustRightInd w:val="0"/>
              <w:rPr>
                <w:rFonts w:cstheme="minorHAnsi"/>
                <w:sz w:val="32"/>
                <w:szCs w:val="32"/>
              </w:rPr>
            </w:pPr>
            <w:r w:rsidRPr="00AA0E98">
              <w:rPr>
                <w:rFonts w:cstheme="minorHAnsi"/>
                <w:sz w:val="32"/>
                <w:szCs w:val="32"/>
              </w:rPr>
              <w:t xml:space="preserve">ARS 13-3622– Minors under 21 cannot legally use or possess any vape products, regardless of location. </w:t>
            </w:r>
          </w:p>
          <w:p w14:paraId="22647BB4" w14:textId="77777777" w:rsidR="00AA0E98" w:rsidRPr="00702B3B" w:rsidRDefault="00AA0E98" w:rsidP="00AA0E98">
            <w:pPr>
              <w:autoSpaceDE w:val="0"/>
              <w:autoSpaceDN w:val="0"/>
              <w:adjustRightInd w:val="0"/>
              <w:rPr>
                <w:rFonts w:cstheme="minorHAnsi"/>
                <w:sz w:val="28"/>
                <w:szCs w:val="28"/>
              </w:rPr>
            </w:pPr>
          </w:p>
          <w:p w14:paraId="3CBFCB37" w14:textId="44744C9E" w:rsidR="00B03C67" w:rsidRPr="00AA0E98" w:rsidRDefault="00AA0E98" w:rsidP="00E27599">
            <w:pPr>
              <w:autoSpaceDE w:val="0"/>
              <w:autoSpaceDN w:val="0"/>
              <w:adjustRightInd w:val="0"/>
              <w:rPr>
                <w:rFonts w:ascii="Calibri" w:hAnsi="Calibri" w:cs="Calibri"/>
                <w:sz w:val="32"/>
                <w:szCs w:val="32"/>
              </w:rPr>
            </w:pPr>
            <w:r w:rsidRPr="00AA0E98">
              <w:rPr>
                <w:rFonts w:cstheme="minorHAnsi"/>
                <w:sz w:val="32"/>
                <w:szCs w:val="32"/>
              </w:rPr>
              <w:t xml:space="preserve">ARS 13-3411– </w:t>
            </w:r>
            <w:proofErr w:type="gramStart"/>
            <w:r w:rsidRPr="00AA0E98">
              <w:rPr>
                <w:rFonts w:cstheme="minorHAnsi"/>
                <w:sz w:val="32"/>
                <w:szCs w:val="32"/>
              </w:rPr>
              <w:t>Arizona’s Drug-Free School Zone Law,</w:t>
            </w:r>
            <w:proofErr w:type="gramEnd"/>
            <w:r w:rsidRPr="00AA0E98">
              <w:rPr>
                <w:rFonts w:cstheme="minorHAnsi"/>
                <w:sz w:val="32"/>
                <w:szCs w:val="32"/>
              </w:rPr>
              <w:t xml:space="preserve"> increases penalties for drug-related offenses that occur on or within 300 feet of a school campus. Students caught vaping on school property may face legal consequences such as fines, court-ordered education</w:t>
            </w:r>
            <w:r w:rsidR="00E27599">
              <w:rPr>
                <w:rFonts w:cstheme="minorHAnsi"/>
                <w:sz w:val="32"/>
                <w:szCs w:val="32"/>
              </w:rPr>
              <w:t xml:space="preserve"> </w:t>
            </w:r>
            <w:r w:rsidRPr="00AA0E98">
              <w:rPr>
                <w:rFonts w:cstheme="minorHAnsi"/>
                <w:sz w:val="32"/>
                <w:szCs w:val="32"/>
              </w:rPr>
              <w:t>programs, community service, or even misdemeanor charges. In addition to legal consequences students will also face school consequences, which may include suspension, loss of privileges,</w:t>
            </w:r>
            <w:r w:rsidR="00E27599">
              <w:rPr>
                <w:rFonts w:cstheme="minorHAnsi"/>
                <w:sz w:val="32"/>
                <w:szCs w:val="32"/>
              </w:rPr>
              <w:t xml:space="preserve"> </w:t>
            </w:r>
            <w:r w:rsidRPr="00AA0E98">
              <w:rPr>
                <w:rFonts w:cstheme="minorHAnsi"/>
                <w:sz w:val="32"/>
                <w:szCs w:val="32"/>
              </w:rPr>
              <w:t>or referral to law enforcement. (Explain your school’s specific</w:t>
            </w:r>
            <w:r w:rsidR="00E27599">
              <w:rPr>
                <w:rFonts w:cstheme="minorHAnsi"/>
                <w:sz w:val="32"/>
                <w:szCs w:val="32"/>
              </w:rPr>
              <w:t xml:space="preserve"> </w:t>
            </w:r>
            <w:r w:rsidRPr="00AA0E98">
              <w:rPr>
                <w:rFonts w:cstheme="minorHAnsi"/>
                <w:sz w:val="32"/>
                <w:szCs w:val="32"/>
              </w:rPr>
              <w:t>disciplinary policy.)</w:t>
            </w:r>
          </w:p>
        </w:tc>
      </w:tr>
      <w:tr w:rsidR="00B03C67" w:rsidRPr="00AA0E98" w14:paraId="204408C5" w14:textId="77777777" w:rsidTr="00B03C67">
        <w:tc>
          <w:tcPr>
            <w:tcW w:w="10435" w:type="dxa"/>
          </w:tcPr>
          <w:p w14:paraId="01E141C5" w14:textId="77777777" w:rsidR="00AA0E98" w:rsidRPr="00AA0E98" w:rsidRDefault="00AA0E98" w:rsidP="00AA0E98">
            <w:pPr>
              <w:autoSpaceDE w:val="0"/>
              <w:autoSpaceDN w:val="0"/>
              <w:adjustRightInd w:val="0"/>
              <w:rPr>
                <w:rFonts w:cstheme="minorHAnsi"/>
                <w:b/>
                <w:bCs/>
                <w:sz w:val="32"/>
                <w:szCs w:val="32"/>
              </w:rPr>
            </w:pPr>
            <w:r w:rsidRPr="00AA0E98">
              <w:rPr>
                <w:rFonts w:cstheme="minorHAnsi"/>
                <w:b/>
                <w:bCs/>
                <w:sz w:val="32"/>
                <w:szCs w:val="32"/>
              </w:rPr>
              <w:t>Scenario 4:</w:t>
            </w:r>
          </w:p>
          <w:p w14:paraId="52E2FB64" w14:textId="3EC093D5" w:rsidR="00AA0E98" w:rsidRPr="00AA0E98" w:rsidRDefault="00AA0E98" w:rsidP="00AA0E98">
            <w:pPr>
              <w:autoSpaceDE w:val="0"/>
              <w:autoSpaceDN w:val="0"/>
              <w:adjustRightInd w:val="0"/>
              <w:rPr>
                <w:rFonts w:cstheme="minorHAnsi"/>
                <w:sz w:val="32"/>
                <w:szCs w:val="32"/>
              </w:rPr>
            </w:pPr>
            <w:r w:rsidRPr="00AA0E98">
              <w:rPr>
                <w:rFonts w:cstheme="minorHAnsi"/>
                <w:sz w:val="32"/>
                <w:szCs w:val="32"/>
              </w:rPr>
              <w:t>Your teen says someone is selling vapes on social media and asks if they should report it or ignore it.</w:t>
            </w:r>
          </w:p>
          <w:p w14:paraId="1C160CCC" w14:textId="77777777" w:rsidR="00AA0E98" w:rsidRPr="00702B3B" w:rsidRDefault="00AA0E98" w:rsidP="00AA0E98">
            <w:pPr>
              <w:autoSpaceDE w:val="0"/>
              <w:autoSpaceDN w:val="0"/>
              <w:adjustRightInd w:val="0"/>
              <w:rPr>
                <w:rFonts w:cstheme="minorHAnsi"/>
                <w:b/>
                <w:bCs/>
                <w:sz w:val="28"/>
                <w:szCs w:val="28"/>
              </w:rPr>
            </w:pPr>
          </w:p>
          <w:p w14:paraId="68D30577" w14:textId="05AEC05B" w:rsidR="00AA0E98" w:rsidRPr="00AA0E98" w:rsidRDefault="00AA0E98" w:rsidP="00AA0E98">
            <w:pPr>
              <w:autoSpaceDE w:val="0"/>
              <w:autoSpaceDN w:val="0"/>
              <w:adjustRightInd w:val="0"/>
              <w:rPr>
                <w:rFonts w:cstheme="minorHAnsi"/>
                <w:b/>
                <w:bCs/>
                <w:sz w:val="32"/>
                <w:szCs w:val="32"/>
              </w:rPr>
            </w:pPr>
            <w:r w:rsidRPr="00AA0E98">
              <w:rPr>
                <w:rFonts w:cstheme="minorHAnsi"/>
                <w:b/>
                <w:bCs/>
                <w:sz w:val="32"/>
                <w:szCs w:val="32"/>
              </w:rPr>
              <w:t>The Law Says:</w:t>
            </w:r>
          </w:p>
          <w:p w14:paraId="525EF75A" w14:textId="3285F032" w:rsidR="00B03C67" w:rsidRPr="00AA0E98" w:rsidRDefault="00AA0E98" w:rsidP="00E27599">
            <w:pPr>
              <w:autoSpaceDE w:val="0"/>
              <w:autoSpaceDN w:val="0"/>
              <w:adjustRightInd w:val="0"/>
              <w:rPr>
                <w:rFonts w:cstheme="minorHAnsi"/>
                <w:sz w:val="32"/>
                <w:szCs w:val="32"/>
              </w:rPr>
            </w:pPr>
            <w:r w:rsidRPr="00AA0E98">
              <w:rPr>
                <w:rFonts w:cstheme="minorHAnsi"/>
                <w:sz w:val="32"/>
                <w:szCs w:val="32"/>
              </w:rPr>
              <w:t>ARS 36-798.06– Prohibits the sale of vaping products through mail, phone, or internet other than from a licensed person or a retailer. Schools are required to investigate reports on campus</w:t>
            </w:r>
            <w:r w:rsidR="00E27599">
              <w:rPr>
                <w:rFonts w:cstheme="minorHAnsi"/>
                <w:sz w:val="32"/>
                <w:szCs w:val="32"/>
              </w:rPr>
              <w:t xml:space="preserve"> </w:t>
            </w:r>
            <w:r w:rsidRPr="00AA0E98">
              <w:rPr>
                <w:rFonts w:cstheme="minorHAnsi"/>
                <w:sz w:val="32"/>
                <w:szCs w:val="32"/>
              </w:rPr>
              <w:t>distribution. Legal consequences for violations can include fines up to $5000 and charges of a class 6 felony.</w:t>
            </w:r>
          </w:p>
        </w:tc>
      </w:tr>
    </w:tbl>
    <w:p w14:paraId="78F8046B" w14:textId="039B54AF" w:rsidR="006B56F5" w:rsidRPr="00702B3B" w:rsidRDefault="006B56F5" w:rsidP="00CA6216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cstheme="minorHAnsi"/>
          <w:sz w:val="2"/>
          <w:szCs w:val="2"/>
        </w:rPr>
      </w:pPr>
    </w:p>
    <w:sectPr w:rsidR="006B56F5" w:rsidRPr="00702B3B" w:rsidSect="00DE1AAE">
      <w:pgSz w:w="12240" w:h="15840"/>
      <w:pgMar w:top="720" w:right="720" w:bottom="720" w:left="720" w:header="432" w:footer="288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754C55" w14:textId="77777777" w:rsidR="00ED020E" w:rsidRDefault="00ED020E" w:rsidP="00DD3CC7">
      <w:pPr>
        <w:spacing w:after="0" w:line="240" w:lineRule="auto"/>
      </w:pPr>
      <w:r>
        <w:separator/>
      </w:r>
    </w:p>
  </w:endnote>
  <w:endnote w:type="continuationSeparator" w:id="0">
    <w:p w14:paraId="5FE397E2" w14:textId="77777777" w:rsidR="00ED020E" w:rsidRDefault="00ED020E" w:rsidP="00DD3CC7">
      <w:pPr>
        <w:spacing w:after="0" w:line="240" w:lineRule="auto"/>
      </w:pPr>
      <w:r>
        <w:continuationSeparator/>
      </w:r>
    </w:p>
  </w:endnote>
  <w:endnote w:type="continuationNotice" w:id="1">
    <w:p w14:paraId="6496CCAD" w14:textId="77777777" w:rsidR="00ED020E" w:rsidRDefault="00ED020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DA5046" w14:textId="77777777" w:rsidR="00ED020E" w:rsidRDefault="00ED020E" w:rsidP="00DD3CC7">
      <w:pPr>
        <w:spacing w:after="0" w:line="240" w:lineRule="auto"/>
      </w:pPr>
      <w:r>
        <w:separator/>
      </w:r>
    </w:p>
  </w:footnote>
  <w:footnote w:type="continuationSeparator" w:id="0">
    <w:p w14:paraId="432D2318" w14:textId="77777777" w:rsidR="00ED020E" w:rsidRDefault="00ED020E" w:rsidP="00DD3CC7">
      <w:pPr>
        <w:spacing w:after="0" w:line="240" w:lineRule="auto"/>
      </w:pPr>
      <w:r>
        <w:continuationSeparator/>
      </w:r>
    </w:p>
  </w:footnote>
  <w:footnote w:type="continuationNotice" w:id="1">
    <w:p w14:paraId="10B0B4B8" w14:textId="77777777" w:rsidR="00ED020E" w:rsidRDefault="00ED020E">
      <w:pPr>
        <w:spacing w:after="0" w:line="240" w:lineRule="auto"/>
      </w:pPr>
    </w:p>
  </w:footnote>
  <w:footnote w:id="2">
    <w:p w14:paraId="71D14B4B" w14:textId="6D983F10" w:rsidR="00702B3B" w:rsidRDefault="00702B3B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702B3B">
        <w:t>https://www.cdc.gov/mmwr/volumes/73/wr/mm7341a2.htm</w:t>
      </w:r>
    </w:p>
  </w:footnote>
  <w:footnote w:id="3">
    <w:p w14:paraId="08380077" w14:textId="77777777" w:rsidR="00702B3B" w:rsidRDefault="00702B3B" w:rsidP="00702B3B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702B3B">
        <w:t>https://www.cdc.gov/mmwr/volumes/73/wr/mm7341a2.htm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DE2895"/>
    <w:multiLevelType w:val="multilevel"/>
    <w:tmpl w:val="2E1A03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43031C3"/>
    <w:multiLevelType w:val="hybridMultilevel"/>
    <w:tmpl w:val="6B88BEFC"/>
    <w:lvl w:ilvl="0" w:tplc="727EC2C2">
      <w:start w:val="1"/>
      <w:numFmt w:val="decimal"/>
      <w:lvlText w:val="%1."/>
      <w:lvlJc w:val="left"/>
      <w:pPr>
        <w:ind w:left="1080" w:hanging="360"/>
      </w:pPr>
      <w:rPr>
        <w:rFonts w:asciiTheme="minorHAnsi" w:eastAsia="Calibri" w:hAnsiTheme="minorHAnsi" w:cstheme="minorHAnsi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6BD0CC7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B303A36"/>
    <w:multiLevelType w:val="multilevel"/>
    <w:tmpl w:val="E230DA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D1B4A30"/>
    <w:multiLevelType w:val="hybridMultilevel"/>
    <w:tmpl w:val="8F3698E2"/>
    <w:lvl w:ilvl="0" w:tplc="140C8FE2">
      <w:start w:val="9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C039D6"/>
    <w:multiLevelType w:val="multilevel"/>
    <w:tmpl w:val="FD58B8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AE4259E"/>
    <w:multiLevelType w:val="multilevel"/>
    <w:tmpl w:val="8B70EB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E870D69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E8E0B00"/>
    <w:multiLevelType w:val="multilevel"/>
    <w:tmpl w:val="6C9613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9045561"/>
    <w:multiLevelType w:val="multilevel"/>
    <w:tmpl w:val="425E8B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93D7625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E4A1FC1"/>
    <w:multiLevelType w:val="hybridMultilevel"/>
    <w:tmpl w:val="3CA4E5CE"/>
    <w:lvl w:ilvl="0" w:tplc="F71CB9D2">
      <w:start w:val="1"/>
      <w:numFmt w:val="upperLetter"/>
      <w:lvlText w:val="%1."/>
      <w:lvlJc w:val="left"/>
      <w:pPr>
        <w:ind w:left="360" w:hanging="360"/>
      </w:pPr>
      <w:rPr>
        <w:b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E880CEB"/>
    <w:multiLevelType w:val="multilevel"/>
    <w:tmpl w:val="A078CC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4B72A95"/>
    <w:multiLevelType w:val="multilevel"/>
    <w:tmpl w:val="811697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8225E41"/>
    <w:multiLevelType w:val="multilevel"/>
    <w:tmpl w:val="74988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B4529E9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4C80DAD"/>
    <w:multiLevelType w:val="multilevel"/>
    <w:tmpl w:val="9A345D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49F56EC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201747257">
    <w:abstractNumId w:val="9"/>
  </w:num>
  <w:num w:numId="2" w16cid:durableId="4746871">
    <w:abstractNumId w:val="1"/>
  </w:num>
  <w:num w:numId="3" w16cid:durableId="1786146882">
    <w:abstractNumId w:val="2"/>
  </w:num>
  <w:num w:numId="4" w16cid:durableId="162154">
    <w:abstractNumId w:val="15"/>
  </w:num>
  <w:num w:numId="5" w16cid:durableId="808085724">
    <w:abstractNumId w:val="7"/>
  </w:num>
  <w:num w:numId="6" w16cid:durableId="1233196517">
    <w:abstractNumId w:val="10"/>
  </w:num>
  <w:num w:numId="7" w16cid:durableId="1416049400">
    <w:abstractNumId w:val="17"/>
  </w:num>
  <w:num w:numId="8" w16cid:durableId="1105883228">
    <w:abstractNumId w:val="11"/>
  </w:num>
  <w:num w:numId="9" w16cid:durableId="1108698985">
    <w:abstractNumId w:val="4"/>
  </w:num>
  <w:num w:numId="10" w16cid:durableId="1591815172">
    <w:abstractNumId w:val="0"/>
  </w:num>
  <w:num w:numId="11" w16cid:durableId="1121538532">
    <w:abstractNumId w:val="12"/>
  </w:num>
  <w:num w:numId="12" w16cid:durableId="351108359">
    <w:abstractNumId w:val="13"/>
  </w:num>
  <w:num w:numId="13" w16cid:durableId="437218876">
    <w:abstractNumId w:val="5"/>
  </w:num>
  <w:num w:numId="14" w16cid:durableId="1999117587">
    <w:abstractNumId w:val="8"/>
  </w:num>
  <w:num w:numId="15" w16cid:durableId="1590889240">
    <w:abstractNumId w:val="6"/>
  </w:num>
  <w:num w:numId="16" w16cid:durableId="324362080">
    <w:abstractNumId w:val="14"/>
  </w:num>
  <w:num w:numId="17" w16cid:durableId="1033917100">
    <w:abstractNumId w:val="3"/>
  </w:num>
  <w:num w:numId="18" w16cid:durableId="267472423">
    <w:abstractNumId w:val="16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985"/>
    <w:rsid w:val="000012B1"/>
    <w:rsid w:val="00001648"/>
    <w:rsid w:val="00003CD0"/>
    <w:rsid w:val="00006FC2"/>
    <w:rsid w:val="00010C71"/>
    <w:rsid w:val="00010E45"/>
    <w:rsid w:val="00014D32"/>
    <w:rsid w:val="00016A77"/>
    <w:rsid w:val="000220C4"/>
    <w:rsid w:val="0002223D"/>
    <w:rsid w:val="0002376E"/>
    <w:rsid w:val="0002425B"/>
    <w:rsid w:val="000243D2"/>
    <w:rsid w:val="00024AC9"/>
    <w:rsid w:val="000359D9"/>
    <w:rsid w:val="00040FED"/>
    <w:rsid w:val="00045C4F"/>
    <w:rsid w:val="00046DDE"/>
    <w:rsid w:val="0005737E"/>
    <w:rsid w:val="00065EE6"/>
    <w:rsid w:val="00066695"/>
    <w:rsid w:val="00073638"/>
    <w:rsid w:val="00074F3A"/>
    <w:rsid w:val="0007527A"/>
    <w:rsid w:val="00080E29"/>
    <w:rsid w:val="000846A6"/>
    <w:rsid w:val="000846B3"/>
    <w:rsid w:val="000903D5"/>
    <w:rsid w:val="00091560"/>
    <w:rsid w:val="00095216"/>
    <w:rsid w:val="000A75F2"/>
    <w:rsid w:val="000B150D"/>
    <w:rsid w:val="000B52C2"/>
    <w:rsid w:val="000B6461"/>
    <w:rsid w:val="000C2FB9"/>
    <w:rsid w:val="000C446F"/>
    <w:rsid w:val="000D09AB"/>
    <w:rsid w:val="000D2CD0"/>
    <w:rsid w:val="000D345C"/>
    <w:rsid w:val="000D3634"/>
    <w:rsid w:val="000D41FC"/>
    <w:rsid w:val="000D5C59"/>
    <w:rsid w:val="000E6E6D"/>
    <w:rsid w:val="000E6EB7"/>
    <w:rsid w:val="000F102E"/>
    <w:rsid w:val="000F1C65"/>
    <w:rsid w:val="000F4A67"/>
    <w:rsid w:val="00102B43"/>
    <w:rsid w:val="00102E60"/>
    <w:rsid w:val="001043F7"/>
    <w:rsid w:val="0010573B"/>
    <w:rsid w:val="0010781D"/>
    <w:rsid w:val="00115FDD"/>
    <w:rsid w:val="00116E68"/>
    <w:rsid w:val="00125525"/>
    <w:rsid w:val="001257DE"/>
    <w:rsid w:val="00126C63"/>
    <w:rsid w:val="00140B22"/>
    <w:rsid w:val="0014104C"/>
    <w:rsid w:val="00141B31"/>
    <w:rsid w:val="0015454E"/>
    <w:rsid w:val="00154CB5"/>
    <w:rsid w:val="00154D99"/>
    <w:rsid w:val="00160A11"/>
    <w:rsid w:val="00161017"/>
    <w:rsid w:val="001613B7"/>
    <w:rsid w:val="001615F0"/>
    <w:rsid w:val="001639FB"/>
    <w:rsid w:val="00165B44"/>
    <w:rsid w:val="001725B4"/>
    <w:rsid w:val="00174310"/>
    <w:rsid w:val="00183A9F"/>
    <w:rsid w:val="0018430F"/>
    <w:rsid w:val="00184578"/>
    <w:rsid w:val="001850A5"/>
    <w:rsid w:val="001870AC"/>
    <w:rsid w:val="00187B03"/>
    <w:rsid w:val="001927E5"/>
    <w:rsid w:val="00194FE9"/>
    <w:rsid w:val="001A6A22"/>
    <w:rsid w:val="001A7902"/>
    <w:rsid w:val="001B57D3"/>
    <w:rsid w:val="001B59B0"/>
    <w:rsid w:val="001B7779"/>
    <w:rsid w:val="001C2DFF"/>
    <w:rsid w:val="001E01BE"/>
    <w:rsid w:val="001E53BC"/>
    <w:rsid w:val="001F3FAB"/>
    <w:rsid w:val="001F4198"/>
    <w:rsid w:val="001F52AF"/>
    <w:rsid w:val="001F6747"/>
    <w:rsid w:val="001F7F87"/>
    <w:rsid w:val="00201227"/>
    <w:rsid w:val="00204608"/>
    <w:rsid w:val="00205985"/>
    <w:rsid w:val="00211499"/>
    <w:rsid w:val="00212B57"/>
    <w:rsid w:val="0021555B"/>
    <w:rsid w:val="00217E03"/>
    <w:rsid w:val="002204CB"/>
    <w:rsid w:val="002217B7"/>
    <w:rsid w:val="00225402"/>
    <w:rsid w:val="002259B5"/>
    <w:rsid w:val="00226D26"/>
    <w:rsid w:val="002314CB"/>
    <w:rsid w:val="002323F1"/>
    <w:rsid w:val="0023727C"/>
    <w:rsid w:val="0024015E"/>
    <w:rsid w:val="0024508F"/>
    <w:rsid w:val="002455E1"/>
    <w:rsid w:val="00247293"/>
    <w:rsid w:val="00253D0A"/>
    <w:rsid w:val="00256688"/>
    <w:rsid w:val="00257117"/>
    <w:rsid w:val="00257488"/>
    <w:rsid w:val="00267BA5"/>
    <w:rsid w:val="00270082"/>
    <w:rsid w:val="00271C10"/>
    <w:rsid w:val="002722BE"/>
    <w:rsid w:val="002737C7"/>
    <w:rsid w:val="00273B75"/>
    <w:rsid w:val="00273F37"/>
    <w:rsid w:val="002749DA"/>
    <w:rsid w:val="00280645"/>
    <w:rsid w:val="00280CB8"/>
    <w:rsid w:val="00282360"/>
    <w:rsid w:val="00282F65"/>
    <w:rsid w:val="00283445"/>
    <w:rsid w:val="00285C5A"/>
    <w:rsid w:val="002867D9"/>
    <w:rsid w:val="00287F72"/>
    <w:rsid w:val="00293333"/>
    <w:rsid w:val="00294553"/>
    <w:rsid w:val="002B05CD"/>
    <w:rsid w:val="002C0249"/>
    <w:rsid w:val="002C2C9A"/>
    <w:rsid w:val="002C345D"/>
    <w:rsid w:val="002C4241"/>
    <w:rsid w:val="002C69F8"/>
    <w:rsid w:val="002D52B2"/>
    <w:rsid w:val="002D58C9"/>
    <w:rsid w:val="002F1B41"/>
    <w:rsid w:val="002F4051"/>
    <w:rsid w:val="002F4EFB"/>
    <w:rsid w:val="002F74E3"/>
    <w:rsid w:val="00300D5F"/>
    <w:rsid w:val="00302DDA"/>
    <w:rsid w:val="0030306E"/>
    <w:rsid w:val="00304777"/>
    <w:rsid w:val="00311836"/>
    <w:rsid w:val="00311BE5"/>
    <w:rsid w:val="00311FD0"/>
    <w:rsid w:val="003129F3"/>
    <w:rsid w:val="00313C4C"/>
    <w:rsid w:val="00324964"/>
    <w:rsid w:val="0032685E"/>
    <w:rsid w:val="00335E92"/>
    <w:rsid w:val="0034150C"/>
    <w:rsid w:val="00341609"/>
    <w:rsid w:val="00343BB5"/>
    <w:rsid w:val="00346335"/>
    <w:rsid w:val="00347A6F"/>
    <w:rsid w:val="003535FC"/>
    <w:rsid w:val="00353BC9"/>
    <w:rsid w:val="00362004"/>
    <w:rsid w:val="00363711"/>
    <w:rsid w:val="00364BE3"/>
    <w:rsid w:val="003655ED"/>
    <w:rsid w:val="003670F0"/>
    <w:rsid w:val="00367BB0"/>
    <w:rsid w:val="00372A3E"/>
    <w:rsid w:val="003746EA"/>
    <w:rsid w:val="00375682"/>
    <w:rsid w:val="00377DE6"/>
    <w:rsid w:val="003864BE"/>
    <w:rsid w:val="003868F6"/>
    <w:rsid w:val="00390143"/>
    <w:rsid w:val="0039078F"/>
    <w:rsid w:val="003909D8"/>
    <w:rsid w:val="00391C14"/>
    <w:rsid w:val="00394ED6"/>
    <w:rsid w:val="003B6368"/>
    <w:rsid w:val="003C1E53"/>
    <w:rsid w:val="003D0E84"/>
    <w:rsid w:val="003D15D9"/>
    <w:rsid w:val="003E7E2D"/>
    <w:rsid w:val="003F36E4"/>
    <w:rsid w:val="00400703"/>
    <w:rsid w:val="0040220F"/>
    <w:rsid w:val="004028EC"/>
    <w:rsid w:val="00403C8C"/>
    <w:rsid w:val="0040678C"/>
    <w:rsid w:val="00407C2B"/>
    <w:rsid w:val="00411F00"/>
    <w:rsid w:val="00412323"/>
    <w:rsid w:val="00412D98"/>
    <w:rsid w:val="004138AC"/>
    <w:rsid w:val="004141ED"/>
    <w:rsid w:val="00414E7F"/>
    <w:rsid w:val="00421F82"/>
    <w:rsid w:val="004231F0"/>
    <w:rsid w:val="0043231A"/>
    <w:rsid w:val="004327F2"/>
    <w:rsid w:val="004409AB"/>
    <w:rsid w:val="00441985"/>
    <w:rsid w:val="0044481C"/>
    <w:rsid w:val="004463C4"/>
    <w:rsid w:val="00446B2C"/>
    <w:rsid w:val="00447F51"/>
    <w:rsid w:val="00450E21"/>
    <w:rsid w:val="00451634"/>
    <w:rsid w:val="004518FC"/>
    <w:rsid w:val="004519CF"/>
    <w:rsid w:val="004552CF"/>
    <w:rsid w:val="004579F8"/>
    <w:rsid w:val="00463B86"/>
    <w:rsid w:val="00475BC6"/>
    <w:rsid w:val="00480825"/>
    <w:rsid w:val="00482313"/>
    <w:rsid w:val="0048232E"/>
    <w:rsid w:val="00484486"/>
    <w:rsid w:val="004852D5"/>
    <w:rsid w:val="00485404"/>
    <w:rsid w:val="00486189"/>
    <w:rsid w:val="00490FF2"/>
    <w:rsid w:val="00492164"/>
    <w:rsid w:val="0049362B"/>
    <w:rsid w:val="004B2114"/>
    <w:rsid w:val="004B3E84"/>
    <w:rsid w:val="004B47E0"/>
    <w:rsid w:val="004B771B"/>
    <w:rsid w:val="004C1842"/>
    <w:rsid w:val="004C3A07"/>
    <w:rsid w:val="004C4E8D"/>
    <w:rsid w:val="004C677C"/>
    <w:rsid w:val="004C6BF1"/>
    <w:rsid w:val="004C78EF"/>
    <w:rsid w:val="004D61CF"/>
    <w:rsid w:val="004E1C70"/>
    <w:rsid w:val="004E60B4"/>
    <w:rsid w:val="004F3387"/>
    <w:rsid w:val="004F4DEA"/>
    <w:rsid w:val="004F7A4C"/>
    <w:rsid w:val="005010E9"/>
    <w:rsid w:val="00501261"/>
    <w:rsid w:val="00504136"/>
    <w:rsid w:val="00505E2C"/>
    <w:rsid w:val="00506B38"/>
    <w:rsid w:val="00511A29"/>
    <w:rsid w:val="005207C9"/>
    <w:rsid w:val="00522834"/>
    <w:rsid w:val="00533F69"/>
    <w:rsid w:val="005446CE"/>
    <w:rsid w:val="00546465"/>
    <w:rsid w:val="00546918"/>
    <w:rsid w:val="00556EF7"/>
    <w:rsid w:val="00562BE9"/>
    <w:rsid w:val="00565921"/>
    <w:rsid w:val="00571397"/>
    <w:rsid w:val="005731DD"/>
    <w:rsid w:val="005738D7"/>
    <w:rsid w:val="005774BD"/>
    <w:rsid w:val="00580D73"/>
    <w:rsid w:val="00581A89"/>
    <w:rsid w:val="00582C01"/>
    <w:rsid w:val="00592B31"/>
    <w:rsid w:val="00596E7D"/>
    <w:rsid w:val="00596FF9"/>
    <w:rsid w:val="005A2B05"/>
    <w:rsid w:val="005A376A"/>
    <w:rsid w:val="005A4CC3"/>
    <w:rsid w:val="005B1A09"/>
    <w:rsid w:val="005C29D3"/>
    <w:rsid w:val="005D53EC"/>
    <w:rsid w:val="005D5D72"/>
    <w:rsid w:val="005D600C"/>
    <w:rsid w:val="005D7128"/>
    <w:rsid w:val="005E5390"/>
    <w:rsid w:val="005E62F4"/>
    <w:rsid w:val="005F1405"/>
    <w:rsid w:val="005F1760"/>
    <w:rsid w:val="005F2900"/>
    <w:rsid w:val="005F64CE"/>
    <w:rsid w:val="00602916"/>
    <w:rsid w:val="006046EB"/>
    <w:rsid w:val="00606BFD"/>
    <w:rsid w:val="0061107A"/>
    <w:rsid w:val="00613078"/>
    <w:rsid w:val="0062447D"/>
    <w:rsid w:val="0062679B"/>
    <w:rsid w:val="00627053"/>
    <w:rsid w:val="006301E6"/>
    <w:rsid w:val="006305CF"/>
    <w:rsid w:val="006306A3"/>
    <w:rsid w:val="006349C5"/>
    <w:rsid w:val="00634B23"/>
    <w:rsid w:val="00634BCB"/>
    <w:rsid w:val="0063513B"/>
    <w:rsid w:val="00635544"/>
    <w:rsid w:val="00637E53"/>
    <w:rsid w:val="00643A77"/>
    <w:rsid w:val="0064435F"/>
    <w:rsid w:val="0065063A"/>
    <w:rsid w:val="006521BD"/>
    <w:rsid w:val="00656413"/>
    <w:rsid w:val="0066538A"/>
    <w:rsid w:val="00667CF7"/>
    <w:rsid w:val="00670606"/>
    <w:rsid w:val="0067693C"/>
    <w:rsid w:val="00677A7C"/>
    <w:rsid w:val="00680C40"/>
    <w:rsid w:val="00681A21"/>
    <w:rsid w:val="00681B68"/>
    <w:rsid w:val="00683002"/>
    <w:rsid w:val="00683535"/>
    <w:rsid w:val="006861E1"/>
    <w:rsid w:val="006862F8"/>
    <w:rsid w:val="00692680"/>
    <w:rsid w:val="00692A50"/>
    <w:rsid w:val="00693B2E"/>
    <w:rsid w:val="00693B58"/>
    <w:rsid w:val="00695C51"/>
    <w:rsid w:val="006A104C"/>
    <w:rsid w:val="006A2178"/>
    <w:rsid w:val="006A3BC0"/>
    <w:rsid w:val="006A4E83"/>
    <w:rsid w:val="006B22A4"/>
    <w:rsid w:val="006B26EB"/>
    <w:rsid w:val="006B56F5"/>
    <w:rsid w:val="006C06E4"/>
    <w:rsid w:val="006C6DA3"/>
    <w:rsid w:val="006D27C9"/>
    <w:rsid w:val="006E1861"/>
    <w:rsid w:val="006F45CD"/>
    <w:rsid w:val="00702B3B"/>
    <w:rsid w:val="00702EF8"/>
    <w:rsid w:val="0070308F"/>
    <w:rsid w:val="00712589"/>
    <w:rsid w:val="0071411F"/>
    <w:rsid w:val="00715BE9"/>
    <w:rsid w:val="007168CB"/>
    <w:rsid w:val="00716B84"/>
    <w:rsid w:val="0071712E"/>
    <w:rsid w:val="007253B3"/>
    <w:rsid w:val="00732969"/>
    <w:rsid w:val="007446D4"/>
    <w:rsid w:val="0074470E"/>
    <w:rsid w:val="00746170"/>
    <w:rsid w:val="00747884"/>
    <w:rsid w:val="007508A5"/>
    <w:rsid w:val="007539E6"/>
    <w:rsid w:val="00753A20"/>
    <w:rsid w:val="00755A0A"/>
    <w:rsid w:val="00755F0A"/>
    <w:rsid w:val="00761DAF"/>
    <w:rsid w:val="00762D98"/>
    <w:rsid w:val="007638E9"/>
    <w:rsid w:val="007658C6"/>
    <w:rsid w:val="0076711F"/>
    <w:rsid w:val="00770754"/>
    <w:rsid w:val="00772859"/>
    <w:rsid w:val="00774D47"/>
    <w:rsid w:val="00774F7B"/>
    <w:rsid w:val="007846BE"/>
    <w:rsid w:val="00790F2B"/>
    <w:rsid w:val="00793882"/>
    <w:rsid w:val="007947DE"/>
    <w:rsid w:val="007964CD"/>
    <w:rsid w:val="007A3B8B"/>
    <w:rsid w:val="007A4CC5"/>
    <w:rsid w:val="007A588F"/>
    <w:rsid w:val="007A6575"/>
    <w:rsid w:val="007A7D30"/>
    <w:rsid w:val="007B214E"/>
    <w:rsid w:val="007B45CB"/>
    <w:rsid w:val="007B488E"/>
    <w:rsid w:val="007C04B6"/>
    <w:rsid w:val="007C1829"/>
    <w:rsid w:val="007C281C"/>
    <w:rsid w:val="007C3467"/>
    <w:rsid w:val="007C5D4B"/>
    <w:rsid w:val="007D1169"/>
    <w:rsid w:val="007D2AE8"/>
    <w:rsid w:val="007D30A2"/>
    <w:rsid w:val="007D564E"/>
    <w:rsid w:val="007D66F2"/>
    <w:rsid w:val="007D72E5"/>
    <w:rsid w:val="007E375A"/>
    <w:rsid w:val="007E45F9"/>
    <w:rsid w:val="007E494E"/>
    <w:rsid w:val="007E53A7"/>
    <w:rsid w:val="007F3097"/>
    <w:rsid w:val="007F3389"/>
    <w:rsid w:val="00801214"/>
    <w:rsid w:val="008018F2"/>
    <w:rsid w:val="00806949"/>
    <w:rsid w:val="00807E10"/>
    <w:rsid w:val="00811153"/>
    <w:rsid w:val="008128D0"/>
    <w:rsid w:val="00813143"/>
    <w:rsid w:val="00813819"/>
    <w:rsid w:val="00814133"/>
    <w:rsid w:val="00814EA5"/>
    <w:rsid w:val="00817E84"/>
    <w:rsid w:val="0082022A"/>
    <w:rsid w:val="00820474"/>
    <w:rsid w:val="00821D10"/>
    <w:rsid w:val="00822786"/>
    <w:rsid w:val="00822DA9"/>
    <w:rsid w:val="008266A5"/>
    <w:rsid w:val="00831149"/>
    <w:rsid w:val="008444C4"/>
    <w:rsid w:val="00847E84"/>
    <w:rsid w:val="008533AC"/>
    <w:rsid w:val="0085721A"/>
    <w:rsid w:val="00863835"/>
    <w:rsid w:val="00864C80"/>
    <w:rsid w:val="00864D9B"/>
    <w:rsid w:val="00866DE3"/>
    <w:rsid w:val="0086716A"/>
    <w:rsid w:val="00881759"/>
    <w:rsid w:val="0088235F"/>
    <w:rsid w:val="00884D7F"/>
    <w:rsid w:val="008A02C4"/>
    <w:rsid w:val="008A64C7"/>
    <w:rsid w:val="008B031E"/>
    <w:rsid w:val="008B4872"/>
    <w:rsid w:val="008B67E8"/>
    <w:rsid w:val="008C1959"/>
    <w:rsid w:val="008C41D2"/>
    <w:rsid w:val="008C7DD0"/>
    <w:rsid w:val="008D4DB6"/>
    <w:rsid w:val="008D6891"/>
    <w:rsid w:val="008D69D8"/>
    <w:rsid w:val="008E0CD4"/>
    <w:rsid w:val="008E20E2"/>
    <w:rsid w:val="008E3FED"/>
    <w:rsid w:val="008E77D5"/>
    <w:rsid w:val="008F3122"/>
    <w:rsid w:val="008F7BF5"/>
    <w:rsid w:val="00902535"/>
    <w:rsid w:val="00902CC7"/>
    <w:rsid w:val="00904E98"/>
    <w:rsid w:val="00906AF9"/>
    <w:rsid w:val="009070E8"/>
    <w:rsid w:val="009157E0"/>
    <w:rsid w:val="009264DC"/>
    <w:rsid w:val="009302B3"/>
    <w:rsid w:val="0093225D"/>
    <w:rsid w:val="009360D2"/>
    <w:rsid w:val="00937A8C"/>
    <w:rsid w:val="009415A9"/>
    <w:rsid w:val="00942F0C"/>
    <w:rsid w:val="00944671"/>
    <w:rsid w:val="00954B72"/>
    <w:rsid w:val="009558D8"/>
    <w:rsid w:val="00963AE5"/>
    <w:rsid w:val="0096500A"/>
    <w:rsid w:val="00971B3C"/>
    <w:rsid w:val="00971CC4"/>
    <w:rsid w:val="00972EB4"/>
    <w:rsid w:val="009744A7"/>
    <w:rsid w:val="009753F0"/>
    <w:rsid w:val="00976585"/>
    <w:rsid w:val="00977A39"/>
    <w:rsid w:val="009831A6"/>
    <w:rsid w:val="00983801"/>
    <w:rsid w:val="00985E30"/>
    <w:rsid w:val="009960B1"/>
    <w:rsid w:val="009A0214"/>
    <w:rsid w:val="009A2EBF"/>
    <w:rsid w:val="009A3A8E"/>
    <w:rsid w:val="009A5569"/>
    <w:rsid w:val="009A5E43"/>
    <w:rsid w:val="009A657F"/>
    <w:rsid w:val="009B1794"/>
    <w:rsid w:val="009B25EF"/>
    <w:rsid w:val="009B2D9B"/>
    <w:rsid w:val="009B447F"/>
    <w:rsid w:val="009B486C"/>
    <w:rsid w:val="009B67E6"/>
    <w:rsid w:val="009C0F69"/>
    <w:rsid w:val="009C26B9"/>
    <w:rsid w:val="009C5426"/>
    <w:rsid w:val="009C5929"/>
    <w:rsid w:val="009D0224"/>
    <w:rsid w:val="009D2868"/>
    <w:rsid w:val="009D563B"/>
    <w:rsid w:val="009E01DB"/>
    <w:rsid w:val="009E7BF7"/>
    <w:rsid w:val="009F0FEA"/>
    <w:rsid w:val="00A01395"/>
    <w:rsid w:val="00A022CE"/>
    <w:rsid w:val="00A0364C"/>
    <w:rsid w:val="00A1186D"/>
    <w:rsid w:val="00A11FD8"/>
    <w:rsid w:val="00A1490D"/>
    <w:rsid w:val="00A16AEC"/>
    <w:rsid w:val="00A22993"/>
    <w:rsid w:val="00A23983"/>
    <w:rsid w:val="00A365EB"/>
    <w:rsid w:val="00A4117C"/>
    <w:rsid w:val="00A425D1"/>
    <w:rsid w:val="00A4346E"/>
    <w:rsid w:val="00A44C66"/>
    <w:rsid w:val="00A50B87"/>
    <w:rsid w:val="00A52D3C"/>
    <w:rsid w:val="00A54C5E"/>
    <w:rsid w:val="00A567E2"/>
    <w:rsid w:val="00A56880"/>
    <w:rsid w:val="00A5798A"/>
    <w:rsid w:val="00A63833"/>
    <w:rsid w:val="00A6454B"/>
    <w:rsid w:val="00A74FE7"/>
    <w:rsid w:val="00A7501E"/>
    <w:rsid w:val="00A75CC4"/>
    <w:rsid w:val="00A7655A"/>
    <w:rsid w:val="00A769CC"/>
    <w:rsid w:val="00A86127"/>
    <w:rsid w:val="00A903E9"/>
    <w:rsid w:val="00A94926"/>
    <w:rsid w:val="00A97A2F"/>
    <w:rsid w:val="00AA0E98"/>
    <w:rsid w:val="00AC3143"/>
    <w:rsid w:val="00AC54FC"/>
    <w:rsid w:val="00AC60E9"/>
    <w:rsid w:val="00AD093B"/>
    <w:rsid w:val="00AD3A05"/>
    <w:rsid w:val="00AD5590"/>
    <w:rsid w:val="00AD5AEE"/>
    <w:rsid w:val="00AD613E"/>
    <w:rsid w:val="00AD738B"/>
    <w:rsid w:val="00AD7406"/>
    <w:rsid w:val="00AF1C7A"/>
    <w:rsid w:val="00B03C67"/>
    <w:rsid w:val="00B04D41"/>
    <w:rsid w:val="00B07D71"/>
    <w:rsid w:val="00B125D4"/>
    <w:rsid w:val="00B12631"/>
    <w:rsid w:val="00B13104"/>
    <w:rsid w:val="00B17742"/>
    <w:rsid w:val="00B17968"/>
    <w:rsid w:val="00B20EF1"/>
    <w:rsid w:val="00B25894"/>
    <w:rsid w:val="00B34287"/>
    <w:rsid w:val="00B4148C"/>
    <w:rsid w:val="00B41DBF"/>
    <w:rsid w:val="00B50422"/>
    <w:rsid w:val="00B52E2D"/>
    <w:rsid w:val="00B57020"/>
    <w:rsid w:val="00B570D6"/>
    <w:rsid w:val="00B57D66"/>
    <w:rsid w:val="00B64563"/>
    <w:rsid w:val="00B661C1"/>
    <w:rsid w:val="00B66B82"/>
    <w:rsid w:val="00B67B19"/>
    <w:rsid w:val="00B67B66"/>
    <w:rsid w:val="00B724D6"/>
    <w:rsid w:val="00B73D28"/>
    <w:rsid w:val="00B750E4"/>
    <w:rsid w:val="00B76467"/>
    <w:rsid w:val="00B83F41"/>
    <w:rsid w:val="00BA1033"/>
    <w:rsid w:val="00BA1AFE"/>
    <w:rsid w:val="00BA6F1D"/>
    <w:rsid w:val="00BA7F5F"/>
    <w:rsid w:val="00BB23D5"/>
    <w:rsid w:val="00BB5209"/>
    <w:rsid w:val="00BB57A2"/>
    <w:rsid w:val="00BC1420"/>
    <w:rsid w:val="00BC2428"/>
    <w:rsid w:val="00BC2F05"/>
    <w:rsid w:val="00BD013C"/>
    <w:rsid w:val="00BD0A0E"/>
    <w:rsid w:val="00BD3CFA"/>
    <w:rsid w:val="00BD4344"/>
    <w:rsid w:val="00BD7150"/>
    <w:rsid w:val="00BD7584"/>
    <w:rsid w:val="00BD78B5"/>
    <w:rsid w:val="00BE1B92"/>
    <w:rsid w:val="00BE23CC"/>
    <w:rsid w:val="00BE317A"/>
    <w:rsid w:val="00BE34A4"/>
    <w:rsid w:val="00BE517B"/>
    <w:rsid w:val="00BE6086"/>
    <w:rsid w:val="00BF43E0"/>
    <w:rsid w:val="00C0030B"/>
    <w:rsid w:val="00C124E6"/>
    <w:rsid w:val="00C12D43"/>
    <w:rsid w:val="00C21AF4"/>
    <w:rsid w:val="00C24182"/>
    <w:rsid w:val="00C245AB"/>
    <w:rsid w:val="00C2615D"/>
    <w:rsid w:val="00C264C0"/>
    <w:rsid w:val="00C27D91"/>
    <w:rsid w:val="00C27E47"/>
    <w:rsid w:val="00C347FB"/>
    <w:rsid w:val="00C34B85"/>
    <w:rsid w:val="00C44106"/>
    <w:rsid w:val="00C44A0C"/>
    <w:rsid w:val="00C456E1"/>
    <w:rsid w:val="00C45896"/>
    <w:rsid w:val="00C46105"/>
    <w:rsid w:val="00C46FD6"/>
    <w:rsid w:val="00C506DB"/>
    <w:rsid w:val="00C555B5"/>
    <w:rsid w:val="00C565D5"/>
    <w:rsid w:val="00C622DA"/>
    <w:rsid w:val="00C63EFC"/>
    <w:rsid w:val="00C649AA"/>
    <w:rsid w:val="00C70F8B"/>
    <w:rsid w:val="00C75577"/>
    <w:rsid w:val="00C84039"/>
    <w:rsid w:val="00C8642F"/>
    <w:rsid w:val="00C91A67"/>
    <w:rsid w:val="00C96097"/>
    <w:rsid w:val="00CA21FA"/>
    <w:rsid w:val="00CA6216"/>
    <w:rsid w:val="00CB0177"/>
    <w:rsid w:val="00CB3581"/>
    <w:rsid w:val="00CC1267"/>
    <w:rsid w:val="00CC301B"/>
    <w:rsid w:val="00CC4021"/>
    <w:rsid w:val="00CC4E0C"/>
    <w:rsid w:val="00CC679C"/>
    <w:rsid w:val="00CC6BDC"/>
    <w:rsid w:val="00CD0F19"/>
    <w:rsid w:val="00CD378C"/>
    <w:rsid w:val="00CD495A"/>
    <w:rsid w:val="00CD6523"/>
    <w:rsid w:val="00CD7081"/>
    <w:rsid w:val="00CE05EC"/>
    <w:rsid w:val="00CE416E"/>
    <w:rsid w:val="00CF18D1"/>
    <w:rsid w:val="00CF20B7"/>
    <w:rsid w:val="00CF6C20"/>
    <w:rsid w:val="00CF6F52"/>
    <w:rsid w:val="00D00206"/>
    <w:rsid w:val="00D04301"/>
    <w:rsid w:val="00D065FD"/>
    <w:rsid w:val="00D06DB1"/>
    <w:rsid w:val="00D10985"/>
    <w:rsid w:val="00D1383D"/>
    <w:rsid w:val="00D17CB9"/>
    <w:rsid w:val="00D26905"/>
    <w:rsid w:val="00D31651"/>
    <w:rsid w:val="00D32C21"/>
    <w:rsid w:val="00D350E9"/>
    <w:rsid w:val="00D41DE7"/>
    <w:rsid w:val="00D468D3"/>
    <w:rsid w:val="00D4709E"/>
    <w:rsid w:val="00D514F3"/>
    <w:rsid w:val="00D51F26"/>
    <w:rsid w:val="00D52BCB"/>
    <w:rsid w:val="00D53162"/>
    <w:rsid w:val="00D556D5"/>
    <w:rsid w:val="00D5782F"/>
    <w:rsid w:val="00D6283E"/>
    <w:rsid w:val="00D6505C"/>
    <w:rsid w:val="00D67316"/>
    <w:rsid w:val="00D679D0"/>
    <w:rsid w:val="00D74054"/>
    <w:rsid w:val="00D76E45"/>
    <w:rsid w:val="00D80374"/>
    <w:rsid w:val="00D816F2"/>
    <w:rsid w:val="00D833C0"/>
    <w:rsid w:val="00D86B28"/>
    <w:rsid w:val="00D95427"/>
    <w:rsid w:val="00DA7E98"/>
    <w:rsid w:val="00DB356F"/>
    <w:rsid w:val="00DC0544"/>
    <w:rsid w:val="00DC4ACB"/>
    <w:rsid w:val="00DC53EC"/>
    <w:rsid w:val="00DC7F18"/>
    <w:rsid w:val="00DD325F"/>
    <w:rsid w:val="00DD3CC7"/>
    <w:rsid w:val="00DD759F"/>
    <w:rsid w:val="00DE1AAE"/>
    <w:rsid w:val="00DE24A9"/>
    <w:rsid w:val="00DE2D09"/>
    <w:rsid w:val="00DF0655"/>
    <w:rsid w:val="00DF2927"/>
    <w:rsid w:val="00E00A0D"/>
    <w:rsid w:val="00E05354"/>
    <w:rsid w:val="00E14C47"/>
    <w:rsid w:val="00E21628"/>
    <w:rsid w:val="00E233B9"/>
    <w:rsid w:val="00E234BC"/>
    <w:rsid w:val="00E26288"/>
    <w:rsid w:val="00E2633D"/>
    <w:rsid w:val="00E27599"/>
    <w:rsid w:val="00E2775F"/>
    <w:rsid w:val="00E27FBE"/>
    <w:rsid w:val="00E30D45"/>
    <w:rsid w:val="00E340B5"/>
    <w:rsid w:val="00E34BA2"/>
    <w:rsid w:val="00E35E15"/>
    <w:rsid w:val="00E36997"/>
    <w:rsid w:val="00E37720"/>
    <w:rsid w:val="00E41F98"/>
    <w:rsid w:val="00E47808"/>
    <w:rsid w:val="00E555BF"/>
    <w:rsid w:val="00E571BE"/>
    <w:rsid w:val="00E6227F"/>
    <w:rsid w:val="00E64096"/>
    <w:rsid w:val="00E81B9D"/>
    <w:rsid w:val="00E842CC"/>
    <w:rsid w:val="00E8540B"/>
    <w:rsid w:val="00E91B59"/>
    <w:rsid w:val="00E92CD8"/>
    <w:rsid w:val="00E9344E"/>
    <w:rsid w:val="00E962DD"/>
    <w:rsid w:val="00EA15C4"/>
    <w:rsid w:val="00EA2D82"/>
    <w:rsid w:val="00EA37F0"/>
    <w:rsid w:val="00EA637E"/>
    <w:rsid w:val="00EB0D8E"/>
    <w:rsid w:val="00EB56CA"/>
    <w:rsid w:val="00EB6CDA"/>
    <w:rsid w:val="00EB72AE"/>
    <w:rsid w:val="00EC250E"/>
    <w:rsid w:val="00EC4A84"/>
    <w:rsid w:val="00EC676C"/>
    <w:rsid w:val="00EC7ED1"/>
    <w:rsid w:val="00ED020E"/>
    <w:rsid w:val="00ED66D0"/>
    <w:rsid w:val="00ED7CFE"/>
    <w:rsid w:val="00EE4FCD"/>
    <w:rsid w:val="00EF0619"/>
    <w:rsid w:val="00EF0908"/>
    <w:rsid w:val="00EF2243"/>
    <w:rsid w:val="00EF5056"/>
    <w:rsid w:val="00F00C2F"/>
    <w:rsid w:val="00F05208"/>
    <w:rsid w:val="00F0613C"/>
    <w:rsid w:val="00F11102"/>
    <w:rsid w:val="00F12D53"/>
    <w:rsid w:val="00F16AD8"/>
    <w:rsid w:val="00F17B6D"/>
    <w:rsid w:val="00F216D7"/>
    <w:rsid w:val="00F23323"/>
    <w:rsid w:val="00F24C58"/>
    <w:rsid w:val="00F251C8"/>
    <w:rsid w:val="00F25908"/>
    <w:rsid w:val="00F352E2"/>
    <w:rsid w:val="00F356DA"/>
    <w:rsid w:val="00F364A7"/>
    <w:rsid w:val="00F36D64"/>
    <w:rsid w:val="00F40BA0"/>
    <w:rsid w:val="00F45DC9"/>
    <w:rsid w:val="00F46470"/>
    <w:rsid w:val="00F50DF2"/>
    <w:rsid w:val="00F52B92"/>
    <w:rsid w:val="00F559D1"/>
    <w:rsid w:val="00F65E04"/>
    <w:rsid w:val="00F70B32"/>
    <w:rsid w:val="00F74325"/>
    <w:rsid w:val="00F748ED"/>
    <w:rsid w:val="00F75516"/>
    <w:rsid w:val="00F76C1C"/>
    <w:rsid w:val="00F77FA2"/>
    <w:rsid w:val="00F8170B"/>
    <w:rsid w:val="00F86613"/>
    <w:rsid w:val="00F86FD8"/>
    <w:rsid w:val="00F917C3"/>
    <w:rsid w:val="00F94670"/>
    <w:rsid w:val="00F94C17"/>
    <w:rsid w:val="00FA5418"/>
    <w:rsid w:val="00FA75B5"/>
    <w:rsid w:val="00FB4520"/>
    <w:rsid w:val="00FC36B0"/>
    <w:rsid w:val="00FC7817"/>
    <w:rsid w:val="00FD115E"/>
    <w:rsid w:val="00FD2BDA"/>
    <w:rsid w:val="00FD4DA0"/>
    <w:rsid w:val="00FD6615"/>
    <w:rsid w:val="00FD6D55"/>
    <w:rsid w:val="00FD755B"/>
    <w:rsid w:val="00FE4761"/>
    <w:rsid w:val="00FE6F68"/>
    <w:rsid w:val="00FF11D4"/>
    <w:rsid w:val="00FF133B"/>
    <w:rsid w:val="00FF26CB"/>
    <w:rsid w:val="01BC68FD"/>
    <w:rsid w:val="0266DECE"/>
    <w:rsid w:val="06050464"/>
    <w:rsid w:val="06450998"/>
    <w:rsid w:val="0840D359"/>
    <w:rsid w:val="0A00C922"/>
    <w:rsid w:val="0DC3213A"/>
    <w:rsid w:val="0E5FD469"/>
    <w:rsid w:val="0F391A13"/>
    <w:rsid w:val="0FCDC336"/>
    <w:rsid w:val="0FDDA0EB"/>
    <w:rsid w:val="0FDDAD6E"/>
    <w:rsid w:val="111FBDEF"/>
    <w:rsid w:val="12A485F7"/>
    <w:rsid w:val="183EF119"/>
    <w:rsid w:val="1973C326"/>
    <w:rsid w:val="19762116"/>
    <w:rsid w:val="1AF8D298"/>
    <w:rsid w:val="1D95C5CA"/>
    <w:rsid w:val="1EAB357C"/>
    <w:rsid w:val="23146C35"/>
    <w:rsid w:val="24CD9949"/>
    <w:rsid w:val="26994DDE"/>
    <w:rsid w:val="27F62C49"/>
    <w:rsid w:val="29D8F941"/>
    <w:rsid w:val="2A64CFEB"/>
    <w:rsid w:val="2AD1A122"/>
    <w:rsid w:val="2E656DCD"/>
    <w:rsid w:val="32175361"/>
    <w:rsid w:val="331F8E5F"/>
    <w:rsid w:val="34B719EF"/>
    <w:rsid w:val="36F7512F"/>
    <w:rsid w:val="37F2FF82"/>
    <w:rsid w:val="384C2226"/>
    <w:rsid w:val="3C93AB92"/>
    <w:rsid w:val="3E435331"/>
    <w:rsid w:val="3F439F4C"/>
    <w:rsid w:val="42A51A00"/>
    <w:rsid w:val="4508FBD1"/>
    <w:rsid w:val="45C56DB1"/>
    <w:rsid w:val="461CF242"/>
    <w:rsid w:val="47C81432"/>
    <w:rsid w:val="484AF85F"/>
    <w:rsid w:val="48FD0E73"/>
    <w:rsid w:val="4A915582"/>
    <w:rsid w:val="4E9CDCF7"/>
    <w:rsid w:val="4F52FF66"/>
    <w:rsid w:val="4F54BC2C"/>
    <w:rsid w:val="4FB9FDBA"/>
    <w:rsid w:val="5267AA1B"/>
    <w:rsid w:val="57303F9F"/>
    <w:rsid w:val="577F4F62"/>
    <w:rsid w:val="584B766A"/>
    <w:rsid w:val="591B1FC3"/>
    <w:rsid w:val="5AD10D3B"/>
    <w:rsid w:val="6126C920"/>
    <w:rsid w:val="61CE746D"/>
    <w:rsid w:val="624AB851"/>
    <w:rsid w:val="62A8B178"/>
    <w:rsid w:val="632E6696"/>
    <w:rsid w:val="636FBA3B"/>
    <w:rsid w:val="693B01B7"/>
    <w:rsid w:val="6A11B466"/>
    <w:rsid w:val="6C097157"/>
    <w:rsid w:val="6C7CFE45"/>
    <w:rsid w:val="6EEA3C05"/>
    <w:rsid w:val="712A8323"/>
    <w:rsid w:val="72C65384"/>
    <w:rsid w:val="768195C8"/>
    <w:rsid w:val="7781EE19"/>
    <w:rsid w:val="77D39077"/>
    <w:rsid w:val="7A1C7247"/>
    <w:rsid w:val="7ABC5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09BF53"/>
  <w15:docId w15:val="{A3EE63D7-8B11-42C2-AA94-ECE862168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60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60A11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60A1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3EFC"/>
    <w:pPr>
      <w:spacing w:after="200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3EFC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50DF2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50DF2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F76C1C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76C1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76C1C"/>
    <w:rPr>
      <w:vertAlign w:val="superscript"/>
    </w:rPr>
  </w:style>
  <w:style w:type="paragraph" w:styleId="Revision">
    <w:name w:val="Revision"/>
    <w:hidden/>
    <w:uiPriority w:val="99"/>
    <w:semiHidden/>
    <w:rsid w:val="00B73D28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B73D28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2722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2722B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03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6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1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9644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69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25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53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1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9002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347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65034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556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2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14069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88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padmavati\Work%20Folders\Desktop\LRE%20Lesso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68C54F14245A41ABB6A58E436808E3" ma:contentTypeVersion="18" ma:contentTypeDescription="Create a new document." ma:contentTypeScope="" ma:versionID="37973369cf77642448fb8828b70c1f77">
  <xsd:schema xmlns:xsd="http://www.w3.org/2001/XMLSchema" xmlns:xs="http://www.w3.org/2001/XMLSchema" xmlns:p="http://schemas.microsoft.com/office/2006/metadata/properties" xmlns:ns2="8c4dff40-d60a-4cfd-92df-7cf6bf44fb38" xmlns:ns3="4800617c-8abc-4513-8684-14d29e623f83" targetNamespace="http://schemas.microsoft.com/office/2006/metadata/properties" ma:root="true" ma:fieldsID="f2df3f04f291227b5a1ff18006ede4a2" ns2:_="" ns3:_="">
    <xsd:import namespace="8c4dff40-d60a-4cfd-92df-7cf6bf44fb38"/>
    <xsd:import namespace="4800617c-8abc-4513-8684-14d29e623f8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4dff40-d60a-4cfd-92df-7cf6bf44fb3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6381f48-f36c-4cce-abcd-e4678632a74f}" ma:internalName="TaxCatchAll" ma:showField="CatchAllData" ma:web="8c4dff40-d60a-4cfd-92df-7cf6bf44fb3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00617c-8abc-4513-8684-14d29e623f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a4db369-d83c-448f-9e6a-002b1e7f8e8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800617c-8abc-4513-8684-14d29e623f83">
      <Terms xmlns="http://schemas.microsoft.com/office/infopath/2007/PartnerControls"/>
    </lcf76f155ced4ddcb4097134ff3c332f>
    <TaxCatchAll xmlns="8c4dff40-d60a-4cfd-92df-7cf6bf44fb38" xsi:nil="true"/>
  </documentManagement>
</p:properties>
</file>

<file path=customXml/itemProps1.xml><?xml version="1.0" encoding="utf-8"?>
<ds:datastoreItem xmlns:ds="http://schemas.openxmlformats.org/officeDocument/2006/customXml" ds:itemID="{5674393A-9F75-4A16-A852-E5A3E79EEA8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6E2CD5E-1187-479F-AC6C-75E58A9564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4dff40-d60a-4cfd-92df-7cf6bf44fb38"/>
    <ds:schemaRef ds:uri="4800617c-8abc-4513-8684-14d29e623f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3E068F2-D67B-49E6-9E51-CA0DFB56C85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962F607-E10B-4226-910B-46B1FDC1A666}">
  <ds:schemaRefs>
    <ds:schemaRef ds:uri="http://schemas.microsoft.com/office/2006/metadata/properties"/>
    <ds:schemaRef ds:uri="http://schemas.microsoft.com/office/infopath/2007/PartnerControls"/>
    <ds:schemaRef ds:uri="4800617c-8abc-4513-8684-14d29e623f83"/>
    <ds:schemaRef ds:uri="8c4dff40-d60a-4cfd-92df-7cf6bf44fb3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LRE Lesson Template</Template>
  <TotalTime>1101</TotalTime>
  <Pages>2</Pages>
  <Words>473</Words>
  <Characters>2700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3167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Deepika Padmavati</dc:creator>
  <cp:keywords/>
  <cp:lastModifiedBy>Ashley Cagnetta</cp:lastModifiedBy>
  <cp:revision>11</cp:revision>
  <dcterms:created xsi:type="dcterms:W3CDTF">2025-08-26T19:42:00Z</dcterms:created>
  <dcterms:modified xsi:type="dcterms:W3CDTF">2025-09-10T19:47:00Z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0x0101001D68C54F14245A41ABB6A58E436808E3</vt:lpwstr>
  </property>
  <property fmtid="{D5CDD505-2E9C-101B-9397-08002B2CF9AE}" pid="3" name="MediaServiceImageTags">
    <vt:lpwstr/>
  </property>
</Properties>
</file>