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75FB05" w14:textId="77777777" w:rsidR="00A12FA0" w:rsidRPr="00DC7F18" w:rsidRDefault="00A12FA0" w:rsidP="00A12FA0">
      <w:pPr>
        <w:jc w:val="center"/>
        <w:rPr>
          <w:sz w:val="24"/>
          <w:szCs w:val="24"/>
        </w:rPr>
      </w:pPr>
      <w:r w:rsidRPr="00DC7F18">
        <w:rPr>
          <w:rFonts w:cs="Tahoma"/>
          <w:b/>
          <w:noProof/>
          <w:sz w:val="24"/>
          <w:szCs w:val="24"/>
        </w:rPr>
        <w:drawing>
          <wp:inline distT="0" distB="0" distL="0" distR="0" wp14:anchorId="5DAECDE8" wp14:editId="161E312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02BE161"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E723C06" w14:textId="77777777" w:rsidR="00A12FA0" w:rsidRPr="00DC7F18" w:rsidRDefault="00A12FA0" w:rsidP="00A12FA0">
      <w:pPr>
        <w:spacing w:after="0" w:line="240" w:lineRule="auto"/>
        <w:jc w:val="center"/>
        <w:rPr>
          <w:rFonts w:eastAsia="Calibri" w:cs="Calibri"/>
          <w:b/>
          <w:bCs/>
          <w:sz w:val="24"/>
          <w:szCs w:val="24"/>
          <w:u w:val="single"/>
        </w:rPr>
      </w:pPr>
    </w:p>
    <w:p w14:paraId="0B123FFE" w14:textId="3341BF17" w:rsidR="00B37166" w:rsidRPr="005D39E5" w:rsidRDefault="007F56B1" w:rsidP="00B37166">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School Threats: Safety Starts with You</w:t>
      </w:r>
      <w:r w:rsidR="00B37166" w:rsidRPr="005D39E5">
        <w:rPr>
          <w:rFonts w:eastAsia="Calibri" w:cstheme="minorHAnsi"/>
          <w:b/>
          <w:bCs/>
          <w:sz w:val="24"/>
          <w:szCs w:val="24"/>
        </w:rPr>
        <w:t xml:space="preserve"> Academy</w:t>
      </w:r>
    </w:p>
    <w:p w14:paraId="562DA2C7" w14:textId="00927768" w:rsidR="00B37166" w:rsidRPr="007F56B1" w:rsidRDefault="00221372" w:rsidP="00B37166">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 xml:space="preserve">(SPED </w:t>
      </w:r>
      <w:r w:rsidR="007F56B1" w:rsidRPr="007F56B1">
        <w:rPr>
          <w:rFonts w:eastAsia="Calibri" w:cstheme="minorHAnsi"/>
          <w:sz w:val="24"/>
          <w:szCs w:val="24"/>
        </w:rPr>
        <w:t>Grades 3-5)</w:t>
      </w:r>
    </w:p>
    <w:p w14:paraId="062457A0" w14:textId="396D0436" w:rsidR="00A12FA0" w:rsidRPr="00441985" w:rsidRDefault="007F56B1" w:rsidP="00A12FA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Tattling vs Reporting</w:t>
      </w:r>
      <w:r w:rsidR="00A12FA0">
        <w:rPr>
          <w:rFonts w:eastAsia="Calibri" w:cstheme="minorHAnsi"/>
          <w:b/>
          <w:bCs/>
          <w:sz w:val="24"/>
          <w:szCs w:val="24"/>
        </w:rPr>
        <w:t xml:space="preserve"> </w:t>
      </w:r>
      <w:r w:rsidR="00A12FA0" w:rsidRPr="00441985">
        <w:rPr>
          <w:rFonts w:eastAsia="Calibri" w:cstheme="minorHAnsi"/>
          <w:b/>
          <w:bCs/>
          <w:sz w:val="24"/>
          <w:szCs w:val="24"/>
        </w:rPr>
        <w:t>Lesson Plan</w:t>
      </w:r>
    </w:p>
    <w:bookmarkEnd w:id="0"/>
    <w:p w14:paraId="3B4257A9" w14:textId="77777777" w:rsidR="00A12FA0" w:rsidRDefault="00A12FA0" w:rsidP="00A12FA0">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2BD0D14A" w14:textId="77777777" w:rsidR="00592B9B" w:rsidRDefault="00592B9B" w:rsidP="00A12FA0">
      <w:pPr>
        <w:spacing w:after="0" w:line="240" w:lineRule="auto"/>
        <w:jc w:val="center"/>
        <w:rPr>
          <w:rFonts w:eastAsia="Calibri" w:cs="Tahoma"/>
          <w:bCs/>
          <w:i/>
          <w:sz w:val="24"/>
          <w:szCs w:val="24"/>
        </w:rPr>
      </w:pPr>
    </w:p>
    <w:p w14:paraId="0EA863D1" w14:textId="77777777" w:rsidR="00A12FA0" w:rsidRPr="00633211" w:rsidRDefault="00A12FA0" w:rsidP="00A12FA0">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0BFC10D1" w14:textId="77777777" w:rsidR="002F674D" w:rsidRPr="002F674D" w:rsidRDefault="002F674D" w:rsidP="00A12FA0">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understand the difference between tattling and reporting </w:t>
      </w:r>
    </w:p>
    <w:p w14:paraId="3B70F39F" w14:textId="5E0492B6" w:rsidR="008A4483" w:rsidRPr="002F674D" w:rsidRDefault="00A12FA0" w:rsidP="002F674D">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8A4483">
        <w:rPr>
          <w:rFonts w:eastAsia="Calibri" w:cstheme="minorHAnsi"/>
          <w:sz w:val="24"/>
          <w:szCs w:val="24"/>
        </w:rPr>
        <w:t>will</w:t>
      </w:r>
      <w:r>
        <w:rPr>
          <w:rFonts w:eastAsia="Calibri" w:cstheme="minorHAnsi"/>
          <w:sz w:val="24"/>
          <w:szCs w:val="24"/>
        </w:rPr>
        <w:t xml:space="preserve"> be able to </w:t>
      </w:r>
      <w:r w:rsidR="00071868">
        <w:rPr>
          <w:rFonts w:eastAsia="Calibri" w:cstheme="minorHAnsi"/>
          <w:sz w:val="24"/>
          <w:szCs w:val="24"/>
        </w:rPr>
        <w:t xml:space="preserve">distinguish between </w:t>
      </w:r>
      <w:r w:rsidR="0040041A">
        <w:rPr>
          <w:rFonts w:eastAsia="Calibri" w:cstheme="minorHAnsi"/>
          <w:sz w:val="24"/>
          <w:szCs w:val="24"/>
        </w:rPr>
        <w:t>situations that should or should not be reported</w:t>
      </w:r>
    </w:p>
    <w:p w14:paraId="0E8D9FB4" w14:textId="77777777" w:rsidR="00A12FA0" w:rsidRPr="00B2747B" w:rsidRDefault="00A12FA0" w:rsidP="00A12FA0">
      <w:pPr>
        <w:spacing w:after="0" w:line="240" w:lineRule="auto"/>
        <w:ind w:left="360"/>
        <w:rPr>
          <w:rFonts w:eastAsia="Calibri" w:cstheme="minorHAnsi"/>
          <w:i/>
          <w:iCs/>
          <w:sz w:val="24"/>
          <w:szCs w:val="24"/>
        </w:rPr>
      </w:pPr>
    </w:p>
    <w:p w14:paraId="6A347E7A" w14:textId="1411F23F" w:rsidR="00A12FA0" w:rsidRPr="001B0993" w:rsidRDefault="00A12FA0" w:rsidP="00A12FA0">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E78FEA5A9DF544C496DFF02134D35F16"/>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54CDE">
            <w:rPr>
              <w:sz w:val="24"/>
              <w:szCs w:val="24"/>
            </w:rPr>
            <w:t>Critical reasoning skills</w:t>
          </w:r>
        </w:sdtContent>
      </w:sdt>
    </w:p>
    <w:bookmarkEnd w:id="1"/>
    <w:p w14:paraId="7AE4F019" w14:textId="77777777" w:rsidR="00A12FA0" w:rsidRDefault="00A12FA0" w:rsidP="00A12FA0">
      <w:pPr>
        <w:spacing w:after="0" w:line="240" w:lineRule="auto"/>
        <w:rPr>
          <w:rFonts w:eastAsia="Calibri" w:cstheme="minorHAnsi"/>
          <w:b/>
          <w:bCs/>
          <w:sz w:val="24"/>
          <w:szCs w:val="24"/>
        </w:rPr>
      </w:pPr>
    </w:p>
    <w:p w14:paraId="3BDBF0DC" w14:textId="77777777" w:rsidR="00A12FA0" w:rsidRPr="00AB0111" w:rsidRDefault="00A12FA0" w:rsidP="00A12FA0">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638E9D2B" w14:textId="77777777" w:rsidR="002F674D" w:rsidRDefault="002F674D" w:rsidP="002F674D">
      <w:pPr>
        <w:numPr>
          <w:ilvl w:val="0"/>
          <w:numId w:val="1"/>
        </w:numPr>
        <w:spacing w:after="0" w:line="240" w:lineRule="auto"/>
        <w:rPr>
          <w:rFonts w:eastAsia="Calibri" w:cstheme="minorHAnsi"/>
          <w:sz w:val="24"/>
          <w:szCs w:val="24"/>
        </w:rPr>
      </w:pPr>
      <w:bookmarkStart w:id="2" w:name="_Hlk216790046"/>
      <w:r>
        <w:rPr>
          <w:rFonts w:eastAsia="Calibri" w:cstheme="minorHAnsi"/>
          <w:sz w:val="24"/>
          <w:szCs w:val="24"/>
        </w:rPr>
        <w:t>Tattling vs Reporting, 1 poster for whole group</w:t>
      </w:r>
    </w:p>
    <w:p w14:paraId="53AE47AA" w14:textId="3D151023" w:rsidR="0056707D" w:rsidRDefault="0056707D" w:rsidP="002F674D">
      <w:pPr>
        <w:numPr>
          <w:ilvl w:val="0"/>
          <w:numId w:val="1"/>
        </w:numPr>
        <w:spacing w:after="0" w:line="240" w:lineRule="auto"/>
        <w:rPr>
          <w:rFonts w:eastAsia="Calibri" w:cstheme="minorHAnsi"/>
          <w:sz w:val="24"/>
          <w:szCs w:val="24"/>
        </w:rPr>
      </w:pPr>
      <w:r>
        <w:rPr>
          <w:rFonts w:eastAsia="Calibri" w:cstheme="minorHAnsi"/>
          <w:sz w:val="24"/>
          <w:szCs w:val="24"/>
        </w:rPr>
        <w:t>Scenario</w:t>
      </w:r>
      <w:r w:rsidR="00127276">
        <w:rPr>
          <w:rFonts w:eastAsia="Calibri" w:cstheme="minorHAnsi"/>
          <w:sz w:val="24"/>
          <w:szCs w:val="24"/>
        </w:rPr>
        <w:t xml:space="preserve"> Cards</w:t>
      </w:r>
      <w:r>
        <w:rPr>
          <w:rFonts w:eastAsia="Calibri" w:cstheme="minorHAnsi"/>
          <w:sz w:val="24"/>
          <w:szCs w:val="24"/>
        </w:rPr>
        <w:t>, 1 copy per group</w:t>
      </w:r>
    </w:p>
    <w:p w14:paraId="29497AAD" w14:textId="1239C136" w:rsidR="008E7CB3" w:rsidRDefault="008E7CB3" w:rsidP="002F674D">
      <w:pPr>
        <w:numPr>
          <w:ilvl w:val="0"/>
          <w:numId w:val="1"/>
        </w:numPr>
        <w:spacing w:after="0" w:line="240" w:lineRule="auto"/>
        <w:rPr>
          <w:rFonts w:eastAsia="Calibri" w:cstheme="minorHAnsi"/>
          <w:sz w:val="24"/>
          <w:szCs w:val="24"/>
        </w:rPr>
      </w:pPr>
      <w:r>
        <w:rPr>
          <w:rFonts w:eastAsia="Calibri" w:cstheme="minorHAnsi"/>
          <w:sz w:val="24"/>
          <w:szCs w:val="24"/>
        </w:rPr>
        <w:t>T-Chart, 1 copy per group</w:t>
      </w:r>
    </w:p>
    <w:p w14:paraId="47DA10FD" w14:textId="669017AE" w:rsidR="0056707D" w:rsidRDefault="0056707D" w:rsidP="002F674D">
      <w:pPr>
        <w:numPr>
          <w:ilvl w:val="0"/>
          <w:numId w:val="1"/>
        </w:numPr>
        <w:spacing w:after="0" w:line="240" w:lineRule="auto"/>
        <w:rPr>
          <w:rFonts w:eastAsia="Calibri" w:cstheme="minorHAnsi"/>
          <w:sz w:val="24"/>
          <w:szCs w:val="24"/>
        </w:rPr>
      </w:pPr>
      <w:r>
        <w:rPr>
          <w:rFonts w:eastAsia="Calibri" w:cstheme="minorHAnsi"/>
          <w:sz w:val="24"/>
          <w:szCs w:val="24"/>
        </w:rPr>
        <w:t>Sticky Notes, 1 per student</w:t>
      </w:r>
    </w:p>
    <w:p w14:paraId="7D4767D7" w14:textId="387E4339" w:rsidR="008E7CB3" w:rsidRDefault="008E7CB3" w:rsidP="002F674D">
      <w:pPr>
        <w:numPr>
          <w:ilvl w:val="0"/>
          <w:numId w:val="1"/>
        </w:numPr>
        <w:spacing w:after="0" w:line="240" w:lineRule="auto"/>
        <w:rPr>
          <w:rFonts w:eastAsia="Calibri" w:cstheme="minorHAnsi"/>
          <w:sz w:val="24"/>
          <w:szCs w:val="24"/>
        </w:rPr>
      </w:pPr>
      <w:r>
        <w:rPr>
          <w:rFonts w:eastAsia="Calibri" w:cstheme="minorHAnsi"/>
          <w:sz w:val="24"/>
          <w:szCs w:val="24"/>
        </w:rPr>
        <w:t>Tape</w:t>
      </w:r>
    </w:p>
    <w:p w14:paraId="6DB26A78" w14:textId="77777777" w:rsidR="006F7028" w:rsidRPr="008500D9" w:rsidRDefault="006F7028" w:rsidP="006F7028">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6D0072C9" w14:textId="415387D1" w:rsidR="00A12FA0" w:rsidRPr="008E7CB3" w:rsidRDefault="008E7CB3" w:rsidP="00FC6B5E">
      <w:pPr>
        <w:numPr>
          <w:ilvl w:val="0"/>
          <w:numId w:val="1"/>
        </w:numPr>
        <w:spacing w:after="0" w:line="240" w:lineRule="auto"/>
        <w:rPr>
          <w:rFonts w:eastAsia="Calibri" w:cstheme="minorHAnsi"/>
          <w:b/>
          <w:bCs/>
          <w:sz w:val="24"/>
          <w:szCs w:val="24"/>
        </w:rPr>
      </w:pPr>
      <w:r w:rsidRPr="00B60A57">
        <w:rPr>
          <w:rFonts w:eastAsia="Calibri" w:cstheme="minorHAnsi"/>
          <w:sz w:val="24"/>
          <w:szCs w:val="24"/>
        </w:rPr>
        <w:t xml:space="preserve">Cut and place </w:t>
      </w:r>
      <w:r>
        <w:rPr>
          <w:rFonts w:eastAsia="Calibri" w:cstheme="minorHAnsi"/>
          <w:sz w:val="24"/>
          <w:szCs w:val="24"/>
        </w:rPr>
        <w:t>scenarios</w:t>
      </w:r>
      <w:r w:rsidRPr="00B60A57">
        <w:rPr>
          <w:rFonts w:eastAsia="Calibri" w:cstheme="minorHAnsi"/>
          <w:sz w:val="24"/>
          <w:szCs w:val="24"/>
        </w:rPr>
        <w:t xml:space="preserve"> into their own sealable plastic bag</w:t>
      </w:r>
      <w:r w:rsidRPr="000700A0">
        <w:rPr>
          <w:rFonts w:eastAsia="Calibri" w:cstheme="minorHAnsi"/>
          <w:sz w:val="24"/>
          <w:szCs w:val="24"/>
        </w:rPr>
        <w:t xml:space="preserve"> </w:t>
      </w:r>
      <w:r>
        <w:rPr>
          <w:rFonts w:eastAsia="Calibri" w:cstheme="minorHAnsi"/>
          <w:sz w:val="24"/>
          <w:szCs w:val="24"/>
        </w:rPr>
        <w:t>so there is one bag per group</w:t>
      </w:r>
    </w:p>
    <w:bookmarkEnd w:id="2"/>
    <w:p w14:paraId="131CC074" w14:textId="77777777" w:rsidR="008E7CB3" w:rsidRPr="008E7CB3" w:rsidRDefault="008E7CB3" w:rsidP="008E7CB3">
      <w:pPr>
        <w:spacing w:after="0" w:line="240" w:lineRule="auto"/>
        <w:ind w:left="720"/>
        <w:rPr>
          <w:rFonts w:eastAsia="Calibri" w:cstheme="minorHAnsi"/>
          <w:b/>
          <w:bCs/>
          <w:sz w:val="24"/>
          <w:szCs w:val="24"/>
        </w:rPr>
      </w:pPr>
    </w:p>
    <w:p w14:paraId="45406867" w14:textId="3538B6FE" w:rsidR="00A12FA0" w:rsidRPr="00441985" w:rsidRDefault="00A12FA0" w:rsidP="00A12FA0">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221372">
        <w:rPr>
          <w:rFonts w:eastAsia="Calibri" w:cstheme="minorHAnsi"/>
          <w:sz w:val="24"/>
          <w:szCs w:val="24"/>
        </w:rPr>
        <w:t>15</w:t>
      </w:r>
      <w:r>
        <w:rPr>
          <w:rFonts w:eastAsia="Calibri" w:cstheme="minorHAnsi"/>
          <w:b/>
          <w:bCs/>
          <w:sz w:val="24"/>
          <w:szCs w:val="24"/>
        </w:rPr>
        <w:t xml:space="preserve"> </w:t>
      </w:r>
      <w:r>
        <w:rPr>
          <w:rFonts w:eastAsia="Calibri" w:cstheme="minorHAnsi"/>
          <w:bCs/>
          <w:sz w:val="24"/>
          <w:szCs w:val="24"/>
        </w:rPr>
        <w:t>Minutes</w:t>
      </w:r>
    </w:p>
    <w:p w14:paraId="52F21A19" w14:textId="77777777" w:rsidR="00A12FA0" w:rsidRPr="00441985" w:rsidRDefault="00A12FA0" w:rsidP="00A12FA0">
      <w:pPr>
        <w:spacing w:after="0" w:line="240" w:lineRule="auto"/>
        <w:rPr>
          <w:rFonts w:eastAsia="Calibri" w:cstheme="minorHAnsi"/>
          <w:b/>
          <w:bCs/>
          <w:sz w:val="24"/>
          <w:szCs w:val="24"/>
        </w:rPr>
      </w:pPr>
    </w:p>
    <w:p w14:paraId="2CE01364" w14:textId="77777777" w:rsidR="00A12FA0" w:rsidRPr="002F4051" w:rsidRDefault="00A12FA0" w:rsidP="00A12FA0">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2B54A2CB"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8F619D0"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449391F" w14:textId="77777777" w:rsidR="00A12FA0" w:rsidRPr="00CB37FF" w:rsidRDefault="00A12FA0" w:rsidP="00A12FA0">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48213E11" w14:textId="77777777" w:rsidR="00A12FA0" w:rsidRDefault="00A12FA0" w:rsidP="00A12FA0">
      <w:pPr>
        <w:spacing w:after="0" w:line="240" w:lineRule="auto"/>
        <w:rPr>
          <w:rFonts w:eastAsia="Calibri" w:cstheme="minorHAnsi"/>
          <w:b/>
          <w:bCs/>
          <w:sz w:val="24"/>
          <w:szCs w:val="24"/>
        </w:rPr>
      </w:pPr>
    </w:p>
    <w:p w14:paraId="2489D5EC" w14:textId="77777777" w:rsidR="00345969" w:rsidRDefault="00345969" w:rsidP="00A12FA0">
      <w:pPr>
        <w:spacing w:after="0" w:line="240" w:lineRule="auto"/>
        <w:rPr>
          <w:rFonts w:eastAsia="Calibri" w:cstheme="minorHAnsi"/>
          <w:b/>
          <w:bCs/>
          <w:sz w:val="24"/>
          <w:szCs w:val="24"/>
        </w:rPr>
      </w:pPr>
    </w:p>
    <w:p w14:paraId="72070A2D" w14:textId="77777777" w:rsidR="00CA0393" w:rsidRDefault="00CA0393" w:rsidP="00A12FA0">
      <w:pPr>
        <w:spacing w:after="0" w:line="240" w:lineRule="auto"/>
        <w:rPr>
          <w:rFonts w:eastAsia="Calibri" w:cstheme="minorHAnsi"/>
          <w:b/>
          <w:bCs/>
          <w:sz w:val="24"/>
          <w:szCs w:val="24"/>
        </w:rPr>
      </w:pPr>
    </w:p>
    <w:p w14:paraId="3E56E9EB" w14:textId="525BBDB6" w:rsidR="00A12FA0" w:rsidRPr="00334244" w:rsidRDefault="00A12FA0" w:rsidP="00A12FA0">
      <w:pPr>
        <w:spacing w:after="0" w:line="240" w:lineRule="auto"/>
        <w:rPr>
          <w:rFonts w:eastAsia="Calibri" w:cstheme="minorHAnsi"/>
          <w:sz w:val="24"/>
          <w:szCs w:val="24"/>
        </w:rPr>
      </w:pPr>
      <w:r w:rsidRPr="00334244">
        <w:rPr>
          <w:rFonts w:eastAsia="Calibri" w:cstheme="minorHAnsi"/>
          <w:b/>
          <w:bCs/>
          <w:sz w:val="24"/>
          <w:szCs w:val="24"/>
        </w:rPr>
        <w:lastRenderedPageBreak/>
        <w:t>Lesson:</w:t>
      </w:r>
    </w:p>
    <w:bookmarkEnd w:id="3"/>
    <w:p w14:paraId="6506868D" w14:textId="77777777" w:rsidR="0040041A" w:rsidRPr="00334244" w:rsidRDefault="0040041A" w:rsidP="0040041A">
      <w:pPr>
        <w:pStyle w:val="ListParagraph"/>
        <w:numPr>
          <w:ilvl w:val="0"/>
          <w:numId w:val="2"/>
        </w:numPr>
        <w:spacing w:after="0" w:line="240" w:lineRule="auto"/>
        <w:rPr>
          <w:rFonts w:eastAsia="Calibri" w:cstheme="minorHAnsi"/>
          <w:b/>
          <w:bCs/>
          <w:sz w:val="24"/>
          <w:szCs w:val="24"/>
        </w:rPr>
      </w:pPr>
      <w:r w:rsidRPr="00334244">
        <w:rPr>
          <w:rFonts w:eastAsia="Calibri" w:cstheme="minorHAnsi"/>
          <w:sz w:val="24"/>
          <w:szCs w:val="24"/>
        </w:rPr>
        <w:t>Divide the class into small groups of 3-4 students each. Provide each group with</w:t>
      </w:r>
      <w:r w:rsidRPr="00334244">
        <w:rPr>
          <w:rFonts w:eastAsia="Calibri" w:cstheme="minorHAnsi"/>
          <w:b/>
          <w:bCs/>
          <w:sz w:val="24"/>
          <w:szCs w:val="24"/>
        </w:rPr>
        <w:t xml:space="preserve"> sticky notes, a small whiteboard and markers.</w:t>
      </w:r>
    </w:p>
    <w:p w14:paraId="14624FC0" w14:textId="2EBE383B" w:rsidR="008E06F8" w:rsidRPr="00334244" w:rsidRDefault="004312C6" w:rsidP="004312C6">
      <w:pPr>
        <w:pStyle w:val="ListParagraph"/>
        <w:numPr>
          <w:ilvl w:val="0"/>
          <w:numId w:val="2"/>
        </w:numPr>
        <w:spacing w:after="0"/>
        <w:rPr>
          <w:rFonts w:cstheme="minorHAnsi"/>
          <w:sz w:val="24"/>
          <w:szCs w:val="24"/>
        </w:rPr>
      </w:pPr>
      <w:bookmarkStart w:id="4" w:name="_Hlk216790069"/>
      <w:r w:rsidRPr="00334244">
        <w:rPr>
          <w:rFonts w:cstheme="minorHAnsi"/>
          <w:sz w:val="24"/>
          <w:szCs w:val="24"/>
        </w:rPr>
        <w:t xml:space="preserve">Present the </w:t>
      </w:r>
      <w:r w:rsidRPr="00334244">
        <w:rPr>
          <w:rFonts w:cstheme="minorHAnsi"/>
          <w:b/>
          <w:bCs/>
          <w:sz w:val="24"/>
          <w:szCs w:val="24"/>
        </w:rPr>
        <w:t>Tattling vs Reporting</w:t>
      </w:r>
      <w:r w:rsidRPr="00334244">
        <w:rPr>
          <w:rFonts w:cstheme="minorHAnsi"/>
          <w:sz w:val="24"/>
          <w:szCs w:val="24"/>
        </w:rPr>
        <w:t xml:space="preserve"> </w:t>
      </w:r>
      <w:r w:rsidR="0056707D" w:rsidRPr="00334244">
        <w:rPr>
          <w:rFonts w:cstheme="minorHAnsi"/>
          <w:b/>
          <w:bCs/>
          <w:sz w:val="24"/>
          <w:szCs w:val="24"/>
        </w:rPr>
        <w:t>P</w:t>
      </w:r>
      <w:r w:rsidRPr="00334244">
        <w:rPr>
          <w:rFonts w:cstheme="minorHAnsi"/>
          <w:b/>
          <w:bCs/>
          <w:sz w:val="24"/>
          <w:szCs w:val="24"/>
        </w:rPr>
        <w:t>oster</w:t>
      </w:r>
      <w:r w:rsidRPr="00334244">
        <w:rPr>
          <w:rFonts w:cstheme="minorHAnsi"/>
          <w:sz w:val="24"/>
          <w:szCs w:val="24"/>
        </w:rPr>
        <w:t xml:space="preserve">. </w:t>
      </w:r>
      <w:r w:rsidR="00055FF9" w:rsidRPr="00334244">
        <w:rPr>
          <w:rFonts w:eastAsia="Times New Roman" w:cstheme="minorHAnsi"/>
          <w:sz w:val="24"/>
          <w:szCs w:val="24"/>
        </w:rPr>
        <w:t>Explain each box with examples</w:t>
      </w:r>
      <w:r w:rsidR="008E06F8" w:rsidRPr="00334244">
        <w:rPr>
          <w:rFonts w:eastAsia="Times New Roman" w:cstheme="minorHAnsi"/>
          <w:sz w:val="24"/>
          <w:szCs w:val="24"/>
        </w:rPr>
        <w:t>:</w:t>
      </w:r>
    </w:p>
    <w:tbl>
      <w:tblPr>
        <w:tblStyle w:val="TableGrid"/>
        <w:tblW w:w="0" w:type="auto"/>
        <w:tblInd w:w="720" w:type="dxa"/>
        <w:tblLook w:val="04A0" w:firstRow="1" w:lastRow="0" w:firstColumn="1" w:lastColumn="0" w:noHBand="0" w:noVBand="1"/>
      </w:tblPr>
      <w:tblGrid>
        <w:gridCol w:w="5060"/>
        <w:gridCol w:w="5010"/>
      </w:tblGrid>
      <w:tr w:rsidR="000900D6" w:rsidRPr="00334244" w14:paraId="4FDE9C69" w14:textId="77777777" w:rsidTr="000900D6">
        <w:tc>
          <w:tcPr>
            <w:tcW w:w="5060" w:type="dxa"/>
          </w:tcPr>
          <w:p w14:paraId="21B606CF" w14:textId="6293A4EB" w:rsidR="000900D6" w:rsidRPr="00334244" w:rsidRDefault="000900D6" w:rsidP="000900D6">
            <w:pPr>
              <w:pStyle w:val="ListParagraph"/>
              <w:spacing w:after="0" w:line="240" w:lineRule="auto"/>
              <w:jc w:val="center"/>
              <w:rPr>
                <w:rFonts w:eastAsia="Times New Roman" w:cstheme="minorHAnsi"/>
                <w:sz w:val="24"/>
                <w:szCs w:val="24"/>
              </w:rPr>
            </w:pPr>
            <w:r w:rsidRPr="00334244">
              <w:rPr>
                <w:rFonts w:eastAsia="Times New Roman" w:cstheme="minorHAnsi"/>
                <w:sz w:val="24"/>
                <w:szCs w:val="24"/>
              </w:rPr>
              <w:t>TATTLING</w:t>
            </w:r>
          </w:p>
        </w:tc>
        <w:tc>
          <w:tcPr>
            <w:tcW w:w="5010" w:type="dxa"/>
          </w:tcPr>
          <w:p w14:paraId="5F30028C" w14:textId="2CE425C1" w:rsidR="000900D6" w:rsidRPr="00334244" w:rsidRDefault="000900D6" w:rsidP="000900D6">
            <w:pPr>
              <w:spacing w:after="0" w:line="240" w:lineRule="auto"/>
              <w:jc w:val="center"/>
              <w:rPr>
                <w:rFonts w:eastAsia="Times New Roman" w:cstheme="minorHAnsi"/>
                <w:sz w:val="24"/>
                <w:szCs w:val="24"/>
              </w:rPr>
            </w:pPr>
            <w:r w:rsidRPr="00334244">
              <w:rPr>
                <w:rFonts w:eastAsia="Times New Roman" w:cstheme="minorHAnsi"/>
                <w:sz w:val="24"/>
                <w:szCs w:val="24"/>
              </w:rPr>
              <w:t>REPORTING</w:t>
            </w:r>
          </w:p>
        </w:tc>
      </w:tr>
      <w:tr w:rsidR="000900D6" w:rsidRPr="00334244" w14:paraId="22183234" w14:textId="77777777" w:rsidTr="000900D6">
        <w:tc>
          <w:tcPr>
            <w:tcW w:w="5060" w:type="dxa"/>
          </w:tcPr>
          <w:p w14:paraId="2A234309" w14:textId="291FEFD4" w:rsidR="000900D6" w:rsidRPr="00334244" w:rsidRDefault="000900D6" w:rsidP="008E06F8">
            <w:pPr>
              <w:spacing w:after="0" w:line="240" w:lineRule="auto"/>
              <w:rPr>
                <w:rFonts w:eastAsia="Times New Roman" w:cstheme="minorHAnsi"/>
                <w:sz w:val="24"/>
                <w:szCs w:val="24"/>
                <w:u w:val="single"/>
              </w:rPr>
            </w:pPr>
            <w:r w:rsidRPr="00334244">
              <w:rPr>
                <w:rFonts w:eastAsia="Times New Roman" w:cstheme="minorHAnsi"/>
                <w:sz w:val="24"/>
                <w:szCs w:val="24"/>
                <w:u w:val="single"/>
              </w:rPr>
              <w:t>To get someone in trouble</w:t>
            </w:r>
            <w:r w:rsidRPr="00334244">
              <w:rPr>
                <w:rFonts w:eastAsia="Times New Roman" w:cstheme="minorHAnsi"/>
                <w:sz w:val="24"/>
                <w:szCs w:val="24"/>
              </w:rPr>
              <w:t xml:space="preserve">: “He </w:t>
            </w:r>
            <w:r w:rsidR="005201C3" w:rsidRPr="00334244">
              <w:rPr>
                <w:rFonts w:eastAsia="Times New Roman" w:cstheme="minorHAnsi"/>
                <w:sz w:val="24"/>
                <w:szCs w:val="24"/>
              </w:rPr>
              <w:t>didn’t clean up his desk</w:t>
            </w:r>
            <w:r w:rsidRPr="00334244">
              <w:rPr>
                <w:rFonts w:eastAsia="Times New Roman" w:cstheme="minorHAnsi"/>
                <w:sz w:val="24"/>
                <w:szCs w:val="24"/>
              </w:rPr>
              <w:t>!”</w:t>
            </w:r>
          </w:p>
        </w:tc>
        <w:tc>
          <w:tcPr>
            <w:tcW w:w="5010" w:type="dxa"/>
          </w:tcPr>
          <w:p w14:paraId="25CF7069" w14:textId="75AE847D" w:rsidR="000900D6" w:rsidRPr="00334244" w:rsidRDefault="000900D6" w:rsidP="008E06F8">
            <w:pPr>
              <w:spacing w:after="0" w:line="240" w:lineRule="auto"/>
              <w:rPr>
                <w:rFonts w:eastAsia="Times New Roman" w:cstheme="minorHAnsi"/>
                <w:sz w:val="24"/>
                <w:szCs w:val="24"/>
                <w:u w:val="single"/>
              </w:rPr>
            </w:pPr>
            <w:r w:rsidRPr="00334244">
              <w:rPr>
                <w:rFonts w:eastAsia="Times New Roman" w:cstheme="minorHAnsi"/>
                <w:sz w:val="24"/>
                <w:szCs w:val="24"/>
                <w:u w:val="single"/>
              </w:rPr>
              <w:t>To keep someone safe</w:t>
            </w:r>
            <w:r w:rsidRPr="00334244">
              <w:rPr>
                <w:rFonts w:eastAsia="Times New Roman" w:cstheme="minorHAnsi"/>
                <w:sz w:val="24"/>
                <w:szCs w:val="24"/>
              </w:rPr>
              <w:t>: “She pushed someone, and they got hurt.”</w:t>
            </w:r>
          </w:p>
        </w:tc>
      </w:tr>
      <w:tr w:rsidR="000900D6" w:rsidRPr="00334244" w14:paraId="0F54C3FF" w14:textId="77777777" w:rsidTr="000900D6">
        <w:tc>
          <w:tcPr>
            <w:tcW w:w="5060" w:type="dxa"/>
          </w:tcPr>
          <w:p w14:paraId="154AC85D" w14:textId="139A2763" w:rsidR="000900D6" w:rsidRPr="00334244" w:rsidRDefault="000900D6" w:rsidP="000900D6">
            <w:pPr>
              <w:spacing w:after="0" w:line="240" w:lineRule="auto"/>
              <w:rPr>
                <w:rFonts w:eastAsia="Times New Roman" w:cstheme="minorHAnsi"/>
                <w:sz w:val="24"/>
                <w:szCs w:val="24"/>
                <w:u w:val="single"/>
              </w:rPr>
            </w:pPr>
            <w:r w:rsidRPr="00334244">
              <w:rPr>
                <w:rFonts w:eastAsia="Times New Roman" w:cstheme="minorHAnsi"/>
                <w:sz w:val="24"/>
                <w:szCs w:val="24"/>
                <w:u w:val="single"/>
              </w:rPr>
              <w:t xml:space="preserve">Behavior </w:t>
            </w:r>
            <w:r w:rsidR="003A1200" w:rsidRPr="00334244">
              <w:rPr>
                <w:rFonts w:eastAsia="Times New Roman" w:cstheme="minorHAnsi"/>
                <w:sz w:val="24"/>
                <w:szCs w:val="24"/>
                <w:u w:val="single"/>
              </w:rPr>
              <w:t>i</w:t>
            </w:r>
            <w:r w:rsidRPr="00334244">
              <w:rPr>
                <w:rFonts w:eastAsia="Times New Roman" w:cstheme="minorHAnsi"/>
                <w:sz w:val="24"/>
                <w:szCs w:val="24"/>
                <w:u w:val="single"/>
              </w:rPr>
              <w:t xml:space="preserve">s not </w:t>
            </w:r>
            <w:r w:rsidR="003A1200" w:rsidRPr="00334244">
              <w:rPr>
                <w:rFonts w:eastAsia="Times New Roman" w:cstheme="minorHAnsi"/>
                <w:sz w:val="24"/>
                <w:szCs w:val="24"/>
                <w:u w:val="single"/>
              </w:rPr>
              <w:t>h</w:t>
            </w:r>
            <w:r w:rsidRPr="00334244">
              <w:rPr>
                <w:rFonts w:eastAsia="Times New Roman" w:cstheme="minorHAnsi"/>
                <w:sz w:val="24"/>
                <w:szCs w:val="24"/>
                <w:u w:val="single"/>
              </w:rPr>
              <w:t>armful</w:t>
            </w:r>
            <w:r w:rsidRPr="00334244">
              <w:rPr>
                <w:rFonts w:eastAsia="Times New Roman" w:cstheme="minorHAnsi"/>
                <w:sz w:val="24"/>
                <w:szCs w:val="24"/>
              </w:rPr>
              <w:t>: “He</w:t>
            </w:r>
            <w:r w:rsidR="005201C3" w:rsidRPr="00334244">
              <w:rPr>
                <w:rFonts w:eastAsia="Times New Roman" w:cstheme="minorHAnsi"/>
                <w:sz w:val="24"/>
                <w:szCs w:val="24"/>
              </w:rPr>
              <w:t>’s talking while the teacher is teaching</w:t>
            </w:r>
            <w:r w:rsidRPr="00334244">
              <w:rPr>
                <w:rFonts w:eastAsia="Times New Roman" w:cstheme="minorHAnsi"/>
                <w:sz w:val="24"/>
                <w:szCs w:val="24"/>
              </w:rPr>
              <w:t>.”</w:t>
            </w:r>
          </w:p>
        </w:tc>
        <w:tc>
          <w:tcPr>
            <w:tcW w:w="5010" w:type="dxa"/>
          </w:tcPr>
          <w:p w14:paraId="70F55898" w14:textId="1861A3F1" w:rsidR="000900D6" w:rsidRPr="00334244" w:rsidRDefault="000900D6" w:rsidP="008E06F8">
            <w:pPr>
              <w:spacing w:after="0" w:line="240" w:lineRule="auto"/>
              <w:rPr>
                <w:rFonts w:eastAsia="Times New Roman" w:cstheme="minorHAnsi"/>
                <w:sz w:val="24"/>
                <w:szCs w:val="24"/>
                <w:u w:val="single"/>
              </w:rPr>
            </w:pPr>
            <w:r w:rsidRPr="00334244">
              <w:rPr>
                <w:rFonts w:eastAsia="Times New Roman" w:cstheme="minorHAnsi"/>
                <w:sz w:val="24"/>
                <w:szCs w:val="24"/>
                <w:u w:val="single"/>
              </w:rPr>
              <w:t xml:space="preserve">Behavior is </w:t>
            </w:r>
            <w:r w:rsidR="003A1200" w:rsidRPr="00334244">
              <w:rPr>
                <w:rFonts w:eastAsia="Times New Roman" w:cstheme="minorHAnsi"/>
                <w:sz w:val="24"/>
                <w:szCs w:val="24"/>
                <w:u w:val="single"/>
              </w:rPr>
              <w:t>d</w:t>
            </w:r>
            <w:r w:rsidRPr="00334244">
              <w:rPr>
                <w:rFonts w:eastAsia="Times New Roman" w:cstheme="minorHAnsi"/>
                <w:sz w:val="24"/>
                <w:szCs w:val="24"/>
                <w:u w:val="single"/>
              </w:rPr>
              <w:t>angerous</w:t>
            </w:r>
            <w:r w:rsidRPr="00334244">
              <w:rPr>
                <w:rFonts w:eastAsia="Times New Roman" w:cstheme="minorHAnsi"/>
                <w:sz w:val="24"/>
                <w:szCs w:val="24"/>
              </w:rPr>
              <w:t>: “</w:t>
            </w:r>
            <w:r w:rsidR="005201C3" w:rsidRPr="00334244">
              <w:rPr>
                <w:rFonts w:eastAsia="Times New Roman" w:cstheme="minorHAnsi"/>
                <w:sz w:val="24"/>
                <w:szCs w:val="24"/>
              </w:rPr>
              <w:t>He</w:t>
            </w:r>
            <w:r w:rsidRPr="00334244">
              <w:rPr>
                <w:rFonts w:eastAsia="Times New Roman" w:cstheme="minorHAnsi"/>
                <w:sz w:val="24"/>
                <w:szCs w:val="24"/>
              </w:rPr>
              <w:t xml:space="preserve"> brought something sharp to school.”</w:t>
            </w:r>
          </w:p>
        </w:tc>
      </w:tr>
      <w:tr w:rsidR="000900D6" w:rsidRPr="00334244" w14:paraId="77947513" w14:textId="77777777" w:rsidTr="000900D6">
        <w:tc>
          <w:tcPr>
            <w:tcW w:w="5060" w:type="dxa"/>
          </w:tcPr>
          <w:p w14:paraId="41EFBC04" w14:textId="16B7BB58" w:rsidR="000900D6" w:rsidRPr="00334244" w:rsidRDefault="000900D6" w:rsidP="000900D6">
            <w:pPr>
              <w:spacing w:after="0" w:line="240" w:lineRule="auto"/>
              <w:rPr>
                <w:rFonts w:eastAsia="Times New Roman" w:cstheme="minorHAnsi"/>
                <w:sz w:val="24"/>
                <w:szCs w:val="24"/>
                <w:u w:val="single"/>
              </w:rPr>
            </w:pPr>
            <w:r w:rsidRPr="00334244">
              <w:rPr>
                <w:rFonts w:eastAsia="Times New Roman" w:cstheme="minorHAnsi"/>
                <w:sz w:val="24"/>
                <w:szCs w:val="24"/>
                <w:u w:val="single"/>
              </w:rPr>
              <w:t>Behavior is accidental</w:t>
            </w:r>
            <w:r w:rsidRPr="00334244">
              <w:rPr>
                <w:rFonts w:eastAsia="Times New Roman" w:cstheme="minorHAnsi"/>
                <w:sz w:val="24"/>
                <w:szCs w:val="24"/>
              </w:rPr>
              <w:t xml:space="preserve">: “She </w:t>
            </w:r>
            <w:r w:rsidR="005201C3" w:rsidRPr="00334244">
              <w:rPr>
                <w:rFonts w:eastAsia="Times New Roman" w:cstheme="minorHAnsi"/>
                <w:sz w:val="24"/>
                <w:szCs w:val="24"/>
              </w:rPr>
              <w:t>spilled water on my paper by mistake</w:t>
            </w:r>
            <w:r w:rsidRPr="00334244">
              <w:rPr>
                <w:rFonts w:eastAsia="Times New Roman" w:cstheme="minorHAnsi"/>
                <w:sz w:val="24"/>
                <w:szCs w:val="24"/>
              </w:rPr>
              <w:t>.”</w:t>
            </w:r>
          </w:p>
        </w:tc>
        <w:tc>
          <w:tcPr>
            <w:tcW w:w="5010" w:type="dxa"/>
          </w:tcPr>
          <w:p w14:paraId="250CD001" w14:textId="603F155F" w:rsidR="000900D6" w:rsidRPr="00334244" w:rsidRDefault="000900D6" w:rsidP="000900D6">
            <w:pPr>
              <w:spacing w:after="0" w:line="240" w:lineRule="auto"/>
              <w:rPr>
                <w:rFonts w:eastAsia="Times New Roman" w:cstheme="minorHAnsi"/>
                <w:sz w:val="24"/>
                <w:szCs w:val="24"/>
                <w:u w:val="single"/>
              </w:rPr>
            </w:pPr>
            <w:r w:rsidRPr="00334244">
              <w:rPr>
                <w:rFonts w:eastAsia="Times New Roman" w:cstheme="minorHAnsi"/>
                <w:sz w:val="24"/>
                <w:szCs w:val="24"/>
                <w:u w:val="single"/>
              </w:rPr>
              <w:t>Behavior is purposeful</w:t>
            </w:r>
            <w:r w:rsidRPr="00334244">
              <w:rPr>
                <w:rFonts w:eastAsia="Times New Roman" w:cstheme="minorHAnsi"/>
                <w:sz w:val="24"/>
                <w:szCs w:val="24"/>
              </w:rPr>
              <w:t>: “</w:t>
            </w:r>
            <w:r w:rsidR="005201C3" w:rsidRPr="00334244">
              <w:rPr>
                <w:rFonts w:eastAsia="Times New Roman" w:cstheme="minorHAnsi"/>
                <w:sz w:val="24"/>
                <w:szCs w:val="24"/>
              </w:rPr>
              <w:t>He kicked me on purpose when we were in line</w:t>
            </w:r>
            <w:r w:rsidRPr="00334244">
              <w:rPr>
                <w:rFonts w:eastAsia="Times New Roman" w:cstheme="minorHAnsi"/>
                <w:sz w:val="24"/>
                <w:szCs w:val="24"/>
              </w:rPr>
              <w:t>.”</w:t>
            </w:r>
          </w:p>
        </w:tc>
      </w:tr>
      <w:tr w:rsidR="000900D6" w:rsidRPr="00334244" w14:paraId="5DAF4336" w14:textId="77777777" w:rsidTr="000900D6">
        <w:tc>
          <w:tcPr>
            <w:tcW w:w="5060" w:type="dxa"/>
          </w:tcPr>
          <w:p w14:paraId="155C5B62" w14:textId="30D77C9C" w:rsidR="000900D6" w:rsidRPr="00334244" w:rsidRDefault="000900D6" w:rsidP="00334244">
            <w:pPr>
              <w:spacing w:after="0" w:line="240" w:lineRule="auto"/>
              <w:rPr>
                <w:rFonts w:eastAsia="Times New Roman" w:cstheme="minorHAnsi"/>
                <w:sz w:val="24"/>
                <w:szCs w:val="24"/>
                <w:u w:val="single"/>
              </w:rPr>
            </w:pPr>
            <w:r w:rsidRPr="00334244">
              <w:rPr>
                <w:rFonts w:eastAsia="Times New Roman" w:cstheme="minorHAnsi"/>
                <w:sz w:val="24"/>
                <w:szCs w:val="24"/>
                <w:u w:val="single"/>
              </w:rPr>
              <w:t>You can solve the problem yourself</w:t>
            </w:r>
            <w:r w:rsidRPr="00334244">
              <w:rPr>
                <w:rFonts w:eastAsia="Times New Roman" w:cstheme="minorHAnsi"/>
                <w:sz w:val="24"/>
                <w:szCs w:val="24"/>
              </w:rPr>
              <w:t>: “</w:t>
            </w:r>
            <w:r w:rsidR="005201C3" w:rsidRPr="00334244">
              <w:rPr>
                <w:rFonts w:eastAsia="Times New Roman" w:cstheme="minorHAnsi"/>
                <w:sz w:val="24"/>
                <w:szCs w:val="24"/>
              </w:rPr>
              <w:t>They won’t let me join the game, but I can ask again or find another game</w:t>
            </w:r>
            <w:r w:rsidRPr="00334244">
              <w:rPr>
                <w:rFonts w:eastAsia="Times New Roman" w:cstheme="minorHAnsi"/>
                <w:sz w:val="24"/>
                <w:szCs w:val="24"/>
              </w:rPr>
              <w:t>.”</w:t>
            </w:r>
          </w:p>
        </w:tc>
        <w:tc>
          <w:tcPr>
            <w:tcW w:w="5010" w:type="dxa"/>
          </w:tcPr>
          <w:p w14:paraId="132A6D49" w14:textId="782CBF7B" w:rsidR="000900D6" w:rsidRPr="00334244" w:rsidRDefault="000900D6" w:rsidP="00334244">
            <w:pPr>
              <w:spacing w:after="0" w:line="240" w:lineRule="auto"/>
              <w:rPr>
                <w:rFonts w:eastAsia="Times New Roman" w:cstheme="minorHAnsi"/>
                <w:sz w:val="24"/>
                <w:szCs w:val="24"/>
                <w:u w:val="single"/>
              </w:rPr>
            </w:pPr>
            <w:r w:rsidRPr="00334244">
              <w:rPr>
                <w:rFonts w:eastAsia="Times New Roman" w:cstheme="minorHAnsi"/>
                <w:sz w:val="24"/>
                <w:szCs w:val="24"/>
                <w:u w:val="single"/>
              </w:rPr>
              <w:t>You need help from an adult</w:t>
            </w:r>
            <w:r w:rsidRPr="00334244">
              <w:rPr>
                <w:rFonts w:eastAsia="Times New Roman" w:cstheme="minorHAnsi"/>
                <w:sz w:val="24"/>
                <w:szCs w:val="24"/>
              </w:rPr>
              <w:t xml:space="preserve">: “They are </w:t>
            </w:r>
            <w:r w:rsidR="0070532C">
              <w:rPr>
                <w:rFonts w:eastAsia="Times New Roman" w:cstheme="minorHAnsi"/>
                <w:sz w:val="24"/>
                <w:szCs w:val="24"/>
              </w:rPr>
              <w:t>saying they will hurt me</w:t>
            </w:r>
            <w:r w:rsidR="005201C3" w:rsidRPr="00334244">
              <w:rPr>
                <w:rFonts w:eastAsia="Times New Roman" w:cstheme="minorHAnsi"/>
                <w:sz w:val="24"/>
                <w:szCs w:val="24"/>
              </w:rPr>
              <w:t xml:space="preserve"> and won’t stop even when asked</w:t>
            </w:r>
            <w:r w:rsidRPr="00334244">
              <w:rPr>
                <w:rFonts w:eastAsia="Times New Roman" w:cstheme="minorHAnsi"/>
                <w:sz w:val="24"/>
                <w:szCs w:val="24"/>
              </w:rPr>
              <w:t>.”</w:t>
            </w:r>
          </w:p>
        </w:tc>
      </w:tr>
    </w:tbl>
    <w:p w14:paraId="2BF6B3C7" w14:textId="2F2926C6" w:rsidR="00334244" w:rsidRPr="00B972E1" w:rsidRDefault="00334244" w:rsidP="00334244">
      <w:pPr>
        <w:pStyle w:val="ListParagraph"/>
        <w:numPr>
          <w:ilvl w:val="0"/>
          <w:numId w:val="2"/>
        </w:numPr>
        <w:spacing w:after="100" w:afterAutospacing="1" w:line="240" w:lineRule="auto"/>
        <w:rPr>
          <w:rFonts w:eastAsia="Calibri" w:cstheme="minorHAnsi"/>
          <w:bCs/>
          <w:sz w:val="24"/>
          <w:szCs w:val="24"/>
        </w:rPr>
      </w:pPr>
      <w:r w:rsidRPr="00334244">
        <w:rPr>
          <w:rFonts w:eastAsia="Calibri" w:cstheme="minorHAnsi"/>
          <w:sz w:val="24"/>
          <w:szCs w:val="24"/>
        </w:rPr>
        <w:t xml:space="preserve">Distribute </w:t>
      </w:r>
      <w:r w:rsidRPr="00B972E1">
        <w:rPr>
          <w:rFonts w:eastAsia="Calibri" w:cstheme="minorHAnsi"/>
          <w:sz w:val="24"/>
          <w:szCs w:val="24"/>
        </w:rPr>
        <w:t>the</w:t>
      </w:r>
      <w:r w:rsidRPr="00B972E1">
        <w:rPr>
          <w:rFonts w:eastAsia="Calibri" w:cstheme="minorHAnsi"/>
          <w:b/>
          <w:bCs/>
          <w:sz w:val="24"/>
          <w:szCs w:val="24"/>
        </w:rPr>
        <w:t xml:space="preserve"> Scenario</w:t>
      </w:r>
      <w:r w:rsidR="00127276" w:rsidRPr="00B972E1">
        <w:rPr>
          <w:rFonts w:eastAsia="Calibri" w:cstheme="minorHAnsi"/>
          <w:b/>
          <w:bCs/>
          <w:sz w:val="24"/>
          <w:szCs w:val="24"/>
        </w:rPr>
        <w:t xml:space="preserve"> Cards</w:t>
      </w:r>
      <w:r w:rsidRPr="00B972E1">
        <w:rPr>
          <w:rFonts w:eastAsia="Calibri" w:cstheme="minorHAnsi"/>
          <w:b/>
          <w:bCs/>
          <w:sz w:val="24"/>
          <w:szCs w:val="24"/>
        </w:rPr>
        <w:t xml:space="preserve"> an</w:t>
      </w:r>
      <w:r w:rsidR="00127276" w:rsidRPr="00B972E1">
        <w:rPr>
          <w:rFonts w:eastAsia="Calibri" w:cstheme="minorHAnsi"/>
          <w:b/>
          <w:bCs/>
          <w:sz w:val="24"/>
          <w:szCs w:val="24"/>
        </w:rPr>
        <w:t>d a</w:t>
      </w:r>
      <w:r w:rsidRPr="00B972E1">
        <w:rPr>
          <w:rFonts w:eastAsia="Calibri" w:cstheme="minorHAnsi"/>
          <w:b/>
          <w:bCs/>
          <w:sz w:val="24"/>
          <w:szCs w:val="24"/>
        </w:rPr>
        <w:t xml:space="preserve"> T-chart </w:t>
      </w:r>
      <w:r w:rsidRPr="00B972E1">
        <w:rPr>
          <w:rFonts w:eastAsia="Calibri" w:cstheme="minorHAnsi"/>
          <w:sz w:val="24"/>
          <w:szCs w:val="24"/>
        </w:rPr>
        <w:t xml:space="preserve">to each group. </w:t>
      </w:r>
    </w:p>
    <w:p w14:paraId="7175B834" w14:textId="77777777" w:rsidR="00334244" w:rsidRPr="00B972E1" w:rsidRDefault="00334244" w:rsidP="00334244">
      <w:pPr>
        <w:pStyle w:val="ListParagraph"/>
        <w:numPr>
          <w:ilvl w:val="0"/>
          <w:numId w:val="2"/>
        </w:numPr>
        <w:spacing w:after="100" w:afterAutospacing="1" w:line="240" w:lineRule="auto"/>
        <w:rPr>
          <w:rFonts w:eastAsia="Calibri" w:cstheme="minorHAnsi"/>
          <w:bCs/>
          <w:sz w:val="24"/>
          <w:szCs w:val="24"/>
        </w:rPr>
      </w:pPr>
      <w:r w:rsidRPr="00B972E1">
        <w:rPr>
          <w:rFonts w:eastAsia="Calibri" w:cstheme="minorHAnsi"/>
          <w:sz w:val="24"/>
          <w:szCs w:val="24"/>
        </w:rPr>
        <w:t xml:space="preserve">Instruct groups to work together to sort the scenarios in the correct column: Tattling or Reporting. </w:t>
      </w:r>
    </w:p>
    <w:p w14:paraId="3854323C" w14:textId="42799757" w:rsidR="00334244" w:rsidRPr="00B972E1" w:rsidRDefault="00334244" w:rsidP="00334244">
      <w:pPr>
        <w:pStyle w:val="ListParagraph"/>
        <w:numPr>
          <w:ilvl w:val="0"/>
          <w:numId w:val="2"/>
        </w:numPr>
        <w:spacing w:after="0" w:line="240" w:lineRule="auto"/>
        <w:rPr>
          <w:rFonts w:eastAsia="Calibri" w:cstheme="minorHAnsi"/>
          <w:sz w:val="24"/>
          <w:szCs w:val="24"/>
        </w:rPr>
      </w:pPr>
      <w:r w:rsidRPr="00B972E1">
        <w:rPr>
          <w:rFonts w:eastAsia="Calibri" w:cstheme="minorHAnsi"/>
          <w:sz w:val="24"/>
          <w:szCs w:val="24"/>
        </w:rPr>
        <w:t>Create a T-Chart on the board with one side labeled Tattling and the other side labeled Reporting.</w:t>
      </w:r>
    </w:p>
    <w:p w14:paraId="683BA6DF" w14:textId="3CA17535" w:rsidR="00334244" w:rsidRPr="00B972E1" w:rsidRDefault="00334244" w:rsidP="00334244">
      <w:pPr>
        <w:pStyle w:val="ListParagraph"/>
        <w:numPr>
          <w:ilvl w:val="0"/>
          <w:numId w:val="2"/>
        </w:numPr>
        <w:spacing w:after="100" w:afterAutospacing="1" w:line="240" w:lineRule="auto"/>
        <w:rPr>
          <w:rFonts w:eastAsia="Calibri" w:cstheme="minorHAnsi"/>
          <w:bCs/>
          <w:sz w:val="24"/>
          <w:szCs w:val="24"/>
        </w:rPr>
      </w:pPr>
      <w:r w:rsidRPr="00B972E1">
        <w:rPr>
          <w:rFonts w:eastAsia="Calibri" w:cstheme="minorHAnsi"/>
          <w:bCs/>
          <w:sz w:val="24"/>
          <w:szCs w:val="24"/>
        </w:rPr>
        <w:t xml:space="preserve">Call on groups to </w:t>
      </w:r>
      <w:r w:rsidRPr="00B972E1">
        <w:rPr>
          <w:rFonts w:eastAsia="Calibri" w:cstheme="minorHAnsi"/>
          <w:sz w:val="24"/>
          <w:szCs w:val="24"/>
        </w:rPr>
        <w:t>share a scenario and explain which side they placed it on</w:t>
      </w:r>
      <w:r w:rsidRPr="00B972E1">
        <w:rPr>
          <w:rFonts w:eastAsia="Calibri" w:cstheme="minorHAnsi"/>
          <w:bCs/>
          <w:sz w:val="24"/>
          <w:szCs w:val="24"/>
        </w:rPr>
        <w:t xml:space="preserve">, </w:t>
      </w:r>
      <w:r w:rsidR="008867BA" w:rsidRPr="00B972E1">
        <w:rPr>
          <w:rFonts w:eastAsia="Calibri" w:cstheme="minorHAnsi"/>
          <w:bCs/>
          <w:sz w:val="24"/>
          <w:szCs w:val="24"/>
        </w:rPr>
        <w:t>have a</w:t>
      </w:r>
      <w:r w:rsidRPr="00B972E1">
        <w:rPr>
          <w:rFonts w:eastAsia="Calibri" w:cstheme="minorHAnsi"/>
          <w:bCs/>
          <w:sz w:val="24"/>
          <w:szCs w:val="24"/>
        </w:rPr>
        <w:t xml:space="preserve"> </w:t>
      </w:r>
      <w:r w:rsidR="00345969" w:rsidRPr="00B972E1">
        <w:rPr>
          <w:rFonts w:eastAsia="Calibri" w:cstheme="minorHAnsi"/>
          <w:bCs/>
          <w:sz w:val="24"/>
          <w:szCs w:val="24"/>
        </w:rPr>
        <w:t>representative</w:t>
      </w:r>
      <w:r w:rsidRPr="00B972E1">
        <w:rPr>
          <w:rFonts w:eastAsia="Calibri" w:cstheme="minorHAnsi"/>
          <w:bCs/>
          <w:sz w:val="24"/>
          <w:szCs w:val="24"/>
        </w:rPr>
        <w:t xml:space="preserve"> from the group </w:t>
      </w:r>
      <w:r w:rsidRPr="00B972E1">
        <w:rPr>
          <w:rFonts w:eastAsia="Calibri" w:cstheme="minorHAnsi"/>
          <w:b/>
          <w:sz w:val="24"/>
          <w:szCs w:val="24"/>
        </w:rPr>
        <w:t>tape</w:t>
      </w:r>
      <w:r w:rsidRPr="00B972E1">
        <w:rPr>
          <w:rFonts w:eastAsia="Calibri" w:cstheme="minorHAnsi"/>
          <w:bCs/>
          <w:sz w:val="24"/>
          <w:szCs w:val="24"/>
        </w:rPr>
        <w:t xml:space="preserve"> the scenario on to the board’s T-chart.</w:t>
      </w:r>
      <w:r w:rsidRPr="00B972E1">
        <w:rPr>
          <w:rFonts w:eastAsia="Calibri" w:cstheme="minorHAnsi"/>
          <w:sz w:val="24"/>
          <w:szCs w:val="24"/>
        </w:rPr>
        <w:t xml:space="preserve"> </w:t>
      </w:r>
    </w:p>
    <w:p w14:paraId="24B77CBD" w14:textId="0D8FFF23" w:rsidR="00334244" w:rsidRPr="00B972E1" w:rsidRDefault="00334244" w:rsidP="00334244">
      <w:pPr>
        <w:pStyle w:val="ListParagraph"/>
        <w:numPr>
          <w:ilvl w:val="0"/>
          <w:numId w:val="2"/>
        </w:numPr>
        <w:spacing w:after="100" w:afterAutospacing="1" w:line="240" w:lineRule="auto"/>
        <w:rPr>
          <w:rFonts w:eastAsia="Calibri" w:cstheme="minorHAnsi"/>
          <w:bCs/>
          <w:sz w:val="24"/>
          <w:szCs w:val="24"/>
        </w:rPr>
      </w:pPr>
      <w:r w:rsidRPr="00B972E1">
        <w:rPr>
          <w:rFonts w:eastAsia="Calibri" w:cstheme="minorHAnsi"/>
          <w:bCs/>
          <w:sz w:val="24"/>
          <w:szCs w:val="24"/>
        </w:rPr>
        <w:t>Continue to rotate to each group, until all scenarios have been taped to the board. As the facilitator, expand and elaborate when needed.</w:t>
      </w:r>
    </w:p>
    <w:p w14:paraId="57EF1143" w14:textId="77777777" w:rsidR="00334244" w:rsidRPr="00B972E1" w:rsidRDefault="00334244" w:rsidP="00334244">
      <w:pPr>
        <w:pStyle w:val="ListParagraph"/>
        <w:spacing w:after="0" w:line="240" w:lineRule="auto"/>
        <w:rPr>
          <w:rFonts w:eastAsia="Calibri" w:cstheme="minorHAnsi"/>
          <w:bCs/>
          <w:sz w:val="24"/>
          <w:szCs w:val="24"/>
        </w:rPr>
      </w:pPr>
      <w:r w:rsidRPr="00B972E1">
        <w:rPr>
          <w:rFonts w:eastAsia="Calibri" w:cstheme="minorHAnsi"/>
          <w:bCs/>
          <w:sz w:val="24"/>
          <w:szCs w:val="24"/>
        </w:rPr>
        <w:t>Facilitator Guide:</w:t>
      </w:r>
    </w:p>
    <w:p w14:paraId="2AC137C2" w14:textId="77777777" w:rsidR="00334244" w:rsidRPr="00B972E1" w:rsidRDefault="00334244" w:rsidP="00334244">
      <w:pPr>
        <w:pStyle w:val="ListParagraph"/>
        <w:spacing w:after="0" w:line="240" w:lineRule="auto"/>
        <w:rPr>
          <w:rFonts w:eastAsia="Times New Roman" w:cstheme="minorHAnsi"/>
          <w:sz w:val="24"/>
          <w:szCs w:val="24"/>
        </w:rPr>
      </w:pPr>
      <w:r w:rsidRPr="00B972E1">
        <w:rPr>
          <w:rFonts w:eastAsia="Times New Roman" w:cstheme="minorHAnsi"/>
          <w:sz w:val="24"/>
          <w:szCs w:val="24"/>
        </w:rPr>
        <w:t>Tattling Scenarios</w:t>
      </w:r>
    </w:p>
    <w:p w14:paraId="2F76104C" w14:textId="2F026522" w:rsidR="00334244" w:rsidRPr="00B972E1" w:rsidRDefault="00334244" w:rsidP="00334244">
      <w:pPr>
        <w:pStyle w:val="ListParagraph"/>
        <w:numPr>
          <w:ilvl w:val="0"/>
          <w:numId w:val="21"/>
        </w:numPr>
        <w:spacing w:after="0" w:line="240" w:lineRule="auto"/>
        <w:rPr>
          <w:rFonts w:eastAsia="Calibri" w:cstheme="minorHAnsi"/>
          <w:bCs/>
          <w:sz w:val="24"/>
          <w:szCs w:val="24"/>
        </w:rPr>
      </w:pPr>
      <w:r w:rsidRPr="00B972E1">
        <w:rPr>
          <w:rFonts w:eastAsia="Times New Roman" w:cstheme="minorHAnsi"/>
          <w:sz w:val="24"/>
          <w:szCs w:val="24"/>
        </w:rPr>
        <w:t xml:space="preserve">Sophie took the seat I wanted </w:t>
      </w:r>
    </w:p>
    <w:p w14:paraId="7076B6EF" w14:textId="0C302B86" w:rsidR="00334244" w:rsidRPr="00B972E1" w:rsidRDefault="00334244" w:rsidP="00334244">
      <w:pPr>
        <w:pStyle w:val="ListParagraph"/>
        <w:numPr>
          <w:ilvl w:val="0"/>
          <w:numId w:val="21"/>
        </w:numPr>
        <w:spacing w:after="0" w:line="240" w:lineRule="auto"/>
        <w:rPr>
          <w:rFonts w:eastAsia="Calibri" w:cstheme="minorHAnsi"/>
          <w:bCs/>
          <w:sz w:val="24"/>
          <w:szCs w:val="24"/>
        </w:rPr>
      </w:pPr>
      <w:r w:rsidRPr="00B972E1">
        <w:rPr>
          <w:rFonts w:eastAsia="Times New Roman" w:cstheme="minorHAnsi"/>
          <w:sz w:val="24"/>
          <w:szCs w:val="24"/>
        </w:rPr>
        <w:t xml:space="preserve">Liam cut in line </w:t>
      </w:r>
    </w:p>
    <w:p w14:paraId="247EC176" w14:textId="7E80BD75" w:rsidR="00334244" w:rsidRPr="00B972E1" w:rsidRDefault="004D0108" w:rsidP="00334244">
      <w:pPr>
        <w:pStyle w:val="ListParagraph"/>
        <w:numPr>
          <w:ilvl w:val="0"/>
          <w:numId w:val="21"/>
        </w:numPr>
        <w:spacing w:after="0" w:line="240" w:lineRule="auto"/>
        <w:rPr>
          <w:rFonts w:eastAsia="Calibri" w:cstheme="minorHAnsi"/>
          <w:bCs/>
          <w:sz w:val="24"/>
          <w:szCs w:val="24"/>
        </w:rPr>
      </w:pPr>
      <w:r w:rsidRPr="00B972E1">
        <w:rPr>
          <w:rFonts w:eastAsia="Times New Roman" w:cstheme="minorHAnsi"/>
          <w:sz w:val="24"/>
          <w:szCs w:val="24"/>
        </w:rPr>
        <w:t>They</w:t>
      </w:r>
      <w:r w:rsidR="00334244" w:rsidRPr="00B972E1">
        <w:rPr>
          <w:rFonts w:eastAsia="Times New Roman" w:cstheme="minorHAnsi"/>
          <w:sz w:val="24"/>
          <w:szCs w:val="24"/>
        </w:rPr>
        <w:t xml:space="preserve"> are whispering during </w:t>
      </w:r>
      <w:r w:rsidRPr="00B972E1">
        <w:rPr>
          <w:rFonts w:eastAsia="Times New Roman" w:cstheme="minorHAnsi"/>
          <w:sz w:val="24"/>
          <w:szCs w:val="24"/>
        </w:rPr>
        <w:t>free</w:t>
      </w:r>
      <w:r w:rsidR="00334244" w:rsidRPr="00B972E1">
        <w:rPr>
          <w:rFonts w:eastAsia="Times New Roman" w:cstheme="minorHAnsi"/>
          <w:sz w:val="24"/>
          <w:szCs w:val="24"/>
        </w:rPr>
        <w:t xml:space="preserve"> time</w:t>
      </w:r>
    </w:p>
    <w:p w14:paraId="33667054" w14:textId="68330F70" w:rsidR="00334244" w:rsidRPr="00B972E1" w:rsidRDefault="00334244" w:rsidP="00334244">
      <w:pPr>
        <w:pStyle w:val="ListParagraph"/>
        <w:numPr>
          <w:ilvl w:val="0"/>
          <w:numId w:val="21"/>
        </w:numPr>
        <w:spacing w:after="0" w:line="240" w:lineRule="auto"/>
        <w:rPr>
          <w:rFonts w:eastAsia="Calibri" w:cstheme="minorHAnsi"/>
          <w:bCs/>
          <w:sz w:val="24"/>
          <w:szCs w:val="24"/>
        </w:rPr>
      </w:pPr>
      <w:r w:rsidRPr="00B972E1">
        <w:rPr>
          <w:rFonts w:eastAsia="Times New Roman" w:cstheme="minorHAnsi"/>
          <w:sz w:val="24"/>
          <w:szCs w:val="24"/>
        </w:rPr>
        <w:t xml:space="preserve">Noah </w:t>
      </w:r>
      <w:r w:rsidR="004D0108" w:rsidRPr="00B972E1">
        <w:rPr>
          <w:rFonts w:eastAsia="Times New Roman" w:cstheme="minorHAnsi"/>
          <w:sz w:val="24"/>
          <w:szCs w:val="24"/>
        </w:rPr>
        <w:t>used markers instead of crayons</w:t>
      </w:r>
    </w:p>
    <w:p w14:paraId="6D65D96E" w14:textId="77777777" w:rsidR="00334244" w:rsidRPr="00B972E1" w:rsidRDefault="00334244" w:rsidP="00334244">
      <w:pPr>
        <w:pStyle w:val="ListParagraph"/>
        <w:spacing w:after="0" w:line="240" w:lineRule="auto"/>
        <w:rPr>
          <w:rFonts w:eastAsia="Times New Roman" w:cstheme="minorHAnsi"/>
          <w:sz w:val="24"/>
          <w:szCs w:val="24"/>
        </w:rPr>
      </w:pPr>
      <w:r w:rsidRPr="00B972E1">
        <w:rPr>
          <w:rFonts w:eastAsia="Times New Roman" w:cstheme="minorHAnsi"/>
          <w:sz w:val="24"/>
          <w:szCs w:val="24"/>
        </w:rPr>
        <w:t>Reporting Scenarios</w:t>
      </w:r>
    </w:p>
    <w:p w14:paraId="370E74EC" w14:textId="3662D32C" w:rsidR="00334244" w:rsidRPr="00B972E1" w:rsidRDefault="0067684E" w:rsidP="00334244">
      <w:pPr>
        <w:pStyle w:val="ListParagraph"/>
        <w:numPr>
          <w:ilvl w:val="0"/>
          <w:numId w:val="22"/>
        </w:numPr>
        <w:spacing w:after="0" w:line="240" w:lineRule="auto"/>
        <w:rPr>
          <w:rFonts w:eastAsia="Calibri" w:cstheme="minorHAnsi"/>
          <w:bCs/>
          <w:sz w:val="24"/>
          <w:szCs w:val="24"/>
        </w:rPr>
      </w:pPr>
      <w:r w:rsidRPr="00B972E1">
        <w:rPr>
          <w:rFonts w:eastAsia="Times New Roman" w:cstheme="minorHAnsi"/>
          <w:sz w:val="24"/>
          <w:szCs w:val="24"/>
        </w:rPr>
        <w:t>Laura</w:t>
      </w:r>
      <w:r w:rsidR="00334244" w:rsidRPr="00B972E1">
        <w:rPr>
          <w:rFonts w:eastAsia="Times New Roman" w:cstheme="minorHAnsi"/>
          <w:sz w:val="24"/>
          <w:szCs w:val="24"/>
        </w:rPr>
        <w:t xml:space="preserve"> </w:t>
      </w:r>
      <w:r w:rsidR="004D0108" w:rsidRPr="00B972E1">
        <w:rPr>
          <w:rFonts w:eastAsia="Times New Roman" w:cstheme="minorHAnsi"/>
          <w:sz w:val="24"/>
          <w:szCs w:val="24"/>
        </w:rPr>
        <w:t xml:space="preserve">wants to </w:t>
      </w:r>
      <w:r w:rsidRPr="00B972E1">
        <w:rPr>
          <w:rFonts w:eastAsia="Times New Roman" w:cstheme="minorHAnsi"/>
          <w:sz w:val="24"/>
          <w:szCs w:val="24"/>
        </w:rPr>
        <w:t>fight bailey</w:t>
      </w:r>
      <w:r w:rsidR="004D0108" w:rsidRPr="00B972E1">
        <w:rPr>
          <w:rFonts w:eastAsia="Times New Roman" w:cstheme="minorHAnsi"/>
          <w:sz w:val="24"/>
          <w:szCs w:val="24"/>
        </w:rPr>
        <w:t xml:space="preserve"> after school</w:t>
      </w:r>
      <w:r w:rsidR="00B6620D" w:rsidRPr="00B972E1">
        <w:rPr>
          <w:rFonts w:eastAsia="Times New Roman" w:cstheme="minorHAnsi"/>
          <w:sz w:val="24"/>
          <w:szCs w:val="24"/>
        </w:rPr>
        <w:t xml:space="preserve"> (assault)</w:t>
      </w:r>
    </w:p>
    <w:p w14:paraId="20879A0D" w14:textId="47428AF7" w:rsidR="00334244" w:rsidRPr="00B972E1" w:rsidRDefault="00334244" w:rsidP="00334244">
      <w:pPr>
        <w:pStyle w:val="ListParagraph"/>
        <w:numPr>
          <w:ilvl w:val="0"/>
          <w:numId w:val="22"/>
        </w:numPr>
        <w:spacing w:after="0" w:line="240" w:lineRule="auto"/>
        <w:rPr>
          <w:rFonts w:eastAsia="Calibri" w:cstheme="minorHAnsi"/>
          <w:bCs/>
          <w:sz w:val="24"/>
          <w:szCs w:val="24"/>
        </w:rPr>
      </w:pPr>
      <w:r w:rsidRPr="00B972E1">
        <w:rPr>
          <w:rFonts w:eastAsia="Times New Roman" w:cstheme="minorHAnsi"/>
          <w:sz w:val="24"/>
          <w:szCs w:val="24"/>
        </w:rPr>
        <w:t>Olivia is sending mean messages</w:t>
      </w:r>
      <w:r w:rsidR="004D0108" w:rsidRPr="00B972E1">
        <w:rPr>
          <w:rFonts w:eastAsia="Times New Roman" w:cstheme="minorHAnsi"/>
          <w:sz w:val="24"/>
          <w:szCs w:val="24"/>
        </w:rPr>
        <w:t xml:space="preserve"> </w:t>
      </w:r>
      <w:r w:rsidRPr="00B972E1">
        <w:rPr>
          <w:rFonts w:eastAsia="Times New Roman" w:cstheme="minorHAnsi"/>
          <w:sz w:val="24"/>
          <w:szCs w:val="24"/>
        </w:rPr>
        <w:t>online</w:t>
      </w:r>
      <w:r w:rsidR="00B6620D" w:rsidRPr="00B972E1">
        <w:rPr>
          <w:rFonts w:eastAsia="Times New Roman" w:cstheme="minorHAnsi"/>
          <w:sz w:val="24"/>
          <w:szCs w:val="24"/>
        </w:rPr>
        <w:t xml:space="preserve"> (harassment)</w:t>
      </w:r>
    </w:p>
    <w:p w14:paraId="50E071C0" w14:textId="67908EA2" w:rsidR="00334244" w:rsidRPr="00B972E1" w:rsidRDefault="00A548E9" w:rsidP="00334244">
      <w:pPr>
        <w:pStyle w:val="ListParagraph"/>
        <w:numPr>
          <w:ilvl w:val="0"/>
          <w:numId w:val="22"/>
        </w:numPr>
        <w:spacing w:after="0" w:line="240" w:lineRule="auto"/>
        <w:rPr>
          <w:rFonts w:eastAsia="Calibri" w:cstheme="minorHAnsi"/>
          <w:bCs/>
          <w:sz w:val="24"/>
          <w:szCs w:val="24"/>
        </w:rPr>
      </w:pPr>
      <w:r w:rsidRPr="00B972E1">
        <w:rPr>
          <w:rFonts w:eastAsia="Times New Roman" w:cstheme="minorHAnsi"/>
          <w:sz w:val="24"/>
          <w:szCs w:val="24"/>
        </w:rPr>
        <w:t>David has something sharp in his</w:t>
      </w:r>
      <w:r w:rsidR="00334244" w:rsidRPr="00B972E1">
        <w:rPr>
          <w:rFonts w:eastAsia="Times New Roman" w:cstheme="minorHAnsi"/>
          <w:sz w:val="24"/>
          <w:szCs w:val="24"/>
        </w:rPr>
        <w:t xml:space="preserve"> backpack</w:t>
      </w:r>
    </w:p>
    <w:p w14:paraId="36241A44" w14:textId="4E6246A6" w:rsidR="00334244" w:rsidRPr="00B972E1" w:rsidRDefault="0067684E" w:rsidP="00334244">
      <w:pPr>
        <w:pStyle w:val="ListParagraph"/>
        <w:numPr>
          <w:ilvl w:val="0"/>
          <w:numId w:val="22"/>
        </w:numPr>
        <w:spacing w:after="0" w:line="240" w:lineRule="auto"/>
        <w:rPr>
          <w:rFonts w:eastAsia="Calibri" w:cstheme="minorHAnsi"/>
          <w:bCs/>
          <w:sz w:val="24"/>
          <w:szCs w:val="24"/>
        </w:rPr>
      </w:pPr>
      <w:r w:rsidRPr="00B972E1">
        <w:rPr>
          <w:rFonts w:eastAsia="Times New Roman" w:cstheme="minorHAnsi"/>
          <w:sz w:val="24"/>
          <w:szCs w:val="24"/>
        </w:rPr>
        <w:t>Ethan</w:t>
      </w:r>
      <w:r w:rsidR="0001651C" w:rsidRPr="00B972E1">
        <w:rPr>
          <w:rFonts w:eastAsia="Times New Roman" w:cstheme="minorHAnsi"/>
          <w:sz w:val="24"/>
          <w:szCs w:val="24"/>
        </w:rPr>
        <w:t xml:space="preserve"> </w:t>
      </w:r>
      <w:r w:rsidRPr="00B972E1">
        <w:rPr>
          <w:rFonts w:eastAsia="Times New Roman" w:cstheme="minorHAnsi"/>
          <w:sz w:val="24"/>
          <w:szCs w:val="24"/>
        </w:rPr>
        <w:t>pushed Eric</w:t>
      </w:r>
      <w:r w:rsidR="0001651C" w:rsidRPr="00B972E1">
        <w:rPr>
          <w:rFonts w:eastAsia="Times New Roman" w:cstheme="minorHAnsi"/>
          <w:sz w:val="24"/>
          <w:szCs w:val="24"/>
        </w:rPr>
        <w:t xml:space="preserve"> at recess</w:t>
      </w:r>
      <w:r w:rsidR="00DF0249" w:rsidRPr="00B972E1">
        <w:rPr>
          <w:rFonts w:eastAsia="Times New Roman" w:cstheme="minorHAnsi"/>
          <w:sz w:val="24"/>
          <w:szCs w:val="24"/>
        </w:rPr>
        <w:t xml:space="preserve"> (assault)</w:t>
      </w:r>
    </w:p>
    <w:p w14:paraId="2BC2A263" w14:textId="1D9CB101" w:rsidR="00345969" w:rsidRPr="008867BA" w:rsidRDefault="00345969" w:rsidP="008867BA">
      <w:pPr>
        <w:pStyle w:val="ListParagraph"/>
        <w:numPr>
          <w:ilvl w:val="0"/>
          <w:numId w:val="2"/>
        </w:numPr>
        <w:spacing w:after="0" w:line="240" w:lineRule="auto"/>
        <w:rPr>
          <w:rFonts w:eastAsia="Calibri" w:cstheme="minorHAnsi"/>
          <w:sz w:val="24"/>
          <w:szCs w:val="24"/>
        </w:rPr>
      </w:pPr>
      <w:bookmarkStart w:id="5" w:name="_Hlk213840895"/>
      <w:r w:rsidRPr="008867BA">
        <w:rPr>
          <w:rFonts w:eastAsia="Calibri" w:cstheme="minorHAnsi"/>
          <w:sz w:val="24"/>
          <w:szCs w:val="24"/>
        </w:rPr>
        <w:t xml:space="preserve">Explain </w:t>
      </w:r>
      <w:r w:rsidR="00127276">
        <w:rPr>
          <w:rFonts w:eastAsia="Calibri" w:cstheme="minorHAnsi"/>
          <w:sz w:val="24"/>
          <w:szCs w:val="24"/>
        </w:rPr>
        <w:t>that students</w:t>
      </w:r>
      <w:r w:rsidR="008867BA" w:rsidRPr="008867BA">
        <w:rPr>
          <w:rFonts w:eastAsia="Calibri" w:cstheme="minorHAnsi"/>
          <w:sz w:val="24"/>
          <w:szCs w:val="24"/>
        </w:rPr>
        <w:t xml:space="preserve"> </w:t>
      </w:r>
      <w:r w:rsidR="00127276">
        <w:rPr>
          <w:rFonts w:eastAsia="Calibri" w:cstheme="minorHAnsi"/>
          <w:sz w:val="24"/>
          <w:szCs w:val="24"/>
        </w:rPr>
        <w:t>should</w:t>
      </w:r>
      <w:r w:rsidR="008867BA" w:rsidRPr="008867BA">
        <w:rPr>
          <w:rFonts w:eastAsia="Calibri" w:cstheme="minorHAnsi"/>
          <w:sz w:val="24"/>
          <w:szCs w:val="24"/>
        </w:rPr>
        <w:t xml:space="preserve"> go to a trusted adult when reporting</w:t>
      </w:r>
      <w:r w:rsidR="00127276">
        <w:rPr>
          <w:rFonts w:eastAsia="Calibri" w:cstheme="minorHAnsi"/>
          <w:sz w:val="24"/>
          <w:szCs w:val="24"/>
        </w:rPr>
        <w:t>. Examples include</w:t>
      </w:r>
      <w:r w:rsidR="008867BA" w:rsidRPr="008867BA">
        <w:rPr>
          <w:rFonts w:eastAsia="Calibri" w:cstheme="minorHAnsi"/>
          <w:sz w:val="24"/>
          <w:szCs w:val="24"/>
        </w:rPr>
        <w:t>:</w:t>
      </w:r>
      <w:bookmarkEnd w:id="5"/>
      <w:r w:rsidR="008867BA" w:rsidRPr="008867BA">
        <w:rPr>
          <w:rFonts w:eastAsia="Calibri" w:cstheme="minorHAnsi"/>
          <w:sz w:val="24"/>
          <w:szCs w:val="24"/>
        </w:rPr>
        <w:t xml:space="preserve"> </w:t>
      </w:r>
      <w:r w:rsidRPr="008867BA">
        <w:rPr>
          <w:rFonts w:eastAsia="Calibri" w:cstheme="minorHAnsi"/>
          <w:sz w:val="24"/>
          <w:szCs w:val="24"/>
        </w:rPr>
        <w:t xml:space="preserve">Teacher, School Resource Officer, School Counselor, Principal, Parent, </w:t>
      </w:r>
      <w:r w:rsidR="008867BA" w:rsidRPr="008867BA">
        <w:rPr>
          <w:rFonts w:eastAsia="Calibri" w:cstheme="minorHAnsi"/>
          <w:sz w:val="24"/>
          <w:szCs w:val="24"/>
        </w:rPr>
        <w:t xml:space="preserve">or </w:t>
      </w:r>
      <w:r w:rsidRPr="008867BA">
        <w:rPr>
          <w:rFonts w:eastAsia="Calibri" w:cstheme="minorHAnsi"/>
          <w:sz w:val="24"/>
          <w:szCs w:val="24"/>
        </w:rPr>
        <w:t>Coach</w:t>
      </w:r>
      <w:r w:rsidR="00127276">
        <w:rPr>
          <w:rFonts w:eastAsia="Calibri" w:cstheme="minorHAnsi"/>
          <w:sz w:val="24"/>
          <w:szCs w:val="24"/>
        </w:rPr>
        <w:t>.</w:t>
      </w:r>
    </w:p>
    <w:p w14:paraId="7075312B" w14:textId="344C9878" w:rsidR="005201C3" w:rsidRPr="008867BA" w:rsidRDefault="005201C3" w:rsidP="005201C3">
      <w:pPr>
        <w:pStyle w:val="ListParagraph"/>
        <w:numPr>
          <w:ilvl w:val="0"/>
          <w:numId w:val="2"/>
        </w:numPr>
        <w:spacing w:after="0"/>
        <w:rPr>
          <w:rFonts w:eastAsia="Calibri" w:cstheme="minorHAnsi"/>
          <w:i/>
          <w:iCs/>
          <w:sz w:val="24"/>
          <w:szCs w:val="24"/>
        </w:rPr>
      </w:pPr>
      <w:r w:rsidRPr="008867BA">
        <w:rPr>
          <w:rFonts w:eastAsia="Calibri" w:cstheme="minorHAnsi"/>
          <w:sz w:val="24"/>
          <w:szCs w:val="24"/>
        </w:rPr>
        <w:t>Debrief the lesson by having each student write</w:t>
      </w:r>
      <w:r w:rsidR="00CA0393">
        <w:rPr>
          <w:rFonts w:eastAsia="Calibri" w:cstheme="minorHAnsi"/>
          <w:sz w:val="24"/>
          <w:szCs w:val="24"/>
        </w:rPr>
        <w:t xml:space="preserve"> or draw</w:t>
      </w:r>
      <w:r w:rsidRPr="008867BA">
        <w:rPr>
          <w:rFonts w:eastAsia="Calibri" w:cstheme="minorHAnsi"/>
          <w:sz w:val="24"/>
          <w:szCs w:val="24"/>
        </w:rPr>
        <w:t xml:space="preserve"> on a </w:t>
      </w:r>
      <w:r w:rsidRPr="008867BA">
        <w:rPr>
          <w:rFonts w:eastAsia="Calibri" w:cstheme="minorHAnsi"/>
          <w:b/>
          <w:bCs/>
          <w:sz w:val="24"/>
          <w:szCs w:val="24"/>
        </w:rPr>
        <w:t>sticky note</w:t>
      </w:r>
      <w:r w:rsidRPr="008867BA">
        <w:rPr>
          <w:rFonts w:eastAsia="Calibri" w:cstheme="minorHAnsi"/>
          <w:sz w:val="24"/>
          <w:szCs w:val="24"/>
        </w:rPr>
        <w:t xml:space="preserve"> </w:t>
      </w:r>
      <w:r w:rsidR="00345969" w:rsidRPr="008867BA">
        <w:rPr>
          <w:rFonts w:eastAsia="Calibri" w:cstheme="minorHAnsi"/>
          <w:sz w:val="24"/>
          <w:szCs w:val="24"/>
        </w:rPr>
        <w:t>who they would report to</w:t>
      </w:r>
      <w:r w:rsidR="00127276">
        <w:rPr>
          <w:rFonts w:eastAsia="Calibri" w:cstheme="minorHAnsi"/>
          <w:sz w:val="24"/>
          <w:szCs w:val="24"/>
        </w:rPr>
        <w:t>.</w:t>
      </w:r>
    </w:p>
    <w:p w14:paraId="38571722" w14:textId="0D4BA448" w:rsidR="008867BA" w:rsidRPr="008867BA" w:rsidRDefault="008867BA" w:rsidP="008867BA">
      <w:pPr>
        <w:widowControl w:val="0"/>
        <w:numPr>
          <w:ilvl w:val="0"/>
          <w:numId w:val="2"/>
        </w:numPr>
        <w:autoSpaceDE w:val="0"/>
        <w:autoSpaceDN w:val="0"/>
        <w:adjustRightInd w:val="0"/>
        <w:spacing w:after="0" w:line="240" w:lineRule="auto"/>
        <w:rPr>
          <w:rFonts w:eastAsia="Calibri" w:cstheme="minorHAnsi"/>
          <w:sz w:val="24"/>
          <w:szCs w:val="24"/>
        </w:rPr>
      </w:pPr>
      <w:r w:rsidRPr="008867BA">
        <w:rPr>
          <w:rFonts w:eastAsia="Calibri" w:cstheme="minorHAnsi"/>
          <w:sz w:val="24"/>
          <w:szCs w:val="24"/>
        </w:rPr>
        <w:t>Collect sticky notes as students exit the class and review to ensure they understand the content.</w:t>
      </w:r>
    </w:p>
    <w:bookmarkEnd w:id="4"/>
    <w:p w14:paraId="40F5FF7C" w14:textId="77777777" w:rsidR="008867BA" w:rsidRPr="00345969" w:rsidRDefault="008867BA" w:rsidP="008867BA">
      <w:pPr>
        <w:pStyle w:val="ListParagraph"/>
        <w:spacing w:after="0"/>
        <w:rPr>
          <w:rFonts w:eastAsia="Calibri" w:cstheme="minorHAnsi"/>
          <w:i/>
          <w:iCs/>
          <w:sz w:val="24"/>
          <w:szCs w:val="24"/>
        </w:rPr>
      </w:pPr>
    </w:p>
    <w:p w14:paraId="185D076B" w14:textId="698CD66B" w:rsidR="00A12FA0" w:rsidRDefault="00A12FA0" w:rsidP="00ED1229">
      <w:pPr>
        <w:rPr>
          <w:rFonts w:cstheme="minorHAnsi"/>
          <w:sz w:val="24"/>
          <w:szCs w:val="24"/>
        </w:rPr>
      </w:pPr>
    </w:p>
    <w:p w14:paraId="3FCD237A" w14:textId="3BD6E7FF" w:rsidR="004B7852" w:rsidRPr="00ED1229" w:rsidRDefault="004B7852" w:rsidP="00ED1229">
      <w:pPr>
        <w:rPr>
          <w:rFonts w:cstheme="minorHAnsi"/>
          <w:sz w:val="24"/>
          <w:szCs w:val="24"/>
        </w:rPr>
      </w:pPr>
      <w:r>
        <w:rPr>
          <w:rFonts w:cstheme="minorHAnsi"/>
          <w:sz w:val="24"/>
          <w:szCs w:val="24"/>
        </w:rPr>
        <w:br w:type="page"/>
      </w:r>
    </w:p>
    <w:p w14:paraId="26498D05" w14:textId="77777777" w:rsidR="00A12FA0" w:rsidRPr="00DC7F18" w:rsidRDefault="00A12FA0" w:rsidP="00A12FA0">
      <w:pPr>
        <w:jc w:val="center"/>
        <w:rPr>
          <w:sz w:val="24"/>
          <w:szCs w:val="24"/>
        </w:rPr>
      </w:pPr>
      <w:r w:rsidRPr="00DC7F18">
        <w:rPr>
          <w:rFonts w:cs="Tahoma"/>
          <w:b/>
          <w:noProof/>
          <w:sz w:val="24"/>
          <w:szCs w:val="24"/>
        </w:rPr>
        <w:lastRenderedPageBreak/>
        <w:drawing>
          <wp:inline distT="0" distB="0" distL="0" distR="0" wp14:anchorId="41D19D91" wp14:editId="2196950D">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B3BEF2"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B14AB8" w14:textId="77777777" w:rsidR="00A12FA0" w:rsidRPr="00DC7F18" w:rsidRDefault="00A12FA0" w:rsidP="00A12FA0">
      <w:pPr>
        <w:spacing w:after="0" w:line="240" w:lineRule="auto"/>
        <w:jc w:val="center"/>
        <w:rPr>
          <w:rFonts w:eastAsia="Calibri" w:cs="Calibri"/>
          <w:b/>
          <w:bCs/>
          <w:sz w:val="24"/>
          <w:szCs w:val="24"/>
          <w:u w:val="single"/>
        </w:rPr>
      </w:pPr>
    </w:p>
    <w:p w14:paraId="34AD8B81" w14:textId="77777777" w:rsidR="007F56B1" w:rsidRDefault="007F56B1" w:rsidP="007F56B1">
      <w:pPr>
        <w:pStyle w:val="NormalWeb"/>
        <w:spacing w:after="0"/>
        <w:jc w:val="center"/>
      </w:pPr>
      <w:r>
        <w:rPr>
          <w:rFonts w:ascii="Calibri" w:hAnsi="Calibri" w:cs="Calibri"/>
          <w:b/>
          <w:bCs/>
          <w:color w:val="000000"/>
        </w:rPr>
        <w:t>School Threats: Safety Starts with You Academy</w:t>
      </w:r>
    </w:p>
    <w:p w14:paraId="00CDA577" w14:textId="315C3A32" w:rsidR="007F56B1" w:rsidRDefault="007F56B1" w:rsidP="007F56B1">
      <w:pPr>
        <w:pStyle w:val="NormalWeb"/>
        <w:spacing w:after="0"/>
        <w:jc w:val="center"/>
      </w:pPr>
      <w:r>
        <w:rPr>
          <w:rFonts w:ascii="Calibri" w:hAnsi="Calibri" w:cs="Calibri"/>
          <w:color w:val="000000"/>
        </w:rPr>
        <w:t>(</w:t>
      </w:r>
      <w:r w:rsidR="00221372">
        <w:rPr>
          <w:rFonts w:ascii="Calibri" w:hAnsi="Calibri" w:cs="Calibri"/>
          <w:color w:val="000000"/>
        </w:rPr>
        <w:t xml:space="preserve">SPED </w:t>
      </w:r>
      <w:r>
        <w:rPr>
          <w:rFonts w:ascii="Calibri" w:hAnsi="Calibri" w:cs="Calibri"/>
          <w:color w:val="000000"/>
        </w:rPr>
        <w:t>Grades 3-5)</w:t>
      </w:r>
    </w:p>
    <w:p w14:paraId="6C517249" w14:textId="7EE931F8" w:rsidR="007F56B1" w:rsidRDefault="00462838" w:rsidP="00462838">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ab/>
        <w:t>Tattling vs Reporting</w:t>
      </w:r>
      <w:r w:rsidR="007F56B1" w:rsidRPr="008618AB">
        <w:rPr>
          <w:rFonts w:ascii="Calibri" w:eastAsia="Times New Roman" w:hAnsi="Calibri" w:cs="Calibri"/>
          <w:b/>
          <w:bCs/>
          <w:color w:val="000000"/>
          <w:sz w:val="24"/>
          <w:szCs w:val="24"/>
        </w:rPr>
        <w:t xml:space="preserve"> Lesson Plan</w:t>
      </w:r>
    </w:p>
    <w:p w14:paraId="0B9A533C" w14:textId="77777777" w:rsidR="007F56B1" w:rsidRDefault="007F56B1" w:rsidP="007F56B1">
      <w:pPr>
        <w:spacing w:after="0" w:line="240" w:lineRule="auto"/>
        <w:jc w:val="center"/>
        <w:rPr>
          <w:rFonts w:eastAsia="Calibri" w:cstheme="minorHAnsi"/>
          <w:b/>
          <w:bCs/>
          <w:sz w:val="24"/>
          <w:szCs w:val="24"/>
        </w:rPr>
      </w:pPr>
    </w:p>
    <w:p w14:paraId="3A77D56D" w14:textId="77777777" w:rsidR="007F56B1" w:rsidRDefault="007F56B1" w:rsidP="007F56B1">
      <w:pPr>
        <w:spacing w:after="0" w:line="240" w:lineRule="auto"/>
        <w:jc w:val="center"/>
        <w:rPr>
          <w:rFonts w:eastAsia="Calibri" w:cstheme="minorHAnsi"/>
          <w:sz w:val="24"/>
          <w:szCs w:val="24"/>
        </w:rPr>
      </w:pPr>
      <w:r w:rsidRPr="00805968">
        <w:rPr>
          <w:rFonts w:eastAsia="Calibri" w:cstheme="minorHAnsi"/>
          <w:sz w:val="24"/>
          <w:szCs w:val="24"/>
        </w:rPr>
        <w:t xml:space="preserve">Arizona State Standards </w:t>
      </w:r>
      <w:r w:rsidRPr="00135563">
        <w:rPr>
          <w:rFonts w:eastAsia="Calibri" w:cstheme="minorHAnsi"/>
          <w:sz w:val="24"/>
          <w:szCs w:val="24"/>
        </w:rPr>
        <w:t>Correlations</w:t>
      </w:r>
    </w:p>
    <w:p w14:paraId="22438C05" w14:textId="77777777" w:rsidR="007F56B1" w:rsidRDefault="007F56B1" w:rsidP="007F56B1">
      <w:pPr>
        <w:widowControl w:val="0"/>
        <w:autoSpaceDE w:val="0"/>
        <w:autoSpaceDN w:val="0"/>
        <w:spacing w:after="0" w:line="240" w:lineRule="auto"/>
        <w:ind w:left="140" w:right="934"/>
        <w:rPr>
          <w:rFonts w:eastAsia="Calibri" w:cstheme="minorHAnsi"/>
          <w:b/>
          <w:bCs/>
          <w:sz w:val="24"/>
          <w:szCs w:val="24"/>
        </w:rPr>
      </w:pPr>
    </w:p>
    <w:p w14:paraId="145F51FE" w14:textId="77777777" w:rsidR="007F56B1" w:rsidRPr="000643CA" w:rsidRDefault="007F56B1" w:rsidP="007F56B1">
      <w:pPr>
        <w:widowControl w:val="0"/>
        <w:autoSpaceDE w:val="0"/>
        <w:autoSpaceDN w:val="0"/>
        <w:spacing w:after="0" w:line="240" w:lineRule="auto"/>
        <w:ind w:left="140" w:right="934"/>
        <w:rPr>
          <w:rFonts w:eastAsia="Calibri" w:cstheme="minorHAnsi"/>
          <w:b/>
          <w:bCs/>
          <w:sz w:val="24"/>
          <w:szCs w:val="24"/>
        </w:rPr>
      </w:pPr>
      <w:r w:rsidRPr="000643CA">
        <w:rPr>
          <w:rFonts w:eastAsia="Calibri" w:cstheme="minorHAnsi"/>
          <w:b/>
          <w:bCs/>
          <w:sz w:val="24"/>
          <w:szCs w:val="24"/>
        </w:rPr>
        <w:t>Reading</w:t>
      </w:r>
    </w:p>
    <w:p w14:paraId="27D93D44" w14:textId="77777777" w:rsidR="007F56B1" w:rsidRPr="000643CA" w:rsidRDefault="007F56B1" w:rsidP="007F56B1">
      <w:pPr>
        <w:widowControl w:val="0"/>
        <w:autoSpaceDE w:val="0"/>
        <w:autoSpaceDN w:val="0"/>
        <w:spacing w:after="0" w:line="240" w:lineRule="auto"/>
        <w:ind w:left="140" w:right="934"/>
        <w:rPr>
          <w:rFonts w:eastAsia="Calibri" w:cstheme="minorHAnsi"/>
          <w:sz w:val="24"/>
          <w:szCs w:val="24"/>
        </w:rPr>
      </w:pPr>
      <w:r w:rsidRPr="000643CA">
        <w:rPr>
          <w:rFonts w:eastAsia="Calibri" w:cstheme="minorHAnsi"/>
          <w:sz w:val="24"/>
          <w:szCs w:val="24"/>
        </w:rPr>
        <w:t>Refer to details and examples in a text when explaining what the text says explicitly and when drawing inferences from the text. (4.Rl.1)</w:t>
      </w:r>
    </w:p>
    <w:p w14:paraId="541011D3" w14:textId="77777777" w:rsidR="007F56B1" w:rsidRPr="000643CA" w:rsidRDefault="007F56B1" w:rsidP="007F56B1">
      <w:pPr>
        <w:widowControl w:val="0"/>
        <w:autoSpaceDE w:val="0"/>
        <w:autoSpaceDN w:val="0"/>
        <w:spacing w:before="10" w:after="0" w:line="240" w:lineRule="auto"/>
        <w:rPr>
          <w:rFonts w:eastAsia="Calibri" w:cstheme="minorHAnsi"/>
          <w:b/>
          <w:sz w:val="24"/>
          <w:szCs w:val="24"/>
        </w:rPr>
      </w:pPr>
    </w:p>
    <w:p w14:paraId="0788A75E" w14:textId="77777777" w:rsidR="007F56B1" w:rsidRPr="000643CA" w:rsidRDefault="007F56B1" w:rsidP="007F56B1">
      <w:pPr>
        <w:widowControl w:val="0"/>
        <w:autoSpaceDE w:val="0"/>
        <w:autoSpaceDN w:val="0"/>
        <w:spacing w:before="10" w:after="0" w:line="240" w:lineRule="auto"/>
        <w:rPr>
          <w:rFonts w:eastAsia="Calibri" w:cstheme="minorHAnsi"/>
          <w:b/>
          <w:sz w:val="24"/>
          <w:szCs w:val="24"/>
        </w:rPr>
      </w:pPr>
      <w:r w:rsidRPr="000643CA">
        <w:rPr>
          <w:rFonts w:eastAsia="Calibri" w:cstheme="minorHAnsi"/>
          <w:b/>
          <w:sz w:val="24"/>
          <w:szCs w:val="24"/>
        </w:rPr>
        <w:t xml:space="preserve">   Writing</w:t>
      </w:r>
    </w:p>
    <w:p w14:paraId="20898137" w14:textId="77777777" w:rsidR="007F56B1" w:rsidRPr="00830B96" w:rsidRDefault="007F56B1" w:rsidP="007F56B1">
      <w:pPr>
        <w:pStyle w:val="BodyText"/>
        <w:spacing w:before="1"/>
        <w:ind w:left="140"/>
        <w:rPr>
          <w:rFonts w:asciiTheme="minorHAnsi" w:hAnsiTheme="minorHAnsi" w:cstheme="minorHAnsi"/>
        </w:rPr>
      </w:pPr>
      <w:r w:rsidRPr="00830B96">
        <w:rPr>
          <w:rFonts w:asciiTheme="minorHAnsi" w:hAnsiTheme="minorHAnsi" w:cstheme="minorHAnsi"/>
        </w:rPr>
        <w:t>Write opinion pieces on topics or texts, using reasons to support one's point of view. a. Introduce the topic or text, state an opinion, and create an organizational structure that lists reasons. (3.W.1)</w:t>
      </w:r>
    </w:p>
    <w:p w14:paraId="562EDA12" w14:textId="77777777" w:rsidR="007F56B1" w:rsidRPr="000643CA" w:rsidRDefault="007F56B1" w:rsidP="007F56B1">
      <w:pPr>
        <w:widowControl w:val="0"/>
        <w:autoSpaceDE w:val="0"/>
        <w:autoSpaceDN w:val="0"/>
        <w:spacing w:after="0" w:line="240" w:lineRule="auto"/>
        <w:ind w:left="140"/>
        <w:rPr>
          <w:rFonts w:eastAsia="Calibri" w:cstheme="minorHAnsi"/>
          <w:b/>
          <w:bCs/>
          <w:sz w:val="24"/>
          <w:szCs w:val="24"/>
        </w:rPr>
      </w:pPr>
    </w:p>
    <w:p w14:paraId="5E70BC21" w14:textId="77777777" w:rsidR="007F56B1" w:rsidRPr="000643CA" w:rsidRDefault="007F56B1" w:rsidP="007F56B1">
      <w:pPr>
        <w:widowControl w:val="0"/>
        <w:autoSpaceDE w:val="0"/>
        <w:autoSpaceDN w:val="0"/>
        <w:spacing w:after="0" w:line="240" w:lineRule="auto"/>
        <w:ind w:left="140"/>
        <w:rPr>
          <w:rFonts w:eastAsia="Calibri" w:cstheme="minorHAnsi"/>
          <w:b/>
          <w:bCs/>
          <w:sz w:val="24"/>
          <w:szCs w:val="24"/>
        </w:rPr>
      </w:pPr>
      <w:r>
        <w:rPr>
          <w:rFonts w:eastAsia="Calibri" w:cstheme="minorHAnsi"/>
          <w:b/>
          <w:bCs/>
          <w:sz w:val="24"/>
          <w:szCs w:val="24"/>
        </w:rPr>
        <w:t>Speaking and Listening</w:t>
      </w:r>
    </w:p>
    <w:p w14:paraId="25EE24CB" w14:textId="77777777" w:rsidR="007F56B1" w:rsidRPr="00830B96" w:rsidRDefault="007F56B1" w:rsidP="007F56B1">
      <w:pPr>
        <w:pStyle w:val="BodyText"/>
        <w:ind w:left="140"/>
        <w:rPr>
          <w:rFonts w:asciiTheme="minorHAnsi" w:hAnsiTheme="minorHAnsi" w:cstheme="minorHAnsi"/>
        </w:rPr>
      </w:pPr>
      <w:r w:rsidRPr="00830B96">
        <w:rPr>
          <w:rFonts w:asciiTheme="minorHAnsi" w:hAnsiTheme="minorHAnsi" w:cstheme="minorHAnsi"/>
        </w:rPr>
        <w:t>Engage effectively in a range of collaborative discussions (one-on-one, in groups, and teacher-led) with diverse</w:t>
      </w:r>
      <w:r>
        <w:rPr>
          <w:rFonts w:asciiTheme="minorHAnsi" w:hAnsiTheme="minorHAnsi" w:cstheme="minorHAnsi"/>
        </w:rPr>
        <w:t xml:space="preserve"> </w:t>
      </w:r>
      <w:r w:rsidRPr="00830B96">
        <w:rPr>
          <w:rFonts w:asciiTheme="minorHAnsi" w:hAnsiTheme="minorHAnsi" w:cstheme="minorHAnsi"/>
        </w:rPr>
        <w:t>partners on grade 3 topics and texts, building on others’ ideas and expressing their own clearly</w:t>
      </w:r>
    </w:p>
    <w:p w14:paraId="3C063B51" w14:textId="77777777" w:rsidR="007F56B1" w:rsidRPr="00CA2A50" w:rsidRDefault="007F56B1" w:rsidP="007F56B1">
      <w:pPr>
        <w:pStyle w:val="BodyText"/>
        <w:ind w:left="860"/>
        <w:rPr>
          <w:rFonts w:asciiTheme="minorHAnsi" w:hAnsiTheme="minorHAnsi" w:cstheme="minorHAnsi"/>
        </w:rPr>
      </w:pPr>
      <w:r w:rsidRPr="00830B96">
        <w:rPr>
          <w:rFonts w:asciiTheme="minorHAnsi" w:hAnsiTheme="minorHAnsi" w:cstheme="minorHAnsi"/>
        </w:rPr>
        <w:t>d. Explain their own ideas and understanding based on the discussion. (</w:t>
      </w:r>
      <w:proofErr w:type="gramStart"/>
      <w:r w:rsidRPr="00830B96">
        <w:rPr>
          <w:rFonts w:asciiTheme="minorHAnsi" w:hAnsiTheme="minorHAnsi" w:cstheme="minorHAnsi"/>
        </w:rPr>
        <w:t>3.SL.</w:t>
      </w:r>
      <w:proofErr w:type="gramEnd"/>
      <w:r w:rsidRPr="00830B96">
        <w:rPr>
          <w:rFonts w:asciiTheme="minorHAnsi" w:hAnsiTheme="minorHAnsi" w:cstheme="minorHAnsi"/>
        </w:rPr>
        <w:t>1)</w:t>
      </w:r>
    </w:p>
    <w:p w14:paraId="62B02A7E" w14:textId="2D73E571" w:rsidR="00A12FA0" w:rsidRDefault="00A12FA0" w:rsidP="00A12FA0">
      <w:pPr>
        <w:spacing w:after="0" w:line="240" w:lineRule="auto"/>
        <w:jc w:val="center"/>
        <w:rPr>
          <w:rFonts w:eastAsia="Calibri" w:cstheme="minorHAnsi"/>
          <w:b/>
          <w:bCs/>
          <w:sz w:val="24"/>
          <w:szCs w:val="24"/>
        </w:rPr>
      </w:pPr>
    </w:p>
    <w:p w14:paraId="102382A3" w14:textId="77777777" w:rsidR="00A12FA0" w:rsidRDefault="00A12FA0" w:rsidP="00A12FA0">
      <w:pPr>
        <w:spacing w:after="0" w:line="240" w:lineRule="auto"/>
        <w:jc w:val="center"/>
        <w:rPr>
          <w:rFonts w:eastAsia="Calibri" w:cstheme="minorHAnsi"/>
          <w:b/>
          <w:bCs/>
          <w:sz w:val="24"/>
          <w:szCs w:val="24"/>
        </w:rPr>
      </w:pPr>
    </w:p>
    <w:p w14:paraId="3D576AF3" w14:textId="6B3A6139" w:rsidR="00A12FA0" w:rsidRDefault="00A12FA0" w:rsidP="00A12FA0"/>
    <w:p w14:paraId="270A6B66" w14:textId="77777777" w:rsidR="00213790" w:rsidRDefault="00213790"/>
    <w:sectPr w:rsidR="00213790" w:rsidSect="00A12FA0">
      <w:footerReference w:type="default" r:id="rId8"/>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4DA728" w14:textId="77777777" w:rsidR="006E4A57" w:rsidRDefault="006E4A57">
      <w:pPr>
        <w:spacing w:after="0" w:line="240" w:lineRule="auto"/>
      </w:pPr>
      <w:r>
        <w:separator/>
      </w:r>
    </w:p>
  </w:endnote>
  <w:endnote w:type="continuationSeparator" w:id="0">
    <w:p w14:paraId="03BD84F2" w14:textId="77777777" w:rsidR="006E4A57" w:rsidRDefault="006E4A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0D13E" w14:textId="76768798" w:rsidR="009F2A4D" w:rsidRPr="001F3FAB" w:rsidRDefault="009F2A4D">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221372">
      <w:rPr>
        <w:rFonts w:eastAsiaTheme="majorEastAsia" w:cstheme="minorHAnsi"/>
        <w:sz w:val="24"/>
        <w:szCs w:val="24"/>
      </w:rPr>
      <w:t>May</w:t>
    </w:r>
    <w:r w:rsidR="007F56B1">
      <w:rPr>
        <w:rFonts w:eastAsiaTheme="majorEastAsia" w:cstheme="minorHAnsi"/>
        <w:sz w:val="24"/>
        <w:szCs w:val="24"/>
      </w:rPr>
      <w:t xml:space="preserve"> </w:t>
    </w:r>
    <w:r>
      <w:rPr>
        <w:rFonts w:eastAsiaTheme="majorEastAsia" w:cstheme="minorHAnsi"/>
        <w:sz w:val="24"/>
        <w:szCs w:val="24"/>
      </w:rPr>
      <w:t>202</w:t>
    </w:r>
    <w:r w:rsidR="001C6DF7">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3C7EFDE" w14:textId="77777777" w:rsidR="009F2A4D" w:rsidRDefault="009F2A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79F48E" w14:textId="77777777" w:rsidR="006E4A57" w:rsidRDefault="006E4A57">
      <w:pPr>
        <w:spacing w:after="0" w:line="240" w:lineRule="auto"/>
      </w:pPr>
      <w:r>
        <w:separator/>
      </w:r>
    </w:p>
  </w:footnote>
  <w:footnote w:type="continuationSeparator" w:id="0">
    <w:p w14:paraId="295705EC" w14:textId="77777777" w:rsidR="006E4A57" w:rsidRDefault="006E4A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E5E58"/>
    <w:multiLevelType w:val="multilevel"/>
    <w:tmpl w:val="25429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8B6AAC"/>
    <w:multiLevelType w:val="hybridMultilevel"/>
    <w:tmpl w:val="46021B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B14B02"/>
    <w:multiLevelType w:val="hybridMultilevel"/>
    <w:tmpl w:val="E59C20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64F1C03"/>
    <w:multiLevelType w:val="hybridMultilevel"/>
    <w:tmpl w:val="90EE8D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1F6064"/>
    <w:multiLevelType w:val="multilevel"/>
    <w:tmpl w:val="3EE8C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E40713"/>
    <w:multiLevelType w:val="hybridMultilevel"/>
    <w:tmpl w:val="FE00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2DDD370E"/>
    <w:multiLevelType w:val="multilevel"/>
    <w:tmpl w:val="902C7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2E1E2D"/>
    <w:multiLevelType w:val="hybridMultilevel"/>
    <w:tmpl w:val="CE74D7DE"/>
    <w:lvl w:ilvl="0" w:tplc="0AB4E69A">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06F7F3F"/>
    <w:multiLevelType w:val="multilevel"/>
    <w:tmpl w:val="D4EE6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DCA5624"/>
    <w:multiLevelType w:val="hybridMultilevel"/>
    <w:tmpl w:val="C546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040539B"/>
    <w:multiLevelType w:val="multilevel"/>
    <w:tmpl w:val="4ED00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63432E7"/>
    <w:multiLevelType w:val="multilevel"/>
    <w:tmpl w:val="01A8C4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FA60746"/>
    <w:multiLevelType w:val="multilevel"/>
    <w:tmpl w:val="699AD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20C0459"/>
    <w:multiLevelType w:val="multilevel"/>
    <w:tmpl w:val="12BE4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134DFF"/>
    <w:multiLevelType w:val="hybridMultilevel"/>
    <w:tmpl w:val="F0F0AB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7821629B"/>
    <w:multiLevelType w:val="multilevel"/>
    <w:tmpl w:val="4E9C0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302776394">
    <w:abstractNumId w:val="9"/>
  </w:num>
  <w:num w:numId="3" w16cid:durableId="307980689">
    <w:abstractNumId w:val="22"/>
  </w:num>
  <w:num w:numId="4" w16cid:durableId="1750544709">
    <w:abstractNumId w:val="15"/>
  </w:num>
  <w:num w:numId="5" w16cid:durableId="914634199">
    <w:abstractNumId w:val="4"/>
  </w:num>
  <w:num w:numId="6" w16cid:durableId="138228089">
    <w:abstractNumId w:val="6"/>
  </w:num>
  <w:num w:numId="7" w16cid:durableId="1130633953">
    <w:abstractNumId w:val="17"/>
  </w:num>
  <w:num w:numId="8" w16cid:durableId="1926693884">
    <w:abstractNumId w:val="11"/>
  </w:num>
  <w:num w:numId="9" w16cid:durableId="2042125202">
    <w:abstractNumId w:val="18"/>
  </w:num>
  <w:num w:numId="10" w16cid:durableId="1903101128">
    <w:abstractNumId w:val="8"/>
  </w:num>
  <w:num w:numId="11" w16cid:durableId="770513515">
    <w:abstractNumId w:val="14"/>
  </w:num>
  <w:num w:numId="12" w16cid:durableId="462965887">
    <w:abstractNumId w:val="5"/>
  </w:num>
  <w:num w:numId="13" w16cid:durableId="843592318">
    <w:abstractNumId w:val="19"/>
  </w:num>
  <w:num w:numId="14" w16cid:durableId="1629818291">
    <w:abstractNumId w:val="7"/>
  </w:num>
  <w:num w:numId="15" w16cid:durableId="204560575">
    <w:abstractNumId w:val="0"/>
  </w:num>
  <w:num w:numId="16" w16cid:durableId="1755664248">
    <w:abstractNumId w:val="21"/>
  </w:num>
  <w:num w:numId="17" w16cid:durableId="138499929">
    <w:abstractNumId w:val="16"/>
  </w:num>
  <w:num w:numId="18" w16cid:durableId="2064209004">
    <w:abstractNumId w:val="20"/>
  </w:num>
  <w:num w:numId="19" w16cid:durableId="1733918358">
    <w:abstractNumId w:val="3"/>
  </w:num>
  <w:num w:numId="20" w16cid:durableId="30308944">
    <w:abstractNumId w:val="2"/>
  </w:num>
  <w:num w:numId="21" w16cid:durableId="1818183381">
    <w:abstractNumId w:val="1"/>
  </w:num>
  <w:num w:numId="22" w16cid:durableId="239560666">
    <w:abstractNumId w:val="13"/>
  </w:num>
  <w:num w:numId="23" w16cid:durableId="13776983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FA0"/>
    <w:rsid w:val="0001651C"/>
    <w:rsid w:val="00031B31"/>
    <w:rsid w:val="00050A6D"/>
    <w:rsid w:val="00055FF9"/>
    <w:rsid w:val="00070C2D"/>
    <w:rsid w:val="00071868"/>
    <w:rsid w:val="000900D6"/>
    <w:rsid w:val="000C7E01"/>
    <w:rsid w:val="000F08BF"/>
    <w:rsid w:val="000F4D31"/>
    <w:rsid w:val="00107DCC"/>
    <w:rsid w:val="00127276"/>
    <w:rsid w:val="00136869"/>
    <w:rsid w:val="00156D84"/>
    <w:rsid w:val="00186ACE"/>
    <w:rsid w:val="001B3BA5"/>
    <w:rsid w:val="001C5317"/>
    <w:rsid w:val="001C5BFD"/>
    <w:rsid w:val="001C6DF7"/>
    <w:rsid w:val="00213790"/>
    <w:rsid w:val="00221372"/>
    <w:rsid w:val="0022218D"/>
    <w:rsid w:val="00236562"/>
    <w:rsid w:val="00256B06"/>
    <w:rsid w:val="0028507F"/>
    <w:rsid w:val="002A3929"/>
    <w:rsid w:val="002B2B78"/>
    <w:rsid w:val="002D2243"/>
    <w:rsid w:val="002F674D"/>
    <w:rsid w:val="00301225"/>
    <w:rsid w:val="00304471"/>
    <w:rsid w:val="0032351F"/>
    <w:rsid w:val="00334244"/>
    <w:rsid w:val="00335E92"/>
    <w:rsid w:val="00345969"/>
    <w:rsid w:val="003A1200"/>
    <w:rsid w:val="003A2DCA"/>
    <w:rsid w:val="003F60BA"/>
    <w:rsid w:val="0040041A"/>
    <w:rsid w:val="004312C6"/>
    <w:rsid w:val="00434571"/>
    <w:rsid w:val="004347AB"/>
    <w:rsid w:val="00437D16"/>
    <w:rsid w:val="004476E6"/>
    <w:rsid w:val="00462838"/>
    <w:rsid w:val="00463C35"/>
    <w:rsid w:val="00464D53"/>
    <w:rsid w:val="0048311E"/>
    <w:rsid w:val="004B6EDD"/>
    <w:rsid w:val="004B7852"/>
    <w:rsid w:val="004C45F1"/>
    <w:rsid w:val="004D0108"/>
    <w:rsid w:val="00501BDE"/>
    <w:rsid w:val="005201C3"/>
    <w:rsid w:val="00521BED"/>
    <w:rsid w:val="0054433E"/>
    <w:rsid w:val="00563711"/>
    <w:rsid w:val="0056707D"/>
    <w:rsid w:val="00592B9B"/>
    <w:rsid w:val="006142FC"/>
    <w:rsid w:val="00616152"/>
    <w:rsid w:val="00676573"/>
    <w:rsid w:val="0067684E"/>
    <w:rsid w:val="006A0EDD"/>
    <w:rsid w:val="006B3149"/>
    <w:rsid w:val="006E4A57"/>
    <w:rsid w:val="006F7028"/>
    <w:rsid w:val="0070532C"/>
    <w:rsid w:val="00717DC7"/>
    <w:rsid w:val="007D703E"/>
    <w:rsid w:val="007F56B1"/>
    <w:rsid w:val="00800A33"/>
    <w:rsid w:val="008165CA"/>
    <w:rsid w:val="00854CDE"/>
    <w:rsid w:val="008867BA"/>
    <w:rsid w:val="008A4483"/>
    <w:rsid w:val="008B4735"/>
    <w:rsid w:val="008E06F8"/>
    <w:rsid w:val="008E7CB3"/>
    <w:rsid w:val="00913E69"/>
    <w:rsid w:val="009710C4"/>
    <w:rsid w:val="009E5636"/>
    <w:rsid w:val="009F2A4D"/>
    <w:rsid w:val="00A12FA0"/>
    <w:rsid w:val="00A548E9"/>
    <w:rsid w:val="00A83624"/>
    <w:rsid w:val="00A83ED3"/>
    <w:rsid w:val="00AA4774"/>
    <w:rsid w:val="00B1567C"/>
    <w:rsid w:val="00B37166"/>
    <w:rsid w:val="00B502F5"/>
    <w:rsid w:val="00B62905"/>
    <w:rsid w:val="00B6620D"/>
    <w:rsid w:val="00B76E65"/>
    <w:rsid w:val="00B972E1"/>
    <w:rsid w:val="00BA1AD2"/>
    <w:rsid w:val="00BE3B5D"/>
    <w:rsid w:val="00BF337B"/>
    <w:rsid w:val="00BF7107"/>
    <w:rsid w:val="00C44E5F"/>
    <w:rsid w:val="00C57E85"/>
    <w:rsid w:val="00CA0393"/>
    <w:rsid w:val="00CB0BCA"/>
    <w:rsid w:val="00CC7F7A"/>
    <w:rsid w:val="00CD1053"/>
    <w:rsid w:val="00CE27A2"/>
    <w:rsid w:val="00CF40C5"/>
    <w:rsid w:val="00D246D5"/>
    <w:rsid w:val="00D3724F"/>
    <w:rsid w:val="00D52BCB"/>
    <w:rsid w:val="00D544B2"/>
    <w:rsid w:val="00D9197F"/>
    <w:rsid w:val="00DB5A7D"/>
    <w:rsid w:val="00DB7D24"/>
    <w:rsid w:val="00DC1DAD"/>
    <w:rsid w:val="00DF0249"/>
    <w:rsid w:val="00E27BD1"/>
    <w:rsid w:val="00E35C04"/>
    <w:rsid w:val="00E55AF4"/>
    <w:rsid w:val="00EB356A"/>
    <w:rsid w:val="00ED1229"/>
    <w:rsid w:val="00ED4A76"/>
    <w:rsid w:val="00F16F5A"/>
    <w:rsid w:val="00F22471"/>
    <w:rsid w:val="00F5798E"/>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26C32"/>
  <w15:chartTrackingRefBased/>
  <w15:docId w15:val="{A27F3743-2559-4D17-A20A-53960D74E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2FA0"/>
    <w:pPr>
      <w:spacing w:after="200" w:line="276" w:lineRule="auto"/>
    </w:pPr>
    <w:rPr>
      <w:kern w:val="0"/>
      <w14:ligatures w14:val="none"/>
    </w:rPr>
  </w:style>
  <w:style w:type="paragraph" w:styleId="Heading1">
    <w:name w:val="heading 1"/>
    <w:basedOn w:val="Normal"/>
    <w:next w:val="Normal"/>
    <w:link w:val="Heading1Char"/>
    <w:uiPriority w:val="9"/>
    <w:qFormat/>
    <w:rsid w:val="00A12F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12F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12FA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12FA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12FA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12F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2F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2F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2F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2FA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12FA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12FA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12FA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12FA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12F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2F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2F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2FA0"/>
    <w:rPr>
      <w:rFonts w:eastAsiaTheme="majorEastAsia" w:cstheme="majorBidi"/>
      <w:color w:val="272727" w:themeColor="text1" w:themeTint="D8"/>
    </w:rPr>
  </w:style>
  <w:style w:type="paragraph" w:styleId="Title">
    <w:name w:val="Title"/>
    <w:basedOn w:val="Normal"/>
    <w:next w:val="Normal"/>
    <w:link w:val="TitleChar"/>
    <w:uiPriority w:val="10"/>
    <w:qFormat/>
    <w:rsid w:val="00A12F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2F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2F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2F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2FA0"/>
    <w:pPr>
      <w:spacing w:before="160"/>
      <w:jc w:val="center"/>
    </w:pPr>
    <w:rPr>
      <w:i/>
      <w:iCs/>
      <w:color w:val="404040" w:themeColor="text1" w:themeTint="BF"/>
    </w:rPr>
  </w:style>
  <w:style w:type="character" w:customStyle="1" w:styleId="QuoteChar">
    <w:name w:val="Quote Char"/>
    <w:basedOn w:val="DefaultParagraphFont"/>
    <w:link w:val="Quote"/>
    <w:uiPriority w:val="29"/>
    <w:rsid w:val="00A12FA0"/>
    <w:rPr>
      <w:i/>
      <w:iCs/>
      <w:color w:val="404040" w:themeColor="text1" w:themeTint="BF"/>
    </w:rPr>
  </w:style>
  <w:style w:type="paragraph" w:styleId="ListParagraph">
    <w:name w:val="List Paragraph"/>
    <w:basedOn w:val="Normal"/>
    <w:uiPriority w:val="34"/>
    <w:qFormat/>
    <w:rsid w:val="00A12FA0"/>
    <w:pPr>
      <w:ind w:left="720"/>
      <w:contextualSpacing/>
    </w:pPr>
  </w:style>
  <w:style w:type="character" w:styleId="IntenseEmphasis">
    <w:name w:val="Intense Emphasis"/>
    <w:basedOn w:val="DefaultParagraphFont"/>
    <w:uiPriority w:val="21"/>
    <w:qFormat/>
    <w:rsid w:val="00A12FA0"/>
    <w:rPr>
      <w:i/>
      <w:iCs/>
      <w:color w:val="2F5496" w:themeColor="accent1" w:themeShade="BF"/>
    </w:rPr>
  </w:style>
  <w:style w:type="paragraph" w:styleId="IntenseQuote">
    <w:name w:val="Intense Quote"/>
    <w:basedOn w:val="Normal"/>
    <w:next w:val="Normal"/>
    <w:link w:val="IntenseQuoteChar"/>
    <w:uiPriority w:val="30"/>
    <w:qFormat/>
    <w:rsid w:val="00A12F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12FA0"/>
    <w:rPr>
      <w:i/>
      <w:iCs/>
      <w:color w:val="2F5496" w:themeColor="accent1" w:themeShade="BF"/>
    </w:rPr>
  </w:style>
  <w:style w:type="character" w:styleId="IntenseReference">
    <w:name w:val="Intense Reference"/>
    <w:basedOn w:val="DefaultParagraphFont"/>
    <w:uiPriority w:val="32"/>
    <w:qFormat/>
    <w:rsid w:val="00A12FA0"/>
    <w:rPr>
      <w:b/>
      <w:bCs/>
      <w:smallCaps/>
      <w:color w:val="2F5496" w:themeColor="accent1" w:themeShade="BF"/>
      <w:spacing w:val="5"/>
    </w:rPr>
  </w:style>
  <w:style w:type="paragraph" w:styleId="Footer">
    <w:name w:val="footer"/>
    <w:basedOn w:val="Normal"/>
    <w:link w:val="FooterChar"/>
    <w:uiPriority w:val="99"/>
    <w:unhideWhenUsed/>
    <w:rsid w:val="00A12F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2FA0"/>
    <w:rPr>
      <w:kern w:val="0"/>
      <w14:ligatures w14:val="none"/>
    </w:rPr>
  </w:style>
  <w:style w:type="paragraph" w:styleId="Header">
    <w:name w:val="header"/>
    <w:basedOn w:val="Normal"/>
    <w:link w:val="HeaderChar"/>
    <w:uiPriority w:val="99"/>
    <w:unhideWhenUsed/>
    <w:rsid w:val="00D372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24F"/>
    <w:rPr>
      <w:kern w:val="0"/>
      <w14:ligatures w14:val="none"/>
    </w:rPr>
  </w:style>
  <w:style w:type="paragraph" w:styleId="Revision">
    <w:name w:val="Revision"/>
    <w:hidden/>
    <w:uiPriority w:val="99"/>
    <w:semiHidden/>
    <w:rsid w:val="001B3BA5"/>
    <w:pPr>
      <w:spacing w:after="0" w:line="240" w:lineRule="auto"/>
    </w:pPr>
    <w:rPr>
      <w:kern w:val="0"/>
      <w14:ligatures w14:val="none"/>
    </w:rPr>
  </w:style>
  <w:style w:type="character" w:styleId="CommentReference">
    <w:name w:val="annotation reference"/>
    <w:basedOn w:val="DefaultParagraphFont"/>
    <w:uiPriority w:val="99"/>
    <w:semiHidden/>
    <w:unhideWhenUsed/>
    <w:rsid w:val="001B3BA5"/>
    <w:rPr>
      <w:sz w:val="16"/>
      <w:szCs w:val="16"/>
    </w:rPr>
  </w:style>
  <w:style w:type="paragraph" w:styleId="CommentText">
    <w:name w:val="annotation text"/>
    <w:basedOn w:val="Normal"/>
    <w:link w:val="CommentTextChar"/>
    <w:uiPriority w:val="99"/>
    <w:unhideWhenUsed/>
    <w:rsid w:val="001B3BA5"/>
    <w:pPr>
      <w:spacing w:line="240" w:lineRule="auto"/>
    </w:pPr>
    <w:rPr>
      <w:sz w:val="20"/>
      <w:szCs w:val="20"/>
    </w:rPr>
  </w:style>
  <w:style w:type="character" w:customStyle="1" w:styleId="CommentTextChar">
    <w:name w:val="Comment Text Char"/>
    <w:basedOn w:val="DefaultParagraphFont"/>
    <w:link w:val="CommentText"/>
    <w:uiPriority w:val="99"/>
    <w:rsid w:val="001B3BA5"/>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B3BA5"/>
    <w:rPr>
      <w:b/>
      <w:bCs/>
    </w:rPr>
  </w:style>
  <w:style w:type="character" w:customStyle="1" w:styleId="CommentSubjectChar">
    <w:name w:val="Comment Subject Char"/>
    <w:basedOn w:val="CommentTextChar"/>
    <w:link w:val="CommentSubject"/>
    <w:uiPriority w:val="99"/>
    <w:semiHidden/>
    <w:rsid w:val="001B3BA5"/>
    <w:rPr>
      <w:b/>
      <w:bCs/>
      <w:kern w:val="0"/>
      <w:sz w:val="20"/>
      <w:szCs w:val="20"/>
      <w14:ligatures w14:val="none"/>
    </w:rPr>
  </w:style>
  <w:style w:type="paragraph" w:styleId="NormalWeb">
    <w:name w:val="Normal (Web)"/>
    <w:basedOn w:val="Normal"/>
    <w:uiPriority w:val="99"/>
    <w:unhideWhenUsed/>
    <w:rsid w:val="00DB5A7D"/>
    <w:rPr>
      <w:rFonts w:ascii="Times New Roman" w:hAnsi="Times New Roman" w:cs="Times New Roman"/>
      <w:sz w:val="24"/>
      <w:szCs w:val="24"/>
    </w:rPr>
  </w:style>
  <w:style w:type="character" w:styleId="Strong">
    <w:name w:val="Strong"/>
    <w:basedOn w:val="DefaultParagraphFont"/>
    <w:uiPriority w:val="22"/>
    <w:qFormat/>
    <w:rsid w:val="008E06F8"/>
    <w:rPr>
      <w:b/>
      <w:bCs/>
    </w:rPr>
  </w:style>
  <w:style w:type="table" w:styleId="TableGrid">
    <w:name w:val="Table Grid"/>
    <w:basedOn w:val="TableNormal"/>
    <w:uiPriority w:val="39"/>
    <w:rsid w:val="000900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7F56B1"/>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7F56B1"/>
    <w:rPr>
      <w:rFonts w:ascii="Calibri" w:eastAsia="Calibri" w:hAnsi="Calibri" w:cs="Calibri"/>
      <w:kern w:val="0"/>
      <w:sz w:val="24"/>
      <w:szCs w:val="24"/>
      <w14:ligatures w14:val="none"/>
    </w:rPr>
  </w:style>
  <w:style w:type="character" w:styleId="Emphasis">
    <w:name w:val="Emphasis"/>
    <w:basedOn w:val="DefaultParagraphFont"/>
    <w:uiPriority w:val="20"/>
    <w:qFormat/>
    <w:rsid w:val="005201C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392982">
      <w:bodyDiv w:val="1"/>
      <w:marLeft w:val="0"/>
      <w:marRight w:val="0"/>
      <w:marTop w:val="0"/>
      <w:marBottom w:val="0"/>
      <w:divBdr>
        <w:top w:val="none" w:sz="0" w:space="0" w:color="auto"/>
        <w:left w:val="none" w:sz="0" w:space="0" w:color="auto"/>
        <w:bottom w:val="none" w:sz="0" w:space="0" w:color="auto"/>
        <w:right w:val="none" w:sz="0" w:space="0" w:color="auto"/>
      </w:divBdr>
    </w:div>
    <w:div w:id="283462432">
      <w:bodyDiv w:val="1"/>
      <w:marLeft w:val="0"/>
      <w:marRight w:val="0"/>
      <w:marTop w:val="0"/>
      <w:marBottom w:val="0"/>
      <w:divBdr>
        <w:top w:val="none" w:sz="0" w:space="0" w:color="auto"/>
        <w:left w:val="none" w:sz="0" w:space="0" w:color="auto"/>
        <w:bottom w:val="none" w:sz="0" w:space="0" w:color="auto"/>
        <w:right w:val="none" w:sz="0" w:space="0" w:color="auto"/>
      </w:divBdr>
    </w:div>
    <w:div w:id="613170996">
      <w:bodyDiv w:val="1"/>
      <w:marLeft w:val="0"/>
      <w:marRight w:val="0"/>
      <w:marTop w:val="0"/>
      <w:marBottom w:val="0"/>
      <w:divBdr>
        <w:top w:val="none" w:sz="0" w:space="0" w:color="auto"/>
        <w:left w:val="none" w:sz="0" w:space="0" w:color="auto"/>
        <w:bottom w:val="none" w:sz="0" w:space="0" w:color="auto"/>
        <w:right w:val="none" w:sz="0" w:space="0" w:color="auto"/>
      </w:divBdr>
    </w:div>
    <w:div w:id="1850635744">
      <w:bodyDiv w:val="1"/>
      <w:marLeft w:val="0"/>
      <w:marRight w:val="0"/>
      <w:marTop w:val="0"/>
      <w:marBottom w:val="0"/>
      <w:divBdr>
        <w:top w:val="none" w:sz="0" w:space="0" w:color="auto"/>
        <w:left w:val="none" w:sz="0" w:space="0" w:color="auto"/>
        <w:bottom w:val="none" w:sz="0" w:space="0" w:color="auto"/>
        <w:right w:val="none" w:sz="0" w:space="0" w:color="auto"/>
      </w:divBdr>
    </w:div>
    <w:div w:id="2022313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78FEA5A9DF544C496DFF02134D35F16"/>
        <w:category>
          <w:name w:val="General"/>
          <w:gallery w:val="placeholder"/>
        </w:category>
        <w:types>
          <w:type w:val="bbPlcHdr"/>
        </w:types>
        <w:behaviors>
          <w:behavior w:val="content"/>
        </w:behaviors>
        <w:guid w:val="{381DB432-E1A1-4496-88FF-A03DC2FC39D6}"/>
      </w:docPartPr>
      <w:docPartBody>
        <w:p w:rsidR="00A33E12" w:rsidRDefault="00A33E12" w:rsidP="00A33E12">
          <w:pPr>
            <w:pStyle w:val="E78FEA5A9DF544C496DFF02134D35F16"/>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E12"/>
    <w:rsid w:val="00031B31"/>
    <w:rsid w:val="00107DCC"/>
    <w:rsid w:val="001C5317"/>
    <w:rsid w:val="0022218D"/>
    <w:rsid w:val="0028507F"/>
    <w:rsid w:val="002D2243"/>
    <w:rsid w:val="00335E92"/>
    <w:rsid w:val="003D266B"/>
    <w:rsid w:val="00437D16"/>
    <w:rsid w:val="0048311E"/>
    <w:rsid w:val="004B6EDD"/>
    <w:rsid w:val="004C45F1"/>
    <w:rsid w:val="00521BED"/>
    <w:rsid w:val="006142FC"/>
    <w:rsid w:val="006A0EDD"/>
    <w:rsid w:val="006B3149"/>
    <w:rsid w:val="008B4735"/>
    <w:rsid w:val="00913E69"/>
    <w:rsid w:val="009C2DC3"/>
    <w:rsid w:val="00A33E12"/>
    <w:rsid w:val="00B502F5"/>
    <w:rsid w:val="00B76E65"/>
    <w:rsid w:val="00BA1AD2"/>
    <w:rsid w:val="00C44E5F"/>
    <w:rsid w:val="00CE27A2"/>
    <w:rsid w:val="00D52BCB"/>
    <w:rsid w:val="00DA4741"/>
    <w:rsid w:val="00DB7D24"/>
    <w:rsid w:val="00E55AF4"/>
    <w:rsid w:val="00F5798E"/>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E12"/>
    <w:rPr>
      <w:color w:val="808080"/>
    </w:rPr>
  </w:style>
  <w:style w:type="paragraph" w:customStyle="1" w:styleId="E78FEA5A9DF544C496DFF02134D35F16">
    <w:name w:val="E78FEA5A9DF544C496DFF02134D35F16"/>
    <w:rsid w:val="00A33E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3</Pages>
  <Words>774</Words>
  <Characters>4414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5</cp:revision>
  <dcterms:created xsi:type="dcterms:W3CDTF">2026-05-04T20:58:00Z</dcterms:created>
  <dcterms:modified xsi:type="dcterms:W3CDTF">2026-05-26T20:44:00Z</dcterms:modified>
</cp:coreProperties>
</file>