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09A60" w14:textId="77777777" w:rsidR="00A02F9B" w:rsidRDefault="00A02F9B" w:rsidP="00B23A34">
      <w:pPr>
        <w:spacing w:after="0" w:line="240" w:lineRule="auto"/>
        <w:jc w:val="center"/>
        <w:rPr>
          <w:rFonts w:asciiTheme="minorHAnsi" w:hAnsiTheme="minorHAnsi" w:cstheme="minorHAnsi"/>
          <w:sz w:val="24"/>
          <w:szCs w:val="24"/>
        </w:rPr>
      </w:pPr>
    </w:p>
    <w:p w14:paraId="4F9B3597" w14:textId="535A69FB" w:rsidR="0064447E" w:rsidRDefault="00255C05" w:rsidP="00B23A34">
      <w:pPr>
        <w:spacing w:after="0" w:line="240" w:lineRule="auto"/>
        <w:jc w:val="center"/>
        <w:rPr>
          <w:rFonts w:asciiTheme="minorHAnsi" w:hAnsiTheme="minorHAnsi" w:cstheme="minorHAnsi"/>
          <w:sz w:val="24"/>
          <w:szCs w:val="24"/>
        </w:rPr>
      </w:pPr>
      <w:r w:rsidRPr="00D567D0">
        <w:rPr>
          <w:rFonts w:asciiTheme="minorHAnsi" w:hAnsiTheme="minorHAnsi" w:cstheme="minorHAnsi"/>
          <w:b/>
          <w:noProof/>
          <w:sz w:val="24"/>
          <w:szCs w:val="24"/>
        </w:rPr>
        <w:drawing>
          <wp:inline distT="0" distB="0" distL="0" distR="0" wp14:anchorId="52AB5B9D" wp14:editId="10768F7E">
            <wp:extent cx="1725436" cy="802640"/>
            <wp:effectExtent l="0" t="0" r="8255" b="0"/>
            <wp:docPr id="1"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9730" cy="813941"/>
                    </a:xfrm>
                    <a:prstGeom prst="rect">
                      <a:avLst/>
                    </a:prstGeom>
                    <a:noFill/>
                    <a:ln>
                      <a:noFill/>
                    </a:ln>
                  </pic:spPr>
                </pic:pic>
              </a:graphicData>
            </a:graphic>
          </wp:inline>
        </w:drawing>
      </w:r>
    </w:p>
    <w:p w14:paraId="1DF83D6C" w14:textId="77777777" w:rsidR="007F56E7" w:rsidRDefault="007F56E7" w:rsidP="007F56E7">
      <w:pPr>
        <w:spacing w:after="0" w:line="240" w:lineRule="auto"/>
        <w:jc w:val="center"/>
        <w:rPr>
          <w:rFonts w:asciiTheme="minorHAnsi" w:hAnsiTheme="minorHAnsi"/>
          <w:b/>
          <w:bCs/>
          <w:color w:val="000000"/>
          <w:sz w:val="24"/>
          <w:szCs w:val="24"/>
        </w:rPr>
      </w:pPr>
    </w:p>
    <w:p w14:paraId="57592988" w14:textId="77777777" w:rsidR="007F56E7" w:rsidRPr="00F25156" w:rsidRDefault="007F56E7" w:rsidP="007F56E7">
      <w:pPr>
        <w:pBdr>
          <w:bottom w:val="single" w:sz="6" w:space="1" w:color="auto"/>
        </w:pBdr>
        <w:spacing w:after="0" w:line="240" w:lineRule="auto"/>
        <w:jc w:val="center"/>
        <w:rPr>
          <w:rFonts w:asciiTheme="minorHAnsi" w:hAnsiTheme="minorHAnsi"/>
          <w:color w:val="000000"/>
          <w:sz w:val="20"/>
          <w:szCs w:val="20"/>
        </w:rPr>
      </w:pPr>
      <w:r w:rsidRPr="00F25156">
        <w:rPr>
          <w:rFonts w:asciiTheme="minorHAnsi" w:hAnsiTheme="minorHAnsi"/>
          <w:color w:val="000000"/>
          <w:sz w:val="20"/>
          <w:szCs w:val="20"/>
        </w:rPr>
        <w:t xml:space="preserve">This lesson was developed by the Arizona Foundation for Legal Services &amp; Education with funding </w:t>
      </w:r>
      <w:r>
        <w:rPr>
          <w:rFonts w:asciiTheme="minorHAnsi" w:hAnsiTheme="minorHAnsi"/>
          <w:color w:val="000000"/>
          <w:sz w:val="20"/>
          <w:szCs w:val="20"/>
        </w:rPr>
        <w:t>from</w:t>
      </w:r>
      <w:r w:rsidRPr="00F25156">
        <w:rPr>
          <w:rFonts w:asciiTheme="minorHAnsi" w:hAnsiTheme="minorHAnsi"/>
          <w:color w:val="000000"/>
          <w:sz w:val="20"/>
          <w:szCs w:val="20"/>
        </w:rPr>
        <w:t xml:space="preserve"> </w:t>
      </w:r>
      <w:r>
        <w:rPr>
          <w:rFonts w:asciiTheme="minorHAnsi" w:hAnsiTheme="minorHAnsi"/>
          <w:color w:val="000000"/>
          <w:sz w:val="20"/>
          <w:szCs w:val="20"/>
        </w:rPr>
        <w:br/>
      </w:r>
      <w:r w:rsidRPr="00F25156">
        <w:rPr>
          <w:rFonts w:asciiTheme="minorHAnsi" w:hAnsiTheme="minorHAnsi"/>
          <w:color w:val="000000"/>
          <w:sz w:val="20"/>
          <w:szCs w:val="20"/>
        </w:rPr>
        <w:t>the Arizona Supreme Court and the Arizona Department of Education.</w:t>
      </w:r>
    </w:p>
    <w:p w14:paraId="1BDF40FD" w14:textId="4B7982E5" w:rsidR="00CC0093" w:rsidRDefault="00C827D7" w:rsidP="007F56E7">
      <w:pPr>
        <w:spacing w:before="240" w:after="0" w:line="240" w:lineRule="auto"/>
        <w:jc w:val="center"/>
        <w:rPr>
          <w:rFonts w:eastAsia="Times New Roman"/>
          <w:b/>
          <w:bCs/>
          <w:color w:val="000000"/>
          <w:sz w:val="24"/>
          <w:szCs w:val="24"/>
        </w:rPr>
      </w:pPr>
      <w:r>
        <w:rPr>
          <w:rFonts w:eastAsia="Times New Roman"/>
          <w:b/>
          <w:bCs/>
          <w:color w:val="000000"/>
          <w:sz w:val="24"/>
          <w:szCs w:val="24"/>
        </w:rPr>
        <w:t>What Do You Think?</w:t>
      </w:r>
    </w:p>
    <w:p w14:paraId="6D76BED9" w14:textId="2EC42A5C" w:rsidR="00C94D16" w:rsidRDefault="00C94D16" w:rsidP="004841E2">
      <w:pPr>
        <w:spacing w:after="0" w:line="240" w:lineRule="auto"/>
        <w:jc w:val="center"/>
        <w:rPr>
          <w:rFonts w:eastAsia="Times New Roman"/>
          <w:b/>
          <w:bCs/>
          <w:color w:val="000000"/>
          <w:sz w:val="24"/>
          <w:szCs w:val="24"/>
        </w:rPr>
      </w:pPr>
      <w:r>
        <w:rPr>
          <w:rFonts w:eastAsia="Times New Roman"/>
          <w:b/>
          <w:bCs/>
          <w:color w:val="000000"/>
          <w:sz w:val="24"/>
          <w:szCs w:val="24"/>
        </w:rPr>
        <w:t>Constitution Day (Attorney/Judge)</w:t>
      </w:r>
      <w:r w:rsidR="00E2364D">
        <w:rPr>
          <w:rFonts w:eastAsia="Times New Roman"/>
          <w:b/>
          <w:bCs/>
          <w:color w:val="000000"/>
          <w:sz w:val="24"/>
          <w:szCs w:val="24"/>
        </w:rPr>
        <w:t xml:space="preserve"> Lesson</w:t>
      </w:r>
    </w:p>
    <w:p w14:paraId="33D8921D" w14:textId="5F03395F" w:rsidR="005B79FB" w:rsidRPr="00CC0093" w:rsidRDefault="005B79FB" w:rsidP="004841E2">
      <w:pPr>
        <w:spacing w:after="0" w:line="240" w:lineRule="auto"/>
        <w:jc w:val="center"/>
        <w:rPr>
          <w:rFonts w:ascii="Times New Roman" w:eastAsia="Times New Roman" w:hAnsi="Times New Roman" w:cs="Times New Roman"/>
          <w:sz w:val="24"/>
          <w:szCs w:val="24"/>
        </w:rPr>
      </w:pPr>
      <w:r>
        <w:rPr>
          <w:rFonts w:eastAsia="Times New Roman"/>
          <w:b/>
          <w:bCs/>
          <w:color w:val="000000"/>
          <w:sz w:val="24"/>
          <w:szCs w:val="24"/>
        </w:rPr>
        <w:t xml:space="preserve">Grades </w:t>
      </w:r>
      <w:r w:rsidR="006D5F4F">
        <w:rPr>
          <w:rFonts w:eastAsia="Times New Roman"/>
          <w:b/>
          <w:bCs/>
          <w:color w:val="000000"/>
          <w:sz w:val="24"/>
          <w:szCs w:val="24"/>
        </w:rPr>
        <w:t>9-12</w:t>
      </w:r>
    </w:p>
    <w:p w14:paraId="77C868EE" w14:textId="77777777" w:rsidR="00CC0093" w:rsidRPr="00CC0093" w:rsidRDefault="00CC0093" w:rsidP="00CC0093">
      <w:pPr>
        <w:spacing w:after="0" w:line="240" w:lineRule="auto"/>
        <w:rPr>
          <w:rFonts w:ascii="Times New Roman" w:eastAsia="Times New Roman" w:hAnsi="Times New Roman" w:cs="Times New Roman"/>
          <w:sz w:val="24"/>
          <w:szCs w:val="24"/>
        </w:rPr>
      </w:pPr>
    </w:p>
    <w:p w14:paraId="5E6E7309" w14:textId="77777777" w:rsidR="00CC0093" w:rsidRPr="00077BB5" w:rsidRDefault="03CBB717" w:rsidP="3CB2530D">
      <w:pPr>
        <w:spacing w:after="0" w:line="240" w:lineRule="auto"/>
        <w:contextualSpacing/>
        <w:rPr>
          <w:rFonts w:eastAsia="Times New Roman"/>
          <w:sz w:val="24"/>
          <w:szCs w:val="24"/>
        </w:rPr>
      </w:pPr>
      <w:r w:rsidRPr="00077BB5">
        <w:rPr>
          <w:rFonts w:eastAsia="Times New Roman"/>
          <w:b/>
          <w:bCs/>
          <w:color w:val="000000" w:themeColor="text1"/>
          <w:sz w:val="24"/>
          <w:szCs w:val="24"/>
        </w:rPr>
        <w:t>Objectives: Students will…</w:t>
      </w:r>
    </w:p>
    <w:p w14:paraId="6E37FE90" w14:textId="692B7248" w:rsidR="00077BB5" w:rsidRPr="00077BB5" w:rsidRDefault="00077BB5" w:rsidP="00077BB5">
      <w:pPr>
        <w:pStyle w:val="ListParagraph"/>
        <w:numPr>
          <w:ilvl w:val="0"/>
          <w:numId w:val="11"/>
        </w:numPr>
        <w:spacing w:after="0" w:line="240" w:lineRule="auto"/>
        <w:contextualSpacing/>
        <w:rPr>
          <w:rFonts w:eastAsia="Times New Roman"/>
          <w:sz w:val="24"/>
          <w:szCs w:val="24"/>
        </w:rPr>
      </w:pPr>
      <w:r w:rsidRPr="00077BB5">
        <w:rPr>
          <w:rFonts w:eastAsia="Times New Roman"/>
          <w:sz w:val="24"/>
          <w:szCs w:val="24"/>
        </w:rPr>
        <w:t>Evaluate multiple perspectives on a civic</w:t>
      </w:r>
      <w:r w:rsidR="00854C1D">
        <w:rPr>
          <w:rFonts w:eastAsia="Times New Roman"/>
          <w:sz w:val="24"/>
          <w:szCs w:val="24"/>
        </w:rPr>
        <w:t xml:space="preserve"> or law-related</w:t>
      </w:r>
      <w:r w:rsidRPr="00077BB5">
        <w:rPr>
          <w:rFonts w:eastAsia="Times New Roman"/>
          <w:sz w:val="24"/>
          <w:szCs w:val="24"/>
        </w:rPr>
        <w:t xml:space="preserve"> issue.</w:t>
      </w:r>
    </w:p>
    <w:p w14:paraId="752DCB60" w14:textId="7B5D856C" w:rsidR="00077BB5" w:rsidRPr="00077BB5" w:rsidRDefault="00077BB5" w:rsidP="00077BB5">
      <w:pPr>
        <w:pStyle w:val="ListParagraph"/>
        <w:numPr>
          <w:ilvl w:val="0"/>
          <w:numId w:val="11"/>
        </w:numPr>
        <w:spacing w:after="0" w:line="240" w:lineRule="auto"/>
        <w:contextualSpacing/>
        <w:rPr>
          <w:rFonts w:eastAsia="Times New Roman"/>
          <w:sz w:val="24"/>
          <w:szCs w:val="24"/>
        </w:rPr>
      </w:pPr>
      <w:r w:rsidRPr="00077BB5">
        <w:rPr>
          <w:rFonts w:eastAsia="Times New Roman"/>
          <w:sz w:val="24"/>
          <w:szCs w:val="24"/>
        </w:rPr>
        <w:t>Support opinions using evidence and respectful discussion.</w:t>
      </w:r>
    </w:p>
    <w:p w14:paraId="77FA712A" w14:textId="78E025D2" w:rsidR="00B32862" w:rsidRPr="00077BB5" w:rsidRDefault="00077BB5" w:rsidP="00077BB5">
      <w:pPr>
        <w:pStyle w:val="ListParagraph"/>
        <w:numPr>
          <w:ilvl w:val="0"/>
          <w:numId w:val="11"/>
        </w:numPr>
        <w:spacing w:after="0" w:line="240" w:lineRule="auto"/>
        <w:contextualSpacing/>
        <w:rPr>
          <w:rFonts w:eastAsia="Times New Roman"/>
          <w:sz w:val="24"/>
          <w:szCs w:val="24"/>
        </w:rPr>
      </w:pPr>
      <w:r w:rsidRPr="00077BB5">
        <w:rPr>
          <w:rFonts w:eastAsia="Times New Roman"/>
          <w:sz w:val="24"/>
          <w:szCs w:val="24"/>
        </w:rPr>
        <w:t>Explain why it is important to consider multiple perspectives before forming an opinion.</w:t>
      </w:r>
    </w:p>
    <w:p w14:paraId="12DF3E33" w14:textId="77777777" w:rsidR="00077BB5" w:rsidRPr="00077BB5" w:rsidRDefault="00077BB5" w:rsidP="00077BB5">
      <w:pPr>
        <w:pStyle w:val="ListParagraph"/>
        <w:spacing w:after="0" w:line="240" w:lineRule="auto"/>
        <w:contextualSpacing/>
        <w:rPr>
          <w:rFonts w:eastAsia="Times New Roman"/>
          <w:sz w:val="24"/>
          <w:szCs w:val="24"/>
        </w:rPr>
      </w:pPr>
    </w:p>
    <w:p w14:paraId="3822E444" w14:textId="77777777" w:rsidR="00CC0093" w:rsidRPr="00077BB5" w:rsidRDefault="03CBB717" w:rsidP="3CB2530D">
      <w:pPr>
        <w:spacing w:after="0" w:line="240" w:lineRule="auto"/>
        <w:contextualSpacing/>
        <w:rPr>
          <w:rFonts w:eastAsia="Times New Roman"/>
          <w:sz w:val="24"/>
          <w:szCs w:val="24"/>
        </w:rPr>
      </w:pPr>
      <w:r w:rsidRPr="00077BB5">
        <w:rPr>
          <w:rFonts w:eastAsia="Times New Roman"/>
          <w:b/>
          <w:bCs/>
          <w:color w:val="000000" w:themeColor="text1"/>
          <w:sz w:val="24"/>
          <w:szCs w:val="24"/>
        </w:rPr>
        <w:t>Materials:</w:t>
      </w:r>
    </w:p>
    <w:p w14:paraId="6416C478" w14:textId="36623855" w:rsidR="00095B8C" w:rsidRPr="00095B8C" w:rsidRDefault="00F539CB" w:rsidP="00431921">
      <w:pPr>
        <w:pStyle w:val="ListParagraph"/>
        <w:numPr>
          <w:ilvl w:val="0"/>
          <w:numId w:val="4"/>
        </w:numPr>
        <w:spacing w:after="0" w:line="240" w:lineRule="auto"/>
        <w:contextualSpacing/>
        <w:textAlignment w:val="baseline"/>
        <w:rPr>
          <w:rFonts w:ascii="Times New Roman" w:eastAsia="Times New Roman" w:hAnsi="Times New Roman" w:cs="Times New Roman"/>
          <w:sz w:val="24"/>
          <w:szCs w:val="24"/>
        </w:rPr>
      </w:pPr>
      <w:r>
        <w:rPr>
          <w:rFonts w:eastAsia="Times New Roman"/>
          <w:color w:val="000000" w:themeColor="text1"/>
          <w:sz w:val="24"/>
          <w:szCs w:val="24"/>
        </w:rPr>
        <w:t xml:space="preserve">“What Do You Think?” </w:t>
      </w:r>
      <w:r w:rsidR="006D5F4F">
        <w:rPr>
          <w:rFonts w:eastAsia="Times New Roman"/>
          <w:color w:val="000000" w:themeColor="text1"/>
          <w:sz w:val="24"/>
          <w:szCs w:val="24"/>
        </w:rPr>
        <w:t>p</w:t>
      </w:r>
      <w:r>
        <w:rPr>
          <w:rFonts w:eastAsia="Times New Roman"/>
          <w:color w:val="000000" w:themeColor="text1"/>
          <w:sz w:val="24"/>
          <w:szCs w:val="24"/>
        </w:rPr>
        <w:t xml:space="preserve">oll </w:t>
      </w:r>
      <w:r w:rsidR="006D5F4F">
        <w:rPr>
          <w:rFonts w:eastAsia="Times New Roman"/>
          <w:color w:val="000000" w:themeColor="text1"/>
          <w:sz w:val="24"/>
          <w:szCs w:val="24"/>
        </w:rPr>
        <w:t>q</w:t>
      </w:r>
      <w:r>
        <w:rPr>
          <w:rFonts w:eastAsia="Times New Roman"/>
          <w:color w:val="000000" w:themeColor="text1"/>
          <w:sz w:val="24"/>
          <w:szCs w:val="24"/>
        </w:rPr>
        <w:t>uestion</w:t>
      </w:r>
      <w:r w:rsidR="00095B8C">
        <w:rPr>
          <w:rFonts w:eastAsia="Times New Roman"/>
          <w:color w:val="000000" w:themeColor="text1"/>
          <w:sz w:val="24"/>
          <w:szCs w:val="24"/>
        </w:rPr>
        <w:t xml:space="preserve"> (Select one </w:t>
      </w:r>
      <w:r w:rsidR="00BF682F">
        <w:rPr>
          <w:rFonts w:eastAsia="Times New Roman"/>
          <w:color w:val="000000" w:themeColor="text1"/>
          <w:sz w:val="24"/>
          <w:szCs w:val="24"/>
        </w:rPr>
        <w:t xml:space="preserve">from </w:t>
      </w:r>
      <w:hyperlink r:id="rId11" w:history="1">
        <w:r w:rsidR="00BF682F" w:rsidRPr="003110E5">
          <w:rPr>
            <w:rStyle w:val="Hyperlink"/>
            <w:rFonts w:eastAsia="Times New Roman"/>
            <w:sz w:val="24"/>
            <w:szCs w:val="24"/>
          </w:rPr>
          <w:t>lawforkids.org/youth/what-do-you-think</w:t>
        </w:r>
      </w:hyperlink>
      <w:r w:rsidR="00BF682F">
        <w:rPr>
          <w:rFonts w:eastAsia="Times New Roman"/>
          <w:color w:val="000000" w:themeColor="text1"/>
          <w:sz w:val="24"/>
          <w:szCs w:val="24"/>
        </w:rPr>
        <w:t xml:space="preserve">) </w:t>
      </w:r>
    </w:p>
    <w:p w14:paraId="230CD7E8" w14:textId="4629EF7D" w:rsidR="00482702" w:rsidRPr="00BF682F" w:rsidRDefault="00095B8C" w:rsidP="00431921">
      <w:pPr>
        <w:pStyle w:val="ListParagraph"/>
        <w:numPr>
          <w:ilvl w:val="0"/>
          <w:numId w:val="4"/>
        </w:numPr>
        <w:spacing w:after="0" w:line="240" w:lineRule="auto"/>
        <w:contextualSpacing/>
        <w:textAlignment w:val="baseline"/>
        <w:rPr>
          <w:rFonts w:ascii="Times New Roman" w:eastAsia="Times New Roman" w:hAnsi="Times New Roman" w:cs="Times New Roman"/>
          <w:sz w:val="24"/>
          <w:szCs w:val="24"/>
        </w:rPr>
      </w:pPr>
      <w:r>
        <w:rPr>
          <w:rFonts w:eastAsia="Times New Roman"/>
          <w:color w:val="000000" w:themeColor="text1"/>
          <w:sz w:val="24"/>
          <w:szCs w:val="24"/>
        </w:rPr>
        <w:t xml:space="preserve">Technology to display </w:t>
      </w:r>
      <w:r w:rsidR="00BF682F">
        <w:rPr>
          <w:rFonts w:eastAsia="Times New Roman"/>
          <w:color w:val="000000" w:themeColor="text1"/>
          <w:sz w:val="24"/>
          <w:szCs w:val="24"/>
        </w:rPr>
        <w:t>poll question</w:t>
      </w:r>
    </w:p>
    <w:p w14:paraId="01BCE00F" w14:textId="43A359E1" w:rsidR="00BF682F" w:rsidRPr="004E272B" w:rsidRDefault="00BF682F" w:rsidP="00431921">
      <w:pPr>
        <w:pStyle w:val="ListParagraph"/>
        <w:numPr>
          <w:ilvl w:val="0"/>
          <w:numId w:val="4"/>
        </w:numPr>
        <w:spacing w:after="0" w:line="240" w:lineRule="auto"/>
        <w:contextualSpacing/>
        <w:textAlignment w:val="baseline"/>
        <w:rPr>
          <w:rFonts w:eastAsia="Times New Roman"/>
          <w:sz w:val="24"/>
          <w:szCs w:val="24"/>
        </w:rPr>
      </w:pPr>
      <w:r w:rsidRPr="004E272B">
        <w:rPr>
          <w:rFonts w:eastAsia="Times New Roman"/>
          <w:color w:val="000000" w:themeColor="text1"/>
          <w:sz w:val="24"/>
          <w:szCs w:val="24"/>
        </w:rPr>
        <w:t xml:space="preserve">Large </w:t>
      </w:r>
      <w:r w:rsidR="004E0985" w:rsidRPr="004E272B">
        <w:rPr>
          <w:rFonts w:eastAsia="Times New Roman"/>
          <w:color w:val="000000" w:themeColor="text1"/>
          <w:sz w:val="24"/>
          <w:szCs w:val="24"/>
        </w:rPr>
        <w:t>paper and markers (1 per group)</w:t>
      </w:r>
    </w:p>
    <w:p w14:paraId="0AB80AD9" w14:textId="7A51D0FA" w:rsidR="004E272B" w:rsidRPr="004E272B" w:rsidRDefault="004E272B" w:rsidP="00431921">
      <w:pPr>
        <w:pStyle w:val="ListParagraph"/>
        <w:numPr>
          <w:ilvl w:val="0"/>
          <w:numId w:val="4"/>
        </w:numPr>
        <w:spacing w:after="0" w:line="240" w:lineRule="auto"/>
        <w:contextualSpacing/>
        <w:textAlignment w:val="baseline"/>
        <w:rPr>
          <w:rFonts w:eastAsia="Times New Roman"/>
          <w:sz w:val="24"/>
          <w:szCs w:val="24"/>
        </w:rPr>
      </w:pPr>
      <w:r w:rsidRPr="004E272B">
        <w:rPr>
          <w:rFonts w:eastAsia="Times New Roman"/>
          <w:sz w:val="24"/>
          <w:szCs w:val="24"/>
        </w:rPr>
        <w:t xml:space="preserve">Internet-connected devices </w:t>
      </w:r>
      <w:r>
        <w:rPr>
          <w:rFonts w:eastAsia="Times New Roman"/>
          <w:sz w:val="24"/>
          <w:szCs w:val="24"/>
        </w:rPr>
        <w:t>(1 per student; optional)</w:t>
      </w:r>
    </w:p>
    <w:p w14:paraId="345FE716" w14:textId="6142D710" w:rsidR="00CC0093" w:rsidRPr="00CC0093" w:rsidRDefault="00C827D7" w:rsidP="3CB2530D">
      <w:pPr>
        <w:spacing w:after="0" w:line="240" w:lineRule="auto"/>
        <w:contextualSpacing/>
        <w:rPr>
          <w:rFonts w:ascii="Times New Roman" w:eastAsia="Times New Roman" w:hAnsi="Times New Roman" w:cs="Times New Roman"/>
          <w:sz w:val="24"/>
          <w:szCs w:val="24"/>
        </w:rPr>
      </w:pPr>
      <w:r>
        <w:rPr>
          <w:rFonts w:eastAsia="Times New Roman"/>
          <w:b/>
          <w:bCs/>
          <w:color w:val="000000" w:themeColor="text1"/>
          <w:sz w:val="24"/>
          <w:szCs w:val="24"/>
        </w:rPr>
        <w:br/>
      </w:r>
      <w:r w:rsidR="03CBB717" w:rsidRPr="118074FC">
        <w:rPr>
          <w:rFonts w:eastAsia="Times New Roman"/>
          <w:b/>
          <w:bCs/>
          <w:color w:val="000000" w:themeColor="text1"/>
          <w:sz w:val="24"/>
          <w:szCs w:val="24"/>
        </w:rPr>
        <w:t xml:space="preserve">Timeframe: </w:t>
      </w:r>
      <w:r w:rsidR="004841E2">
        <w:rPr>
          <w:rFonts w:eastAsia="Times New Roman"/>
          <w:color w:val="000000" w:themeColor="text1"/>
          <w:sz w:val="24"/>
          <w:szCs w:val="24"/>
        </w:rPr>
        <w:t>3</w:t>
      </w:r>
      <w:r w:rsidR="00C326F3">
        <w:rPr>
          <w:rFonts w:eastAsia="Times New Roman"/>
          <w:color w:val="000000" w:themeColor="text1"/>
          <w:sz w:val="24"/>
          <w:szCs w:val="24"/>
        </w:rPr>
        <w:t>0</w:t>
      </w:r>
      <w:r w:rsidR="00595E5B">
        <w:rPr>
          <w:rFonts w:eastAsia="Times New Roman"/>
          <w:color w:val="000000" w:themeColor="text1"/>
          <w:sz w:val="24"/>
          <w:szCs w:val="24"/>
        </w:rPr>
        <w:t>-40</w:t>
      </w:r>
      <w:r w:rsidR="03CBB717" w:rsidRPr="118074FC">
        <w:rPr>
          <w:rFonts w:eastAsia="Times New Roman"/>
          <w:color w:val="000000" w:themeColor="text1"/>
          <w:sz w:val="24"/>
          <w:szCs w:val="24"/>
        </w:rPr>
        <w:t xml:space="preserve"> Minutes</w:t>
      </w:r>
      <w:r w:rsidR="00CC0093">
        <w:tab/>
      </w:r>
    </w:p>
    <w:p w14:paraId="01C2F90C" w14:textId="77777777" w:rsidR="00562EEF" w:rsidRDefault="00562EEF" w:rsidP="3CB2530D">
      <w:pPr>
        <w:spacing w:before="240" w:after="0" w:line="240" w:lineRule="auto"/>
        <w:contextualSpacing/>
        <w:rPr>
          <w:rFonts w:eastAsia="Times New Roman"/>
          <w:b/>
          <w:bCs/>
          <w:color w:val="000000" w:themeColor="text1"/>
          <w:sz w:val="24"/>
          <w:szCs w:val="24"/>
        </w:rPr>
      </w:pPr>
    </w:p>
    <w:p w14:paraId="596184AF" w14:textId="699CE35B" w:rsidR="00482702" w:rsidRDefault="00482702" w:rsidP="0052096D">
      <w:pPr>
        <w:spacing w:before="240" w:after="0"/>
        <w:contextualSpacing/>
        <w:rPr>
          <w:rFonts w:eastAsia="Times New Roman"/>
          <w:b/>
          <w:bCs/>
          <w:color w:val="000000" w:themeColor="text1"/>
          <w:sz w:val="24"/>
          <w:szCs w:val="24"/>
        </w:rPr>
      </w:pPr>
      <w:r>
        <w:rPr>
          <w:rFonts w:eastAsia="Times New Roman"/>
          <w:b/>
          <w:bCs/>
          <w:color w:val="000000" w:themeColor="text1"/>
          <w:sz w:val="24"/>
          <w:szCs w:val="24"/>
        </w:rPr>
        <w:t>Lesson</w:t>
      </w:r>
      <w:r w:rsidR="0094777D">
        <w:rPr>
          <w:rFonts w:eastAsia="Times New Roman"/>
          <w:b/>
          <w:bCs/>
          <w:color w:val="000000" w:themeColor="text1"/>
          <w:sz w:val="24"/>
          <w:szCs w:val="24"/>
        </w:rPr>
        <w:t xml:space="preserve"> Preparation</w:t>
      </w:r>
      <w:r>
        <w:rPr>
          <w:rFonts w:eastAsia="Times New Roman"/>
          <w:b/>
          <w:bCs/>
          <w:color w:val="000000" w:themeColor="text1"/>
          <w:sz w:val="24"/>
          <w:szCs w:val="24"/>
        </w:rPr>
        <w:t>:</w:t>
      </w:r>
    </w:p>
    <w:p w14:paraId="37F3C077" w14:textId="77777777" w:rsidR="0061713D" w:rsidRPr="00C5523C" w:rsidRDefault="0061713D" w:rsidP="0052096D">
      <w:pPr>
        <w:pStyle w:val="ListParagraph"/>
        <w:numPr>
          <w:ilvl w:val="0"/>
          <w:numId w:val="12"/>
        </w:numPr>
        <w:spacing w:after="240"/>
        <w:contextualSpacing/>
        <w:rPr>
          <w:rFonts w:eastAsia="Times New Roman"/>
          <w:color w:val="000000" w:themeColor="text1"/>
          <w:sz w:val="24"/>
          <w:szCs w:val="24"/>
        </w:rPr>
      </w:pPr>
      <w:r w:rsidRPr="00C5523C">
        <w:rPr>
          <w:rFonts w:eastAsia="Times New Roman"/>
          <w:color w:val="000000" w:themeColor="text1"/>
          <w:sz w:val="24"/>
          <w:szCs w:val="24"/>
        </w:rPr>
        <w:t>Coordinate with the teacher to schedule the lesson and confirm the class size and grade level.</w:t>
      </w:r>
    </w:p>
    <w:p w14:paraId="24EB00BB" w14:textId="039C2CB5" w:rsidR="003669E8" w:rsidRPr="0071203C" w:rsidRDefault="0058745E" w:rsidP="0071203C">
      <w:pPr>
        <w:pStyle w:val="ListParagraph"/>
        <w:numPr>
          <w:ilvl w:val="0"/>
          <w:numId w:val="12"/>
        </w:numPr>
        <w:spacing w:after="240"/>
        <w:contextualSpacing/>
        <w:rPr>
          <w:rFonts w:eastAsia="Times New Roman"/>
          <w:color w:val="000000" w:themeColor="text1"/>
          <w:sz w:val="24"/>
          <w:szCs w:val="24"/>
        </w:rPr>
      </w:pPr>
      <w:r w:rsidRPr="0058745E">
        <w:rPr>
          <w:rFonts w:eastAsia="Times New Roman"/>
          <w:color w:val="000000" w:themeColor="text1"/>
          <w:sz w:val="24"/>
          <w:szCs w:val="24"/>
        </w:rPr>
        <w:t>Select a "What Do You Think?" poll question that matches your area of expertise or a topic you feel comfortable discussing. Browse available poll questions at</w:t>
      </w:r>
      <w:r w:rsidR="00F51237">
        <w:rPr>
          <w:rFonts w:eastAsia="Times New Roman"/>
          <w:color w:val="000000" w:themeColor="text1"/>
          <w:sz w:val="24"/>
          <w:szCs w:val="24"/>
        </w:rPr>
        <w:t xml:space="preserve"> </w:t>
      </w:r>
      <w:hyperlink r:id="rId12" w:history="1">
        <w:r w:rsidR="00F51237" w:rsidRPr="003110E5">
          <w:rPr>
            <w:rStyle w:val="Hyperlink"/>
            <w:rFonts w:eastAsia="Times New Roman"/>
            <w:sz w:val="24"/>
            <w:szCs w:val="24"/>
          </w:rPr>
          <w:t>lawforkids.org/youth/what-do-you-think</w:t>
        </w:r>
      </w:hyperlink>
      <w:r w:rsidR="00F51237">
        <w:rPr>
          <w:rFonts w:eastAsia="Times New Roman"/>
          <w:color w:val="000000" w:themeColor="text1"/>
          <w:sz w:val="24"/>
          <w:szCs w:val="24"/>
        </w:rPr>
        <w:t xml:space="preserve">. </w:t>
      </w:r>
      <w:r w:rsidR="0071203C" w:rsidRPr="003669E8">
        <w:rPr>
          <w:rFonts w:eastAsia="Times New Roman"/>
          <w:color w:val="000000" w:themeColor="text1"/>
          <w:sz w:val="24"/>
          <w:szCs w:val="24"/>
        </w:rPr>
        <w:t>Review the poll question and familiarize yourself with the background information</w:t>
      </w:r>
      <w:r w:rsidR="00F43703">
        <w:rPr>
          <w:rFonts w:eastAsia="Times New Roman"/>
          <w:color w:val="000000" w:themeColor="text1"/>
          <w:sz w:val="24"/>
          <w:szCs w:val="24"/>
        </w:rPr>
        <w:t xml:space="preserve"> and</w:t>
      </w:r>
      <w:r w:rsidR="0071203C" w:rsidRPr="003669E8">
        <w:rPr>
          <w:rFonts w:eastAsia="Times New Roman"/>
          <w:color w:val="000000" w:themeColor="text1"/>
          <w:sz w:val="24"/>
          <w:szCs w:val="24"/>
        </w:rPr>
        <w:t xml:space="preserve"> </w:t>
      </w:r>
      <w:r w:rsidR="00427CED">
        <w:rPr>
          <w:rFonts w:eastAsia="Times New Roman"/>
          <w:color w:val="000000" w:themeColor="text1"/>
          <w:sz w:val="24"/>
          <w:szCs w:val="24"/>
        </w:rPr>
        <w:t xml:space="preserve">the </w:t>
      </w:r>
      <w:r w:rsidR="0071203C" w:rsidRPr="003669E8">
        <w:rPr>
          <w:rFonts w:eastAsia="Times New Roman"/>
          <w:color w:val="000000" w:themeColor="text1"/>
          <w:sz w:val="24"/>
          <w:szCs w:val="24"/>
        </w:rPr>
        <w:t>additional resource</w:t>
      </w:r>
      <w:r w:rsidR="00427CED">
        <w:rPr>
          <w:rFonts w:eastAsia="Times New Roman"/>
          <w:color w:val="000000" w:themeColor="text1"/>
          <w:sz w:val="24"/>
          <w:szCs w:val="24"/>
        </w:rPr>
        <w:t xml:space="preserve"> linked in the question summary</w:t>
      </w:r>
      <w:r w:rsidR="0071203C" w:rsidRPr="003669E8">
        <w:rPr>
          <w:rFonts w:eastAsia="Times New Roman"/>
          <w:color w:val="000000" w:themeColor="text1"/>
          <w:sz w:val="24"/>
          <w:szCs w:val="24"/>
        </w:rPr>
        <w:t>.</w:t>
      </w:r>
    </w:p>
    <w:p w14:paraId="219B267B" w14:textId="0FD8A138" w:rsidR="003669E8" w:rsidRPr="003669E8" w:rsidRDefault="003669E8" w:rsidP="003669E8">
      <w:pPr>
        <w:pStyle w:val="ListParagraph"/>
        <w:numPr>
          <w:ilvl w:val="0"/>
          <w:numId w:val="12"/>
        </w:numPr>
        <w:spacing w:after="240"/>
        <w:contextualSpacing/>
        <w:rPr>
          <w:rFonts w:eastAsia="Times New Roman"/>
          <w:color w:val="000000" w:themeColor="text1"/>
          <w:sz w:val="24"/>
          <w:szCs w:val="24"/>
        </w:rPr>
      </w:pPr>
      <w:r w:rsidRPr="003669E8">
        <w:rPr>
          <w:rFonts w:eastAsia="Times New Roman"/>
          <w:color w:val="000000" w:themeColor="text1"/>
          <w:sz w:val="24"/>
          <w:szCs w:val="24"/>
        </w:rPr>
        <w:t>Plan how students will access the additional resource</w:t>
      </w:r>
      <w:r w:rsidR="00427CED">
        <w:rPr>
          <w:rFonts w:eastAsia="Times New Roman"/>
          <w:color w:val="000000" w:themeColor="text1"/>
          <w:sz w:val="24"/>
          <w:szCs w:val="24"/>
        </w:rPr>
        <w:t xml:space="preserve"> linked in the question summary</w:t>
      </w:r>
      <w:r w:rsidRPr="003669E8">
        <w:rPr>
          <w:rFonts w:eastAsia="Times New Roman"/>
          <w:color w:val="000000" w:themeColor="text1"/>
          <w:sz w:val="24"/>
          <w:szCs w:val="24"/>
        </w:rPr>
        <w:t>. Depending on the poll question, students may read an article, view a video, or explore another online resource. Decide whether to provide printed copies, display the resource for the class, or have students access it individually using classroom technology.</w:t>
      </w:r>
    </w:p>
    <w:p w14:paraId="7991D814" w14:textId="4D16594D" w:rsidR="00A357F5" w:rsidRDefault="00F539CB" w:rsidP="003669E8">
      <w:pPr>
        <w:pStyle w:val="ListParagraph"/>
        <w:numPr>
          <w:ilvl w:val="0"/>
          <w:numId w:val="12"/>
        </w:numPr>
        <w:spacing w:after="240"/>
        <w:contextualSpacing/>
        <w:rPr>
          <w:rFonts w:eastAsia="Times New Roman"/>
          <w:color w:val="000000" w:themeColor="text1"/>
          <w:sz w:val="24"/>
          <w:szCs w:val="24"/>
        </w:rPr>
      </w:pPr>
      <w:r w:rsidRPr="00F539CB">
        <w:rPr>
          <w:rFonts w:eastAsia="Times New Roman"/>
          <w:color w:val="000000" w:themeColor="text1"/>
          <w:sz w:val="24"/>
          <w:szCs w:val="24"/>
        </w:rPr>
        <w:t xml:space="preserve">Confirm classroom technology. Verify that you can display the poll question and, if students will be accessing the additional resource or voting online individually, confirm with the teacher that students have access to internet-connected devices. </w:t>
      </w:r>
      <w:r w:rsidR="00CA2C46">
        <w:rPr>
          <w:rFonts w:eastAsia="Times New Roman"/>
          <w:color w:val="000000" w:themeColor="text1"/>
          <w:sz w:val="24"/>
          <w:szCs w:val="24"/>
        </w:rPr>
        <w:t xml:space="preserve"> </w:t>
      </w:r>
    </w:p>
    <w:p w14:paraId="03B57F92" w14:textId="2A637FC1" w:rsidR="00C94954" w:rsidRPr="003669E8" w:rsidRDefault="00C94954" w:rsidP="003669E8">
      <w:pPr>
        <w:pStyle w:val="ListParagraph"/>
        <w:numPr>
          <w:ilvl w:val="0"/>
          <w:numId w:val="12"/>
        </w:numPr>
        <w:spacing w:after="240"/>
        <w:contextualSpacing/>
        <w:rPr>
          <w:rFonts w:eastAsia="Times New Roman"/>
          <w:color w:val="000000" w:themeColor="text1"/>
          <w:sz w:val="24"/>
          <w:szCs w:val="24"/>
        </w:rPr>
      </w:pPr>
      <w:r w:rsidRPr="00C94954">
        <w:rPr>
          <w:rFonts w:eastAsia="Times New Roman"/>
          <w:color w:val="000000" w:themeColor="text1"/>
          <w:sz w:val="24"/>
          <w:szCs w:val="24"/>
        </w:rPr>
        <w:t>Coordinate with the teacher to provide large paper and markers for each group to create a T-chart, or bring your own materials if needed.</w:t>
      </w:r>
    </w:p>
    <w:p w14:paraId="7AE04DEC" w14:textId="6DA7EE87" w:rsidR="00CC0093" w:rsidRPr="00B61068" w:rsidRDefault="03CBB717" w:rsidP="0052096D">
      <w:pPr>
        <w:spacing w:after="0"/>
        <w:contextualSpacing/>
        <w:rPr>
          <w:rFonts w:eastAsia="Times New Roman"/>
          <w:b/>
          <w:bCs/>
          <w:color w:val="000000" w:themeColor="text1"/>
          <w:sz w:val="24"/>
          <w:szCs w:val="24"/>
        </w:rPr>
      </w:pPr>
      <w:r w:rsidRPr="00B61068">
        <w:rPr>
          <w:rFonts w:eastAsia="Times New Roman"/>
          <w:b/>
          <w:bCs/>
          <w:color w:val="000000" w:themeColor="text1"/>
          <w:sz w:val="24"/>
          <w:szCs w:val="24"/>
        </w:rPr>
        <w:t>Activity:</w:t>
      </w:r>
    </w:p>
    <w:p w14:paraId="59C81755" w14:textId="20183C3E" w:rsidR="00482702" w:rsidRPr="00482702" w:rsidRDefault="00482702" w:rsidP="0052096D">
      <w:pPr>
        <w:pStyle w:val="ListParagraph"/>
        <w:numPr>
          <w:ilvl w:val="0"/>
          <w:numId w:val="5"/>
        </w:numPr>
        <w:contextualSpacing/>
        <w:rPr>
          <w:rFonts w:eastAsia="Times New Roman"/>
          <w:color w:val="000000" w:themeColor="text1"/>
          <w:sz w:val="24"/>
          <w:szCs w:val="24"/>
        </w:rPr>
      </w:pPr>
      <w:r w:rsidRPr="00482702">
        <w:rPr>
          <w:rFonts w:eastAsia="Times New Roman"/>
          <w:color w:val="000000" w:themeColor="text1"/>
          <w:sz w:val="24"/>
          <w:szCs w:val="24"/>
        </w:rPr>
        <w:t>Introduce yourself. Share your name and a little about the work you do</w:t>
      </w:r>
      <w:r w:rsidR="0094777D">
        <w:rPr>
          <w:rFonts w:eastAsia="Times New Roman"/>
          <w:color w:val="000000" w:themeColor="text1"/>
          <w:sz w:val="24"/>
          <w:szCs w:val="24"/>
        </w:rPr>
        <w:t xml:space="preserve"> and</w:t>
      </w:r>
      <w:r w:rsidRPr="00482702">
        <w:rPr>
          <w:rFonts w:eastAsia="Times New Roman"/>
          <w:color w:val="000000" w:themeColor="text1"/>
          <w:sz w:val="24"/>
          <w:szCs w:val="24"/>
        </w:rPr>
        <w:t xml:space="preserve"> </w:t>
      </w:r>
      <w:r w:rsidR="0094777D">
        <w:rPr>
          <w:rFonts w:eastAsia="Times New Roman"/>
          <w:color w:val="000000" w:themeColor="text1"/>
          <w:sz w:val="24"/>
          <w:szCs w:val="24"/>
        </w:rPr>
        <w:t>b</w:t>
      </w:r>
      <w:r w:rsidR="00024E49" w:rsidRPr="00024E49">
        <w:rPr>
          <w:rFonts w:eastAsia="Times New Roman"/>
          <w:color w:val="000000" w:themeColor="text1"/>
          <w:sz w:val="24"/>
          <w:szCs w:val="24"/>
        </w:rPr>
        <w:t>riefly explain how your work relates to today's topic.</w:t>
      </w:r>
    </w:p>
    <w:p w14:paraId="6C33EE45" w14:textId="044056A5" w:rsidR="00482702" w:rsidRPr="00482702" w:rsidRDefault="00482702" w:rsidP="0052096D">
      <w:pPr>
        <w:pStyle w:val="ListParagraph"/>
        <w:numPr>
          <w:ilvl w:val="0"/>
          <w:numId w:val="5"/>
        </w:numPr>
        <w:contextualSpacing/>
        <w:rPr>
          <w:rFonts w:eastAsia="Times New Roman"/>
          <w:color w:val="000000" w:themeColor="text1"/>
          <w:sz w:val="24"/>
          <w:szCs w:val="24"/>
        </w:rPr>
      </w:pPr>
      <w:r w:rsidRPr="00482702">
        <w:rPr>
          <w:rFonts w:eastAsia="Times New Roman"/>
          <w:color w:val="000000" w:themeColor="text1"/>
          <w:sz w:val="24"/>
          <w:szCs w:val="24"/>
        </w:rPr>
        <w:lastRenderedPageBreak/>
        <w:t>Divide students into small groups of 3–4 students</w:t>
      </w:r>
      <w:r w:rsidR="00975424">
        <w:rPr>
          <w:rFonts w:eastAsia="Times New Roman"/>
          <w:color w:val="000000" w:themeColor="text1"/>
          <w:sz w:val="24"/>
          <w:szCs w:val="24"/>
        </w:rPr>
        <w:t xml:space="preserve"> and distribute </w:t>
      </w:r>
      <w:r w:rsidR="00975424" w:rsidRPr="00975424">
        <w:rPr>
          <w:rFonts w:eastAsia="Times New Roman"/>
          <w:b/>
          <w:bCs/>
          <w:color w:val="000000" w:themeColor="text1"/>
          <w:sz w:val="24"/>
          <w:szCs w:val="24"/>
        </w:rPr>
        <w:t>large paper</w:t>
      </w:r>
      <w:r w:rsidR="00975424">
        <w:rPr>
          <w:rFonts w:eastAsia="Times New Roman"/>
          <w:color w:val="000000" w:themeColor="text1"/>
          <w:sz w:val="24"/>
          <w:szCs w:val="24"/>
        </w:rPr>
        <w:t xml:space="preserve"> and </w:t>
      </w:r>
      <w:r w:rsidR="00975424" w:rsidRPr="00975424">
        <w:rPr>
          <w:rFonts w:eastAsia="Times New Roman"/>
          <w:b/>
          <w:bCs/>
          <w:color w:val="000000" w:themeColor="text1"/>
          <w:sz w:val="24"/>
          <w:szCs w:val="24"/>
        </w:rPr>
        <w:t>markers</w:t>
      </w:r>
      <w:r w:rsidR="00975424">
        <w:rPr>
          <w:rFonts w:eastAsia="Times New Roman"/>
          <w:color w:val="000000" w:themeColor="text1"/>
          <w:sz w:val="24"/>
          <w:szCs w:val="24"/>
        </w:rPr>
        <w:t xml:space="preserve"> to each group.</w:t>
      </w:r>
    </w:p>
    <w:p w14:paraId="10516E22" w14:textId="1D940FFF" w:rsidR="00BC0E68" w:rsidRPr="00BC0E68" w:rsidRDefault="005D7A47" w:rsidP="00BC0E68">
      <w:pPr>
        <w:pStyle w:val="ListParagraph"/>
        <w:numPr>
          <w:ilvl w:val="0"/>
          <w:numId w:val="5"/>
        </w:numPr>
        <w:contextualSpacing/>
        <w:rPr>
          <w:rFonts w:eastAsia="Times New Roman"/>
          <w:color w:val="000000" w:themeColor="text1"/>
          <w:sz w:val="24"/>
          <w:szCs w:val="24"/>
        </w:rPr>
      </w:pPr>
      <w:r>
        <w:rPr>
          <w:rFonts w:eastAsia="Times New Roman"/>
          <w:color w:val="000000" w:themeColor="text1"/>
          <w:sz w:val="24"/>
          <w:szCs w:val="24"/>
        </w:rPr>
        <w:t>Display</w:t>
      </w:r>
      <w:r w:rsidR="00BC0E68" w:rsidRPr="00BC0E68">
        <w:rPr>
          <w:rFonts w:eastAsia="Times New Roman"/>
          <w:color w:val="000000" w:themeColor="text1"/>
          <w:sz w:val="24"/>
          <w:szCs w:val="24"/>
        </w:rPr>
        <w:t xml:space="preserve"> the </w:t>
      </w:r>
      <w:r w:rsidRPr="007C66E3">
        <w:rPr>
          <w:rFonts w:eastAsia="Times New Roman"/>
          <w:b/>
          <w:bCs/>
          <w:color w:val="000000" w:themeColor="text1"/>
          <w:sz w:val="24"/>
          <w:szCs w:val="24"/>
        </w:rPr>
        <w:t xml:space="preserve">LawForKids </w:t>
      </w:r>
      <w:r w:rsidR="00BC0E68" w:rsidRPr="007C66E3">
        <w:rPr>
          <w:rFonts w:eastAsia="Times New Roman"/>
          <w:b/>
          <w:bCs/>
          <w:color w:val="000000" w:themeColor="text1"/>
          <w:sz w:val="24"/>
          <w:szCs w:val="24"/>
        </w:rPr>
        <w:t>poll question</w:t>
      </w:r>
      <w:r w:rsidR="00845212">
        <w:rPr>
          <w:rFonts w:eastAsia="Times New Roman"/>
          <w:color w:val="000000" w:themeColor="text1"/>
          <w:sz w:val="24"/>
          <w:szCs w:val="24"/>
        </w:rPr>
        <w:t xml:space="preserve"> and r</w:t>
      </w:r>
      <w:r w:rsidR="00BC0E68" w:rsidRPr="00BC0E68">
        <w:rPr>
          <w:rFonts w:eastAsia="Times New Roman"/>
          <w:color w:val="000000" w:themeColor="text1"/>
          <w:sz w:val="24"/>
          <w:szCs w:val="24"/>
        </w:rPr>
        <w:t>ead the background information aloud</w:t>
      </w:r>
      <w:r w:rsidR="00845212">
        <w:rPr>
          <w:rFonts w:eastAsia="Times New Roman"/>
          <w:color w:val="000000" w:themeColor="text1"/>
          <w:sz w:val="24"/>
          <w:szCs w:val="24"/>
        </w:rPr>
        <w:t>.</w:t>
      </w:r>
    </w:p>
    <w:p w14:paraId="1EFAB6F7" w14:textId="4EE4773C" w:rsidR="00BC0E68" w:rsidRPr="00BC0E68" w:rsidRDefault="00975424" w:rsidP="00BC0E68">
      <w:pPr>
        <w:pStyle w:val="ListParagraph"/>
        <w:numPr>
          <w:ilvl w:val="0"/>
          <w:numId w:val="5"/>
        </w:numPr>
        <w:contextualSpacing/>
        <w:rPr>
          <w:rFonts w:eastAsia="Times New Roman"/>
          <w:color w:val="000000" w:themeColor="text1"/>
          <w:sz w:val="24"/>
          <w:szCs w:val="24"/>
        </w:rPr>
      </w:pPr>
      <w:r w:rsidRPr="00975424">
        <w:rPr>
          <w:rFonts w:eastAsia="Times New Roman"/>
          <w:color w:val="000000" w:themeColor="text1"/>
          <w:sz w:val="24"/>
          <w:szCs w:val="24"/>
        </w:rPr>
        <w:t xml:space="preserve">Share the additional resource associated with the poll question. </w:t>
      </w:r>
      <w:r w:rsidR="005D7A47">
        <w:rPr>
          <w:rFonts w:eastAsia="Times New Roman"/>
          <w:color w:val="000000" w:themeColor="text1"/>
          <w:sz w:val="24"/>
          <w:szCs w:val="24"/>
        </w:rPr>
        <w:t>Have groups explore this resource and</w:t>
      </w:r>
      <w:r w:rsidR="00CA66D6">
        <w:rPr>
          <w:rFonts w:eastAsia="Times New Roman"/>
          <w:color w:val="000000" w:themeColor="text1"/>
          <w:sz w:val="24"/>
          <w:szCs w:val="24"/>
        </w:rPr>
        <w:t xml:space="preserve"> </w:t>
      </w:r>
      <w:r w:rsidRPr="00975424">
        <w:rPr>
          <w:rFonts w:eastAsia="Times New Roman"/>
          <w:color w:val="000000" w:themeColor="text1"/>
          <w:sz w:val="24"/>
          <w:szCs w:val="24"/>
        </w:rPr>
        <w:t xml:space="preserve">create a </w:t>
      </w:r>
      <w:r w:rsidR="00CA66D6">
        <w:rPr>
          <w:rFonts w:eastAsia="Times New Roman"/>
          <w:color w:val="000000" w:themeColor="text1"/>
          <w:sz w:val="24"/>
          <w:szCs w:val="24"/>
        </w:rPr>
        <w:t xml:space="preserve">large </w:t>
      </w:r>
      <w:r w:rsidRPr="00975424">
        <w:rPr>
          <w:rFonts w:eastAsia="Times New Roman"/>
          <w:color w:val="000000" w:themeColor="text1"/>
          <w:sz w:val="24"/>
          <w:szCs w:val="24"/>
        </w:rPr>
        <w:t>T-chart</w:t>
      </w:r>
      <w:r w:rsidR="00CA66D6">
        <w:rPr>
          <w:rFonts w:eastAsia="Times New Roman"/>
          <w:color w:val="000000" w:themeColor="text1"/>
          <w:sz w:val="24"/>
          <w:szCs w:val="24"/>
        </w:rPr>
        <w:t xml:space="preserve"> on their paper</w:t>
      </w:r>
      <w:r w:rsidRPr="00975424">
        <w:rPr>
          <w:rFonts w:eastAsia="Times New Roman"/>
          <w:color w:val="000000" w:themeColor="text1"/>
          <w:sz w:val="24"/>
          <w:szCs w:val="24"/>
        </w:rPr>
        <w:t xml:space="preserve"> listing at least three arguments supporting "Yes" and three arguments supporting "No."</w:t>
      </w:r>
    </w:p>
    <w:p w14:paraId="44147EE9" w14:textId="5D8AA531" w:rsidR="007751C2" w:rsidRPr="007751C2" w:rsidRDefault="007751C2" w:rsidP="007751C2">
      <w:pPr>
        <w:pStyle w:val="ListParagraph"/>
        <w:numPr>
          <w:ilvl w:val="0"/>
          <w:numId w:val="5"/>
        </w:numPr>
        <w:contextualSpacing/>
        <w:rPr>
          <w:rFonts w:eastAsia="Times New Roman"/>
          <w:color w:val="000000" w:themeColor="text1"/>
          <w:sz w:val="24"/>
          <w:szCs w:val="24"/>
        </w:rPr>
      </w:pPr>
      <w:r w:rsidRPr="007751C2">
        <w:rPr>
          <w:rFonts w:eastAsia="Times New Roman"/>
          <w:color w:val="000000" w:themeColor="text1"/>
          <w:sz w:val="24"/>
          <w:szCs w:val="24"/>
        </w:rPr>
        <w:t>Explain the continuum activity</w:t>
      </w:r>
      <w:r>
        <w:rPr>
          <w:rFonts w:eastAsia="Times New Roman"/>
          <w:color w:val="000000" w:themeColor="text1"/>
          <w:sz w:val="24"/>
          <w:szCs w:val="24"/>
        </w:rPr>
        <w:t>:</w:t>
      </w:r>
    </w:p>
    <w:p w14:paraId="61557B32" w14:textId="6479F7D5" w:rsidR="007751C2" w:rsidRPr="007751C2" w:rsidRDefault="007751C2" w:rsidP="007751C2">
      <w:pPr>
        <w:pStyle w:val="ListParagraph"/>
        <w:numPr>
          <w:ilvl w:val="1"/>
          <w:numId w:val="5"/>
        </w:numPr>
        <w:contextualSpacing/>
        <w:rPr>
          <w:rFonts w:eastAsia="Times New Roman"/>
          <w:color w:val="000000" w:themeColor="text1"/>
          <w:sz w:val="24"/>
          <w:szCs w:val="24"/>
        </w:rPr>
      </w:pPr>
      <w:r w:rsidRPr="007751C2">
        <w:rPr>
          <w:rFonts w:eastAsia="Times New Roman"/>
          <w:color w:val="000000" w:themeColor="text1"/>
          <w:sz w:val="24"/>
          <w:szCs w:val="24"/>
        </w:rPr>
        <w:t>Ask students to quietly reflect on the arguments they discussed and decide where they currently stand on the issue. Remind them that there is no "correct" answer.</w:t>
      </w:r>
    </w:p>
    <w:p w14:paraId="1349E671" w14:textId="432664FE" w:rsidR="00BC0E68" w:rsidRPr="00C65A6E" w:rsidRDefault="007751C2" w:rsidP="00C65A6E">
      <w:pPr>
        <w:pStyle w:val="ListParagraph"/>
        <w:numPr>
          <w:ilvl w:val="1"/>
          <w:numId w:val="5"/>
        </w:numPr>
        <w:contextualSpacing/>
        <w:rPr>
          <w:rFonts w:eastAsia="Times New Roman"/>
          <w:color w:val="000000" w:themeColor="text1"/>
          <w:sz w:val="24"/>
          <w:szCs w:val="24"/>
        </w:rPr>
      </w:pPr>
      <w:r w:rsidRPr="007751C2">
        <w:rPr>
          <w:rFonts w:eastAsia="Times New Roman"/>
          <w:color w:val="000000" w:themeColor="text1"/>
          <w:sz w:val="24"/>
          <w:szCs w:val="24"/>
        </w:rPr>
        <w:t xml:space="preserve">Designate one side of the room as "Yes" and the opposite side as "No." Explain that students should stand somewhere along the imaginary line between the two based on their opinion. Students may stand anywhere along the line, including the middle if they are undecided. </w:t>
      </w:r>
      <w:r w:rsidR="00C65A6E">
        <w:rPr>
          <w:rFonts w:eastAsia="Times New Roman"/>
          <w:color w:val="000000" w:themeColor="text1"/>
          <w:sz w:val="24"/>
          <w:szCs w:val="24"/>
        </w:rPr>
        <w:br/>
      </w:r>
      <w:r w:rsidR="00C65A6E" w:rsidRPr="00C65A6E">
        <w:rPr>
          <w:rFonts w:eastAsia="Times New Roman"/>
          <w:i/>
          <w:iCs/>
          <w:color w:val="000000" w:themeColor="text1"/>
          <w:sz w:val="24"/>
          <w:szCs w:val="24"/>
        </w:rPr>
        <w:t xml:space="preserve">(Note: </w:t>
      </w:r>
      <w:r w:rsidRPr="00C65A6E">
        <w:rPr>
          <w:rFonts w:eastAsia="Times New Roman"/>
          <w:i/>
          <w:iCs/>
          <w:color w:val="000000" w:themeColor="text1"/>
          <w:sz w:val="24"/>
          <w:szCs w:val="24"/>
        </w:rPr>
        <w:t>For large classes, consider having one student represent each small group</w:t>
      </w:r>
      <w:r w:rsidR="00EB2059" w:rsidRPr="00C65A6E">
        <w:rPr>
          <w:rFonts w:eastAsia="Times New Roman"/>
          <w:i/>
          <w:iCs/>
          <w:color w:val="000000" w:themeColor="text1"/>
          <w:sz w:val="24"/>
          <w:szCs w:val="24"/>
        </w:rPr>
        <w:t xml:space="preserve"> instead of having all students stand on the line</w:t>
      </w:r>
      <w:r w:rsidRPr="00C65A6E">
        <w:rPr>
          <w:rFonts w:eastAsia="Times New Roman"/>
          <w:i/>
          <w:iCs/>
          <w:color w:val="000000" w:themeColor="text1"/>
          <w:sz w:val="24"/>
          <w:szCs w:val="24"/>
        </w:rPr>
        <w:t>.</w:t>
      </w:r>
      <w:r w:rsidR="00C65A6E" w:rsidRPr="00C65A6E">
        <w:rPr>
          <w:rFonts w:eastAsia="Times New Roman"/>
          <w:i/>
          <w:iCs/>
          <w:color w:val="000000" w:themeColor="text1"/>
          <w:sz w:val="24"/>
          <w:szCs w:val="24"/>
        </w:rPr>
        <w:t>)</w:t>
      </w:r>
    </w:p>
    <w:p w14:paraId="151A462F" w14:textId="2BADA413" w:rsidR="00BC0E68" w:rsidRPr="00BC0E68" w:rsidRDefault="00BC0E68" w:rsidP="00BC0E68">
      <w:pPr>
        <w:pStyle w:val="ListParagraph"/>
        <w:numPr>
          <w:ilvl w:val="0"/>
          <w:numId w:val="5"/>
        </w:numPr>
        <w:contextualSpacing/>
        <w:rPr>
          <w:rFonts w:eastAsia="Times New Roman"/>
          <w:color w:val="000000" w:themeColor="text1"/>
          <w:sz w:val="24"/>
          <w:szCs w:val="24"/>
        </w:rPr>
      </w:pPr>
      <w:r w:rsidRPr="00BC0E68">
        <w:rPr>
          <w:rFonts w:eastAsia="Times New Roman"/>
          <w:color w:val="000000" w:themeColor="text1"/>
          <w:sz w:val="24"/>
          <w:szCs w:val="24"/>
        </w:rPr>
        <w:t xml:space="preserve">Ask students standing near one another </w:t>
      </w:r>
      <w:r w:rsidR="003E7936">
        <w:rPr>
          <w:rFonts w:eastAsia="Times New Roman"/>
          <w:color w:val="000000" w:themeColor="text1"/>
          <w:sz w:val="24"/>
          <w:szCs w:val="24"/>
        </w:rPr>
        <w:t xml:space="preserve">form small groups and </w:t>
      </w:r>
      <w:r w:rsidRPr="00BC0E68">
        <w:rPr>
          <w:rFonts w:eastAsia="Times New Roman"/>
          <w:color w:val="000000" w:themeColor="text1"/>
          <w:sz w:val="24"/>
          <w:szCs w:val="24"/>
        </w:rPr>
        <w:t>discuss why they chose their position on the continuum.</w:t>
      </w:r>
    </w:p>
    <w:p w14:paraId="2C033757" w14:textId="77777777" w:rsidR="00BC0E68" w:rsidRPr="00BC0E68" w:rsidRDefault="00BC0E68" w:rsidP="00BC0E68">
      <w:pPr>
        <w:pStyle w:val="ListParagraph"/>
        <w:numPr>
          <w:ilvl w:val="0"/>
          <w:numId w:val="5"/>
        </w:numPr>
        <w:contextualSpacing/>
        <w:rPr>
          <w:rFonts w:eastAsia="Times New Roman"/>
          <w:color w:val="000000" w:themeColor="text1"/>
          <w:sz w:val="24"/>
          <w:szCs w:val="24"/>
        </w:rPr>
      </w:pPr>
      <w:r w:rsidRPr="00BC0E68">
        <w:rPr>
          <w:rFonts w:eastAsia="Times New Roman"/>
          <w:color w:val="000000" w:themeColor="text1"/>
          <w:sz w:val="24"/>
          <w:szCs w:val="24"/>
        </w:rPr>
        <w:t>Lead a whole-class discussion. Invite groups from different areas of the continuum to explain their reasoning. Encourage respectful discussion and allow students to respond to one another's ideas.</w:t>
      </w:r>
    </w:p>
    <w:p w14:paraId="126EDC46" w14:textId="77777777" w:rsidR="00BC0E68" w:rsidRPr="00BC0E68" w:rsidRDefault="00BC0E68" w:rsidP="00BC0E68">
      <w:pPr>
        <w:pStyle w:val="ListParagraph"/>
        <w:numPr>
          <w:ilvl w:val="0"/>
          <w:numId w:val="5"/>
        </w:numPr>
        <w:contextualSpacing/>
        <w:rPr>
          <w:rFonts w:eastAsia="Times New Roman"/>
          <w:color w:val="000000" w:themeColor="text1"/>
          <w:sz w:val="24"/>
          <w:szCs w:val="24"/>
        </w:rPr>
      </w:pPr>
      <w:r w:rsidRPr="00BC0E68">
        <w:rPr>
          <w:rFonts w:eastAsia="Times New Roman"/>
          <w:color w:val="000000" w:themeColor="text1"/>
          <w:sz w:val="24"/>
          <w:szCs w:val="24"/>
        </w:rPr>
        <w:t>Allow students to move. Remind students that they may change their position on the continuum at any time if they hear a perspective that changes their thinking.</w:t>
      </w:r>
    </w:p>
    <w:p w14:paraId="420530D6" w14:textId="4DD29F34" w:rsidR="00BC0E68" w:rsidRPr="00BC0E68" w:rsidRDefault="00BC0E68" w:rsidP="00BC0E68">
      <w:pPr>
        <w:pStyle w:val="ListParagraph"/>
        <w:numPr>
          <w:ilvl w:val="0"/>
          <w:numId w:val="5"/>
        </w:numPr>
        <w:contextualSpacing/>
        <w:rPr>
          <w:rFonts w:eastAsia="Times New Roman"/>
          <w:color w:val="000000" w:themeColor="text1"/>
          <w:sz w:val="24"/>
          <w:szCs w:val="24"/>
        </w:rPr>
      </w:pPr>
      <w:r w:rsidRPr="00BC0E68">
        <w:rPr>
          <w:rFonts w:eastAsia="Times New Roman"/>
          <w:color w:val="000000" w:themeColor="text1"/>
          <w:sz w:val="24"/>
          <w:szCs w:val="24"/>
        </w:rPr>
        <w:t>Ask students to return to their seats a</w:t>
      </w:r>
      <w:r w:rsidR="00995721">
        <w:rPr>
          <w:rFonts w:eastAsia="Times New Roman"/>
          <w:color w:val="000000" w:themeColor="text1"/>
          <w:sz w:val="24"/>
          <w:szCs w:val="24"/>
        </w:rPr>
        <w:t>nd d</w:t>
      </w:r>
      <w:r w:rsidR="00995721" w:rsidRPr="00995721">
        <w:rPr>
          <w:rFonts w:eastAsia="Times New Roman"/>
          <w:color w:val="000000" w:themeColor="text1"/>
          <w:sz w:val="24"/>
          <w:szCs w:val="24"/>
        </w:rPr>
        <w:t>ebrief the activity</w:t>
      </w:r>
      <w:r w:rsidR="00995721">
        <w:rPr>
          <w:rFonts w:eastAsia="Times New Roman"/>
          <w:color w:val="000000" w:themeColor="text1"/>
          <w:sz w:val="24"/>
          <w:szCs w:val="24"/>
        </w:rPr>
        <w:t xml:space="preserve"> by discussing</w:t>
      </w:r>
      <w:r w:rsidRPr="00BC0E68">
        <w:rPr>
          <w:rFonts w:eastAsia="Times New Roman"/>
          <w:color w:val="000000" w:themeColor="text1"/>
          <w:sz w:val="24"/>
          <w:szCs w:val="24"/>
        </w:rPr>
        <w:t xml:space="preserve"> why it is important to consider multiple perspectives before forming an opinion.</w:t>
      </w:r>
    </w:p>
    <w:p w14:paraId="481EAC7D" w14:textId="26867D02" w:rsidR="004841E2" w:rsidRPr="00BC0E68" w:rsidRDefault="00BC0E68" w:rsidP="00BC0E68">
      <w:pPr>
        <w:pStyle w:val="ListParagraph"/>
        <w:numPr>
          <w:ilvl w:val="0"/>
          <w:numId w:val="5"/>
        </w:numPr>
        <w:contextualSpacing/>
        <w:rPr>
          <w:rFonts w:eastAsia="Times New Roman"/>
          <w:color w:val="000000" w:themeColor="text1"/>
          <w:sz w:val="24"/>
          <w:szCs w:val="24"/>
        </w:rPr>
      </w:pPr>
      <w:r w:rsidRPr="00BC0E68">
        <w:rPr>
          <w:rFonts w:eastAsia="Times New Roman"/>
          <w:color w:val="000000" w:themeColor="text1"/>
          <w:sz w:val="24"/>
          <w:szCs w:val="24"/>
        </w:rPr>
        <w:t xml:space="preserve">Have students cast their </w:t>
      </w:r>
      <w:r w:rsidR="00812F00">
        <w:rPr>
          <w:rFonts w:eastAsia="Times New Roman"/>
          <w:color w:val="000000" w:themeColor="text1"/>
          <w:sz w:val="24"/>
          <w:szCs w:val="24"/>
        </w:rPr>
        <w:t xml:space="preserve">individual </w:t>
      </w:r>
      <w:r w:rsidRPr="00BC0E68">
        <w:rPr>
          <w:rFonts w:eastAsia="Times New Roman"/>
          <w:color w:val="000000" w:themeColor="text1"/>
          <w:sz w:val="24"/>
          <w:szCs w:val="24"/>
        </w:rPr>
        <w:t>vote</w:t>
      </w:r>
      <w:r w:rsidR="00812F00">
        <w:rPr>
          <w:rFonts w:eastAsia="Times New Roman"/>
          <w:color w:val="000000" w:themeColor="text1"/>
          <w:sz w:val="24"/>
          <w:szCs w:val="24"/>
        </w:rPr>
        <w:t>s</w:t>
      </w:r>
      <w:r w:rsidRPr="00BC0E68">
        <w:rPr>
          <w:rFonts w:eastAsia="Times New Roman"/>
          <w:color w:val="000000" w:themeColor="text1"/>
          <w:sz w:val="24"/>
          <w:szCs w:val="24"/>
        </w:rPr>
        <w:t xml:space="preserve"> using the online poll at </w:t>
      </w:r>
      <w:hyperlink r:id="rId13" w:history="1">
        <w:r w:rsidR="002C3CFB" w:rsidRPr="003110E5">
          <w:rPr>
            <w:rStyle w:val="Hyperlink"/>
            <w:rFonts w:eastAsia="Times New Roman"/>
            <w:sz w:val="24"/>
            <w:szCs w:val="24"/>
          </w:rPr>
          <w:t>lawforkids.org/youth/what-do-you-think</w:t>
        </w:r>
      </w:hyperlink>
      <w:r w:rsidR="002C3CFB">
        <w:rPr>
          <w:rFonts w:eastAsia="Times New Roman"/>
          <w:color w:val="000000" w:themeColor="text1"/>
          <w:sz w:val="24"/>
          <w:szCs w:val="24"/>
        </w:rPr>
        <w:t xml:space="preserve"> </w:t>
      </w:r>
      <w:r w:rsidR="00812F00">
        <w:rPr>
          <w:rFonts w:eastAsia="Times New Roman"/>
          <w:color w:val="000000" w:themeColor="text1"/>
          <w:sz w:val="24"/>
          <w:szCs w:val="24"/>
        </w:rPr>
        <w:t>OR</w:t>
      </w:r>
      <w:r w:rsidRPr="00BC0E68">
        <w:rPr>
          <w:rFonts w:eastAsia="Times New Roman"/>
          <w:color w:val="000000" w:themeColor="text1"/>
          <w:sz w:val="24"/>
          <w:szCs w:val="24"/>
        </w:rPr>
        <w:t xml:space="preserve"> conduct a class vote and submit the class's results using a single device.</w:t>
      </w:r>
      <w:r w:rsidR="007F56E7">
        <w:rPr>
          <w:rFonts w:eastAsia="Times New Roman"/>
          <w:color w:val="000000" w:themeColor="text1"/>
          <w:sz w:val="24"/>
          <w:szCs w:val="24"/>
        </w:rPr>
        <w:br/>
      </w:r>
    </w:p>
    <w:sectPr w:rsidR="004841E2" w:rsidRPr="00BC0E68" w:rsidSect="00AE6B6D">
      <w:footerReference w:type="default" r:id="rId14"/>
      <w:type w:val="continuous"/>
      <w:pgSz w:w="12240" w:h="15840"/>
      <w:pgMar w:top="720" w:right="720" w:bottom="720" w:left="720" w:header="432"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C4703" w14:textId="77777777" w:rsidR="003F08F2" w:rsidRDefault="003F08F2" w:rsidP="00B1638C">
      <w:pPr>
        <w:spacing w:after="0" w:line="240" w:lineRule="auto"/>
      </w:pPr>
      <w:r>
        <w:separator/>
      </w:r>
    </w:p>
  </w:endnote>
  <w:endnote w:type="continuationSeparator" w:id="0">
    <w:p w14:paraId="649621CB" w14:textId="77777777" w:rsidR="003F08F2" w:rsidRDefault="003F08F2" w:rsidP="00B1638C">
      <w:pPr>
        <w:spacing w:after="0" w:line="240" w:lineRule="auto"/>
      </w:pPr>
      <w:r>
        <w:continuationSeparator/>
      </w:r>
    </w:p>
  </w:endnote>
  <w:endnote w:type="continuationNotice" w:id="1">
    <w:p w14:paraId="56DA54B4" w14:textId="77777777" w:rsidR="003F08F2" w:rsidRDefault="003F08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DADD" w14:textId="10BE3526" w:rsidR="005C40BB" w:rsidRPr="00160E9A" w:rsidRDefault="005C40BB">
    <w:pPr>
      <w:pStyle w:val="Footer"/>
      <w:pBdr>
        <w:top w:val="thinThickSmallGap" w:sz="24" w:space="1" w:color="622423" w:themeColor="accent2" w:themeShade="7F"/>
      </w:pBdr>
      <w:rPr>
        <w:rFonts w:asciiTheme="minorHAnsi" w:eastAsiaTheme="majorEastAsia" w:hAnsiTheme="minorHAnsi" w:cstheme="minorHAnsi"/>
        <w:sz w:val="24"/>
        <w:szCs w:val="24"/>
      </w:rPr>
    </w:pPr>
    <w:r w:rsidRPr="00160E9A">
      <w:rPr>
        <w:rFonts w:asciiTheme="minorHAnsi" w:eastAsiaTheme="majorEastAsia" w:hAnsiTheme="minorHAnsi" w:cstheme="minorHAnsi"/>
        <w:sz w:val="24"/>
        <w:szCs w:val="24"/>
      </w:rPr>
      <w:t xml:space="preserve">Arizona Foundation for Legal Services and Education        </w:t>
    </w:r>
    <w:r w:rsidR="00160E9A">
      <w:rPr>
        <w:rFonts w:asciiTheme="minorHAnsi" w:eastAsiaTheme="majorEastAsia" w:hAnsiTheme="minorHAnsi" w:cstheme="minorHAnsi"/>
        <w:sz w:val="24"/>
        <w:szCs w:val="24"/>
      </w:rPr>
      <w:t xml:space="preserve">            </w:t>
    </w:r>
    <w:r w:rsidRPr="00160E9A">
      <w:rPr>
        <w:rFonts w:asciiTheme="minorHAnsi" w:eastAsiaTheme="majorEastAsia" w:hAnsiTheme="minorHAnsi" w:cstheme="minorHAnsi"/>
        <w:sz w:val="24"/>
        <w:szCs w:val="24"/>
      </w:rPr>
      <w:ptab w:relativeTo="margin" w:alignment="right" w:leader="none"/>
    </w:r>
    <w:r w:rsidRPr="00160E9A">
      <w:rPr>
        <w:rFonts w:asciiTheme="minorHAnsi" w:eastAsiaTheme="majorEastAsia" w:hAnsiTheme="minorHAnsi" w:cstheme="minorHAnsi"/>
        <w:sz w:val="24"/>
        <w:szCs w:val="24"/>
      </w:rPr>
      <w:t xml:space="preserve">Page </w:t>
    </w:r>
    <w:r w:rsidRPr="00160E9A">
      <w:rPr>
        <w:rFonts w:asciiTheme="minorHAnsi" w:eastAsiaTheme="minorEastAsia" w:hAnsiTheme="minorHAnsi" w:cstheme="minorHAnsi"/>
        <w:sz w:val="24"/>
        <w:szCs w:val="24"/>
      </w:rPr>
      <w:fldChar w:fldCharType="begin"/>
    </w:r>
    <w:r w:rsidRPr="00160E9A">
      <w:rPr>
        <w:rFonts w:asciiTheme="minorHAnsi" w:hAnsiTheme="minorHAnsi" w:cstheme="minorHAnsi"/>
        <w:sz w:val="24"/>
        <w:szCs w:val="24"/>
      </w:rPr>
      <w:instrText xml:space="preserve"> PAGE   \* MERGEFORMAT </w:instrText>
    </w:r>
    <w:r w:rsidRPr="00160E9A">
      <w:rPr>
        <w:rFonts w:asciiTheme="minorHAnsi" w:eastAsiaTheme="minorEastAsia" w:hAnsiTheme="minorHAnsi" w:cstheme="minorHAnsi"/>
        <w:sz w:val="24"/>
        <w:szCs w:val="24"/>
      </w:rPr>
      <w:fldChar w:fldCharType="separate"/>
    </w:r>
    <w:r w:rsidR="002729C4" w:rsidRPr="002729C4">
      <w:rPr>
        <w:rFonts w:asciiTheme="minorHAnsi" w:eastAsiaTheme="majorEastAsia" w:hAnsiTheme="minorHAnsi" w:cstheme="minorHAnsi"/>
        <w:noProof/>
        <w:sz w:val="24"/>
        <w:szCs w:val="24"/>
      </w:rPr>
      <w:t>3</w:t>
    </w:r>
    <w:r w:rsidRPr="00160E9A">
      <w:rPr>
        <w:rFonts w:asciiTheme="minorHAnsi" w:eastAsiaTheme="majorEastAsia" w:hAnsiTheme="minorHAnsi" w:cstheme="minorHAnsi"/>
        <w:noProof/>
        <w:sz w:val="24"/>
        <w:szCs w:val="24"/>
      </w:rPr>
      <w:fldChar w:fldCharType="end"/>
    </w:r>
  </w:p>
  <w:p w14:paraId="485E1838" w14:textId="77777777" w:rsidR="00D57335" w:rsidRPr="00BC5B48" w:rsidRDefault="00D57335">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695FE" w14:textId="77777777" w:rsidR="003F08F2" w:rsidRDefault="003F08F2" w:rsidP="00B1638C">
      <w:pPr>
        <w:spacing w:after="0" w:line="240" w:lineRule="auto"/>
      </w:pPr>
      <w:r>
        <w:separator/>
      </w:r>
    </w:p>
  </w:footnote>
  <w:footnote w:type="continuationSeparator" w:id="0">
    <w:p w14:paraId="26C91BD1" w14:textId="77777777" w:rsidR="003F08F2" w:rsidRDefault="003F08F2" w:rsidP="00B1638C">
      <w:pPr>
        <w:spacing w:after="0" w:line="240" w:lineRule="auto"/>
      </w:pPr>
      <w:r>
        <w:continuationSeparator/>
      </w:r>
    </w:p>
  </w:footnote>
  <w:footnote w:type="continuationNotice" w:id="1">
    <w:p w14:paraId="164E1257" w14:textId="77777777" w:rsidR="003F08F2" w:rsidRDefault="003F08F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01186"/>
    <w:multiLevelType w:val="hybridMultilevel"/>
    <w:tmpl w:val="7706C446"/>
    <w:lvl w:ilvl="0" w:tplc="7910CCBC">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C6232E"/>
    <w:multiLevelType w:val="multilevel"/>
    <w:tmpl w:val="A17CB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674F97"/>
    <w:multiLevelType w:val="hybridMultilevel"/>
    <w:tmpl w:val="7CC65D74"/>
    <w:lvl w:ilvl="0" w:tplc="ABF6786A">
      <w:start w:val="1"/>
      <w:numFmt w:val="decimal"/>
      <w:lvlText w:val="%1."/>
      <w:lvlJc w:val="left"/>
      <w:pPr>
        <w:ind w:left="720" w:hanging="360"/>
      </w:pPr>
    </w:lvl>
    <w:lvl w:ilvl="1" w:tplc="F35C9EC2">
      <w:start w:val="1"/>
      <w:numFmt w:val="lowerLetter"/>
      <w:lvlText w:val="%2."/>
      <w:lvlJc w:val="left"/>
      <w:pPr>
        <w:ind w:left="1440" w:hanging="360"/>
      </w:pPr>
    </w:lvl>
    <w:lvl w:ilvl="2" w:tplc="E61C70DE">
      <w:start w:val="1"/>
      <w:numFmt w:val="lowerRoman"/>
      <w:lvlText w:val="%3."/>
      <w:lvlJc w:val="right"/>
      <w:pPr>
        <w:ind w:left="2160" w:hanging="180"/>
      </w:pPr>
    </w:lvl>
    <w:lvl w:ilvl="3" w:tplc="75F47F9A">
      <w:start w:val="1"/>
      <w:numFmt w:val="decimal"/>
      <w:lvlText w:val="%4."/>
      <w:lvlJc w:val="left"/>
      <w:pPr>
        <w:ind w:left="2880" w:hanging="360"/>
      </w:pPr>
    </w:lvl>
    <w:lvl w:ilvl="4" w:tplc="B408086C">
      <w:start w:val="1"/>
      <w:numFmt w:val="lowerLetter"/>
      <w:lvlText w:val="%5."/>
      <w:lvlJc w:val="left"/>
      <w:pPr>
        <w:ind w:left="3600" w:hanging="360"/>
      </w:pPr>
    </w:lvl>
    <w:lvl w:ilvl="5" w:tplc="7DE2B300">
      <w:start w:val="1"/>
      <w:numFmt w:val="lowerRoman"/>
      <w:lvlText w:val="%6."/>
      <w:lvlJc w:val="right"/>
      <w:pPr>
        <w:ind w:left="4320" w:hanging="180"/>
      </w:pPr>
    </w:lvl>
    <w:lvl w:ilvl="6" w:tplc="B55E4CD2">
      <w:start w:val="1"/>
      <w:numFmt w:val="decimal"/>
      <w:lvlText w:val="%7."/>
      <w:lvlJc w:val="left"/>
      <w:pPr>
        <w:ind w:left="5040" w:hanging="360"/>
      </w:pPr>
    </w:lvl>
    <w:lvl w:ilvl="7" w:tplc="6DBEA972">
      <w:start w:val="1"/>
      <w:numFmt w:val="lowerLetter"/>
      <w:lvlText w:val="%8."/>
      <w:lvlJc w:val="left"/>
      <w:pPr>
        <w:ind w:left="5760" w:hanging="360"/>
      </w:pPr>
    </w:lvl>
    <w:lvl w:ilvl="8" w:tplc="13D89108">
      <w:start w:val="1"/>
      <w:numFmt w:val="lowerRoman"/>
      <w:lvlText w:val="%9."/>
      <w:lvlJc w:val="right"/>
      <w:pPr>
        <w:ind w:left="6480" w:hanging="180"/>
      </w:pPr>
    </w:lvl>
  </w:abstractNum>
  <w:abstractNum w:abstractNumId="3" w15:restartNumberingAfterBreak="0">
    <w:nsid w:val="2E4951A7"/>
    <w:multiLevelType w:val="hybridMultilevel"/>
    <w:tmpl w:val="E19EEAA8"/>
    <w:lvl w:ilvl="0" w:tplc="D5F46EE6">
      <w:start w:val="1"/>
      <w:numFmt w:val="decimal"/>
      <w:lvlText w:val="%1."/>
      <w:lvlJc w:val="left"/>
      <w:pPr>
        <w:ind w:left="720" w:hanging="360"/>
      </w:pPr>
    </w:lvl>
    <w:lvl w:ilvl="1" w:tplc="10225C66">
      <w:start w:val="1"/>
      <w:numFmt w:val="lowerLetter"/>
      <w:lvlText w:val="%2."/>
      <w:lvlJc w:val="left"/>
      <w:pPr>
        <w:ind w:left="1440" w:hanging="360"/>
      </w:pPr>
    </w:lvl>
    <w:lvl w:ilvl="2" w:tplc="4CEA392C">
      <w:start w:val="1"/>
      <w:numFmt w:val="lowerRoman"/>
      <w:lvlText w:val="%3."/>
      <w:lvlJc w:val="right"/>
      <w:pPr>
        <w:ind w:left="2160" w:hanging="180"/>
      </w:pPr>
    </w:lvl>
    <w:lvl w:ilvl="3" w:tplc="AD145974">
      <w:start w:val="1"/>
      <w:numFmt w:val="decimal"/>
      <w:lvlText w:val="%4."/>
      <w:lvlJc w:val="left"/>
      <w:pPr>
        <w:ind w:left="2880" w:hanging="360"/>
      </w:pPr>
    </w:lvl>
    <w:lvl w:ilvl="4" w:tplc="22DCADAA">
      <w:start w:val="1"/>
      <w:numFmt w:val="lowerLetter"/>
      <w:lvlText w:val="%5."/>
      <w:lvlJc w:val="left"/>
      <w:pPr>
        <w:ind w:left="3600" w:hanging="360"/>
      </w:pPr>
    </w:lvl>
    <w:lvl w:ilvl="5" w:tplc="D65ADC20">
      <w:start w:val="1"/>
      <w:numFmt w:val="lowerRoman"/>
      <w:lvlText w:val="%6."/>
      <w:lvlJc w:val="right"/>
      <w:pPr>
        <w:ind w:left="4320" w:hanging="180"/>
      </w:pPr>
    </w:lvl>
    <w:lvl w:ilvl="6" w:tplc="64B29D72">
      <w:start w:val="1"/>
      <w:numFmt w:val="decimal"/>
      <w:lvlText w:val="%7."/>
      <w:lvlJc w:val="left"/>
      <w:pPr>
        <w:ind w:left="5040" w:hanging="360"/>
      </w:pPr>
    </w:lvl>
    <w:lvl w:ilvl="7" w:tplc="95764AA8">
      <w:start w:val="1"/>
      <w:numFmt w:val="lowerLetter"/>
      <w:lvlText w:val="%8."/>
      <w:lvlJc w:val="left"/>
      <w:pPr>
        <w:ind w:left="5760" w:hanging="360"/>
      </w:pPr>
    </w:lvl>
    <w:lvl w:ilvl="8" w:tplc="915ABBA6">
      <w:start w:val="1"/>
      <w:numFmt w:val="lowerRoman"/>
      <w:lvlText w:val="%9."/>
      <w:lvlJc w:val="right"/>
      <w:pPr>
        <w:ind w:left="6480" w:hanging="180"/>
      </w:pPr>
    </w:lvl>
  </w:abstractNum>
  <w:abstractNum w:abstractNumId="4" w15:restartNumberingAfterBreak="0">
    <w:nsid w:val="33D03FE1"/>
    <w:multiLevelType w:val="hybridMultilevel"/>
    <w:tmpl w:val="D6C85006"/>
    <w:lvl w:ilvl="0" w:tplc="491AE136">
      <w:start w:val="1"/>
      <w:numFmt w:val="decimal"/>
      <w:lvlText w:val="%1."/>
      <w:lvlJc w:val="left"/>
      <w:pPr>
        <w:ind w:left="720" w:hanging="360"/>
      </w:pPr>
      <w:rPr>
        <w:rFonts w:ascii="Calibri" w:eastAsia="Times New Roman" w:hAnsi="Calibri" w:cs="Calibri"/>
      </w:rPr>
    </w:lvl>
    <w:lvl w:ilvl="1" w:tplc="7910CCBC">
      <w:start w:val="1"/>
      <w:numFmt w:val="lowerLetter"/>
      <w:lvlText w:val="%2."/>
      <w:lvlJc w:val="left"/>
      <w:pPr>
        <w:ind w:left="1440" w:hanging="360"/>
      </w:pPr>
    </w:lvl>
    <w:lvl w:ilvl="2" w:tplc="C3D2ED56">
      <w:start w:val="1"/>
      <w:numFmt w:val="lowerRoman"/>
      <w:lvlText w:val="%3."/>
      <w:lvlJc w:val="right"/>
      <w:pPr>
        <w:ind w:left="2160" w:hanging="180"/>
      </w:pPr>
    </w:lvl>
    <w:lvl w:ilvl="3" w:tplc="7B9EC048">
      <w:start w:val="1"/>
      <w:numFmt w:val="decimal"/>
      <w:lvlText w:val="%4."/>
      <w:lvlJc w:val="left"/>
      <w:pPr>
        <w:ind w:left="2880" w:hanging="360"/>
      </w:pPr>
    </w:lvl>
    <w:lvl w:ilvl="4" w:tplc="1486D2A4">
      <w:start w:val="1"/>
      <w:numFmt w:val="lowerLetter"/>
      <w:lvlText w:val="%5."/>
      <w:lvlJc w:val="left"/>
      <w:pPr>
        <w:ind w:left="3600" w:hanging="360"/>
      </w:pPr>
    </w:lvl>
    <w:lvl w:ilvl="5" w:tplc="9066209E">
      <w:start w:val="1"/>
      <w:numFmt w:val="lowerRoman"/>
      <w:lvlText w:val="%6."/>
      <w:lvlJc w:val="right"/>
      <w:pPr>
        <w:ind w:left="4320" w:hanging="180"/>
      </w:pPr>
    </w:lvl>
    <w:lvl w:ilvl="6" w:tplc="C5F017AC">
      <w:start w:val="1"/>
      <w:numFmt w:val="decimal"/>
      <w:lvlText w:val="%7."/>
      <w:lvlJc w:val="left"/>
      <w:pPr>
        <w:ind w:left="5040" w:hanging="360"/>
      </w:pPr>
    </w:lvl>
    <w:lvl w:ilvl="7" w:tplc="736EA8EE">
      <w:start w:val="1"/>
      <w:numFmt w:val="lowerLetter"/>
      <w:lvlText w:val="%8."/>
      <w:lvlJc w:val="left"/>
      <w:pPr>
        <w:ind w:left="5760" w:hanging="360"/>
      </w:pPr>
    </w:lvl>
    <w:lvl w:ilvl="8" w:tplc="58DAF904">
      <w:start w:val="1"/>
      <w:numFmt w:val="lowerRoman"/>
      <w:lvlText w:val="%9."/>
      <w:lvlJc w:val="right"/>
      <w:pPr>
        <w:ind w:left="6480" w:hanging="180"/>
      </w:pPr>
    </w:lvl>
  </w:abstractNum>
  <w:abstractNum w:abstractNumId="5" w15:restartNumberingAfterBreak="0">
    <w:nsid w:val="3E062E5A"/>
    <w:multiLevelType w:val="hybridMultilevel"/>
    <w:tmpl w:val="84ECC5B0"/>
    <w:lvl w:ilvl="0" w:tplc="A71208D8">
      <w:start w:val="1"/>
      <w:numFmt w:val="bullet"/>
      <w:lvlText w:val=""/>
      <w:lvlJc w:val="left"/>
      <w:pPr>
        <w:ind w:left="720" w:hanging="360"/>
      </w:pPr>
      <w:rPr>
        <w:rFonts w:ascii="Wingdings" w:hAnsi="Wingdings" w:hint="default"/>
      </w:rPr>
    </w:lvl>
    <w:lvl w:ilvl="1" w:tplc="A22A8C1A">
      <w:start w:val="1"/>
      <w:numFmt w:val="bullet"/>
      <w:lvlText w:val="o"/>
      <w:lvlJc w:val="left"/>
      <w:pPr>
        <w:ind w:left="1440" w:hanging="360"/>
      </w:pPr>
      <w:rPr>
        <w:rFonts w:ascii="Courier New" w:hAnsi="Courier New" w:hint="default"/>
      </w:rPr>
    </w:lvl>
    <w:lvl w:ilvl="2" w:tplc="3CBC5A40">
      <w:start w:val="1"/>
      <w:numFmt w:val="bullet"/>
      <w:lvlText w:val=""/>
      <w:lvlJc w:val="left"/>
      <w:pPr>
        <w:ind w:left="2160" w:hanging="360"/>
      </w:pPr>
      <w:rPr>
        <w:rFonts w:ascii="Wingdings" w:hAnsi="Wingdings" w:hint="default"/>
      </w:rPr>
    </w:lvl>
    <w:lvl w:ilvl="3" w:tplc="BF8CD98A">
      <w:start w:val="1"/>
      <w:numFmt w:val="bullet"/>
      <w:lvlText w:val=""/>
      <w:lvlJc w:val="left"/>
      <w:pPr>
        <w:ind w:left="2880" w:hanging="360"/>
      </w:pPr>
      <w:rPr>
        <w:rFonts w:ascii="Symbol" w:hAnsi="Symbol" w:hint="default"/>
      </w:rPr>
    </w:lvl>
    <w:lvl w:ilvl="4" w:tplc="FFBC9072">
      <w:start w:val="1"/>
      <w:numFmt w:val="bullet"/>
      <w:lvlText w:val="o"/>
      <w:lvlJc w:val="left"/>
      <w:pPr>
        <w:ind w:left="3600" w:hanging="360"/>
      </w:pPr>
      <w:rPr>
        <w:rFonts w:ascii="Courier New" w:hAnsi="Courier New" w:hint="default"/>
      </w:rPr>
    </w:lvl>
    <w:lvl w:ilvl="5" w:tplc="F9C6B53E">
      <w:start w:val="1"/>
      <w:numFmt w:val="bullet"/>
      <w:lvlText w:val=""/>
      <w:lvlJc w:val="left"/>
      <w:pPr>
        <w:ind w:left="4320" w:hanging="360"/>
      </w:pPr>
      <w:rPr>
        <w:rFonts w:ascii="Wingdings" w:hAnsi="Wingdings" w:hint="default"/>
      </w:rPr>
    </w:lvl>
    <w:lvl w:ilvl="6" w:tplc="8398059E">
      <w:start w:val="1"/>
      <w:numFmt w:val="bullet"/>
      <w:lvlText w:val=""/>
      <w:lvlJc w:val="left"/>
      <w:pPr>
        <w:ind w:left="5040" w:hanging="360"/>
      </w:pPr>
      <w:rPr>
        <w:rFonts w:ascii="Symbol" w:hAnsi="Symbol" w:hint="default"/>
      </w:rPr>
    </w:lvl>
    <w:lvl w:ilvl="7" w:tplc="EEC6CE62">
      <w:start w:val="1"/>
      <w:numFmt w:val="bullet"/>
      <w:lvlText w:val="o"/>
      <w:lvlJc w:val="left"/>
      <w:pPr>
        <w:ind w:left="5760" w:hanging="360"/>
      </w:pPr>
      <w:rPr>
        <w:rFonts w:ascii="Courier New" w:hAnsi="Courier New" w:hint="default"/>
      </w:rPr>
    </w:lvl>
    <w:lvl w:ilvl="8" w:tplc="2EE2E7A6">
      <w:start w:val="1"/>
      <w:numFmt w:val="bullet"/>
      <w:lvlText w:val=""/>
      <w:lvlJc w:val="left"/>
      <w:pPr>
        <w:ind w:left="6480" w:hanging="360"/>
      </w:pPr>
      <w:rPr>
        <w:rFonts w:ascii="Wingdings" w:hAnsi="Wingdings" w:hint="default"/>
      </w:rPr>
    </w:lvl>
  </w:abstractNum>
  <w:abstractNum w:abstractNumId="6" w15:restartNumberingAfterBreak="0">
    <w:nsid w:val="487A3C37"/>
    <w:multiLevelType w:val="multilevel"/>
    <w:tmpl w:val="84F6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C91AB0"/>
    <w:multiLevelType w:val="hybridMultilevel"/>
    <w:tmpl w:val="0D980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B0358C"/>
    <w:multiLevelType w:val="hybridMultilevel"/>
    <w:tmpl w:val="F7D65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FD0E0B"/>
    <w:multiLevelType w:val="multilevel"/>
    <w:tmpl w:val="F2A4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3F29FB"/>
    <w:multiLevelType w:val="hybridMultilevel"/>
    <w:tmpl w:val="EEA85F18"/>
    <w:lvl w:ilvl="0" w:tplc="A3AECD62">
      <w:start w:val="1"/>
      <w:numFmt w:val="decimal"/>
      <w:lvlText w:val="%1."/>
      <w:lvlJc w:val="left"/>
      <w:pPr>
        <w:ind w:left="720" w:hanging="360"/>
      </w:pPr>
    </w:lvl>
    <w:lvl w:ilvl="1" w:tplc="A3C2B864">
      <w:start w:val="1"/>
      <w:numFmt w:val="lowerLetter"/>
      <w:lvlText w:val="%2."/>
      <w:lvlJc w:val="left"/>
      <w:pPr>
        <w:ind w:left="1440" w:hanging="360"/>
      </w:pPr>
    </w:lvl>
    <w:lvl w:ilvl="2" w:tplc="58146AFA">
      <w:start w:val="1"/>
      <w:numFmt w:val="lowerRoman"/>
      <w:lvlText w:val="%3."/>
      <w:lvlJc w:val="right"/>
      <w:pPr>
        <w:ind w:left="2160" w:hanging="180"/>
      </w:pPr>
    </w:lvl>
    <w:lvl w:ilvl="3" w:tplc="80326AC4">
      <w:start w:val="1"/>
      <w:numFmt w:val="decimal"/>
      <w:lvlText w:val="%4."/>
      <w:lvlJc w:val="left"/>
      <w:pPr>
        <w:ind w:left="2880" w:hanging="360"/>
      </w:pPr>
    </w:lvl>
    <w:lvl w:ilvl="4" w:tplc="6C44F210">
      <w:start w:val="1"/>
      <w:numFmt w:val="lowerLetter"/>
      <w:lvlText w:val="%5."/>
      <w:lvlJc w:val="left"/>
      <w:pPr>
        <w:ind w:left="3600" w:hanging="360"/>
      </w:pPr>
    </w:lvl>
    <w:lvl w:ilvl="5" w:tplc="030642B2">
      <w:start w:val="1"/>
      <w:numFmt w:val="lowerRoman"/>
      <w:lvlText w:val="%6."/>
      <w:lvlJc w:val="right"/>
      <w:pPr>
        <w:ind w:left="4320" w:hanging="180"/>
      </w:pPr>
    </w:lvl>
    <w:lvl w:ilvl="6" w:tplc="23E8F468">
      <w:start w:val="1"/>
      <w:numFmt w:val="decimal"/>
      <w:lvlText w:val="%7."/>
      <w:lvlJc w:val="left"/>
      <w:pPr>
        <w:ind w:left="5040" w:hanging="360"/>
      </w:pPr>
    </w:lvl>
    <w:lvl w:ilvl="7" w:tplc="C5284786">
      <w:start w:val="1"/>
      <w:numFmt w:val="lowerLetter"/>
      <w:lvlText w:val="%8."/>
      <w:lvlJc w:val="left"/>
      <w:pPr>
        <w:ind w:left="5760" w:hanging="360"/>
      </w:pPr>
    </w:lvl>
    <w:lvl w:ilvl="8" w:tplc="6D34F9BC">
      <w:start w:val="1"/>
      <w:numFmt w:val="lowerRoman"/>
      <w:lvlText w:val="%9."/>
      <w:lvlJc w:val="right"/>
      <w:pPr>
        <w:ind w:left="6480" w:hanging="180"/>
      </w:pPr>
    </w:lvl>
  </w:abstractNum>
  <w:abstractNum w:abstractNumId="11" w15:restartNumberingAfterBreak="0">
    <w:nsid w:val="7EAF5F66"/>
    <w:multiLevelType w:val="multilevel"/>
    <w:tmpl w:val="18E6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2562817">
    <w:abstractNumId w:val="2"/>
  </w:num>
  <w:num w:numId="2" w16cid:durableId="1589583258">
    <w:abstractNumId w:val="10"/>
  </w:num>
  <w:num w:numId="3" w16cid:durableId="308563008">
    <w:abstractNumId w:val="3"/>
  </w:num>
  <w:num w:numId="4" w16cid:durableId="800421546">
    <w:abstractNumId w:val="5"/>
  </w:num>
  <w:num w:numId="5" w16cid:durableId="121270236">
    <w:abstractNumId w:val="4"/>
  </w:num>
  <w:num w:numId="6" w16cid:durableId="1780295881">
    <w:abstractNumId w:val="9"/>
  </w:num>
  <w:num w:numId="7" w16cid:durableId="1549604320">
    <w:abstractNumId w:val="11"/>
  </w:num>
  <w:num w:numId="8" w16cid:durableId="960765473">
    <w:abstractNumId w:val="0"/>
  </w:num>
  <w:num w:numId="9" w16cid:durableId="1658920983">
    <w:abstractNumId w:val="1"/>
  </w:num>
  <w:num w:numId="10" w16cid:durableId="1975521218">
    <w:abstractNumId w:val="6"/>
  </w:num>
  <w:num w:numId="11" w16cid:durableId="1845388653">
    <w:abstractNumId w:val="7"/>
  </w:num>
  <w:num w:numId="12" w16cid:durableId="55077641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B3"/>
    <w:rsid w:val="00003FB8"/>
    <w:rsid w:val="00011BAD"/>
    <w:rsid w:val="00016154"/>
    <w:rsid w:val="00024E49"/>
    <w:rsid w:val="000321A0"/>
    <w:rsid w:val="00034C1E"/>
    <w:rsid w:val="000432A8"/>
    <w:rsid w:val="00044CC2"/>
    <w:rsid w:val="00070887"/>
    <w:rsid w:val="00075018"/>
    <w:rsid w:val="00076070"/>
    <w:rsid w:val="00077BB5"/>
    <w:rsid w:val="00090A4D"/>
    <w:rsid w:val="00095B8C"/>
    <w:rsid w:val="000B47BC"/>
    <w:rsid w:val="000B6A5E"/>
    <w:rsid w:val="000D4623"/>
    <w:rsid w:val="000D574D"/>
    <w:rsid w:val="000E6C44"/>
    <w:rsid w:val="000F17FF"/>
    <w:rsid w:val="000F444F"/>
    <w:rsid w:val="001108D5"/>
    <w:rsid w:val="00114807"/>
    <w:rsid w:val="00116C12"/>
    <w:rsid w:val="00116E6C"/>
    <w:rsid w:val="0012629B"/>
    <w:rsid w:val="001312BC"/>
    <w:rsid w:val="001421B3"/>
    <w:rsid w:val="001533D2"/>
    <w:rsid w:val="00156915"/>
    <w:rsid w:val="00160E9A"/>
    <w:rsid w:val="001731C1"/>
    <w:rsid w:val="001C17BC"/>
    <w:rsid w:val="001C618B"/>
    <w:rsid w:val="001D3469"/>
    <w:rsid w:val="001D62B0"/>
    <w:rsid w:val="001E229C"/>
    <w:rsid w:val="001E7141"/>
    <w:rsid w:val="001E77E7"/>
    <w:rsid w:val="0020185B"/>
    <w:rsid w:val="002101F0"/>
    <w:rsid w:val="00211499"/>
    <w:rsid w:val="0021516E"/>
    <w:rsid w:val="00220137"/>
    <w:rsid w:val="002306C6"/>
    <w:rsid w:val="00235523"/>
    <w:rsid w:val="00241CB5"/>
    <w:rsid w:val="00245165"/>
    <w:rsid w:val="00255C05"/>
    <w:rsid w:val="00265D88"/>
    <w:rsid w:val="002729C4"/>
    <w:rsid w:val="002755EC"/>
    <w:rsid w:val="00277307"/>
    <w:rsid w:val="00282452"/>
    <w:rsid w:val="0028514A"/>
    <w:rsid w:val="00292775"/>
    <w:rsid w:val="002C3CFB"/>
    <w:rsid w:val="002D2D5D"/>
    <w:rsid w:val="002D4083"/>
    <w:rsid w:val="002D4872"/>
    <w:rsid w:val="002F116E"/>
    <w:rsid w:val="002F4EEF"/>
    <w:rsid w:val="00302A60"/>
    <w:rsid w:val="00311C9B"/>
    <w:rsid w:val="00312FFE"/>
    <w:rsid w:val="003234A4"/>
    <w:rsid w:val="00323851"/>
    <w:rsid w:val="00324F78"/>
    <w:rsid w:val="00333958"/>
    <w:rsid w:val="003363BD"/>
    <w:rsid w:val="0035565C"/>
    <w:rsid w:val="003561C6"/>
    <w:rsid w:val="003566FD"/>
    <w:rsid w:val="00361ED5"/>
    <w:rsid w:val="003669E8"/>
    <w:rsid w:val="0037099A"/>
    <w:rsid w:val="00371BB9"/>
    <w:rsid w:val="00381FB0"/>
    <w:rsid w:val="00391DD1"/>
    <w:rsid w:val="00393877"/>
    <w:rsid w:val="003B10B4"/>
    <w:rsid w:val="003C6258"/>
    <w:rsid w:val="003E53DC"/>
    <w:rsid w:val="003E7936"/>
    <w:rsid w:val="003F08F2"/>
    <w:rsid w:val="003F50FF"/>
    <w:rsid w:val="00415F31"/>
    <w:rsid w:val="00422603"/>
    <w:rsid w:val="00427CED"/>
    <w:rsid w:val="0043048B"/>
    <w:rsid w:val="004425FB"/>
    <w:rsid w:val="004438CF"/>
    <w:rsid w:val="0045280E"/>
    <w:rsid w:val="00456FF8"/>
    <w:rsid w:val="0046638A"/>
    <w:rsid w:val="004757C8"/>
    <w:rsid w:val="00482702"/>
    <w:rsid w:val="004841E2"/>
    <w:rsid w:val="004A2433"/>
    <w:rsid w:val="004B57ED"/>
    <w:rsid w:val="004C792E"/>
    <w:rsid w:val="004D6737"/>
    <w:rsid w:val="004D726A"/>
    <w:rsid w:val="004E0985"/>
    <w:rsid w:val="004E1F4C"/>
    <w:rsid w:val="004E22B5"/>
    <w:rsid w:val="004E272B"/>
    <w:rsid w:val="004E3EED"/>
    <w:rsid w:val="004E52B3"/>
    <w:rsid w:val="004F27F7"/>
    <w:rsid w:val="005003C8"/>
    <w:rsid w:val="0051357C"/>
    <w:rsid w:val="0052096D"/>
    <w:rsid w:val="00522BA5"/>
    <w:rsid w:val="00527165"/>
    <w:rsid w:val="00531BB7"/>
    <w:rsid w:val="005360AF"/>
    <w:rsid w:val="00544F89"/>
    <w:rsid w:val="00551DDB"/>
    <w:rsid w:val="00554740"/>
    <w:rsid w:val="00556587"/>
    <w:rsid w:val="00562EEF"/>
    <w:rsid w:val="005632B3"/>
    <w:rsid w:val="00567A2A"/>
    <w:rsid w:val="00584DB7"/>
    <w:rsid w:val="0058745E"/>
    <w:rsid w:val="00591154"/>
    <w:rsid w:val="00593EF0"/>
    <w:rsid w:val="00595E5B"/>
    <w:rsid w:val="005A6C56"/>
    <w:rsid w:val="005B0FA0"/>
    <w:rsid w:val="005B1029"/>
    <w:rsid w:val="005B79FB"/>
    <w:rsid w:val="005C40BB"/>
    <w:rsid w:val="005D7A47"/>
    <w:rsid w:val="005D7CD8"/>
    <w:rsid w:val="005E0C0A"/>
    <w:rsid w:val="00601CF5"/>
    <w:rsid w:val="0061713D"/>
    <w:rsid w:val="0062660B"/>
    <w:rsid w:val="006272B4"/>
    <w:rsid w:val="006349CE"/>
    <w:rsid w:val="00635A87"/>
    <w:rsid w:val="006425E1"/>
    <w:rsid w:val="0064447E"/>
    <w:rsid w:val="00647E8E"/>
    <w:rsid w:val="006516CD"/>
    <w:rsid w:val="00662680"/>
    <w:rsid w:val="00680649"/>
    <w:rsid w:val="006873D0"/>
    <w:rsid w:val="00691E3D"/>
    <w:rsid w:val="00696590"/>
    <w:rsid w:val="00696E2B"/>
    <w:rsid w:val="006A68EC"/>
    <w:rsid w:val="006B3A18"/>
    <w:rsid w:val="006C15EE"/>
    <w:rsid w:val="006C35B9"/>
    <w:rsid w:val="006C643F"/>
    <w:rsid w:val="006D1779"/>
    <w:rsid w:val="006D3BA5"/>
    <w:rsid w:val="006D5F4F"/>
    <w:rsid w:val="006E616F"/>
    <w:rsid w:val="006F6A43"/>
    <w:rsid w:val="006F7780"/>
    <w:rsid w:val="0070178B"/>
    <w:rsid w:val="00702CC8"/>
    <w:rsid w:val="0071203C"/>
    <w:rsid w:val="00723218"/>
    <w:rsid w:val="00736105"/>
    <w:rsid w:val="00751C6B"/>
    <w:rsid w:val="00762F26"/>
    <w:rsid w:val="007751C2"/>
    <w:rsid w:val="007765CE"/>
    <w:rsid w:val="007A4533"/>
    <w:rsid w:val="007B23F0"/>
    <w:rsid w:val="007C1BF1"/>
    <w:rsid w:val="007C66E3"/>
    <w:rsid w:val="007E2836"/>
    <w:rsid w:val="007F2559"/>
    <w:rsid w:val="007F56E7"/>
    <w:rsid w:val="008031AF"/>
    <w:rsid w:val="00805CB3"/>
    <w:rsid w:val="00806DAD"/>
    <w:rsid w:val="00807663"/>
    <w:rsid w:val="00812F00"/>
    <w:rsid w:val="00817020"/>
    <w:rsid w:val="00821FF5"/>
    <w:rsid w:val="00824CD1"/>
    <w:rsid w:val="0082735C"/>
    <w:rsid w:val="0082747B"/>
    <w:rsid w:val="00830C45"/>
    <w:rsid w:val="00834DCF"/>
    <w:rsid w:val="00845212"/>
    <w:rsid w:val="00847DFF"/>
    <w:rsid w:val="00854C1D"/>
    <w:rsid w:val="008552CB"/>
    <w:rsid w:val="0085627E"/>
    <w:rsid w:val="008626B0"/>
    <w:rsid w:val="008767DA"/>
    <w:rsid w:val="008800F3"/>
    <w:rsid w:val="00880C95"/>
    <w:rsid w:val="008A3D3B"/>
    <w:rsid w:val="008B3E4F"/>
    <w:rsid w:val="008B5CEF"/>
    <w:rsid w:val="008C7FE2"/>
    <w:rsid w:val="008F1070"/>
    <w:rsid w:val="008F2E7A"/>
    <w:rsid w:val="0090113D"/>
    <w:rsid w:val="009030D9"/>
    <w:rsid w:val="00905913"/>
    <w:rsid w:val="00922C10"/>
    <w:rsid w:val="0094777D"/>
    <w:rsid w:val="00957FAB"/>
    <w:rsid w:val="00965262"/>
    <w:rsid w:val="009663FA"/>
    <w:rsid w:val="00966D32"/>
    <w:rsid w:val="00975424"/>
    <w:rsid w:val="009816AD"/>
    <w:rsid w:val="00981F1C"/>
    <w:rsid w:val="00983B93"/>
    <w:rsid w:val="0099350A"/>
    <w:rsid w:val="00995721"/>
    <w:rsid w:val="009A114F"/>
    <w:rsid w:val="009C109B"/>
    <w:rsid w:val="009C5AB3"/>
    <w:rsid w:val="009E297A"/>
    <w:rsid w:val="009E2CCC"/>
    <w:rsid w:val="009E499E"/>
    <w:rsid w:val="009F5C28"/>
    <w:rsid w:val="00A02F9B"/>
    <w:rsid w:val="00A13F66"/>
    <w:rsid w:val="00A357F5"/>
    <w:rsid w:val="00A35B53"/>
    <w:rsid w:val="00A4BE75"/>
    <w:rsid w:val="00A543F8"/>
    <w:rsid w:val="00A57AB6"/>
    <w:rsid w:val="00A60ED2"/>
    <w:rsid w:val="00A749FB"/>
    <w:rsid w:val="00A93471"/>
    <w:rsid w:val="00AA1AB0"/>
    <w:rsid w:val="00AB2289"/>
    <w:rsid w:val="00AB3F9D"/>
    <w:rsid w:val="00AC222E"/>
    <w:rsid w:val="00AE6A4C"/>
    <w:rsid w:val="00AE6B6D"/>
    <w:rsid w:val="00AF3215"/>
    <w:rsid w:val="00B0655E"/>
    <w:rsid w:val="00B126CF"/>
    <w:rsid w:val="00B1638C"/>
    <w:rsid w:val="00B23A34"/>
    <w:rsid w:val="00B25012"/>
    <w:rsid w:val="00B25250"/>
    <w:rsid w:val="00B3129F"/>
    <w:rsid w:val="00B32862"/>
    <w:rsid w:val="00B33781"/>
    <w:rsid w:val="00B34E82"/>
    <w:rsid w:val="00B44A98"/>
    <w:rsid w:val="00B4554C"/>
    <w:rsid w:val="00B61068"/>
    <w:rsid w:val="00B7424C"/>
    <w:rsid w:val="00B76F71"/>
    <w:rsid w:val="00B82BF4"/>
    <w:rsid w:val="00B905F6"/>
    <w:rsid w:val="00B916E4"/>
    <w:rsid w:val="00B9279B"/>
    <w:rsid w:val="00BA3B3A"/>
    <w:rsid w:val="00BC0E68"/>
    <w:rsid w:val="00BC260F"/>
    <w:rsid w:val="00BC5B48"/>
    <w:rsid w:val="00BC60E4"/>
    <w:rsid w:val="00BD4545"/>
    <w:rsid w:val="00BF682F"/>
    <w:rsid w:val="00C04D49"/>
    <w:rsid w:val="00C0671B"/>
    <w:rsid w:val="00C16BB5"/>
    <w:rsid w:val="00C326F3"/>
    <w:rsid w:val="00C37815"/>
    <w:rsid w:val="00C511C1"/>
    <w:rsid w:val="00C518CB"/>
    <w:rsid w:val="00C54F44"/>
    <w:rsid w:val="00C5523C"/>
    <w:rsid w:val="00C56E95"/>
    <w:rsid w:val="00C57261"/>
    <w:rsid w:val="00C6192A"/>
    <w:rsid w:val="00C65A6E"/>
    <w:rsid w:val="00C736E3"/>
    <w:rsid w:val="00C81B63"/>
    <w:rsid w:val="00C827D7"/>
    <w:rsid w:val="00C82FBE"/>
    <w:rsid w:val="00C90B57"/>
    <w:rsid w:val="00C942AA"/>
    <w:rsid w:val="00C94954"/>
    <w:rsid w:val="00C94D16"/>
    <w:rsid w:val="00CA2C46"/>
    <w:rsid w:val="00CA66D6"/>
    <w:rsid w:val="00CB5D12"/>
    <w:rsid w:val="00CB7D82"/>
    <w:rsid w:val="00CC0093"/>
    <w:rsid w:val="00CC0573"/>
    <w:rsid w:val="00CD06E8"/>
    <w:rsid w:val="00CD0DF1"/>
    <w:rsid w:val="00CE07CB"/>
    <w:rsid w:val="00D02A2E"/>
    <w:rsid w:val="00D052C5"/>
    <w:rsid w:val="00D14DC0"/>
    <w:rsid w:val="00D17ECE"/>
    <w:rsid w:val="00D21206"/>
    <w:rsid w:val="00D3325B"/>
    <w:rsid w:val="00D42726"/>
    <w:rsid w:val="00D42FAE"/>
    <w:rsid w:val="00D519B2"/>
    <w:rsid w:val="00D567D0"/>
    <w:rsid w:val="00D57335"/>
    <w:rsid w:val="00D62768"/>
    <w:rsid w:val="00D62F83"/>
    <w:rsid w:val="00D72E08"/>
    <w:rsid w:val="00D81ABA"/>
    <w:rsid w:val="00D979C1"/>
    <w:rsid w:val="00DA4BDE"/>
    <w:rsid w:val="00DB0259"/>
    <w:rsid w:val="00DC35AA"/>
    <w:rsid w:val="00DC71B5"/>
    <w:rsid w:val="00DD0F32"/>
    <w:rsid w:val="00DE6971"/>
    <w:rsid w:val="00DF2A1D"/>
    <w:rsid w:val="00E07825"/>
    <w:rsid w:val="00E2364D"/>
    <w:rsid w:val="00E261AA"/>
    <w:rsid w:val="00E304CD"/>
    <w:rsid w:val="00E3465F"/>
    <w:rsid w:val="00E40E8B"/>
    <w:rsid w:val="00E551A6"/>
    <w:rsid w:val="00E90D81"/>
    <w:rsid w:val="00EB14B5"/>
    <w:rsid w:val="00EB2059"/>
    <w:rsid w:val="00EC6416"/>
    <w:rsid w:val="00ED617C"/>
    <w:rsid w:val="00EE55F4"/>
    <w:rsid w:val="00EE5B5D"/>
    <w:rsid w:val="00EF6464"/>
    <w:rsid w:val="00F0180A"/>
    <w:rsid w:val="00F11659"/>
    <w:rsid w:val="00F13A95"/>
    <w:rsid w:val="00F169A5"/>
    <w:rsid w:val="00F21D0A"/>
    <w:rsid w:val="00F2621E"/>
    <w:rsid w:val="00F355CE"/>
    <w:rsid w:val="00F404C5"/>
    <w:rsid w:val="00F43703"/>
    <w:rsid w:val="00F4446B"/>
    <w:rsid w:val="00F51237"/>
    <w:rsid w:val="00F539CB"/>
    <w:rsid w:val="00F6028E"/>
    <w:rsid w:val="00F63BED"/>
    <w:rsid w:val="00F666AF"/>
    <w:rsid w:val="00F94856"/>
    <w:rsid w:val="00FB1B45"/>
    <w:rsid w:val="00FC6FB6"/>
    <w:rsid w:val="00FD115E"/>
    <w:rsid w:val="00FD1A8D"/>
    <w:rsid w:val="00FD6EEE"/>
    <w:rsid w:val="00FE0CB3"/>
    <w:rsid w:val="0263F3F2"/>
    <w:rsid w:val="0287879D"/>
    <w:rsid w:val="038F1A4A"/>
    <w:rsid w:val="03CBB717"/>
    <w:rsid w:val="03E94B13"/>
    <w:rsid w:val="03FD9B03"/>
    <w:rsid w:val="058F88EC"/>
    <w:rsid w:val="07C3E0E8"/>
    <w:rsid w:val="080FA4E2"/>
    <w:rsid w:val="088CA6A6"/>
    <w:rsid w:val="0A23B7B3"/>
    <w:rsid w:val="0A267CD0"/>
    <w:rsid w:val="0A8B7BA8"/>
    <w:rsid w:val="0A9244AE"/>
    <w:rsid w:val="0BF5691D"/>
    <w:rsid w:val="0D092975"/>
    <w:rsid w:val="0E54783D"/>
    <w:rsid w:val="0F08960E"/>
    <w:rsid w:val="0F34240A"/>
    <w:rsid w:val="10861F16"/>
    <w:rsid w:val="118074FC"/>
    <w:rsid w:val="1362EFF3"/>
    <w:rsid w:val="1454B657"/>
    <w:rsid w:val="148FFBEA"/>
    <w:rsid w:val="14C3B9C1"/>
    <w:rsid w:val="15792B79"/>
    <w:rsid w:val="15A5E151"/>
    <w:rsid w:val="16E8FA8B"/>
    <w:rsid w:val="19972AE4"/>
    <w:rsid w:val="1DC1796C"/>
    <w:rsid w:val="1E37CDEC"/>
    <w:rsid w:val="1E77E662"/>
    <w:rsid w:val="1F439184"/>
    <w:rsid w:val="1F91370A"/>
    <w:rsid w:val="20C3BA1B"/>
    <w:rsid w:val="21555695"/>
    <w:rsid w:val="2191C450"/>
    <w:rsid w:val="23EC2E4D"/>
    <w:rsid w:val="23FB6C68"/>
    <w:rsid w:val="241E0495"/>
    <w:rsid w:val="25040310"/>
    <w:rsid w:val="25B47821"/>
    <w:rsid w:val="25D31742"/>
    <w:rsid w:val="2ACBB9E0"/>
    <w:rsid w:val="2AED9074"/>
    <w:rsid w:val="2B1010BA"/>
    <w:rsid w:val="2B671F8A"/>
    <w:rsid w:val="2C23B9A5"/>
    <w:rsid w:val="2C8960D5"/>
    <w:rsid w:val="2CC4DA68"/>
    <w:rsid w:val="2CD9116E"/>
    <w:rsid w:val="2F81E70E"/>
    <w:rsid w:val="2FBDC187"/>
    <w:rsid w:val="3062D15C"/>
    <w:rsid w:val="3140E714"/>
    <w:rsid w:val="32813E19"/>
    <w:rsid w:val="33EACEFB"/>
    <w:rsid w:val="34A862C9"/>
    <w:rsid w:val="3526C2EA"/>
    <w:rsid w:val="3676AD91"/>
    <w:rsid w:val="37DAB90D"/>
    <w:rsid w:val="38491800"/>
    <w:rsid w:val="3928C954"/>
    <w:rsid w:val="3A0F9F65"/>
    <w:rsid w:val="3BD815D7"/>
    <w:rsid w:val="3CB2530D"/>
    <w:rsid w:val="3DDD9B56"/>
    <w:rsid w:val="3E91F971"/>
    <w:rsid w:val="3FB6B3D8"/>
    <w:rsid w:val="3FD7FAA7"/>
    <w:rsid w:val="3FDD2C6F"/>
    <w:rsid w:val="400F422F"/>
    <w:rsid w:val="402EDD6F"/>
    <w:rsid w:val="41AB1290"/>
    <w:rsid w:val="426BA65C"/>
    <w:rsid w:val="430465C8"/>
    <w:rsid w:val="436CBA7C"/>
    <w:rsid w:val="444CDCDA"/>
    <w:rsid w:val="45BA5EE9"/>
    <w:rsid w:val="45E8AD3B"/>
    <w:rsid w:val="4770B214"/>
    <w:rsid w:val="49204DFD"/>
    <w:rsid w:val="4DD6AD75"/>
    <w:rsid w:val="4E3CFDE3"/>
    <w:rsid w:val="4E686240"/>
    <w:rsid w:val="4FCACB06"/>
    <w:rsid w:val="5008DEFE"/>
    <w:rsid w:val="5117460B"/>
    <w:rsid w:val="52878BB1"/>
    <w:rsid w:val="547064EE"/>
    <w:rsid w:val="578EDD53"/>
    <w:rsid w:val="579AECDB"/>
    <w:rsid w:val="5B202590"/>
    <w:rsid w:val="5BAFD6A8"/>
    <w:rsid w:val="5BCB7BDF"/>
    <w:rsid w:val="5C98B22B"/>
    <w:rsid w:val="5E80CF89"/>
    <w:rsid w:val="60C56825"/>
    <w:rsid w:val="60CCACA4"/>
    <w:rsid w:val="616E9B1D"/>
    <w:rsid w:val="626F6EBA"/>
    <w:rsid w:val="6300E36D"/>
    <w:rsid w:val="639EC646"/>
    <w:rsid w:val="646D71BF"/>
    <w:rsid w:val="64B1285A"/>
    <w:rsid w:val="66BFF8EB"/>
    <w:rsid w:val="67CC534B"/>
    <w:rsid w:val="6801F179"/>
    <w:rsid w:val="6CAEEF4B"/>
    <w:rsid w:val="6DD6D684"/>
    <w:rsid w:val="6E0E6FE2"/>
    <w:rsid w:val="6F080594"/>
    <w:rsid w:val="6FC96607"/>
    <w:rsid w:val="7183C97B"/>
    <w:rsid w:val="722E6FB4"/>
    <w:rsid w:val="73709D5A"/>
    <w:rsid w:val="7444FF0C"/>
    <w:rsid w:val="7497FAED"/>
    <w:rsid w:val="75E0CF6D"/>
    <w:rsid w:val="76631C85"/>
    <w:rsid w:val="77F660BA"/>
    <w:rsid w:val="7A921E32"/>
    <w:rsid w:val="7AD22F5A"/>
    <w:rsid w:val="7B20A55B"/>
    <w:rsid w:val="7E761B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628BE"/>
  <w15:docId w15:val="{BB838C7D-D625-4E78-B95D-484D56FD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C05"/>
    <w:rPr>
      <w:rFonts w:ascii="Calibri" w:eastAsia="Calibri" w:hAnsi="Calibri" w:cs="Calibri"/>
    </w:rPr>
  </w:style>
  <w:style w:type="paragraph" w:styleId="Heading1">
    <w:name w:val="heading 1"/>
    <w:basedOn w:val="Normal"/>
    <w:link w:val="Heading1Char"/>
    <w:qFormat/>
    <w:rsid w:val="009C5AB3"/>
    <w:pPr>
      <w:keepNext/>
      <w:spacing w:after="0" w:line="240" w:lineRule="auto"/>
      <w:outlineLvl w:val="0"/>
    </w:pPr>
    <w:rPr>
      <w:rFonts w:ascii="Comic Sans MS" w:eastAsia="Times New Roman" w:hAnsi="Comic Sans MS" w:cs="Times New Roman"/>
      <w:b/>
      <w:bCs/>
      <w:kern w:val="36"/>
      <w:sz w:val="28"/>
      <w:szCs w:val="28"/>
    </w:rPr>
  </w:style>
  <w:style w:type="paragraph" w:styleId="Heading2">
    <w:name w:val="heading 2"/>
    <w:basedOn w:val="Normal"/>
    <w:next w:val="Normal"/>
    <w:link w:val="Heading2Char"/>
    <w:uiPriority w:val="9"/>
    <w:semiHidden/>
    <w:unhideWhenUsed/>
    <w:qFormat/>
    <w:rsid w:val="006425E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C05"/>
    <w:pPr>
      <w:ind w:left="720"/>
    </w:pPr>
  </w:style>
  <w:style w:type="paragraph" w:styleId="BalloonText">
    <w:name w:val="Balloon Text"/>
    <w:basedOn w:val="Normal"/>
    <w:link w:val="BalloonTextChar"/>
    <w:uiPriority w:val="99"/>
    <w:semiHidden/>
    <w:unhideWhenUsed/>
    <w:rsid w:val="00255C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C05"/>
    <w:rPr>
      <w:rFonts w:ascii="Tahoma" w:eastAsia="Calibri" w:hAnsi="Tahoma" w:cs="Tahoma"/>
      <w:sz w:val="16"/>
      <w:szCs w:val="16"/>
    </w:rPr>
  </w:style>
  <w:style w:type="paragraph" w:styleId="Header">
    <w:name w:val="header"/>
    <w:basedOn w:val="Normal"/>
    <w:link w:val="HeaderChar"/>
    <w:uiPriority w:val="99"/>
    <w:unhideWhenUsed/>
    <w:rsid w:val="00B16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38C"/>
    <w:rPr>
      <w:rFonts w:ascii="Calibri" w:eastAsia="Calibri" w:hAnsi="Calibri" w:cs="Calibri"/>
    </w:rPr>
  </w:style>
  <w:style w:type="paragraph" w:styleId="Footer">
    <w:name w:val="footer"/>
    <w:basedOn w:val="Normal"/>
    <w:link w:val="FooterChar"/>
    <w:uiPriority w:val="99"/>
    <w:unhideWhenUsed/>
    <w:rsid w:val="00B16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38C"/>
    <w:rPr>
      <w:rFonts w:ascii="Calibri" w:eastAsia="Calibri" w:hAnsi="Calibri" w:cs="Calibri"/>
    </w:rPr>
  </w:style>
  <w:style w:type="character" w:styleId="Hyperlink">
    <w:name w:val="Hyperlink"/>
    <w:basedOn w:val="DefaultParagraphFont"/>
    <w:unhideWhenUsed/>
    <w:rsid w:val="00011BAD"/>
    <w:rPr>
      <w:color w:val="0000FF" w:themeColor="hyperlink"/>
      <w:u w:val="single"/>
    </w:rPr>
  </w:style>
  <w:style w:type="character" w:customStyle="1" w:styleId="a-size-large1">
    <w:name w:val="a-size-large1"/>
    <w:basedOn w:val="DefaultParagraphFont"/>
    <w:rsid w:val="00311C9B"/>
    <w:rPr>
      <w:rFonts w:ascii="Arial" w:hAnsi="Arial" w:cs="Arial" w:hint="default"/>
    </w:rPr>
  </w:style>
  <w:style w:type="paragraph" w:styleId="BodyTextIndent">
    <w:name w:val="Body Text Indent"/>
    <w:basedOn w:val="Normal"/>
    <w:link w:val="BodyTextIndentChar"/>
    <w:rsid w:val="00E551A6"/>
    <w:pPr>
      <w:spacing w:before="40" w:after="40" w:line="240" w:lineRule="auto"/>
      <w:ind w:left="2160" w:hanging="360"/>
    </w:pPr>
    <w:rPr>
      <w:rFonts w:ascii="Comic Sans MS" w:eastAsia="Times New Roman" w:hAnsi="Comic Sans MS" w:cs="Times New Roman"/>
      <w:sz w:val="24"/>
      <w:szCs w:val="20"/>
    </w:rPr>
  </w:style>
  <w:style w:type="character" w:customStyle="1" w:styleId="BodyTextIndentChar">
    <w:name w:val="Body Text Indent Char"/>
    <w:basedOn w:val="DefaultParagraphFont"/>
    <w:link w:val="BodyTextIndent"/>
    <w:rsid w:val="00E551A6"/>
    <w:rPr>
      <w:rFonts w:ascii="Comic Sans MS" w:eastAsia="Times New Roman" w:hAnsi="Comic Sans MS" w:cs="Times New Roman"/>
      <w:sz w:val="24"/>
      <w:szCs w:val="20"/>
    </w:rPr>
  </w:style>
  <w:style w:type="character" w:customStyle="1" w:styleId="Heading1Char">
    <w:name w:val="Heading 1 Char"/>
    <w:basedOn w:val="DefaultParagraphFont"/>
    <w:link w:val="Heading1"/>
    <w:rsid w:val="009C5AB3"/>
    <w:rPr>
      <w:rFonts w:ascii="Comic Sans MS" w:eastAsia="Times New Roman" w:hAnsi="Comic Sans MS" w:cs="Times New Roman"/>
      <w:b/>
      <w:bCs/>
      <w:kern w:val="36"/>
      <w:sz w:val="28"/>
      <w:szCs w:val="28"/>
    </w:rPr>
  </w:style>
  <w:style w:type="character" w:customStyle="1" w:styleId="Heading2Char">
    <w:name w:val="Heading 2 Char"/>
    <w:basedOn w:val="DefaultParagraphFont"/>
    <w:link w:val="Heading2"/>
    <w:uiPriority w:val="9"/>
    <w:semiHidden/>
    <w:rsid w:val="006425E1"/>
    <w:rPr>
      <w:rFonts w:asciiTheme="majorHAnsi" w:eastAsiaTheme="majorEastAsia" w:hAnsiTheme="majorHAnsi" w:cstheme="majorBidi"/>
      <w:color w:val="365F91" w:themeColor="accent1" w:themeShade="BF"/>
      <w:sz w:val="26"/>
      <w:szCs w:val="26"/>
    </w:rPr>
  </w:style>
  <w:style w:type="paragraph" w:styleId="BodyTextIndent2">
    <w:name w:val="Body Text Indent 2"/>
    <w:basedOn w:val="Normal"/>
    <w:link w:val="BodyTextIndent2Char"/>
    <w:rsid w:val="006425E1"/>
    <w:pPr>
      <w:spacing w:after="0" w:line="240" w:lineRule="auto"/>
      <w:ind w:left="2160" w:hanging="2160"/>
    </w:pPr>
    <w:rPr>
      <w:rFonts w:ascii="Comic Sans MS" w:eastAsia="Times New Roman" w:hAnsi="Comic Sans MS" w:cs="Times New Roman"/>
      <w:b/>
      <w:sz w:val="24"/>
      <w:szCs w:val="20"/>
    </w:rPr>
  </w:style>
  <w:style w:type="character" w:customStyle="1" w:styleId="BodyTextIndent2Char">
    <w:name w:val="Body Text Indent 2 Char"/>
    <w:basedOn w:val="DefaultParagraphFont"/>
    <w:link w:val="BodyTextIndent2"/>
    <w:rsid w:val="006425E1"/>
    <w:rPr>
      <w:rFonts w:ascii="Comic Sans MS" w:eastAsia="Times New Roman" w:hAnsi="Comic Sans MS" w:cs="Times New Roman"/>
      <w:b/>
      <w:sz w:val="24"/>
      <w:szCs w:val="20"/>
    </w:rPr>
  </w:style>
  <w:style w:type="paragraph" w:styleId="NormalWeb">
    <w:name w:val="Normal (Web)"/>
    <w:basedOn w:val="Normal"/>
    <w:uiPriority w:val="99"/>
    <w:unhideWhenUsed/>
    <w:rsid w:val="00302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CB7D82"/>
  </w:style>
  <w:style w:type="character" w:styleId="CommentReference">
    <w:name w:val="annotation reference"/>
    <w:basedOn w:val="DefaultParagraphFont"/>
    <w:uiPriority w:val="99"/>
    <w:semiHidden/>
    <w:unhideWhenUsed/>
    <w:rsid w:val="00723218"/>
    <w:rPr>
      <w:sz w:val="16"/>
      <w:szCs w:val="16"/>
    </w:rPr>
  </w:style>
  <w:style w:type="paragraph" w:styleId="CommentText">
    <w:name w:val="annotation text"/>
    <w:basedOn w:val="Normal"/>
    <w:link w:val="CommentTextChar"/>
    <w:uiPriority w:val="99"/>
    <w:unhideWhenUsed/>
    <w:rsid w:val="00723218"/>
    <w:pPr>
      <w:spacing w:line="240" w:lineRule="auto"/>
    </w:pPr>
    <w:rPr>
      <w:sz w:val="20"/>
      <w:szCs w:val="20"/>
    </w:rPr>
  </w:style>
  <w:style w:type="character" w:customStyle="1" w:styleId="CommentTextChar">
    <w:name w:val="Comment Text Char"/>
    <w:basedOn w:val="DefaultParagraphFont"/>
    <w:link w:val="CommentText"/>
    <w:uiPriority w:val="99"/>
    <w:rsid w:val="0072321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23218"/>
    <w:rPr>
      <w:b/>
      <w:bCs/>
    </w:rPr>
  </w:style>
  <w:style w:type="character" w:customStyle="1" w:styleId="CommentSubjectChar">
    <w:name w:val="Comment Subject Char"/>
    <w:basedOn w:val="CommentTextChar"/>
    <w:link w:val="CommentSubject"/>
    <w:uiPriority w:val="99"/>
    <w:semiHidden/>
    <w:rsid w:val="00723218"/>
    <w:rPr>
      <w:rFonts w:ascii="Calibri" w:eastAsia="Calibri" w:hAnsi="Calibri" w:cs="Calibri"/>
      <w:b/>
      <w:bCs/>
      <w:sz w:val="20"/>
      <w:szCs w:val="20"/>
    </w:rPr>
  </w:style>
  <w:style w:type="paragraph" w:styleId="Revision">
    <w:name w:val="Revision"/>
    <w:hidden/>
    <w:uiPriority w:val="99"/>
    <w:semiHidden/>
    <w:rsid w:val="00966D32"/>
    <w:pPr>
      <w:spacing w:after="0" w:line="240" w:lineRule="auto"/>
    </w:pPr>
    <w:rPr>
      <w:rFonts w:ascii="Calibri" w:eastAsia="Calibri" w:hAnsi="Calibri" w:cs="Calibri"/>
    </w:rPr>
  </w:style>
  <w:style w:type="character" w:styleId="Mention">
    <w:name w:val="Mention"/>
    <w:basedOn w:val="DefaultParagraphFont"/>
    <w:uiPriority w:val="99"/>
    <w:unhideWhenUsed/>
    <w:rsid w:val="005360AF"/>
    <w:rPr>
      <w:color w:val="2B579A"/>
      <w:shd w:val="clear" w:color="auto" w:fill="E1DFDD"/>
    </w:rPr>
  </w:style>
  <w:style w:type="character" w:styleId="UnresolvedMention">
    <w:name w:val="Unresolved Mention"/>
    <w:basedOn w:val="DefaultParagraphFont"/>
    <w:uiPriority w:val="99"/>
    <w:semiHidden/>
    <w:unhideWhenUsed/>
    <w:rsid w:val="00482702"/>
    <w:rPr>
      <w:color w:val="605E5C"/>
      <w:shd w:val="clear" w:color="auto" w:fill="E1DFDD"/>
    </w:rPr>
  </w:style>
  <w:style w:type="character" w:styleId="FollowedHyperlink">
    <w:name w:val="FollowedHyperlink"/>
    <w:basedOn w:val="DefaultParagraphFont"/>
    <w:uiPriority w:val="99"/>
    <w:semiHidden/>
    <w:unhideWhenUsed/>
    <w:rsid w:val="00371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6560">
      <w:bodyDiv w:val="1"/>
      <w:marLeft w:val="0"/>
      <w:marRight w:val="0"/>
      <w:marTop w:val="0"/>
      <w:marBottom w:val="0"/>
      <w:divBdr>
        <w:top w:val="none" w:sz="0" w:space="0" w:color="auto"/>
        <w:left w:val="none" w:sz="0" w:space="0" w:color="auto"/>
        <w:bottom w:val="none" w:sz="0" w:space="0" w:color="auto"/>
        <w:right w:val="none" w:sz="0" w:space="0" w:color="auto"/>
      </w:divBdr>
    </w:div>
    <w:div w:id="69158785">
      <w:bodyDiv w:val="1"/>
      <w:marLeft w:val="0"/>
      <w:marRight w:val="0"/>
      <w:marTop w:val="0"/>
      <w:marBottom w:val="0"/>
      <w:divBdr>
        <w:top w:val="none" w:sz="0" w:space="0" w:color="auto"/>
        <w:left w:val="none" w:sz="0" w:space="0" w:color="auto"/>
        <w:bottom w:val="none" w:sz="0" w:space="0" w:color="auto"/>
        <w:right w:val="none" w:sz="0" w:space="0" w:color="auto"/>
      </w:divBdr>
    </w:div>
    <w:div w:id="342320513">
      <w:bodyDiv w:val="1"/>
      <w:marLeft w:val="0"/>
      <w:marRight w:val="0"/>
      <w:marTop w:val="0"/>
      <w:marBottom w:val="0"/>
      <w:divBdr>
        <w:top w:val="none" w:sz="0" w:space="0" w:color="auto"/>
        <w:left w:val="none" w:sz="0" w:space="0" w:color="auto"/>
        <w:bottom w:val="none" w:sz="0" w:space="0" w:color="auto"/>
        <w:right w:val="none" w:sz="0" w:space="0" w:color="auto"/>
      </w:divBdr>
    </w:div>
    <w:div w:id="344862241">
      <w:bodyDiv w:val="1"/>
      <w:marLeft w:val="0"/>
      <w:marRight w:val="0"/>
      <w:marTop w:val="0"/>
      <w:marBottom w:val="0"/>
      <w:divBdr>
        <w:top w:val="none" w:sz="0" w:space="0" w:color="auto"/>
        <w:left w:val="none" w:sz="0" w:space="0" w:color="auto"/>
        <w:bottom w:val="none" w:sz="0" w:space="0" w:color="auto"/>
        <w:right w:val="none" w:sz="0" w:space="0" w:color="auto"/>
      </w:divBdr>
    </w:div>
    <w:div w:id="353960570">
      <w:bodyDiv w:val="1"/>
      <w:marLeft w:val="0"/>
      <w:marRight w:val="0"/>
      <w:marTop w:val="0"/>
      <w:marBottom w:val="0"/>
      <w:divBdr>
        <w:top w:val="none" w:sz="0" w:space="0" w:color="auto"/>
        <w:left w:val="none" w:sz="0" w:space="0" w:color="auto"/>
        <w:bottom w:val="none" w:sz="0" w:space="0" w:color="auto"/>
        <w:right w:val="none" w:sz="0" w:space="0" w:color="auto"/>
      </w:divBdr>
    </w:div>
    <w:div w:id="355233415">
      <w:bodyDiv w:val="1"/>
      <w:marLeft w:val="0"/>
      <w:marRight w:val="0"/>
      <w:marTop w:val="0"/>
      <w:marBottom w:val="0"/>
      <w:divBdr>
        <w:top w:val="none" w:sz="0" w:space="0" w:color="auto"/>
        <w:left w:val="none" w:sz="0" w:space="0" w:color="auto"/>
        <w:bottom w:val="none" w:sz="0" w:space="0" w:color="auto"/>
        <w:right w:val="none" w:sz="0" w:space="0" w:color="auto"/>
      </w:divBdr>
    </w:div>
    <w:div w:id="557472006">
      <w:bodyDiv w:val="1"/>
      <w:marLeft w:val="0"/>
      <w:marRight w:val="0"/>
      <w:marTop w:val="0"/>
      <w:marBottom w:val="0"/>
      <w:divBdr>
        <w:top w:val="none" w:sz="0" w:space="0" w:color="auto"/>
        <w:left w:val="none" w:sz="0" w:space="0" w:color="auto"/>
        <w:bottom w:val="none" w:sz="0" w:space="0" w:color="auto"/>
        <w:right w:val="none" w:sz="0" w:space="0" w:color="auto"/>
      </w:divBdr>
    </w:div>
    <w:div w:id="986008140">
      <w:bodyDiv w:val="1"/>
      <w:marLeft w:val="0"/>
      <w:marRight w:val="0"/>
      <w:marTop w:val="0"/>
      <w:marBottom w:val="0"/>
      <w:divBdr>
        <w:top w:val="none" w:sz="0" w:space="0" w:color="auto"/>
        <w:left w:val="none" w:sz="0" w:space="0" w:color="auto"/>
        <w:bottom w:val="none" w:sz="0" w:space="0" w:color="auto"/>
        <w:right w:val="none" w:sz="0" w:space="0" w:color="auto"/>
      </w:divBdr>
    </w:div>
    <w:div w:id="1164664904">
      <w:bodyDiv w:val="1"/>
      <w:marLeft w:val="0"/>
      <w:marRight w:val="0"/>
      <w:marTop w:val="0"/>
      <w:marBottom w:val="0"/>
      <w:divBdr>
        <w:top w:val="none" w:sz="0" w:space="0" w:color="auto"/>
        <w:left w:val="none" w:sz="0" w:space="0" w:color="auto"/>
        <w:bottom w:val="none" w:sz="0" w:space="0" w:color="auto"/>
        <w:right w:val="none" w:sz="0" w:space="0" w:color="auto"/>
      </w:divBdr>
    </w:div>
    <w:div w:id="1175923851">
      <w:bodyDiv w:val="1"/>
      <w:marLeft w:val="0"/>
      <w:marRight w:val="0"/>
      <w:marTop w:val="0"/>
      <w:marBottom w:val="0"/>
      <w:divBdr>
        <w:top w:val="none" w:sz="0" w:space="0" w:color="auto"/>
        <w:left w:val="none" w:sz="0" w:space="0" w:color="auto"/>
        <w:bottom w:val="none" w:sz="0" w:space="0" w:color="auto"/>
        <w:right w:val="none" w:sz="0" w:space="0" w:color="auto"/>
      </w:divBdr>
    </w:div>
    <w:div w:id="1191143583">
      <w:bodyDiv w:val="1"/>
      <w:marLeft w:val="0"/>
      <w:marRight w:val="0"/>
      <w:marTop w:val="0"/>
      <w:marBottom w:val="0"/>
      <w:divBdr>
        <w:top w:val="none" w:sz="0" w:space="0" w:color="auto"/>
        <w:left w:val="none" w:sz="0" w:space="0" w:color="auto"/>
        <w:bottom w:val="none" w:sz="0" w:space="0" w:color="auto"/>
        <w:right w:val="none" w:sz="0" w:space="0" w:color="auto"/>
      </w:divBdr>
    </w:div>
    <w:div w:id="1422870285">
      <w:bodyDiv w:val="1"/>
      <w:marLeft w:val="0"/>
      <w:marRight w:val="0"/>
      <w:marTop w:val="0"/>
      <w:marBottom w:val="0"/>
      <w:divBdr>
        <w:top w:val="none" w:sz="0" w:space="0" w:color="auto"/>
        <w:left w:val="none" w:sz="0" w:space="0" w:color="auto"/>
        <w:bottom w:val="none" w:sz="0" w:space="0" w:color="auto"/>
        <w:right w:val="none" w:sz="0" w:space="0" w:color="auto"/>
      </w:divBdr>
    </w:div>
    <w:div w:id="1474253585">
      <w:bodyDiv w:val="1"/>
      <w:marLeft w:val="0"/>
      <w:marRight w:val="0"/>
      <w:marTop w:val="0"/>
      <w:marBottom w:val="0"/>
      <w:divBdr>
        <w:top w:val="none" w:sz="0" w:space="0" w:color="auto"/>
        <w:left w:val="none" w:sz="0" w:space="0" w:color="auto"/>
        <w:bottom w:val="none" w:sz="0" w:space="0" w:color="auto"/>
        <w:right w:val="none" w:sz="0" w:space="0" w:color="auto"/>
      </w:divBdr>
    </w:div>
    <w:div w:id="1579947143">
      <w:bodyDiv w:val="1"/>
      <w:marLeft w:val="0"/>
      <w:marRight w:val="0"/>
      <w:marTop w:val="0"/>
      <w:marBottom w:val="0"/>
      <w:divBdr>
        <w:top w:val="none" w:sz="0" w:space="0" w:color="auto"/>
        <w:left w:val="none" w:sz="0" w:space="0" w:color="auto"/>
        <w:bottom w:val="none" w:sz="0" w:space="0" w:color="auto"/>
        <w:right w:val="none" w:sz="0" w:space="0" w:color="auto"/>
      </w:divBdr>
    </w:div>
    <w:div w:id="18567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awforkids.org/youth/what-do-you-thin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awforkids.org/youth/what-do-you-think"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wforkids.org/youth/what-do-you-thin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00617c-8abc-4513-8684-14d29e623f83">
      <Terms xmlns="http://schemas.microsoft.com/office/infopath/2007/PartnerControls"/>
    </lcf76f155ced4ddcb4097134ff3c332f>
    <TaxCatchAll xmlns="8c4dff40-d60a-4cfd-92df-7cf6bf44fb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68C54F14245A41ABB6A58E436808E3" ma:contentTypeVersion="18" ma:contentTypeDescription="Create a new document." ma:contentTypeScope="" ma:versionID="b1e9265b0205a2512b260afdd1ef0ab2">
  <xsd:schema xmlns:xsd="http://www.w3.org/2001/XMLSchema" xmlns:xs="http://www.w3.org/2001/XMLSchema" xmlns:p="http://schemas.microsoft.com/office/2006/metadata/properties" xmlns:ns2="8c4dff40-d60a-4cfd-92df-7cf6bf44fb38" xmlns:ns3="4800617c-8abc-4513-8684-14d29e623f83" targetNamespace="http://schemas.microsoft.com/office/2006/metadata/properties" ma:root="true" ma:fieldsID="a0f3c12fcc13ffb7c091975e190758e0" ns2:_="" ns3:_="">
    <xsd:import namespace="8c4dff40-d60a-4cfd-92df-7cf6bf44fb38"/>
    <xsd:import namespace="4800617c-8abc-4513-8684-14d29e623f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dff40-d60a-4cfd-92df-7cf6bf44fb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381f48-f36c-4cce-abcd-e4678632a74f}" ma:internalName="TaxCatchAll" ma:showField="CatchAllData" ma:web="8c4dff40-d60a-4cfd-92df-7cf6bf44fb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00617c-8abc-4513-8684-14d29e623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4db369-d83c-448f-9e6a-002b1e7f8e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B982A3-2720-418F-8801-6CD3C3A99E3C}">
  <ds:schemaRefs>
    <ds:schemaRef ds:uri="http://schemas.microsoft.com/office/2006/metadata/properties"/>
    <ds:schemaRef ds:uri="http://schemas.microsoft.com/office/infopath/2007/PartnerControls"/>
    <ds:schemaRef ds:uri="4800617c-8abc-4513-8684-14d29e623f83"/>
    <ds:schemaRef ds:uri="8c4dff40-d60a-4cfd-92df-7cf6bf44fb38"/>
  </ds:schemaRefs>
</ds:datastoreItem>
</file>

<file path=customXml/itemProps2.xml><?xml version="1.0" encoding="utf-8"?>
<ds:datastoreItem xmlns:ds="http://schemas.openxmlformats.org/officeDocument/2006/customXml" ds:itemID="{7B29B45B-09A6-450B-B3EC-00757D54E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dff40-d60a-4cfd-92df-7cf6bf44fb38"/>
    <ds:schemaRef ds:uri="4800617c-8abc-4513-8684-14d29e623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6C0E6B-F678-4FC4-B6AF-D40361B90A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613</Words>
  <Characters>3474</Characters>
  <Application>Microsoft Office Word</Application>
  <DocSecurity>0</DocSecurity>
  <Lines>69</Lines>
  <Paragraphs>36</Paragraphs>
  <ScaleCrop>false</ScaleCrop>
  <HeadingPairs>
    <vt:vector size="2" baseType="variant">
      <vt:variant>
        <vt:lpstr>Title</vt:lpstr>
      </vt:variant>
      <vt:variant>
        <vt:i4>1</vt:i4>
      </vt:variant>
    </vt:vector>
  </HeadingPairs>
  <TitlesOfParts>
    <vt:vector size="1" baseType="lpstr">
      <vt:lpstr/>
    </vt:vector>
  </TitlesOfParts>
  <Company>Arizona Bar Foundation</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Strouth</dc:creator>
  <cp:keywords/>
  <cp:lastModifiedBy>Andrea Viel</cp:lastModifiedBy>
  <cp:revision>6</cp:revision>
  <cp:lastPrinted>2019-09-05T21:00:00Z</cp:lastPrinted>
  <dcterms:created xsi:type="dcterms:W3CDTF">2026-07-14T19:45:00Z</dcterms:created>
  <dcterms:modified xsi:type="dcterms:W3CDTF">2026-07-14T21:47:00Z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0x0101001D68C54F14245A41ABB6A58E436808E3</vt:lpwstr>
  </property>
  <property fmtid="{D5CDD505-2E9C-101B-9397-08002B2CF9AE}" pid="3" name="MediaServiceImageTags">
    <vt:lpwstr/>
  </property>
</Properties>
</file>