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009A4462" w:rsidR="00D15ACF" w:rsidRPr="00DC7F18" w:rsidRDefault="00CD0185" w:rsidP="005D5422">
      <w:pPr>
        <w:jc w:val="center"/>
        <w:rPr>
          <w:sz w:val="24"/>
          <w:szCs w:val="24"/>
        </w:rPr>
      </w:pPr>
      <w:r>
        <w:rPr>
          <w:sz w:val="24"/>
          <w:szCs w:val="24"/>
        </w:rPr>
        <w:t>.</w:t>
      </w:r>
      <w:r w:rsidR="00DD3CC7"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C19D881" w14:textId="77777777" w:rsidR="00A5514D" w:rsidRDefault="00A5514D" w:rsidP="006C0D37">
      <w:pPr>
        <w:pStyle w:val="NormalWeb"/>
        <w:spacing w:before="0" w:beforeAutospacing="0" w:after="0" w:afterAutospacing="0"/>
        <w:jc w:val="center"/>
      </w:pPr>
      <w:bookmarkStart w:id="0" w:name="_Hlk152760287"/>
      <w:r>
        <w:rPr>
          <w:rFonts w:ascii="Calibri" w:hAnsi="Calibri" w:cs="Calibri"/>
          <w:b/>
          <w:bCs/>
          <w:color w:val="000000"/>
        </w:rPr>
        <w:t>Preventing Dangerous Situations in School Academy</w:t>
      </w:r>
    </w:p>
    <w:p w14:paraId="1693AE7F" w14:textId="77777777" w:rsidR="00A5514D" w:rsidRDefault="00A5514D" w:rsidP="006C0D37">
      <w:pPr>
        <w:pStyle w:val="NormalWeb"/>
        <w:spacing w:before="0" w:beforeAutospacing="0" w:after="0" w:afterAutospacing="0"/>
        <w:jc w:val="center"/>
      </w:pPr>
      <w:r>
        <w:rPr>
          <w:rFonts w:ascii="Calibri" w:hAnsi="Calibri" w:cs="Calibri"/>
          <w:color w:val="000000"/>
        </w:rPr>
        <w:t>(Middle/High School)</w:t>
      </w:r>
    </w:p>
    <w:p w14:paraId="6F8542AC" w14:textId="07F7C692" w:rsidR="00A5514D" w:rsidRPr="00A5514D" w:rsidRDefault="00A5514D" w:rsidP="006C0D37">
      <w:pPr>
        <w:pStyle w:val="NormalWeb"/>
        <w:spacing w:before="0" w:beforeAutospacing="0" w:after="0" w:afterAutospacing="0"/>
        <w:jc w:val="center"/>
      </w:pPr>
      <w:r>
        <w:rPr>
          <w:rFonts w:ascii="Calibri" w:hAnsi="Calibri" w:cs="Calibri"/>
          <w:b/>
          <w:bCs/>
          <w:color w:val="000000"/>
        </w:rPr>
        <w:t>Understanding School Precautions Lesson Plan</w:t>
      </w:r>
    </w:p>
    <w:bookmarkEnd w:id="0"/>
    <w:p w14:paraId="29B407D5" w14:textId="60BA8B77" w:rsidR="00205985" w:rsidRPr="00E9344E" w:rsidRDefault="00E9344E" w:rsidP="006C0D37">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3A092FD" w14:textId="606041A0" w:rsidR="00A5514D" w:rsidRPr="00A5514D" w:rsidRDefault="00A5514D" w:rsidP="00A5514D">
      <w:pPr>
        <w:numPr>
          <w:ilvl w:val="0"/>
          <w:numId w:val="22"/>
        </w:numPr>
        <w:spacing w:after="0" w:line="240" w:lineRule="auto"/>
        <w:contextualSpacing/>
        <w:rPr>
          <w:i/>
          <w:iCs/>
          <w:sz w:val="24"/>
          <w:szCs w:val="24"/>
        </w:rPr>
      </w:pPr>
      <w:r w:rsidRPr="00A5514D">
        <w:rPr>
          <w:sz w:val="24"/>
          <w:szCs w:val="24"/>
        </w:rPr>
        <w:t>Students will identify rules and procedures in place on campus that keep students safe</w:t>
      </w:r>
      <w:r w:rsidR="006C0D37">
        <w:rPr>
          <w:sz w:val="24"/>
          <w:szCs w:val="24"/>
        </w:rPr>
        <w:t>.</w:t>
      </w:r>
    </w:p>
    <w:p w14:paraId="0233CC08" w14:textId="2A56C5F3" w:rsidR="00A5514D" w:rsidRPr="00A5514D" w:rsidRDefault="00A5514D" w:rsidP="00A5514D">
      <w:pPr>
        <w:numPr>
          <w:ilvl w:val="0"/>
          <w:numId w:val="22"/>
        </w:numPr>
        <w:spacing w:after="0" w:line="240" w:lineRule="auto"/>
        <w:contextualSpacing/>
        <w:rPr>
          <w:i/>
          <w:iCs/>
          <w:sz w:val="24"/>
          <w:szCs w:val="24"/>
        </w:rPr>
      </w:pPr>
      <w:r w:rsidRPr="00A5514D">
        <w:rPr>
          <w:sz w:val="24"/>
          <w:szCs w:val="24"/>
        </w:rPr>
        <w:t>Students will learn what precautions are being taken to protect the school community</w:t>
      </w:r>
      <w:r w:rsidR="006C0D37">
        <w:rPr>
          <w:sz w:val="24"/>
          <w:szCs w:val="24"/>
        </w:rPr>
        <w:t>.</w:t>
      </w:r>
    </w:p>
    <w:p w14:paraId="738DF7A3" w14:textId="77777777" w:rsidR="00C8231F" w:rsidRPr="00135563" w:rsidRDefault="00C8231F" w:rsidP="00E842CC">
      <w:pPr>
        <w:spacing w:after="0" w:line="240" w:lineRule="auto"/>
        <w:contextualSpacing/>
        <w:rPr>
          <w:sz w:val="24"/>
          <w:szCs w:val="24"/>
        </w:rPr>
      </w:pPr>
    </w:p>
    <w:p w14:paraId="28620EB8" w14:textId="415A089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5514D">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460DB203" w14:textId="360969EB" w:rsidR="00E7236D" w:rsidRDefault="00DD3CC7" w:rsidP="00A5514D">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FB9839B" w14:textId="77777777" w:rsidR="00A5514D" w:rsidRPr="00A5514D" w:rsidRDefault="00A5514D" w:rsidP="00A5514D">
      <w:pPr>
        <w:numPr>
          <w:ilvl w:val="0"/>
          <w:numId w:val="24"/>
        </w:numPr>
        <w:spacing w:after="0" w:line="240" w:lineRule="auto"/>
        <w:rPr>
          <w:rFonts w:eastAsia="Calibri" w:cstheme="minorHAnsi"/>
          <w:sz w:val="24"/>
          <w:szCs w:val="24"/>
        </w:rPr>
      </w:pPr>
      <w:r w:rsidRPr="00A5514D">
        <w:rPr>
          <w:rFonts w:eastAsia="Calibri" w:cstheme="minorHAnsi"/>
          <w:sz w:val="24"/>
          <w:szCs w:val="24"/>
        </w:rPr>
        <w:t>Large poster paper and markers for each group</w:t>
      </w:r>
    </w:p>
    <w:p w14:paraId="0AFAC8E6" w14:textId="7C5C843A" w:rsidR="00A5514D" w:rsidRPr="00A5514D" w:rsidRDefault="00A5514D" w:rsidP="00A5514D">
      <w:pPr>
        <w:numPr>
          <w:ilvl w:val="0"/>
          <w:numId w:val="24"/>
        </w:numPr>
        <w:spacing w:after="0" w:line="240" w:lineRule="auto"/>
        <w:rPr>
          <w:rFonts w:eastAsia="Calibri" w:cstheme="minorHAnsi"/>
          <w:sz w:val="24"/>
          <w:szCs w:val="24"/>
        </w:rPr>
      </w:pPr>
      <w:r w:rsidRPr="00A5514D">
        <w:rPr>
          <w:rFonts w:eastAsia="Calibri" w:cstheme="minorHAnsi"/>
          <w:sz w:val="24"/>
          <w:szCs w:val="24"/>
        </w:rPr>
        <w:t>Student handbook copy of code of conduct and expectation</w:t>
      </w:r>
      <w:r w:rsidR="00DC5F1B">
        <w:rPr>
          <w:rFonts w:eastAsia="Calibri" w:cstheme="minorHAnsi"/>
          <w:sz w:val="24"/>
          <w:szCs w:val="24"/>
        </w:rPr>
        <w:t>, 1 per group</w:t>
      </w:r>
      <w:r w:rsidRPr="00A5514D">
        <w:rPr>
          <w:rFonts w:eastAsia="Calibri" w:cstheme="minorHAnsi"/>
          <w:sz w:val="24"/>
          <w:szCs w:val="24"/>
        </w:rPr>
        <w:t> </w:t>
      </w:r>
    </w:p>
    <w:p w14:paraId="778C324D" w14:textId="3C6D6044" w:rsidR="00A5514D" w:rsidRPr="00A5514D" w:rsidRDefault="00A5514D" w:rsidP="00A5514D">
      <w:pPr>
        <w:numPr>
          <w:ilvl w:val="0"/>
          <w:numId w:val="24"/>
        </w:numPr>
        <w:spacing w:after="0" w:line="240" w:lineRule="auto"/>
        <w:rPr>
          <w:rFonts w:eastAsia="Calibri" w:cstheme="minorHAnsi"/>
          <w:sz w:val="24"/>
          <w:szCs w:val="24"/>
        </w:rPr>
      </w:pPr>
      <w:r w:rsidRPr="00A5514D">
        <w:rPr>
          <w:rFonts w:eastAsia="Calibri" w:cstheme="minorHAnsi"/>
          <w:sz w:val="24"/>
          <w:szCs w:val="24"/>
        </w:rPr>
        <w:t>Exit Ticket</w:t>
      </w:r>
      <w:r w:rsidR="00DC5F1B">
        <w:rPr>
          <w:rFonts w:eastAsia="Calibri" w:cstheme="minorHAnsi"/>
          <w:sz w:val="24"/>
          <w:szCs w:val="24"/>
        </w:rPr>
        <w:t>,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068D241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A5514D">
        <w:rPr>
          <w:rFonts w:eastAsia="Calibri" w:cstheme="minorHAnsi"/>
          <w:bCs/>
          <w:sz w:val="24"/>
          <w:szCs w:val="24"/>
        </w:rPr>
        <w:t>5</w:t>
      </w:r>
      <w:r w:rsidR="00DC5F1B">
        <w:rPr>
          <w:rFonts w:eastAsia="Calibri" w:cstheme="minorHAnsi"/>
          <w:bCs/>
          <w:sz w:val="24"/>
          <w:szCs w:val="24"/>
        </w:rPr>
        <w:t>0</w:t>
      </w:r>
      <w:r w:rsidR="00A5514D">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6E960EA9" w14:textId="77777777" w:rsidR="00A5514D" w:rsidRDefault="00E7236D" w:rsidP="00A5514D">
      <w:pPr>
        <w:tabs>
          <w:tab w:val="num" w:pos="720"/>
        </w:tabs>
        <w:spacing w:after="0" w:line="240" w:lineRule="auto"/>
        <w:rPr>
          <w:rFonts w:eastAsia="Calibri" w:cstheme="minorHAnsi"/>
          <w:sz w:val="24"/>
          <w:szCs w:val="24"/>
        </w:rPr>
      </w:pPr>
      <w:r>
        <w:rPr>
          <w:rFonts w:eastAsia="Calibri" w:cstheme="minorHAnsi"/>
          <w:b/>
          <w:bCs/>
          <w:sz w:val="24"/>
          <w:szCs w:val="24"/>
        </w:rPr>
        <w:t xml:space="preserve">Lesson: </w:t>
      </w:r>
    </w:p>
    <w:p w14:paraId="425A8C4F" w14:textId="32A1A9CE" w:rsidR="00A5514D" w:rsidRDefault="00A5514D" w:rsidP="00A5514D">
      <w:pPr>
        <w:pStyle w:val="ListParagraph"/>
        <w:numPr>
          <w:ilvl w:val="0"/>
          <w:numId w:val="26"/>
        </w:numPr>
        <w:tabs>
          <w:tab w:val="num" w:pos="720"/>
        </w:tabs>
        <w:spacing w:after="0" w:line="240" w:lineRule="auto"/>
        <w:rPr>
          <w:rFonts w:eastAsia="Calibri" w:cstheme="minorHAnsi"/>
          <w:b/>
          <w:bCs/>
          <w:sz w:val="24"/>
          <w:szCs w:val="24"/>
        </w:rPr>
      </w:pPr>
      <w:r w:rsidRPr="00A5514D">
        <w:rPr>
          <w:rFonts w:eastAsia="Calibri" w:cstheme="minorHAnsi"/>
          <w:sz w:val="24"/>
          <w:szCs w:val="24"/>
        </w:rPr>
        <w:t xml:space="preserve">Divide students into </w:t>
      </w:r>
      <w:r w:rsidR="00CC3DF5">
        <w:rPr>
          <w:rFonts w:eastAsia="Calibri" w:cstheme="minorHAnsi"/>
          <w:sz w:val="24"/>
          <w:szCs w:val="24"/>
        </w:rPr>
        <w:t>small groups with 3-5 students in each group</w:t>
      </w:r>
      <w:r w:rsidRPr="00A5514D">
        <w:rPr>
          <w:rFonts w:eastAsia="Calibri" w:cstheme="minorHAnsi"/>
          <w:sz w:val="24"/>
          <w:szCs w:val="24"/>
        </w:rPr>
        <w:t xml:space="preserve">. Provide each group with </w:t>
      </w:r>
      <w:r w:rsidRPr="00A5514D">
        <w:rPr>
          <w:rFonts w:eastAsia="Calibri" w:cstheme="minorHAnsi"/>
          <w:b/>
          <w:bCs/>
          <w:sz w:val="24"/>
          <w:szCs w:val="24"/>
        </w:rPr>
        <w:t>large poster paper and markers.</w:t>
      </w:r>
    </w:p>
    <w:p w14:paraId="15912B52" w14:textId="68291706" w:rsidR="00C36AB7" w:rsidRDefault="00A5514D" w:rsidP="00277943">
      <w:pPr>
        <w:pStyle w:val="ListParagraph"/>
        <w:numPr>
          <w:ilvl w:val="0"/>
          <w:numId w:val="26"/>
        </w:numPr>
        <w:spacing w:after="0" w:line="240" w:lineRule="auto"/>
        <w:rPr>
          <w:rFonts w:eastAsia="Calibri" w:cstheme="minorHAnsi"/>
          <w:sz w:val="24"/>
          <w:szCs w:val="24"/>
        </w:rPr>
      </w:pPr>
      <w:r w:rsidRPr="00E822DC">
        <w:rPr>
          <w:rFonts w:eastAsia="Calibri" w:cstheme="minorHAnsi"/>
          <w:sz w:val="24"/>
          <w:szCs w:val="24"/>
        </w:rPr>
        <w:t xml:space="preserve">Assign each group a safety </w:t>
      </w:r>
      <w:r w:rsidR="00CC3DF5" w:rsidRPr="00E822DC">
        <w:rPr>
          <w:rFonts w:eastAsia="Calibri" w:cstheme="minorHAnsi"/>
          <w:sz w:val="24"/>
          <w:szCs w:val="24"/>
        </w:rPr>
        <w:t xml:space="preserve">procedure </w:t>
      </w:r>
      <w:r w:rsidRPr="00E822DC">
        <w:rPr>
          <w:rFonts w:eastAsia="Calibri" w:cstheme="minorHAnsi"/>
          <w:sz w:val="24"/>
          <w:szCs w:val="24"/>
        </w:rPr>
        <w:t>the school practices</w:t>
      </w:r>
      <w:r w:rsidR="00DF2124" w:rsidRPr="00E822DC">
        <w:rPr>
          <w:rFonts w:eastAsia="Calibri" w:cstheme="minorHAnsi"/>
          <w:sz w:val="24"/>
          <w:szCs w:val="24"/>
        </w:rPr>
        <w:t>/enforces</w:t>
      </w:r>
      <w:r w:rsidRPr="00E822DC">
        <w:rPr>
          <w:rFonts w:eastAsia="Calibri" w:cstheme="minorHAnsi"/>
          <w:sz w:val="24"/>
          <w:szCs w:val="24"/>
        </w:rPr>
        <w:t xml:space="preserve"> such as fire drill, lock down,</w:t>
      </w:r>
      <w:r w:rsidR="00DF2124" w:rsidRPr="00E822DC">
        <w:rPr>
          <w:rFonts w:eastAsia="Calibri" w:cstheme="minorHAnsi"/>
          <w:sz w:val="24"/>
          <w:szCs w:val="24"/>
        </w:rPr>
        <w:t xml:space="preserve"> wearing student I.D.s, locking doors/gates to not allow outside entry,</w:t>
      </w:r>
      <w:r w:rsidRPr="00E822DC">
        <w:rPr>
          <w:rFonts w:eastAsia="Calibri" w:cstheme="minorHAnsi"/>
          <w:sz w:val="24"/>
          <w:szCs w:val="24"/>
        </w:rPr>
        <w:t xml:space="preserve"> etc.</w:t>
      </w:r>
      <w:r w:rsidR="00277943">
        <w:rPr>
          <w:rFonts w:eastAsia="Calibri" w:cstheme="minorHAnsi"/>
          <w:sz w:val="24"/>
          <w:szCs w:val="24"/>
        </w:rPr>
        <w:t xml:space="preserve"> (Facilitator should add any others that are specific to their school).</w:t>
      </w:r>
      <w:r w:rsidRPr="004E6E90">
        <w:rPr>
          <w:rFonts w:eastAsia="Calibri" w:cstheme="minorHAnsi"/>
          <w:sz w:val="24"/>
          <w:szCs w:val="24"/>
        </w:rPr>
        <w:t xml:space="preserve"> </w:t>
      </w:r>
    </w:p>
    <w:p w14:paraId="5D387ECE" w14:textId="77777777" w:rsidR="007D1DC9" w:rsidRPr="004E6E90" w:rsidRDefault="007D1DC9" w:rsidP="007D1DC9">
      <w:pPr>
        <w:pStyle w:val="ListParagraph"/>
        <w:numPr>
          <w:ilvl w:val="0"/>
          <w:numId w:val="26"/>
        </w:numPr>
        <w:tabs>
          <w:tab w:val="num" w:pos="720"/>
        </w:tabs>
        <w:spacing w:after="0" w:line="240" w:lineRule="auto"/>
        <w:rPr>
          <w:rFonts w:eastAsia="Calibri" w:cstheme="minorHAnsi"/>
          <w:b/>
          <w:bCs/>
          <w:sz w:val="24"/>
          <w:szCs w:val="24"/>
        </w:rPr>
      </w:pPr>
      <w:r w:rsidRPr="00B6769A">
        <w:rPr>
          <w:rFonts w:eastAsia="Calibri" w:cstheme="minorHAnsi"/>
          <w:sz w:val="24"/>
          <w:szCs w:val="24"/>
        </w:rPr>
        <w:lastRenderedPageBreak/>
        <w:t>Provide</w:t>
      </w:r>
      <w:r>
        <w:rPr>
          <w:rFonts w:eastAsia="Calibri" w:cstheme="minorHAnsi"/>
          <w:sz w:val="24"/>
          <w:szCs w:val="24"/>
        </w:rPr>
        <w:t xml:space="preserve"> each</w:t>
      </w:r>
      <w:r w:rsidRPr="00B6769A">
        <w:rPr>
          <w:rFonts w:eastAsia="Calibri" w:cstheme="minorHAnsi"/>
          <w:sz w:val="24"/>
          <w:szCs w:val="24"/>
        </w:rPr>
        <w:t xml:space="preserve"> </w:t>
      </w:r>
      <w:r w:rsidRPr="00A5514D">
        <w:rPr>
          <w:rFonts w:eastAsia="Calibri" w:cstheme="minorHAnsi"/>
          <w:sz w:val="24"/>
          <w:szCs w:val="24"/>
        </w:rPr>
        <w:t xml:space="preserve">student with a copy of the </w:t>
      </w:r>
      <w:r>
        <w:rPr>
          <w:rFonts w:eastAsia="Calibri" w:cstheme="minorHAnsi"/>
          <w:sz w:val="24"/>
          <w:szCs w:val="24"/>
        </w:rPr>
        <w:t xml:space="preserve">school’s </w:t>
      </w:r>
      <w:r w:rsidRPr="00A5514D">
        <w:rPr>
          <w:rFonts w:eastAsia="Calibri" w:cstheme="minorHAnsi"/>
          <w:sz w:val="24"/>
          <w:szCs w:val="24"/>
        </w:rPr>
        <w:t xml:space="preserve">code of conduct/expectations. </w:t>
      </w:r>
      <w:r>
        <w:rPr>
          <w:rFonts w:eastAsia="Calibri" w:cstheme="minorHAnsi"/>
          <w:sz w:val="24"/>
          <w:szCs w:val="24"/>
        </w:rPr>
        <w:t>Ask each small group to find the section for their assigned safety procedure and r</w:t>
      </w:r>
      <w:r w:rsidRPr="00A5514D">
        <w:rPr>
          <w:rFonts w:eastAsia="Calibri" w:cstheme="minorHAnsi"/>
          <w:sz w:val="24"/>
          <w:szCs w:val="24"/>
        </w:rPr>
        <w:t xml:space="preserve">eview it </w:t>
      </w:r>
      <w:r>
        <w:rPr>
          <w:rFonts w:eastAsia="Calibri" w:cstheme="minorHAnsi"/>
          <w:sz w:val="24"/>
          <w:szCs w:val="24"/>
        </w:rPr>
        <w:t>in their groups. They should discuss the procedure and determine if they feel the procedure is necessary for their school.</w:t>
      </w:r>
    </w:p>
    <w:p w14:paraId="589D9112" w14:textId="38587CF4" w:rsidR="007D1DC9" w:rsidRPr="00A5514D" w:rsidRDefault="007D1DC9" w:rsidP="007D1DC9">
      <w:pPr>
        <w:pStyle w:val="ListParagraph"/>
        <w:numPr>
          <w:ilvl w:val="0"/>
          <w:numId w:val="26"/>
        </w:numPr>
        <w:tabs>
          <w:tab w:val="num" w:pos="720"/>
        </w:tabs>
        <w:spacing w:after="0" w:line="240" w:lineRule="auto"/>
        <w:rPr>
          <w:rFonts w:eastAsia="Calibri" w:cstheme="minorHAnsi"/>
          <w:b/>
          <w:bCs/>
          <w:sz w:val="24"/>
          <w:szCs w:val="24"/>
        </w:rPr>
      </w:pPr>
      <w:r>
        <w:rPr>
          <w:rFonts w:eastAsia="Calibri" w:cstheme="minorHAnsi"/>
          <w:sz w:val="24"/>
          <w:szCs w:val="24"/>
        </w:rPr>
        <w:t xml:space="preserve">Ask each small group to report out by explaining their safety procedure, the school’s policy on it, and their group opinion on if procedure is necessary for safety.  </w:t>
      </w:r>
    </w:p>
    <w:p w14:paraId="723A9611" w14:textId="2D308D01" w:rsidR="00277943" w:rsidRPr="004E6E90" w:rsidRDefault="007D1DC9" w:rsidP="004E6E90">
      <w:pPr>
        <w:pStyle w:val="ListParagraph"/>
        <w:numPr>
          <w:ilvl w:val="0"/>
          <w:numId w:val="26"/>
        </w:numPr>
        <w:spacing w:after="0" w:line="240" w:lineRule="auto"/>
        <w:rPr>
          <w:rFonts w:eastAsia="Calibri" w:cstheme="minorHAnsi"/>
          <w:sz w:val="24"/>
          <w:szCs w:val="24"/>
        </w:rPr>
      </w:pPr>
      <w:r>
        <w:rPr>
          <w:rFonts w:eastAsia="Calibri" w:cstheme="minorHAnsi"/>
          <w:sz w:val="24"/>
          <w:szCs w:val="24"/>
        </w:rPr>
        <w:t xml:space="preserve">After all groups have reported out their opinions, inform them that they will now look at the procedures more closely. </w:t>
      </w:r>
      <w:r w:rsidR="00A5514D" w:rsidRPr="004E6E90">
        <w:rPr>
          <w:rFonts w:eastAsia="Calibri" w:cstheme="minorHAnsi"/>
          <w:sz w:val="24"/>
          <w:szCs w:val="24"/>
        </w:rPr>
        <w:t xml:space="preserve">Instruct students </w:t>
      </w:r>
      <w:r w:rsidR="00022E64" w:rsidRPr="004E6E90">
        <w:rPr>
          <w:rFonts w:eastAsia="Calibri" w:cstheme="minorHAnsi"/>
          <w:sz w:val="24"/>
          <w:szCs w:val="24"/>
        </w:rPr>
        <w:t xml:space="preserve">to </w:t>
      </w:r>
      <w:r w:rsidR="00CA70EA">
        <w:rPr>
          <w:rFonts w:eastAsia="Calibri" w:cstheme="minorHAnsi"/>
          <w:sz w:val="24"/>
          <w:szCs w:val="24"/>
        </w:rPr>
        <w:t>review</w:t>
      </w:r>
      <w:r w:rsidR="00CA70EA" w:rsidRPr="004E6E90">
        <w:rPr>
          <w:rFonts w:eastAsia="Calibri" w:cstheme="minorHAnsi"/>
          <w:sz w:val="24"/>
          <w:szCs w:val="24"/>
        </w:rPr>
        <w:t xml:space="preserve"> </w:t>
      </w:r>
      <w:r w:rsidR="00A5514D" w:rsidRPr="004E6E90">
        <w:rPr>
          <w:rFonts w:eastAsia="Calibri" w:cstheme="minorHAnsi"/>
          <w:sz w:val="24"/>
          <w:szCs w:val="24"/>
        </w:rPr>
        <w:t xml:space="preserve">the </w:t>
      </w:r>
      <w:r w:rsidR="00CC3DF5" w:rsidRPr="004E6E90">
        <w:rPr>
          <w:rFonts w:eastAsia="Calibri" w:cstheme="minorHAnsi"/>
          <w:sz w:val="24"/>
          <w:szCs w:val="24"/>
        </w:rPr>
        <w:t xml:space="preserve">school safety </w:t>
      </w:r>
      <w:r w:rsidR="00277943" w:rsidRPr="004E6E90">
        <w:rPr>
          <w:rFonts w:eastAsia="Calibri" w:cstheme="minorHAnsi"/>
          <w:sz w:val="24"/>
          <w:szCs w:val="24"/>
        </w:rPr>
        <w:t xml:space="preserve">guidelines </w:t>
      </w:r>
      <w:r w:rsidR="00277943">
        <w:rPr>
          <w:rFonts w:eastAsia="Calibri" w:cstheme="minorHAnsi"/>
          <w:sz w:val="24"/>
          <w:szCs w:val="24"/>
        </w:rPr>
        <w:t>in place</w:t>
      </w:r>
      <w:r w:rsidR="00A5514D" w:rsidRPr="004E6E90">
        <w:rPr>
          <w:rFonts w:eastAsia="Calibri" w:cstheme="minorHAnsi"/>
          <w:sz w:val="24"/>
          <w:szCs w:val="24"/>
        </w:rPr>
        <w:t xml:space="preserve"> for their assigned </w:t>
      </w:r>
      <w:r w:rsidR="00277943" w:rsidRPr="004E6E90">
        <w:rPr>
          <w:rFonts w:eastAsia="Calibri" w:cstheme="minorHAnsi"/>
          <w:sz w:val="24"/>
          <w:szCs w:val="24"/>
        </w:rPr>
        <w:t xml:space="preserve">procedure </w:t>
      </w:r>
      <w:r w:rsidR="00A5514D" w:rsidRPr="004E6E90">
        <w:rPr>
          <w:rFonts w:eastAsia="Calibri" w:cstheme="minorHAnsi"/>
          <w:sz w:val="24"/>
          <w:szCs w:val="24"/>
        </w:rPr>
        <w:t xml:space="preserve">and </w:t>
      </w:r>
      <w:r w:rsidR="00CC3DF5" w:rsidRPr="004E6E90">
        <w:rPr>
          <w:rFonts w:eastAsia="Calibri" w:cstheme="minorHAnsi"/>
          <w:sz w:val="24"/>
          <w:szCs w:val="24"/>
        </w:rPr>
        <w:t>list them on</w:t>
      </w:r>
      <w:r w:rsidR="00277943" w:rsidRPr="004E6E90">
        <w:rPr>
          <w:rFonts w:eastAsia="Calibri" w:cstheme="minorHAnsi"/>
          <w:sz w:val="24"/>
          <w:szCs w:val="24"/>
        </w:rPr>
        <w:t xml:space="preserve"> their chart paper with the heading “Procedures”. </w:t>
      </w:r>
      <w:r w:rsidR="00277943">
        <w:rPr>
          <w:rFonts w:eastAsia="Calibri" w:cstheme="minorHAnsi"/>
          <w:sz w:val="24"/>
          <w:szCs w:val="24"/>
        </w:rPr>
        <w:t xml:space="preserve">Example: Fire Drill- students must leave the classroom and to go the assigned safe locations, they must remain with their teacher, etc. </w:t>
      </w:r>
      <w:r w:rsidR="00CA70EA">
        <w:rPr>
          <w:rFonts w:eastAsia="Calibri" w:cstheme="minorHAnsi"/>
          <w:sz w:val="24"/>
          <w:szCs w:val="24"/>
        </w:rPr>
        <w:t xml:space="preserve">Some of these guidelines may be in the student handbook and others may be staff rules that are not in the handbook. </w:t>
      </w:r>
    </w:p>
    <w:p w14:paraId="4E13252D" w14:textId="02B92AC7" w:rsidR="00277943" w:rsidRPr="004E6E90" w:rsidRDefault="00277943" w:rsidP="00277943">
      <w:pPr>
        <w:pStyle w:val="ListParagraph"/>
        <w:numPr>
          <w:ilvl w:val="0"/>
          <w:numId w:val="26"/>
        </w:numPr>
        <w:spacing w:after="0" w:line="240" w:lineRule="auto"/>
        <w:rPr>
          <w:rFonts w:eastAsia="Calibri" w:cstheme="minorHAnsi"/>
          <w:b/>
          <w:bCs/>
          <w:sz w:val="24"/>
          <w:szCs w:val="24"/>
        </w:rPr>
      </w:pPr>
      <w:r>
        <w:rPr>
          <w:rFonts w:eastAsia="Calibri" w:cstheme="minorHAnsi"/>
          <w:sz w:val="24"/>
          <w:szCs w:val="24"/>
        </w:rPr>
        <w:t xml:space="preserve">Next, </w:t>
      </w:r>
      <w:r w:rsidR="006916E9">
        <w:rPr>
          <w:rFonts w:eastAsia="Calibri" w:cstheme="minorHAnsi"/>
          <w:sz w:val="24"/>
          <w:szCs w:val="24"/>
        </w:rPr>
        <w:t>ask them</w:t>
      </w:r>
      <w:r w:rsidR="00C36AB7">
        <w:rPr>
          <w:rFonts w:eastAsia="Calibri" w:cstheme="minorHAnsi"/>
          <w:sz w:val="24"/>
          <w:szCs w:val="24"/>
        </w:rPr>
        <w:t xml:space="preserve"> to</w:t>
      </w:r>
      <w:r w:rsidR="00A5514D" w:rsidRPr="004E6E90">
        <w:rPr>
          <w:rFonts w:eastAsia="Calibri" w:cstheme="minorHAnsi"/>
          <w:sz w:val="24"/>
          <w:szCs w:val="24"/>
        </w:rPr>
        <w:t xml:space="preserve"> brainstorm the reason</w:t>
      </w:r>
      <w:r w:rsidR="00C36AB7">
        <w:rPr>
          <w:rFonts w:eastAsia="Calibri" w:cstheme="minorHAnsi"/>
          <w:sz w:val="24"/>
          <w:szCs w:val="24"/>
        </w:rPr>
        <w:t>s</w:t>
      </w:r>
      <w:r w:rsidR="00A5514D" w:rsidRPr="004E6E90">
        <w:rPr>
          <w:rFonts w:eastAsia="Calibri" w:cstheme="minorHAnsi"/>
          <w:sz w:val="24"/>
          <w:szCs w:val="24"/>
        </w:rPr>
        <w:t xml:space="preserve"> why they have</w:t>
      </w:r>
      <w:r w:rsidR="00C36AB7">
        <w:rPr>
          <w:rFonts w:eastAsia="Calibri" w:cstheme="minorHAnsi"/>
          <w:sz w:val="24"/>
          <w:szCs w:val="24"/>
        </w:rPr>
        <w:t xml:space="preserve"> their assigned</w:t>
      </w:r>
      <w:r w:rsidR="00A5514D" w:rsidRPr="004E6E90">
        <w:rPr>
          <w:rFonts w:eastAsia="Calibri" w:cstheme="minorHAnsi"/>
          <w:sz w:val="24"/>
          <w:szCs w:val="24"/>
        </w:rPr>
        <w:t xml:space="preserve"> procedure in place</w:t>
      </w:r>
      <w:r>
        <w:rPr>
          <w:rFonts w:eastAsia="Calibri" w:cstheme="minorHAnsi"/>
          <w:sz w:val="24"/>
          <w:szCs w:val="24"/>
        </w:rPr>
        <w:t xml:space="preserve">. </w:t>
      </w:r>
      <w:r w:rsidR="009631B9">
        <w:rPr>
          <w:rFonts w:eastAsia="Calibri" w:cstheme="minorHAnsi"/>
          <w:sz w:val="24"/>
          <w:szCs w:val="24"/>
        </w:rPr>
        <w:t>How do the safety precautions help them</w:t>
      </w:r>
      <w:r>
        <w:rPr>
          <w:rFonts w:eastAsia="Calibri" w:cstheme="minorHAnsi"/>
          <w:sz w:val="24"/>
          <w:szCs w:val="24"/>
        </w:rPr>
        <w:t>?</w:t>
      </w:r>
      <w:r w:rsidR="00C36AB7">
        <w:rPr>
          <w:rFonts w:eastAsia="Calibri" w:cstheme="minorHAnsi"/>
          <w:sz w:val="24"/>
          <w:szCs w:val="24"/>
        </w:rPr>
        <w:t xml:space="preserve"> They should list their reasons on the same chart paper under the heading “Why?”. </w:t>
      </w:r>
    </w:p>
    <w:p w14:paraId="30103FD0" w14:textId="20D0769C" w:rsidR="00C36AB7" w:rsidRPr="004E6E90" w:rsidRDefault="00C36AB7" w:rsidP="00277943">
      <w:pPr>
        <w:pStyle w:val="ListParagraph"/>
        <w:numPr>
          <w:ilvl w:val="0"/>
          <w:numId w:val="26"/>
        </w:numPr>
        <w:spacing w:after="0" w:line="240" w:lineRule="auto"/>
        <w:rPr>
          <w:rFonts w:eastAsia="Calibri" w:cstheme="minorHAnsi"/>
          <w:b/>
          <w:bCs/>
          <w:sz w:val="24"/>
          <w:szCs w:val="24"/>
        </w:rPr>
      </w:pPr>
      <w:r>
        <w:rPr>
          <w:rFonts w:eastAsia="Calibri" w:cstheme="minorHAnsi"/>
          <w:sz w:val="24"/>
          <w:szCs w:val="24"/>
        </w:rPr>
        <w:t xml:space="preserve">The small groups should write the final heading “What If?”. In this section, the small groups should imagine what would happen if they didn’t have their safety procedure in place and </w:t>
      </w:r>
      <w:r w:rsidR="009631B9">
        <w:rPr>
          <w:rFonts w:eastAsia="Calibri" w:cstheme="minorHAnsi"/>
          <w:sz w:val="24"/>
          <w:szCs w:val="24"/>
        </w:rPr>
        <w:t xml:space="preserve">what could happen if they did not </w:t>
      </w:r>
      <w:r>
        <w:rPr>
          <w:rFonts w:eastAsia="Calibri" w:cstheme="minorHAnsi"/>
          <w:sz w:val="24"/>
          <w:szCs w:val="24"/>
        </w:rPr>
        <w:t>practice it. They should list possibilities on their paper.</w:t>
      </w:r>
    </w:p>
    <w:p w14:paraId="7B6E14DE" w14:textId="28F72A8F" w:rsidR="00C36AB7" w:rsidRPr="004E6E90" w:rsidRDefault="00C36AB7" w:rsidP="00277943">
      <w:pPr>
        <w:pStyle w:val="ListParagraph"/>
        <w:numPr>
          <w:ilvl w:val="0"/>
          <w:numId w:val="26"/>
        </w:numPr>
        <w:spacing w:after="0" w:line="240" w:lineRule="auto"/>
        <w:rPr>
          <w:rFonts w:eastAsia="Calibri" w:cstheme="minorHAnsi"/>
          <w:b/>
          <w:bCs/>
          <w:sz w:val="24"/>
          <w:szCs w:val="24"/>
        </w:rPr>
      </w:pPr>
      <w:r>
        <w:rPr>
          <w:rFonts w:eastAsia="Calibri" w:cstheme="minorHAnsi"/>
          <w:sz w:val="24"/>
          <w:szCs w:val="24"/>
        </w:rPr>
        <w:t xml:space="preserve">Ask each group to report out on each section and, as the facilitator, provide more information where necessary. </w:t>
      </w:r>
    </w:p>
    <w:p w14:paraId="26C57FE1" w14:textId="41A45104" w:rsidR="00A5514D" w:rsidRPr="004E6E90" w:rsidRDefault="00C36AB7" w:rsidP="004E6E90">
      <w:pPr>
        <w:pStyle w:val="ListParagraph"/>
        <w:numPr>
          <w:ilvl w:val="0"/>
          <w:numId w:val="26"/>
        </w:numPr>
        <w:spacing w:after="0" w:line="240" w:lineRule="auto"/>
        <w:rPr>
          <w:rFonts w:eastAsia="Calibri" w:cstheme="minorHAnsi"/>
          <w:b/>
          <w:bCs/>
          <w:sz w:val="24"/>
          <w:szCs w:val="24"/>
        </w:rPr>
      </w:pPr>
      <w:r>
        <w:rPr>
          <w:rFonts w:eastAsia="Calibri" w:cstheme="minorHAnsi"/>
          <w:sz w:val="24"/>
          <w:szCs w:val="24"/>
        </w:rPr>
        <w:t xml:space="preserve">Once all groups have shared, ask them to </w:t>
      </w:r>
      <w:r w:rsidR="00A5514D" w:rsidRPr="004E6E90">
        <w:rPr>
          <w:rFonts w:eastAsia="Calibri" w:cstheme="minorHAnsi"/>
          <w:sz w:val="24"/>
          <w:szCs w:val="24"/>
        </w:rPr>
        <w:t xml:space="preserve">create a poster </w:t>
      </w:r>
      <w:r w:rsidR="00E822DC">
        <w:rPr>
          <w:rFonts w:eastAsia="Calibri" w:cstheme="minorHAnsi"/>
          <w:sz w:val="24"/>
          <w:szCs w:val="24"/>
        </w:rPr>
        <w:t xml:space="preserve">explaining why the </w:t>
      </w:r>
      <w:r w:rsidR="009631B9">
        <w:rPr>
          <w:rFonts w:eastAsia="Calibri" w:cstheme="minorHAnsi"/>
          <w:sz w:val="24"/>
          <w:szCs w:val="24"/>
        </w:rPr>
        <w:t>safety precaution is in place</w:t>
      </w:r>
      <w:r w:rsidR="00E822DC">
        <w:rPr>
          <w:rFonts w:eastAsia="Calibri" w:cstheme="minorHAnsi"/>
          <w:sz w:val="24"/>
          <w:szCs w:val="24"/>
        </w:rPr>
        <w:t xml:space="preserve">. Visuals are </w:t>
      </w:r>
      <w:r w:rsidR="006916E9">
        <w:rPr>
          <w:rFonts w:eastAsia="Calibri" w:cstheme="minorHAnsi"/>
          <w:sz w:val="24"/>
          <w:szCs w:val="24"/>
        </w:rPr>
        <w:t>encouraged</w:t>
      </w:r>
      <w:r w:rsidR="00E822DC">
        <w:rPr>
          <w:rFonts w:eastAsia="Calibri" w:cstheme="minorHAnsi"/>
          <w:sz w:val="24"/>
          <w:szCs w:val="24"/>
        </w:rPr>
        <w:t xml:space="preserve">. </w:t>
      </w:r>
    </w:p>
    <w:p w14:paraId="393ED380" w14:textId="3A44B795" w:rsidR="009631B9" w:rsidRPr="009631B9" w:rsidRDefault="00A5514D" w:rsidP="009631B9">
      <w:pPr>
        <w:pStyle w:val="ListParagraph"/>
        <w:numPr>
          <w:ilvl w:val="0"/>
          <w:numId w:val="26"/>
        </w:numPr>
        <w:spacing w:after="0" w:line="240" w:lineRule="auto"/>
        <w:rPr>
          <w:rFonts w:eastAsia="Calibri" w:cstheme="minorHAnsi"/>
          <w:sz w:val="24"/>
          <w:szCs w:val="24"/>
        </w:rPr>
      </w:pPr>
      <w:r w:rsidRPr="009631B9">
        <w:rPr>
          <w:rFonts w:eastAsia="Calibri" w:cstheme="minorHAnsi"/>
          <w:sz w:val="24"/>
          <w:szCs w:val="24"/>
        </w:rPr>
        <w:t>Call on each group to present their poster. </w:t>
      </w:r>
      <w:r w:rsidR="00CA70EA" w:rsidRPr="009631B9">
        <w:rPr>
          <w:rFonts w:eastAsia="Calibri" w:cstheme="minorHAnsi"/>
          <w:sz w:val="24"/>
          <w:szCs w:val="24"/>
        </w:rPr>
        <w:t xml:space="preserve">Ask the listening audience to add other safety measures to </w:t>
      </w:r>
    </w:p>
    <w:p w14:paraId="0E31D809" w14:textId="57C4F02D" w:rsidR="00A5514D" w:rsidRPr="009631B9" w:rsidRDefault="00CA70EA" w:rsidP="009631B9">
      <w:pPr>
        <w:pStyle w:val="ListParagraph"/>
        <w:spacing w:after="0" w:line="240" w:lineRule="auto"/>
        <w:rPr>
          <w:rFonts w:eastAsia="Calibri" w:cstheme="minorHAnsi"/>
          <w:sz w:val="24"/>
          <w:szCs w:val="24"/>
        </w:rPr>
      </w:pPr>
      <w:r w:rsidRPr="009631B9">
        <w:rPr>
          <w:rFonts w:eastAsia="Calibri" w:cstheme="minorHAnsi"/>
          <w:sz w:val="24"/>
          <w:szCs w:val="24"/>
        </w:rPr>
        <w:t>their list that were not discussed or included in the poster.</w:t>
      </w:r>
    </w:p>
    <w:p w14:paraId="2BE28614" w14:textId="2C3E70B4" w:rsidR="009631B9" w:rsidRPr="009631B9" w:rsidRDefault="00022E64" w:rsidP="009631B9">
      <w:pPr>
        <w:pStyle w:val="ListParagraph"/>
        <w:numPr>
          <w:ilvl w:val="0"/>
          <w:numId w:val="26"/>
        </w:numPr>
        <w:spacing w:after="0" w:line="240" w:lineRule="auto"/>
        <w:rPr>
          <w:rFonts w:eastAsia="Calibri" w:cstheme="minorHAnsi"/>
          <w:sz w:val="24"/>
          <w:szCs w:val="24"/>
        </w:rPr>
      </w:pPr>
      <w:r w:rsidRPr="009631B9">
        <w:rPr>
          <w:rFonts w:eastAsia="Calibri" w:cstheme="minorHAnsi"/>
          <w:sz w:val="24"/>
          <w:szCs w:val="24"/>
        </w:rPr>
        <w:t xml:space="preserve">Debrief the lesson by providing students with an </w:t>
      </w:r>
      <w:r w:rsidR="00CA70EA" w:rsidRPr="009631B9">
        <w:rPr>
          <w:rFonts w:eastAsia="Calibri" w:cstheme="minorHAnsi"/>
          <w:b/>
          <w:bCs/>
          <w:sz w:val="24"/>
          <w:szCs w:val="24"/>
        </w:rPr>
        <w:t>e</w:t>
      </w:r>
      <w:r w:rsidR="00A5514D" w:rsidRPr="009631B9">
        <w:rPr>
          <w:rFonts w:eastAsia="Calibri" w:cstheme="minorHAnsi"/>
          <w:b/>
          <w:bCs/>
          <w:sz w:val="24"/>
          <w:szCs w:val="24"/>
        </w:rPr>
        <w:t>xit ticket</w:t>
      </w:r>
      <w:r w:rsidRPr="009631B9">
        <w:rPr>
          <w:rFonts w:eastAsia="Calibri" w:cstheme="minorHAnsi"/>
          <w:sz w:val="24"/>
          <w:szCs w:val="24"/>
        </w:rPr>
        <w:t xml:space="preserve">: students draw or </w:t>
      </w:r>
      <w:r w:rsidR="006916E9" w:rsidRPr="009631B9">
        <w:rPr>
          <w:rFonts w:eastAsia="Calibri" w:cstheme="minorHAnsi"/>
          <w:sz w:val="24"/>
          <w:szCs w:val="24"/>
        </w:rPr>
        <w:t>write how</w:t>
      </w:r>
      <w:r w:rsidR="00CA70EA" w:rsidRPr="009631B9">
        <w:rPr>
          <w:rFonts w:eastAsia="Calibri" w:cstheme="minorHAnsi"/>
          <w:sz w:val="24"/>
          <w:szCs w:val="24"/>
        </w:rPr>
        <w:t xml:space="preserve"> they feel </w:t>
      </w:r>
    </w:p>
    <w:p w14:paraId="1D30B5E0" w14:textId="21AAAE04" w:rsidR="00A5514D" w:rsidRPr="009631B9" w:rsidRDefault="00CA70EA" w:rsidP="009631B9">
      <w:pPr>
        <w:pStyle w:val="ListParagraph"/>
        <w:spacing w:after="0" w:line="240" w:lineRule="auto"/>
        <w:rPr>
          <w:rFonts w:eastAsia="Calibri" w:cstheme="minorHAnsi"/>
          <w:i/>
          <w:iCs/>
          <w:sz w:val="24"/>
          <w:szCs w:val="24"/>
        </w:rPr>
      </w:pPr>
      <w:r w:rsidRPr="009631B9">
        <w:rPr>
          <w:rFonts w:eastAsia="Calibri" w:cstheme="minorHAnsi"/>
          <w:sz w:val="24"/>
          <w:szCs w:val="24"/>
        </w:rPr>
        <w:t>about school safety procedures</w:t>
      </w:r>
      <w:r w:rsidR="00022E64" w:rsidRPr="009631B9">
        <w:rPr>
          <w:rFonts w:eastAsia="Calibri" w:cstheme="minorHAnsi"/>
          <w:sz w:val="24"/>
          <w:szCs w:val="24"/>
        </w:rPr>
        <w:t>.</w:t>
      </w:r>
    </w:p>
    <w:p w14:paraId="45206B9F" w14:textId="77777777" w:rsidR="00A5514D" w:rsidRPr="00E7236D" w:rsidRDefault="00A5514D" w:rsidP="00C8231F">
      <w:pPr>
        <w:spacing w:after="0" w:line="240" w:lineRule="auto"/>
        <w:rPr>
          <w:rFonts w:eastAsia="Calibri" w:cstheme="minorHAnsi"/>
          <w:sz w:val="24"/>
          <w:szCs w:val="24"/>
        </w:rPr>
      </w:pPr>
    </w:p>
    <w:bookmarkEnd w:id="2"/>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4F508AB7" w14:textId="77777777" w:rsidR="00022E64" w:rsidRPr="00022E64" w:rsidRDefault="00022E64" w:rsidP="00022E64">
      <w:pPr>
        <w:spacing w:after="0" w:line="240" w:lineRule="auto"/>
        <w:jc w:val="center"/>
        <w:rPr>
          <w:rFonts w:eastAsia="Calibri" w:cstheme="minorHAnsi"/>
          <w:b/>
          <w:bCs/>
          <w:sz w:val="24"/>
          <w:szCs w:val="24"/>
        </w:rPr>
      </w:pPr>
      <w:bookmarkStart w:id="3" w:name="_Hlk152760541"/>
      <w:r w:rsidRPr="00022E64">
        <w:rPr>
          <w:rFonts w:eastAsia="Calibri" w:cstheme="minorHAnsi"/>
          <w:b/>
          <w:bCs/>
          <w:sz w:val="24"/>
          <w:szCs w:val="24"/>
        </w:rPr>
        <w:t>Preventing Dangerous Situations in School Academy</w:t>
      </w:r>
    </w:p>
    <w:p w14:paraId="5FE665EC" w14:textId="77777777" w:rsidR="00022E64" w:rsidRPr="00190D84" w:rsidRDefault="00022E64" w:rsidP="00022E64">
      <w:pPr>
        <w:spacing w:after="0" w:line="240" w:lineRule="auto"/>
        <w:jc w:val="center"/>
        <w:rPr>
          <w:rFonts w:eastAsia="Calibri" w:cstheme="minorHAnsi"/>
          <w:sz w:val="24"/>
          <w:szCs w:val="24"/>
        </w:rPr>
      </w:pPr>
      <w:r w:rsidRPr="00190D84">
        <w:rPr>
          <w:rFonts w:eastAsia="Calibri" w:cstheme="minorHAnsi"/>
          <w:sz w:val="24"/>
          <w:szCs w:val="24"/>
        </w:rPr>
        <w:t>(Middle/High School)</w:t>
      </w:r>
    </w:p>
    <w:p w14:paraId="24E0E79A"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Understanding School Precautions Lesson Plan</w:t>
      </w:r>
    </w:p>
    <w:bookmarkEnd w:id="3"/>
    <w:p w14:paraId="473DC721" w14:textId="625153C4" w:rsidR="00135563" w:rsidRDefault="00135563" w:rsidP="00022E64">
      <w:pPr>
        <w:spacing w:after="0" w:line="240" w:lineRule="auto"/>
        <w:jc w:val="center"/>
        <w:rPr>
          <w:rFonts w:eastAsia="Calibri" w:cstheme="minorHAnsi"/>
          <w:b/>
          <w:bCs/>
          <w:sz w:val="24"/>
          <w:szCs w:val="24"/>
        </w:rPr>
      </w:pPr>
    </w:p>
    <w:p w14:paraId="1703EDC8" w14:textId="77777777" w:rsidR="00135563" w:rsidRDefault="00135563"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4FA1A092" w14:textId="48258EE5" w:rsidR="00EC1199" w:rsidRDefault="00022E64" w:rsidP="00135563">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Ticket out:</w:t>
      </w:r>
    </w:p>
    <w:p w14:paraId="4FCAC036" w14:textId="77777777" w:rsidR="00022E64" w:rsidRDefault="00022E64" w:rsidP="00135563">
      <w:pPr>
        <w:widowControl w:val="0"/>
        <w:autoSpaceDE w:val="0"/>
        <w:autoSpaceDN w:val="0"/>
        <w:adjustRightInd w:val="0"/>
        <w:spacing w:after="0" w:line="240" w:lineRule="auto"/>
        <w:ind w:left="1710" w:hanging="1710"/>
        <w:jc w:val="center"/>
        <w:rPr>
          <w:rFonts w:eastAsia="Calibri" w:cstheme="minorHAnsi"/>
          <w:sz w:val="24"/>
          <w:szCs w:val="24"/>
        </w:rPr>
      </w:pPr>
    </w:p>
    <w:p w14:paraId="25031512" w14:textId="2AF94C0B" w:rsidR="00022E64" w:rsidRPr="00135563" w:rsidRDefault="00022E64" w:rsidP="0013556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sz w:val="24"/>
          <w:szCs w:val="24"/>
        </w:rPr>
        <w:t xml:space="preserve">Write or draw </w:t>
      </w:r>
      <w:r w:rsidR="00CA70EA">
        <w:rPr>
          <w:rFonts w:eastAsia="Calibri" w:cstheme="minorHAnsi"/>
          <w:sz w:val="24"/>
          <w:szCs w:val="24"/>
        </w:rPr>
        <w:t>how you feel about school safety procedures</w:t>
      </w:r>
      <w:r>
        <w:rPr>
          <w:rFonts w:eastAsia="Calibri" w:cstheme="minorHAnsi"/>
          <w:sz w:val="24"/>
          <w:szCs w:val="24"/>
        </w:rPr>
        <w:t xml:space="preserve">. </w:t>
      </w:r>
    </w:p>
    <w:p w14:paraId="2CAED2DE" w14:textId="77777777" w:rsidR="00B02B89" w:rsidRDefault="00B02B89">
      <w:pPr>
        <w:rPr>
          <w:rFonts w:eastAsia="Calibri" w:cstheme="minorHAnsi"/>
          <w:sz w:val="24"/>
          <w:szCs w:val="24"/>
        </w:rPr>
      </w:pP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243C454" w14:textId="365CE1CB" w:rsidR="00EC1199" w:rsidRDefault="00EC119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CA0EAE9"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Preventing Dangerous Situations in School Academy</w:t>
      </w:r>
    </w:p>
    <w:p w14:paraId="3460B4BA" w14:textId="77777777" w:rsidR="00022E64" w:rsidRPr="00190D84" w:rsidRDefault="00022E64" w:rsidP="00022E64">
      <w:pPr>
        <w:spacing w:after="0" w:line="240" w:lineRule="auto"/>
        <w:jc w:val="center"/>
        <w:rPr>
          <w:rFonts w:eastAsia="Calibri" w:cstheme="minorHAnsi"/>
          <w:sz w:val="24"/>
          <w:szCs w:val="24"/>
        </w:rPr>
      </w:pPr>
      <w:r w:rsidRPr="00190D84">
        <w:rPr>
          <w:rFonts w:eastAsia="Calibri" w:cstheme="minorHAnsi"/>
          <w:sz w:val="24"/>
          <w:szCs w:val="24"/>
        </w:rPr>
        <w:t>(Middle/High School)</w:t>
      </w:r>
    </w:p>
    <w:p w14:paraId="7D02135E"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Understanding School Precautions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B21A9A4" w:rsidR="00EC1199" w:rsidRDefault="009013A1"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4A29FA00" w14:textId="77777777" w:rsidR="009013A1" w:rsidRDefault="009013A1" w:rsidP="00EC1199">
      <w:pPr>
        <w:spacing w:after="0" w:line="240" w:lineRule="auto"/>
        <w:jc w:val="center"/>
        <w:rPr>
          <w:rFonts w:eastAsia="Calibri" w:cstheme="minorHAnsi"/>
          <w:sz w:val="24"/>
          <w:szCs w:val="24"/>
        </w:rPr>
      </w:pPr>
    </w:p>
    <w:p w14:paraId="41683692" w14:textId="77777777" w:rsidR="00767857" w:rsidRDefault="00767857" w:rsidP="00EC1199">
      <w:pPr>
        <w:spacing w:after="0" w:line="240" w:lineRule="auto"/>
        <w:jc w:val="center"/>
        <w:rPr>
          <w:rFonts w:eastAsia="Calibri" w:cstheme="minorHAnsi"/>
          <w:sz w:val="24"/>
          <w:szCs w:val="24"/>
        </w:rPr>
      </w:pPr>
    </w:p>
    <w:p w14:paraId="72BAD0DB"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03EB5D92"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12DCAD98" w14:textId="77777777" w:rsidR="00767857" w:rsidRDefault="00767857" w:rsidP="00767857">
      <w:pPr>
        <w:spacing w:after="0" w:line="240" w:lineRule="auto"/>
        <w:rPr>
          <w:rFonts w:eastAsia="Calibri" w:cstheme="minorHAnsi"/>
          <w:sz w:val="24"/>
          <w:szCs w:val="24"/>
        </w:rPr>
      </w:pPr>
    </w:p>
    <w:p w14:paraId="4B7C60A6"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7D94A395"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24A0B946" w14:textId="77777777" w:rsidR="00767857" w:rsidRDefault="00767857" w:rsidP="00767857">
      <w:pPr>
        <w:spacing w:after="0" w:line="240" w:lineRule="auto"/>
        <w:rPr>
          <w:rFonts w:eastAsia="Calibri" w:cstheme="minorHAnsi"/>
          <w:sz w:val="24"/>
          <w:szCs w:val="24"/>
        </w:rPr>
      </w:pPr>
    </w:p>
    <w:p w14:paraId="4E28E78D"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Visual Art</w:t>
      </w:r>
    </w:p>
    <w:p w14:paraId="1247DE7F"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purposeful use of subject matter, symbols, and/or themes in his or her own artwork.</w:t>
      </w:r>
    </w:p>
    <w:p w14:paraId="6A2F728B"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(S1C4PO 201)</w:t>
      </w:r>
    </w:p>
    <w:p w14:paraId="568ABB0E" w14:textId="77777777" w:rsidR="00767857" w:rsidRDefault="00767857" w:rsidP="00767857">
      <w:pPr>
        <w:spacing w:after="0" w:line="240" w:lineRule="auto"/>
        <w:rPr>
          <w:rFonts w:eastAsia="Calibri" w:cstheme="minorHAnsi"/>
          <w:sz w:val="24"/>
          <w:szCs w:val="24"/>
        </w:rPr>
      </w:pPr>
    </w:p>
    <w:p w14:paraId="391AE35F" w14:textId="77777777" w:rsidR="00767857" w:rsidRDefault="00767857" w:rsidP="00767857">
      <w:pPr>
        <w:spacing w:after="0" w:line="240" w:lineRule="auto"/>
        <w:rPr>
          <w:rFonts w:eastAsia="Calibri" w:cstheme="minorHAnsi"/>
          <w:sz w:val="24"/>
          <w:szCs w:val="24"/>
        </w:rPr>
      </w:pPr>
    </w:p>
    <w:p w14:paraId="04BD94D2" w14:textId="77777777" w:rsidR="00767857" w:rsidRPr="00767857" w:rsidRDefault="00767857" w:rsidP="00767857">
      <w:pPr>
        <w:spacing w:after="0" w:line="240" w:lineRule="auto"/>
        <w:rPr>
          <w:rFonts w:eastAsia="Calibri" w:cstheme="minorHAnsi"/>
          <w:sz w:val="24"/>
          <w:szCs w:val="24"/>
        </w:rPr>
      </w:pPr>
    </w:p>
    <w:p w14:paraId="0A85356F" w14:textId="77777777" w:rsidR="00767857" w:rsidRDefault="00767857" w:rsidP="00767857">
      <w:pPr>
        <w:spacing w:after="0" w:line="240" w:lineRule="auto"/>
        <w:rPr>
          <w:rFonts w:eastAsia="Calibri" w:cstheme="minorHAnsi"/>
          <w:sz w:val="24"/>
          <w:szCs w:val="24"/>
        </w:rPr>
      </w:pPr>
    </w:p>
    <w:p w14:paraId="1D684C7C" w14:textId="77777777" w:rsidR="00767857" w:rsidRDefault="00767857" w:rsidP="00767857">
      <w:pPr>
        <w:spacing w:after="0" w:line="240" w:lineRule="auto"/>
        <w:rPr>
          <w:rFonts w:eastAsia="Calibri" w:cstheme="minorHAnsi"/>
          <w:sz w:val="24"/>
          <w:szCs w:val="24"/>
        </w:rPr>
      </w:pPr>
    </w:p>
    <w:p w14:paraId="66B1C8E4" w14:textId="77777777" w:rsidR="00767857" w:rsidRPr="00767857" w:rsidRDefault="00767857" w:rsidP="00767857">
      <w:pPr>
        <w:spacing w:after="0" w:line="240" w:lineRule="auto"/>
        <w:rPr>
          <w:rFonts w:eastAsia="Calibri" w:cstheme="minorHAnsi"/>
          <w:sz w:val="24"/>
          <w:szCs w:val="24"/>
        </w:rPr>
      </w:pPr>
    </w:p>
    <w:p w14:paraId="347CF160" w14:textId="77777777" w:rsidR="00767857" w:rsidRPr="00135563" w:rsidRDefault="00767857" w:rsidP="00767857">
      <w:pPr>
        <w:spacing w:after="0" w:line="240" w:lineRule="auto"/>
        <w:rPr>
          <w:rFonts w:eastAsia="Calibri" w:cstheme="minorHAnsi"/>
          <w:sz w:val="24"/>
          <w:szCs w:val="24"/>
        </w:rPr>
      </w:pPr>
    </w:p>
    <w:sectPr w:rsidR="00767857" w:rsidRPr="00135563" w:rsidSect="00FD3175">
      <w:footerReference w:type="default" r:id="rId12"/>
      <w:pgSz w:w="12240" w:h="15840" w:code="1"/>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6A45FE6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22E64">
      <w:rPr>
        <w:rFonts w:eastAsiaTheme="majorEastAsia" w:cstheme="minorHAnsi"/>
        <w:sz w:val="24"/>
        <w:szCs w:val="24"/>
      </w:rPr>
      <w:t>January</w:t>
    </w:r>
    <w:r w:rsidR="00D15ACF">
      <w:rPr>
        <w:rFonts w:eastAsiaTheme="majorEastAsia" w:cstheme="minorHAnsi"/>
        <w:sz w:val="24"/>
        <w:szCs w:val="24"/>
      </w:rPr>
      <w:t xml:space="preserve">, </w:t>
    </w:r>
    <w:r w:rsidR="00022E64">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DB2ADA"/>
    <w:multiLevelType w:val="hybridMultilevel"/>
    <w:tmpl w:val="00249CC4"/>
    <w:lvl w:ilvl="0" w:tplc="8242B5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2DF7D32"/>
    <w:multiLevelType w:val="multilevel"/>
    <w:tmpl w:val="5EC06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BE3771"/>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3"/>
  </w:num>
  <w:num w:numId="4" w16cid:durableId="1486125867">
    <w:abstractNumId w:val="1"/>
  </w:num>
  <w:num w:numId="5" w16cid:durableId="2010206926">
    <w:abstractNumId w:val="19"/>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0"/>
  </w:num>
  <w:num w:numId="11" w16cid:durableId="307980689">
    <w:abstractNumId w:val="25"/>
  </w:num>
  <w:num w:numId="12" w16cid:durableId="1750544709">
    <w:abstractNumId w:val="20"/>
  </w:num>
  <w:num w:numId="13" w16cid:durableId="219293783">
    <w:abstractNumId w:val="17"/>
  </w:num>
  <w:num w:numId="14" w16cid:durableId="1916554064">
    <w:abstractNumId w:val="2"/>
  </w:num>
  <w:num w:numId="15" w16cid:durableId="558638107">
    <w:abstractNumId w:val="21"/>
  </w:num>
  <w:num w:numId="16" w16cid:durableId="509032057">
    <w:abstractNumId w:val="0"/>
  </w:num>
  <w:num w:numId="17" w16cid:durableId="1746219410">
    <w:abstractNumId w:val="12"/>
  </w:num>
  <w:num w:numId="18" w16cid:durableId="203559819">
    <w:abstractNumId w:val="4"/>
  </w:num>
  <w:num w:numId="19" w16cid:durableId="674847208">
    <w:abstractNumId w:val="16"/>
  </w:num>
  <w:num w:numId="20" w16cid:durableId="665018497">
    <w:abstractNumId w:val="24"/>
  </w:num>
  <w:num w:numId="21" w16cid:durableId="1822575971">
    <w:abstractNumId w:val="8"/>
  </w:num>
  <w:num w:numId="22" w16cid:durableId="51849528">
    <w:abstractNumId w:val="18"/>
  </w:num>
  <w:num w:numId="23" w16cid:durableId="763839949">
    <w:abstractNumId w:val="22"/>
  </w:num>
  <w:num w:numId="24" w16cid:durableId="347681794">
    <w:abstractNumId w:val="3"/>
  </w:num>
  <w:num w:numId="25" w16cid:durableId="891505678">
    <w:abstractNumId w:val="15"/>
  </w:num>
  <w:num w:numId="26" w16cid:durableId="9105098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2E64"/>
    <w:rsid w:val="000243D2"/>
    <w:rsid w:val="00073638"/>
    <w:rsid w:val="000C2FB9"/>
    <w:rsid w:val="000D345C"/>
    <w:rsid w:val="0010781D"/>
    <w:rsid w:val="001257DE"/>
    <w:rsid w:val="00135563"/>
    <w:rsid w:val="00154CB5"/>
    <w:rsid w:val="00160A11"/>
    <w:rsid w:val="00190D84"/>
    <w:rsid w:val="001A7902"/>
    <w:rsid w:val="001B57D3"/>
    <w:rsid w:val="001C7682"/>
    <w:rsid w:val="001F3FAB"/>
    <w:rsid w:val="001F7F87"/>
    <w:rsid w:val="00201227"/>
    <w:rsid w:val="00205985"/>
    <w:rsid w:val="00211499"/>
    <w:rsid w:val="002323F1"/>
    <w:rsid w:val="00277943"/>
    <w:rsid w:val="00280645"/>
    <w:rsid w:val="00282F65"/>
    <w:rsid w:val="002C2C9A"/>
    <w:rsid w:val="002D52B2"/>
    <w:rsid w:val="002F4051"/>
    <w:rsid w:val="00346335"/>
    <w:rsid w:val="003746EA"/>
    <w:rsid w:val="003864BE"/>
    <w:rsid w:val="003909D8"/>
    <w:rsid w:val="00391C14"/>
    <w:rsid w:val="00407C2B"/>
    <w:rsid w:val="00412D98"/>
    <w:rsid w:val="004409AB"/>
    <w:rsid w:val="00441985"/>
    <w:rsid w:val="00447F51"/>
    <w:rsid w:val="00467D85"/>
    <w:rsid w:val="00483E22"/>
    <w:rsid w:val="004C1842"/>
    <w:rsid w:val="004C3A07"/>
    <w:rsid w:val="004C4E8D"/>
    <w:rsid w:val="004C78EF"/>
    <w:rsid w:val="004E6E90"/>
    <w:rsid w:val="004F3387"/>
    <w:rsid w:val="005738D7"/>
    <w:rsid w:val="00580D73"/>
    <w:rsid w:val="00582C01"/>
    <w:rsid w:val="005C1E4E"/>
    <w:rsid w:val="005D5422"/>
    <w:rsid w:val="006046EB"/>
    <w:rsid w:val="00613078"/>
    <w:rsid w:val="006172F8"/>
    <w:rsid w:val="0062679B"/>
    <w:rsid w:val="00627053"/>
    <w:rsid w:val="006349C5"/>
    <w:rsid w:val="00634BCB"/>
    <w:rsid w:val="00637E53"/>
    <w:rsid w:val="006630C6"/>
    <w:rsid w:val="0066398A"/>
    <w:rsid w:val="006642E6"/>
    <w:rsid w:val="0066538A"/>
    <w:rsid w:val="0067693C"/>
    <w:rsid w:val="00683535"/>
    <w:rsid w:val="006916E9"/>
    <w:rsid w:val="00692680"/>
    <w:rsid w:val="00692A50"/>
    <w:rsid w:val="006B58DB"/>
    <w:rsid w:val="006C0D37"/>
    <w:rsid w:val="006C2577"/>
    <w:rsid w:val="006F063F"/>
    <w:rsid w:val="00702EF8"/>
    <w:rsid w:val="00757F51"/>
    <w:rsid w:val="00767857"/>
    <w:rsid w:val="00770754"/>
    <w:rsid w:val="00793882"/>
    <w:rsid w:val="007D1DC9"/>
    <w:rsid w:val="007D30A2"/>
    <w:rsid w:val="007E53A7"/>
    <w:rsid w:val="00805074"/>
    <w:rsid w:val="008122E3"/>
    <w:rsid w:val="00813143"/>
    <w:rsid w:val="00817815"/>
    <w:rsid w:val="00842A95"/>
    <w:rsid w:val="00884D7F"/>
    <w:rsid w:val="008C7DD0"/>
    <w:rsid w:val="008E20E2"/>
    <w:rsid w:val="009013A1"/>
    <w:rsid w:val="009070E8"/>
    <w:rsid w:val="009302B3"/>
    <w:rsid w:val="00944671"/>
    <w:rsid w:val="009631B9"/>
    <w:rsid w:val="0096500A"/>
    <w:rsid w:val="00971B3C"/>
    <w:rsid w:val="009753F0"/>
    <w:rsid w:val="00977A39"/>
    <w:rsid w:val="009A2EBF"/>
    <w:rsid w:val="009B25EF"/>
    <w:rsid w:val="009C0F69"/>
    <w:rsid w:val="009C5929"/>
    <w:rsid w:val="009D0224"/>
    <w:rsid w:val="009F0F50"/>
    <w:rsid w:val="00A01395"/>
    <w:rsid w:val="00A1490D"/>
    <w:rsid w:val="00A44C66"/>
    <w:rsid w:val="00A5514D"/>
    <w:rsid w:val="00A567E2"/>
    <w:rsid w:val="00A5798A"/>
    <w:rsid w:val="00A6454B"/>
    <w:rsid w:val="00A94926"/>
    <w:rsid w:val="00B02B89"/>
    <w:rsid w:val="00B12631"/>
    <w:rsid w:val="00B25894"/>
    <w:rsid w:val="00B2700F"/>
    <w:rsid w:val="00B30353"/>
    <w:rsid w:val="00B52E2D"/>
    <w:rsid w:val="00B57020"/>
    <w:rsid w:val="00BA1AFE"/>
    <w:rsid w:val="00BC1420"/>
    <w:rsid w:val="00BE1B92"/>
    <w:rsid w:val="00BE23CC"/>
    <w:rsid w:val="00BE317A"/>
    <w:rsid w:val="00BE6086"/>
    <w:rsid w:val="00C0030B"/>
    <w:rsid w:val="00C33E6E"/>
    <w:rsid w:val="00C347FB"/>
    <w:rsid w:val="00C36AB7"/>
    <w:rsid w:val="00C43654"/>
    <w:rsid w:val="00C622DA"/>
    <w:rsid w:val="00C63EFC"/>
    <w:rsid w:val="00C8231F"/>
    <w:rsid w:val="00CA70EA"/>
    <w:rsid w:val="00CB6EBF"/>
    <w:rsid w:val="00CC3DF5"/>
    <w:rsid w:val="00CD0185"/>
    <w:rsid w:val="00CF6F52"/>
    <w:rsid w:val="00D06DB1"/>
    <w:rsid w:val="00D15ACF"/>
    <w:rsid w:val="00D32C21"/>
    <w:rsid w:val="00D468D3"/>
    <w:rsid w:val="00D6505C"/>
    <w:rsid w:val="00D833C0"/>
    <w:rsid w:val="00D84C8D"/>
    <w:rsid w:val="00D95427"/>
    <w:rsid w:val="00DB777F"/>
    <w:rsid w:val="00DC0544"/>
    <w:rsid w:val="00DC5F1B"/>
    <w:rsid w:val="00DC7F18"/>
    <w:rsid w:val="00DD3CC7"/>
    <w:rsid w:val="00DD7F10"/>
    <w:rsid w:val="00DF2124"/>
    <w:rsid w:val="00DF2927"/>
    <w:rsid w:val="00E00A0D"/>
    <w:rsid w:val="00E234BC"/>
    <w:rsid w:val="00E26288"/>
    <w:rsid w:val="00E35E15"/>
    <w:rsid w:val="00E53013"/>
    <w:rsid w:val="00E7236D"/>
    <w:rsid w:val="00E822DC"/>
    <w:rsid w:val="00E842CC"/>
    <w:rsid w:val="00E8540B"/>
    <w:rsid w:val="00E86788"/>
    <w:rsid w:val="00E9344E"/>
    <w:rsid w:val="00E962DD"/>
    <w:rsid w:val="00EA37F0"/>
    <w:rsid w:val="00EB0D8E"/>
    <w:rsid w:val="00EC1199"/>
    <w:rsid w:val="00EF3E2B"/>
    <w:rsid w:val="00F05208"/>
    <w:rsid w:val="00F16AD8"/>
    <w:rsid w:val="00F30198"/>
    <w:rsid w:val="00F50DF2"/>
    <w:rsid w:val="00F748ED"/>
    <w:rsid w:val="00FC36B0"/>
    <w:rsid w:val="00FD115E"/>
    <w:rsid w:val="00FD3175"/>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A5514D"/>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C0D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68125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1223805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73096570">
      <w:bodyDiv w:val="1"/>
      <w:marLeft w:val="0"/>
      <w:marRight w:val="0"/>
      <w:marTop w:val="0"/>
      <w:marBottom w:val="0"/>
      <w:divBdr>
        <w:top w:val="none" w:sz="0" w:space="0" w:color="auto"/>
        <w:left w:val="none" w:sz="0" w:space="0" w:color="auto"/>
        <w:bottom w:val="none" w:sz="0" w:space="0" w:color="auto"/>
        <w:right w:val="none" w:sz="0" w:space="0" w:color="auto"/>
      </w:divBdr>
    </w:div>
    <w:div w:id="612979268">
      <w:bodyDiv w:val="1"/>
      <w:marLeft w:val="0"/>
      <w:marRight w:val="0"/>
      <w:marTop w:val="0"/>
      <w:marBottom w:val="0"/>
      <w:divBdr>
        <w:top w:val="none" w:sz="0" w:space="0" w:color="auto"/>
        <w:left w:val="none" w:sz="0" w:space="0" w:color="auto"/>
        <w:bottom w:val="none" w:sz="0" w:space="0" w:color="auto"/>
        <w:right w:val="none" w:sz="0" w:space="0" w:color="auto"/>
      </w:divBdr>
    </w:div>
    <w:div w:id="781338823">
      <w:bodyDiv w:val="1"/>
      <w:marLeft w:val="0"/>
      <w:marRight w:val="0"/>
      <w:marTop w:val="0"/>
      <w:marBottom w:val="0"/>
      <w:divBdr>
        <w:top w:val="none" w:sz="0" w:space="0" w:color="auto"/>
        <w:left w:val="none" w:sz="0" w:space="0" w:color="auto"/>
        <w:bottom w:val="none" w:sz="0" w:space="0" w:color="auto"/>
        <w:right w:val="none" w:sz="0" w:space="0" w:color="auto"/>
      </w:divBdr>
    </w:div>
    <w:div w:id="948465802">
      <w:bodyDiv w:val="1"/>
      <w:marLeft w:val="0"/>
      <w:marRight w:val="0"/>
      <w:marTop w:val="0"/>
      <w:marBottom w:val="0"/>
      <w:divBdr>
        <w:top w:val="none" w:sz="0" w:space="0" w:color="auto"/>
        <w:left w:val="none" w:sz="0" w:space="0" w:color="auto"/>
        <w:bottom w:val="none" w:sz="0" w:space="0" w:color="auto"/>
        <w:right w:val="none" w:sz="0" w:space="0" w:color="auto"/>
      </w:divBdr>
    </w:div>
    <w:div w:id="18050769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4</Pages>
  <Words>833</Words>
  <Characters>4753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27</cp:revision>
  <cp:lastPrinted>2024-01-10T16:05:00Z</cp:lastPrinted>
  <dcterms:created xsi:type="dcterms:W3CDTF">2023-05-22T19:07:00Z</dcterms:created>
  <dcterms:modified xsi:type="dcterms:W3CDTF">2024-01-10T23:31:00Z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