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40607D" w14:textId="36673141" w:rsidR="007E3F3C" w:rsidRPr="00441985" w:rsidRDefault="007E3F3C" w:rsidP="007E3F3C">
      <w:pPr>
        <w:spacing w:after="0" w:line="240" w:lineRule="auto"/>
        <w:jc w:val="center"/>
        <w:rPr>
          <w:rFonts w:eastAsia="Calibri" w:cstheme="minorHAnsi"/>
          <w:b/>
          <w:bCs/>
        </w:rPr>
      </w:pPr>
      <w:bookmarkStart w:id="0" w:name="_Hlk181690839"/>
      <w:r>
        <w:rPr>
          <w:rFonts w:eastAsia="Calibri" w:cstheme="minorHAnsi"/>
          <w:b/>
          <w:bCs/>
        </w:rPr>
        <w:t>Promoting Respect</w:t>
      </w:r>
      <w:r w:rsidRPr="00441985">
        <w:rPr>
          <w:rFonts w:eastAsia="Calibri" w:cstheme="minorHAnsi"/>
          <w:b/>
          <w:bCs/>
        </w:rPr>
        <w:t xml:space="preserve"> Academy</w:t>
      </w:r>
    </w:p>
    <w:p w14:paraId="4CB19395" w14:textId="3BC964B9" w:rsidR="007E3F3C" w:rsidRDefault="007E3F3C" w:rsidP="007E3F3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Classroom Conflict with Teacher</w:t>
      </w:r>
      <w:r w:rsidRPr="00441985">
        <w:rPr>
          <w:rFonts w:eastAsia="Calibri" w:cstheme="minorHAnsi"/>
          <w:b/>
          <w:bCs/>
        </w:rPr>
        <w:t xml:space="preserve"> Lesson </w:t>
      </w:r>
      <w:bookmarkEnd w:id="0"/>
    </w:p>
    <w:p w14:paraId="3A130EB9" w14:textId="453E998B" w:rsidR="007E3F3C" w:rsidRDefault="007E3F3C" w:rsidP="007E3F3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Arizona Law 15-841 Sort</w:t>
      </w:r>
    </w:p>
    <w:p w14:paraId="583A8701" w14:textId="77777777" w:rsidR="007E3F3C" w:rsidRPr="007E3F3C" w:rsidRDefault="007E3F3C" w:rsidP="007E3F3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B57EAB" w14:paraId="749832F2" w14:textId="77777777" w:rsidTr="00B57EAB">
        <w:tc>
          <w:tcPr>
            <w:tcW w:w="4675" w:type="dxa"/>
          </w:tcPr>
          <w:p w14:paraId="682B5C35" w14:textId="0982F43F" w:rsidR="00B57EAB" w:rsidRPr="00ED1E56" w:rsidRDefault="00B57EAB" w:rsidP="00B05886">
            <w:pPr>
              <w:rPr>
                <w:rFonts w:ascii="Calibri" w:eastAsia="Calibri" w:hAnsi="Calibri" w:cs="Calibri"/>
                <w:b/>
                <w:bCs/>
                <w:color w:val="000000"/>
                <w:kern w:val="0"/>
                <w:sz w:val="44"/>
                <w:szCs w:val="44"/>
                <w14:ligatures w14:val="none"/>
              </w:rPr>
            </w:pPr>
          </w:p>
          <w:p w14:paraId="468F91CA" w14:textId="147E7B98" w:rsidR="00B57EAB" w:rsidRPr="00ED1E56" w:rsidRDefault="00ED1E56" w:rsidP="00B57EAB">
            <w:pPr>
              <w:pStyle w:val="ListParagraph"/>
              <w:numPr>
                <w:ilvl w:val="0"/>
                <w:numId w:val="3"/>
              </w:numPr>
              <w:jc w:val="center"/>
              <w:rPr>
                <w:sz w:val="44"/>
                <w:szCs w:val="44"/>
              </w:rPr>
            </w:pPr>
            <w:r>
              <w:rPr>
                <w:rFonts w:ascii="Calibri" w:eastAsia="Calibri" w:hAnsi="Calibri" w:cs="Calibri"/>
                <w:b/>
                <w:bCs/>
                <w:color w:val="000000"/>
                <w:kern w:val="0"/>
                <w:sz w:val="44"/>
                <w:szCs w:val="44"/>
                <w14:ligatures w14:val="none"/>
              </w:rPr>
              <w:t xml:space="preserve"> </w:t>
            </w:r>
            <w:r w:rsidR="00B57EAB" w:rsidRPr="00ED1E56">
              <w:rPr>
                <w:rFonts w:ascii="Calibri" w:eastAsia="Calibri" w:hAnsi="Calibri" w:cs="Calibri"/>
                <w:b/>
                <w:bCs/>
                <w:color w:val="000000"/>
                <w:kern w:val="0"/>
                <w:sz w:val="44"/>
                <w:szCs w:val="44"/>
                <w14:ligatures w14:val="none"/>
              </w:rPr>
              <w:t>Respect Authority</w:t>
            </w:r>
          </w:p>
        </w:tc>
        <w:tc>
          <w:tcPr>
            <w:tcW w:w="4675" w:type="dxa"/>
          </w:tcPr>
          <w:p w14:paraId="3F3A1BA8" w14:textId="31A76024" w:rsidR="00B57EAB" w:rsidRPr="00ED1E56" w:rsidRDefault="00B57EAB" w:rsidP="00B57EAB">
            <w:pPr>
              <w:rPr>
                <w:rFonts w:ascii="Calibri" w:eastAsia="Calibri" w:hAnsi="Calibri" w:cs="Calibri"/>
                <w:color w:val="000000"/>
                <w:kern w:val="0"/>
                <w:sz w:val="36"/>
                <w:szCs w:val="36"/>
                <w14:ligatures w14:val="none"/>
              </w:rPr>
            </w:pPr>
            <w:r w:rsidRPr="00ED1E56">
              <w:rPr>
                <w:rFonts w:ascii="Calibri" w:eastAsia="Calibri" w:hAnsi="Calibri" w:cs="Calibri"/>
                <w:color w:val="000000"/>
                <w:kern w:val="0"/>
                <w:sz w:val="36"/>
                <w:szCs w:val="36"/>
                <w14:ligatures w14:val="none"/>
              </w:rPr>
              <w:t xml:space="preserve">Students are expected to follow the rules and listen to teachers. </w:t>
            </w:r>
          </w:p>
          <w:p w14:paraId="4962C0DC" w14:textId="77777777" w:rsidR="00B57EAB" w:rsidRPr="00ED1E56" w:rsidRDefault="00B57EAB" w:rsidP="00B57EAB">
            <w:pPr>
              <w:rPr>
                <w:sz w:val="36"/>
                <w:szCs w:val="36"/>
              </w:rPr>
            </w:pPr>
          </w:p>
          <w:p w14:paraId="0F4E69CE" w14:textId="77777777" w:rsidR="00B57EAB" w:rsidRPr="00ED1E56" w:rsidRDefault="00B57EAB" w:rsidP="00B57EAB">
            <w:pPr>
              <w:rPr>
                <w:sz w:val="36"/>
                <w:szCs w:val="36"/>
              </w:rPr>
            </w:pPr>
          </w:p>
          <w:p w14:paraId="51CB0C03" w14:textId="77777777" w:rsidR="007E3F3C" w:rsidRPr="00ED1E56" w:rsidRDefault="007E3F3C" w:rsidP="00B57EAB">
            <w:pPr>
              <w:rPr>
                <w:sz w:val="36"/>
                <w:szCs w:val="36"/>
              </w:rPr>
            </w:pPr>
          </w:p>
          <w:p w14:paraId="0CD8CF5F" w14:textId="711B67FC" w:rsidR="00B57EAB" w:rsidRPr="00ED1E56" w:rsidRDefault="00B57EAB" w:rsidP="00B57EAB">
            <w:pPr>
              <w:rPr>
                <w:sz w:val="36"/>
                <w:szCs w:val="36"/>
              </w:rPr>
            </w:pPr>
          </w:p>
        </w:tc>
      </w:tr>
      <w:tr w:rsidR="00B57EAB" w14:paraId="69842D99" w14:textId="77777777" w:rsidTr="00B57EAB">
        <w:tc>
          <w:tcPr>
            <w:tcW w:w="4675" w:type="dxa"/>
          </w:tcPr>
          <w:p w14:paraId="0DE75A0A" w14:textId="5C506D50" w:rsidR="00B57EAB" w:rsidRPr="00ED1E56" w:rsidRDefault="00ED1E56" w:rsidP="00B57EAB">
            <w:pPr>
              <w:pStyle w:val="ListParagraph"/>
              <w:numPr>
                <w:ilvl w:val="0"/>
                <w:numId w:val="3"/>
              </w:numPr>
              <w:jc w:val="center"/>
              <w:rPr>
                <w:sz w:val="44"/>
                <w:szCs w:val="44"/>
              </w:rPr>
            </w:pPr>
            <w:r>
              <w:rPr>
                <w:rFonts w:ascii="Calibri" w:eastAsia="Calibri" w:hAnsi="Calibri" w:cs="Calibri"/>
                <w:b/>
                <w:bCs/>
                <w:color w:val="000000"/>
                <w:kern w:val="0"/>
                <w:sz w:val="44"/>
                <w:szCs w:val="44"/>
                <w14:ligatures w14:val="none"/>
              </w:rPr>
              <w:t xml:space="preserve"> </w:t>
            </w:r>
            <w:r w:rsidR="00B57EAB" w:rsidRPr="00ED1E56">
              <w:rPr>
                <w:rFonts w:ascii="Calibri" w:eastAsia="Calibri" w:hAnsi="Calibri" w:cs="Calibri"/>
                <w:b/>
                <w:bCs/>
                <w:color w:val="000000"/>
                <w:kern w:val="0"/>
                <w:sz w:val="44"/>
                <w:szCs w:val="44"/>
                <w14:ligatures w14:val="none"/>
              </w:rPr>
              <w:t>Disruptive Behavior</w:t>
            </w:r>
          </w:p>
        </w:tc>
        <w:tc>
          <w:tcPr>
            <w:tcW w:w="4675" w:type="dxa"/>
          </w:tcPr>
          <w:p w14:paraId="3423A1E7" w14:textId="77777777" w:rsidR="00B57EAB" w:rsidRPr="00ED1E56" w:rsidRDefault="00B57EAB" w:rsidP="00B57EAB">
            <w:pPr>
              <w:rPr>
                <w:rFonts w:ascii="Calibri" w:eastAsia="Calibri" w:hAnsi="Calibri" w:cs="Calibri"/>
                <w:color w:val="000000"/>
                <w:kern w:val="0"/>
                <w:sz w:val="36"/>
                <w:szCs w:val="36"/>
                <w14:ligatures w14:val="none"/>
              </w:rPr>
            </w:pPr>
            <w:r w:rsidRPr="00ED1E56">
              <w:rPr>
                <w:rFonts w:ascii="Calibri" w:eastAsia="Calibri" w:hAnsi="Calibri" w:cs="Calibri"/>
                <w:color w:val="000000"/>
                <w:kern w:val="0"/>
                <w:sz w:val="36"/>
                <w:szCs w:val="36"/>
                <w14:ligatures w14:val="none"/>
              </w:rPr>
              <w:t>If a student repeatedly disrupts class or makes it hard for the teacher to teach, the teacher can send them to the principal's office to maintain order.</w:t>
            </w:r>
          </w:p>
          <w:p w14:paraId="6358CE9D" w14:textId="77777777" w:rsidR="00B57EAB" w:rsidRPr="00ED1E56" w:rsidRDefault="00B57EAB" w:rsidP="00B57EAB">
            <w:pPr>
              <w:rPr>
                <w:sz w:val="36"/>
                <w:szCs w:val="36"/>
              </w:rPr>
            </w:pPr>
          </w:p>
          <w:p w14:paraId="7F75E94D" w14:textId="0A3837CE" w:rsidR="00B57EAB" w:rsidRPr="00ED1E56" w:rsidRDefault="00B57EAB" w:rsidP="00B57EAB">
            <w:pPr>
              <w:rPr>
                <w:sz w:val="36"/>
                <w:szCs w:val="36"/>
              </w:rPr>
            </w:pPr>
          </w:p>
        </w:tc>
      </w:tr>
      <w:tr w:rsidR="00B57EAB" w14:paraId="3FFE8F01" w14:textId="77777777" w:rsidTr="00B57EAB">
        <w:tc>
          <w:tcPr>
            <w:tcW w:w="4675" w:type="dxa"/>
          </w:tcPr>
          <w:p w14:paraId="0ED645E3" w14:textId="0ABEFF2F" w:rsidR="00B57EAB" w:rsidRPr="00ED1E56" w:rsidRDefault="00ED1E56" w:rsidP="00B57EAB">
            <w:pPr>
              <w:pStyle w:val="ListParagraph"/>
              <w:numPr>
                <w:ilvl w:val="0"/>
                <w:numId w:val="3"/>
              </w:numPr>
              <w:jc w:val="center"/>
              <w:rPr>
                <w:sz w:val="44"/>
                <w:szCs w:val="44"/>
              </w:rPr>
            </w:pPr>
            <w:r>
              <w:rPr>
                <w:rFonts w:ascii="Calibri" w:eastAsia="Calibri" w:hAnsi="Calibri" w:cs="Calibri"/>
                <w:b/>
                <w:bCs/>
                <w:color w:val="000000"/>
                <w:kern w:val="0"/>
                <w:sz w:val="44"/>
                <w:szCs w:val="44"/>
                <w14:ligatures w14:val="none"/>
              </w:rPr>
              <w:t xml:space="preserve"> </w:t>
            </w:r>
            <w:r w:rsidR="00B57EAB" w:rsidRPr="00ED1E56">
              <w:rPr>
                <w:rFonts w:ascii="Calibri" w:eastAsia="Calibri" w:hAnsi="Calibri" w:cs="Calibri"/>
                <w:b/>
                <w:bCs/>
                <w:color w:val="000000"/>
                <w:kern w:val="0"/>
                <w:sz w:val="44"/>
                <w:szCs w:val="44"/>
                <w14:ligatures w14:val="none"/>
              </w:rPr>
              <w:t>Teacher’s Right to Remove Students</w:t>
            </w:r>
          </w:p>
        </w:tc>
        <w:tc>
          <w:tcPr>
            <w:tcW w:w="4675" w:type="dxa"/>
          </w:tcPr>
          <w:p w14:paraId="2285E941" w14:textId="270CB7A9" w:rsidR="00B57EAB" w:rsidRPr="00ED1E56" w:rsidRDefault="00B57EAB" w:rsidP="00B57EAB">
            <w:pPr>
              <w:rPr>
                <w:rFonts w:ascii="Calibri" w:eastAsia="Calibri" w:hAnsi="Calibri" w:cs="Calibri"/>
                <w:color w:val="000000"/>
                <w:kern w:val="0"/>
                <w:sz w:val="36"/>
                <w:szCs w:val="36"/>
                <w14:ligatures w14:val="none"/>
              </w:rPr>
            </w:pPr>
            <w:r w:rsidRPr="00ED1E56">
              <w:rPr>
                <w:rFonts w:ascii="Calibri" w:eastAsia="Calibri" w:hAnsi="Calibri" w:cs="Calibri"/>
                <w:color w:val="000000"/>
                <w:kern w:val="0"/>
                <w:sz w:val="36"/>
                <w:szCs w:val="36"/>
                <w14:ligatures w14:val="none"/>
              </w:rPr>
              <w:t>Teachers can remove a student from class if they are being disruptive or disrespectful. The teacher must document the</w:t>
            </w:r>
            <w:r w:rsidR="007E3F3C" w:rsidRPr="00ED1E56">
              <w:rPr>
                <w:rFonts w:ascii="Calibri" w:eastAsia="Calibri" w:hAnsi="Calibri" w:cs="Calibri"/>
                <w:color w:val="000000"/>
                <w:kern w:val="0"/>
                <w:sz w:val="36"/>
                <w:szCs w:val="36"/>
                <w14:ligatures w14:val="none"/>
              </w:rPr>
              <w:t xml:space="preserve"> repeated</w:t>
            </w:r>
            <w:r w:rsidRPr="00ED1E56">
              <w:rPr>
                <w:rFonts w:ascii="Calibri" w:eastAsia="Calibri" w:hAnsi="Calibri" w:cs="Calibri"/>
                <w:color w:val="000000"/>
                <w:kern w:val="0"/>
                <w:sz w:val="36"/>
                <w:szCs w:val="36"/>
                <w14:ligatures w14:val="none"/>
              </w:rPr>
              <w:t xml:space="preserve"> behavior that led to this action.</w:t>
            </w:r>
          </w:p>
          <w:p w14:paraId="176DF349" w14:textId="77777777" w:rsidR="00B57EAB" w:rsidRPr="00ED1E56" w:rsidRDefault="00B57EAB" w:rsidP="00B57EAB">
            <w:pPr>
              <w:rPr>
                <w:sz w:val="36"/>
                <w:szCs w:val="36"/>
              </w:rPr>
            </w:pPr>
          </w:p>
          <w:p w14:paraId="4D43E03E" w14:textId="3B3C0189" w:rsidR="00B57EAB" w:rsidRPr="00ED1E56" w:rsidRDefault="00B57EAB" w:rsidP="00B57EAB">
            <w:pPr>
              <w:rPr>
                <w:sz w:val="36"/>
                <w:szCs w:val="36"/>
              </w:rPr>
            </w:pPr>
          </w:p>
        </w:tc>
      </w:tr>
      <w:tr w:rsidR="00B57EAB" w14:paraId="3689F636" w14:textId="77777777" w:rsidTr="00B57EAB">
        <w:tc>
          <w:tcPr>
            <w:tcW w:w="4675" w:type="dxa"/>
          </w:tcPr>
          <w:p w14:paraId="23C0E318" w14:textId="3FC52F93" w:rsidR="00B57EAB" w:rsidRPr="00ED1E56" w:rsidRDefault="00ED1E56" w:rsidP="00B57EAB">
            <w:pPr>
              <w:pStyle w:val="ListParagraph"/>
              <w:numPr>
                <w:ilvl w:val="0"/>
                <w:numId w:val="3"/>
              </w:numPr>
              <w:jc w:val="center"/>
              <w:rPr>
                <w:sz w:val="44"/>
                <w:szCs w:val="44"/>
              </w:rPr>
            </w:pPr>
            <w:r>
              <w:rPr>
                <w:rFonts w:ascii="Calibri" w:eastAsia="Calibri" w:hAnsi="Calibri" w:cs="Calibri"/>
                <w:b/>
                <w:bCs/>
                <w:color w:val="000000"/>
                <w:kern w:val="0"/>
                <w:sz w:val="44"/>
                <w:szCs w:val="44"/>
                <w14:ligatures w14:val="none"/>
              </w:rPr>
              <w:lastRenderedPageBreak/>
              <w:t xml:space="preserve"> </w:t>
            </w:r>
            <w:r w:rsidR="00B57EAB" w:rsidRPr="00ED1E56">
              <w:rPr>
                <w:rFonts w:ascii="Calibri" w:eastAsia="Calibri" w:hAnsi="Calibri" w:cs="Calibri"/>
                <w:b/>
                <w:bCs/>
                <w:color w:val="000000"/>
                <w:kern w:val="0"/>
                <w:sz w:val="44"/>
                <w:szCs w:val="44"/>
                <w14:ligatures w14:val="none"/>
              </w:rPr>
              <w:t xml:space="preserve">Consequences </w:t>
            </w:r>
          </w:p>
        </w:tc>
        <w:tc>
          <w:tcPr>
            <w:tcW w:w="4675" w:type="dxa"/>
          </w:tcPr>
          <w:p w14:paraId="39D4DF5E" w14:textId="0C697981" w:rsidR="00B57EAB" w:rsidRPr="00ED1E56" w:rsidRDefault="00B57EAB" w:rsidP="00B57EAB">
            <w:pPr>
              <w:rPr>
                <w:sz w:val="36"/>
                <w:szCs w:val="36"/>
              </w:rPr>
            </w:pPr>
            <w:r w:rsidRPr="00ED1E56">
              <w:rPr>
                <w:rFonts w:ascii="Calibri" w:eastAsia="Calibri" w:hAnsi="Calibri" w:cs="Calibri"/>
                <w:color w:val="000000"/>
                <w:kern w:val="0"/>
                <w:sz w:val="36"/>
                <w:szCs w:val="36"/>
                <w14:ligatures w14:val="none"/>
              </w:rPr>
              <w:t>A student may face serious consequences for openly defying a teacher,</w:t>
            </w:r>
            <w:r w:rsidR="007E3F3C" w:rsidRPr="00ED1E56">
              <w:rPr>
                <w:rFonts w:cstheme="minorHAnsi"/>
                <w:color w:val="000000"/>
                <w:sz w:val="36"/>
                <w:szCs w:val="36"/>
              </w:rPr>
              <w:t xml:space="preserve"> violent behavior, or continued disorderly or disruptive behavior</w:t>
            </w:r>
            <w:r w:rsidRPr="00ED1E56">
              <w:rPr>
                <w:rFonts w:ascii="Calibri" w:eastAsia="Calibri" w:hAnsi="Calibri" w:cs="Calibri"/>
                <w:color w:val="000000"/>
                <w:kern w:val="0"/>
                <w:sz w:val="36"/>
                <w:szCs w:val="36"/>
                <w14:ligatures w14:val="none"/>
              </w:rPr>
              <w:t>. Expulsion can happen for behaviors like fighting, using threats, or being disrespectful over time.</w:t>
            </w:r>
          </w:p>
        </w:tc>
      </w:tr>
      <w:tr w:rsidR="00B57EAB" w14:paraId="5D0D1B42" w14:textId="77777777" w:rsidTr="00B57EAB">
        <w:tc>
          <w:tcPr>
            <w:tcW w:w="4675" w:type="dxa"/>
          </w:tcPr>
          <w:p w14:paraId="65B74005" w14:textId="2272C8E5" w:rsidR="00B57EAB" w:rsidRPr="00ED1E56" w:rsidRDefault="00ED1E56" w:rsidP="00B57EAB">
            <w:pPr>
              <w:pStyle w:val="ListParagraph"/>
              <w:numPr>
                <w:ilvl w:val="0"/>
                <w:numId w:val="3"/>
              </w:numPr>
              <w:jc w:val="center"/>
              <w:rPr>
                <w:sz w:val="44"/>
                <w:szCs w:val="44"/>
              </w:rPr>
            </w:pPr>
            <w:r>
              <w:rPr>
                <w:rFonts w:ascii="Calibri" w:eastAsia="Calibri" w:hAnsi="Calibri" w:cs="Calibri"/>
                <w:b/>
                <w:bCs/>
                <w:color w:val="000000"/>
                <w:kern w:val="0"/>
                <w:sz w:val="44"/>
                <w:szCs w:val="44"/>
                <w14:ligatures w14:val="none"/>
              </w:rPr>
              <w:t xml:space="preserve"> </w:t>
            </w:r>
            <w:r w:rsidR="00B57EAB" w:rsidRPr="00ED1E56">
              <w:rPr>
                <w:rFonts w:ascii="Calibri" w:eastAsia="Calibri" w:hAnsi="Calibri" w:cs="Calibri"/>
                <w:b/>
                <w:bCs/>
                <w:color w:val="000000"/>
                <w:kern w:val="0"/>
                <w:sz w:val="44"/>
                <w:szCs w:val="44"/>
                <w14:ligatures w14:val="none"/>
              </w:rPr>
              <w:t>Alternative Programs</w:t>
            </w:r>
          </w:p>
        </w:tc>
        <w:tc>
          <w:tcPr>
            <w:tcW w:w="4675" w:type="dxa"/>
          </w:tcPr>
          <w:p w14:paraId="57FA592A" w14:textId="77777777" w:rsidR="00B57EAB" w:rsidRPr="00ED1E56" w:rsidRDefault="00B57EAB" w:rsidP="00B57EAB">
            <w:pPr>
              <w:rPr>
                <w:rFonts w:ascii="Calibri" w:eastAsia="Calibri" w:hAnsi="Calibri" w:cs="Calibri"/>
                <w:color w:val="000000"/>
                <w:kern w:val="0"/>
                <w:sz w:val="36"/>
                <w:szCs w:val="36"/>
                <w14:ligatures w14:val="none"/>
              </w:rPr>
            </w:pPr>
            <w:r w:rsidRPr="00ED1E56">
              <w:rPr>
                <w:rFonts w:ascii="Calibri" w:eastAsia="Calibri" w:hAnsi="Calibri" w:cs="Calibri"/>
                <w:color w:val="000000"/>
                <w:kern w:val="0"/>
                <w:sz w:val="36"/>
                <w:szCs w:val="36"/>
                <w14:ligatures w14:val="none"/>
              </w:rPr>
              <w:t>Instead of expulsion, students may be placed in alternative education programs to continue learning in a different setting if they don’t follow rules or cooperate.</w:t>
            </w:r>
          </w:p>
          <w:p w14:paraId="17C4D760" w14:textId="77777777" w:rsidR="00B57EAB" w:rsidRPr="00ED1E56" w:rsidRDefault="00B57EAB" w:rsidP="00B57EAB">
            <w:pPr>
              <w:rPr>
                <w:sz w:val="36"/>
                <w:szCs w:val="36"/>
              </w:rPr>
            </w:pPr>
          </w:p>
          <w:p w14:paraId="421FE7D1" w14:textId="22A3ADCC" w:rsidR="00B57EAB" w:rsidRPr="00ED1E56" w:rsidRDefault="00B57EAB" w:rsidP="00B57EAB">
            <w:pPr>
              <w:rPr>
                <w:sz w:val="36"/>
                <w:szCs w:val="36"/>
              </w:rPr>
            </w:pPr>
          </w:p>
        </w:tc>
      </w:tr>
    </w:tbl>
    <w:p w14:paraId="7EF189ED" w14:textId="77777777" w:rsidR="00104D05" w:rsidRDefault="00104D05"/>
    <w:sectPr w:rsidR="00104D0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DDB698" w14:textId="77777777" w:rsidR="00D06897" w:rsidRDefault="00D06897" w:rsidP="00D06897">
      <w:pPr>
        <w:spacing w:after="0" w:line="240" w:lineRule="auto"/>
      </w:pPr>
      <w:r>
        <w:separator/>
      </w:r>
    </w:p>
  </w:endnote>
  <w:endnote w:type="continuationSeparator" w:id="0">
    <w:p w14:paraId="4693864D" w14:textId="77777777" w:rsidR="00D06897" w:rsidRDefault="00D06897" w:rsidP="00D06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1E9916" w14:textId="77777777" w:rsidR="00B904D0" w:rsidRDefault="00B904D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EA2E7A" w14:textId="7EB89A07" w:rsidR="00D06897" w:rsidRPr="001F3FAB" w:rsidRDefault="00D06897" w:rsidP="00D06897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1F3FAB">
      <w:rPr>
        <w:rFonts w:eastAsiaTheme="majorEastAsia" w:cstheme="minorHAnsi"/>
      </w:rPr>
      <w:t xml:space="preserve">Arizona Foundation for Legal Services and Education                          </w:t>
    </w:r>
    <w:r>
      <w:rPr>
        <w:rFonts w:eastAsiaTheme="majorEastAsia" w:cstheme="minorHAnsi"/>
      </w:rPr>
      <w:t>November 2024</w:t>
    </w:r>
    <w:r w:rsidRPr="001F3FAB">
      <w:rPr>
        <w:rFonts w:eastAsiaTheme="majorEastAsia" w:cstheme="minorHAnsi"/>
      </w:rPr>
      <w:ptab w:relativeTo="margin" w:alignment="right" w:leader="none"/>
    </w:r>
    <w:r w:rsidRPr="001F3FAB">
      <w:rPr>
        <w:rFonts w:eastAsiaTheme="majorEastAsia" w:cstheme="minorHAnsi"/>
      </w:rPr>
      <w:t xml:space="preserve">Page </w:t>
    </w:r>
    <w:r w:rsidRPr="001F3FAB">
      <w:rPr>
        <w:rFonts w:eastAsiaTheme="minorEastAsia" w:cstheme="minorHAnsi"/>
      </w:rPr>
      <w:fldChar w:fldCharType="begin"/>
    </w:r>
    <w:r w:rsidRPr="001F3FAB">
      <w:rPr>
        <w:rFonts w:cstheme="minorHAnsi"/>
      </w:rPr>
      <w:instrText xml:space="preserve"> PAGE   \* MERGEFORMAT </w:instrText>
    </w:r>
    <w:r w:rsidRPr="001F3FAB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1F3FAB">
      <w:rPr>
        <w:rFonts w:eastAsiaTheme="majorEastAsia" w:cstheme="minorHAnsi"/>
        <w:noProof/>
      </w:rPr>
      <w:fldChar w:fldCharType="end"/>
    </w:r>
  </w:p>
  <w:p w14:paraId="3A80497A" w14:textId="77777777" w:rsidR="00D06897" w:rsidRDefault="00D0689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2B65AC" w14:textId="77777777" w:rsidR="00B904D0" w:rsidRDefault="00B904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C3D721" w14:textId="77777777" w:rsidR="00D06897" w:rsidRDefault="00D06897" w:rsidP="00D06897">
      <w:pPr>
        <w:spacing w:after="0" w:line="240" w:lineRule="auto"/>
      </w:pPr>
      <w:r>
        <w:separator/>
      </w:r>
    </w:p>
  </w:footnote>
  <w:footnote w:type="continuationSeparator" w:id="0">
    <w:p w14:paraId="52E83BB7" w14:textId="77777777" w:rsidR="00D06897" w:rsidRDefault="00D06897" w:rsidP="00D068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4AF612" w14:textId="77777777" w:rsidR="00B904D0" w:rsidRDefault="00B904D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23A82A" w14:textId="3AEDB7D1" w:rsidR="00D06897" w:rsidRPr="007E3F3C" w:rsidRDefault="00D06897" w:rsidP="007E3F3C">
    <w:pPr>
      <w:jc w:val="center"/>
    </w:pPr>
    <w:r w:rsidRPr="00DC7F18">
      <w:rPr>
        <w:rFonts w:cs="Tahoma"/>
        <w:b/>
        <w:noProof/>
      </w:rPr>
      <w:drawing>
        <wp:inline distT="0" distB="0" distL="0" distR="0" wp14:anchorId="5E4A7239" wp14:editId="690CDB48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D95FD0" w14:textId="77777777" w:rsidR="00B904D0" w:rsidRDefault="00B904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65A55C2"/>
    <w:multiLevelType w:val="hybridMultilevel"/>
    <w:tmpl w:val="9FD2B9B6"/>
    <w:lvl w:ilvl="0" w:tplc="E5FEC002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FB72D2"/>
    <w:multiLevelType w:val="hybridMultilevel"/>
    <w:tmpl w:val="8356E4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CF74B4"/>
    <w:multiLevelType w:val="hybridMultilevel"/>
    <w:tmpl w:val="78802AA4"/>
    <w:lvl w:ilvl="0" w:tplc="A4D040B2">
      <w:start w:val="1"/>
      <w:numFmt w:val="decimal"/>
      <w:lvlText w:val="%1."/>
      <w:lvlJc w:val="left"/>
      <w:pPr>
        <w:ind w:left="180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1135021461">
    <w:abstractNumId w:val="1"/>
  </w:num>
  <w:num w:numId="2" w16cid:durableId="572008475">
    <w:abstractNumId w:val="2"/>
  </w:num>
  <w:num w:numId="3" w16cid:durableId="7925960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49D"/>
    <w:rsid w:val="000B0EDD"/>
    <w:rsid w:val="00104D05"/>
    <w:rsid w:val="0045649D"/>
    <w:rsid w:val="00471849"/>
    <w:rsid w:val="00493E95"/>
    <w:rsid w:val="005F7B4D"/>
    <w:rsid w:val="007D7366"/>
    <w:rsid w:val="007E3F3C"/>
    <w:rsid w:val="009C7C1B"/>
    <w:rsid w:val="00B05886"/>
    <w:rsid w:val="00B57EAB"/>
    <w:rsid w:val="00B904D0"/>
    <w:rsid w:val="00D06897"/>
    <w:rsid w:val="00ED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60EDE"/>
  <w15:chartTrackingRefBased/>
  <w15:docId w15:val="{945CBBDB-13A7-4E00-A59B-76DA75C5B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64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64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64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64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64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64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64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64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64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64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64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64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64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64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64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64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64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64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64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64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64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64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64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64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649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64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64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64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649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57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897"/>
  </w:style>
  <w:style w:type="paragraph" w:styleId="Footer">
    <w:name w:val="footer"/>
    <w:basedOn w:val="Normal"/>
    <w:link w:val="Foot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8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149</Words>
  <Characters>852</Characters>
  <Application>Microsoft Office Word</Application>
  <DocSecurity>0</DocSecurity>
  <Lines>7</Lines>
  <Paragraphs>1</Paragraphs>
  <ScaleCrop>false</ScaleCrop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7</cp:revision>
  <dcterms:created xsi:type="dcterms:W3CDTF">2024-11-01T22:14:00Z</dcterms:created>
  <dcterms:modified xsi:type="dcterms:W3CDTF">2024-11-20T17:24:00Z</dcterms:modified>
</cp:coreProperties>
</file>